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6880"/>
        <w:rPr>
          <w:sz w:val="20"/>
        </w:rPr>
      </w:pPr>
      <w:r>
        <w:rPr>
          <w:sz w:val="20"/>
        </w:rPr>
        <w:drawing>
          <wp:inline distT="0" distB="0" distL="0" distR="0">
            <wp:extent cx="719592" cy="90525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19592" cy="905255"/>
                    </a:xfrm>
                    <a:prstGeom prst="rect">
                      <a:avLst/>
                    </a:prstGeom>
                  </pic:spPr>
                </pic:pic>
              </a:graphicData>
            </a:graphic>
          </wp:inline>
        </w:drawing>
      </w:r>
      <w:r>
        <w:rPr>
          <w:sz w:val="20"/>
        </w:rPr>
      </w:r>
    </w:p>
    <w:p>
      <w:pPr>
        <w:pStyle w:val="BodyText"/>
        <w:spacing w:before="2"/>
        <w:ind w:left="0"/>
        <w:rPr>
          <w:sz w:val="11"/>
        </w:rPr>
      </w:pPr>
    </w:p>
    <w:p>
      <w:pPr>
        <w:spacing w:after="0"/>
        <w:rPr>
          <w:sz w:val="11"/>
        </w:rPr>
        <w:sectPr>
          <w:type w:val="continuous"/>
          <w:pgSz w:w="15840" w:h="24480"/>
          <w:pgMar w:top="740" w:bottom="2961" w:left="480" w:right="440"/>
        </w:sectPr>
      </w:pPr>
    </w:p>
    <w:p>
      <w:pPr>
        <w:pStyle w:val="BodyText"/>
        <w:ind w:left="0"/>
      </w:pPr>
    </w:p>
    <w:p>
      <w:pPr>
        <w:pStyle w:val="BodyText"/>
        <w:ind w:left="0"/>
      </w:pPr>
    </w:p>
    <w:p>
      <w:pPr>
        <w:pStyle w:val="BodyText"/>
        <w:ind w:left="0"/>
      </w:pPr>
    </w:p>
    <w:p>
      <w:pPr>
        <w:pStyle w:val="BodyText"/>
        <w:spacing w:before="126"/>
        <w:ind w:left="0"/>
      </w:pPr>
    </w:p>
    <w:p>
      <w:pPr>
        <w:pStyle w:val="Heading2"/>
      </w:pPr>
      <w:r>
        <w:rPr/>
        <w:t>Edital</w:t>
      </w:r>
      <w:r>
        <w:rPr>
          <w:spacing w:val="-6"/>
        </w:rPr>
        <w:t> </w:t>
      </w:r>
      <w:r>
        <w:rPr/>
        <w:t>de</w:t>
      </w:r>
      <w:r>
        <w:rPr>
          <w:spacing w:val="-5"/>
        </w:rPr>
        <w:t> </w:t>
      </w:r>
      <w:r>
        <w:rPr>
          <w:spacing w:val="-2"/>
        </w:rPr>
        <w:t>Licitação</w:t>
      </w:r>
    </w:p>
    <w:p>
      <w:pPr>
        <w:spacing w:before="231"/>
        <w:ind w:left="20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260007/049739/2023</w:t>
      </w:r>
    </w:p>
    <w:p>
      <w:pPr>
        <w:spacing w:line="398" w:lineRule="auto" w:before="92"/>
        <w:ind w:left="209" w:right="5176" w:firstLine="164"/>
        <w:jc w:val="left"/>
        <w:rPr>
          <w:sz w:val="18"/>
        </w:rPr>
      </w:pPr>
      <w:r>
        <w:rPr/>
        <w:br w:type="column"/>
      </w:r>
      <w:r>
        <w:rPr>
          <w:sz w:val="18"/>
        </w:rPr>
        <w:t>Governo do Estado do Rio de Janeiro Universidade</w:t>
      </w:r>
      <w:r>
        <w:rPr>
          <w:spacing w:val="-9"/>
          <w:sz w:val="18"/>
        </w:rPr>
        <w:t> </w:t>
      </w:r>
      <w:r>
        <w:rPr>
          <w:sz w:val="18"/>
        </w:rPr>
        <w:t>do</w:t>
      </w:r>
      <w:r>
        <w:rPr>
          <w:spacing w:val="-9"/>
          <w:sz w:val="18"/>
        </w:rPr>
        <w:t> </w:t>
      </w:r>
      <w:r>
        <w:rPr>
          <w:sz w:val="18"/>
        </w:rPr>
        <w:t>Estado</w:t>
      </w:r>
      <w:r>
        <w:rPr>
          <w:spacing w:val="-9"/>
          <w:sz w:val="18"/>
        </w:rPr>
        <w:t> </w:t>
      </w:r>
      <w:r>
        <w:rPr>
          <w:sz w:val="18"/>
        </w:rPr>
        <w:t>do</w:t>
      </w:r>
      <w:r>
        <w:rPr>
          <w:spacing w:val="-9"/>
          <w:sz w:val="18"/>
        </w:rPr>
        <w:t> </w:t>
      </w:r>
      <w:r>
        <w:rPr>
          <w:sz w:val="18"/>
        </w:rPr>
        <w:t>Rio</w:t>
      </w:r>
      <w:r>
        <w:rPr>
          <w:spacing w:val="-9"/>
          <w:sz w:val="18"/>
        </w:rPr>
        <w:t> </w:t>
      </w:r>
      <w:r>
        <w:rPr>
          <w:sz w:val="18"/>
        </w:rPr>
        <w:t>de</w:t>
      </w:r>
      <w:r>
        <w:rPr>
          <w:spacing w:val="-9"/>
          <w:sz w:val="18"/>
        </w:rPr>
        <w:t> </w:t>
      </w:r>
      <w:r>
        <w:rPr>
          <w:sz w:val="18"/>
        </w:rPr>
        <w:t>Janeiro</w:t>
      </w:r>
    </w:p>
    <w:p>
      <w:pPr>
        <w:spacing w:line="206" w:lineRule="exact" w:before="0"/>
        <w:ind w:left="341" w:right="0" w:firstLine="0"/>
        <w:jc w:val="left"/>
        <w:rPr>
          <w:sz w:val="18"/>
        </w:rPr>
      </w:pPr>
      <w:r>
        <w:rPr>
          <w:sz w:val="18"/>
        </w:rPr>
        <w:t>Diretoria</w:t>
      </w:r>
      <w:r>
        <w:rPr>
          <w:spacing w:val="-12"/>
          <w:sz w:val="18"/>
        </w:rPr>
        <w:t> </w:t>
      </w:r>
      <w:r>
        <w:rPr>
          <w:sz w:val="18"/>
        </w:rPr>
        <w:t>de</w:t>
      </w:r>
      <w:r>
        <w:rPr>
          <w:spacing w:val="-11"/>
          <w:sz w:val="18"/>
        </w:rPr>
        <w:t> </w:t>
      </w:r>
      <w:r>
        <w:rPr>
          <w:sz w:val="18"/>
        </w:rPr>
        <w:t>Administração</w:t>
      </w:r>
      <w:r>
        <w:rPr>
          <w:spacing w:val="-9"/>
          <w:sz w:val="18"/>
        </w:rPr>
        <w:t> </w:t>
      </w:r>
      <w:r>
        <w:rPr>
          <w:spacing w:val="-2"/>
          <w:sz w:val="18"/>
        </w:rPr>
        <w:t>Financeira</w:t>
      </w:r>
    </w:p>
    <w:p>
      <w:pPr>
        <w:spacing w:after="0" w:line="206" w:lineRule="exact"/>
        <w:jc w:val="left"/>
        <w:rPr>
          <w:sz w:val="18"/>
        </w:rPr>
        <w:sectPr>
          <w:type w:val="continuous"/>
          <w:pgSz w:w="15840" w:h="24480"/>
          <w:pgMar w:top="740" w:bottom="280" w:left="480" w:right="440"/>
          <w:cols w:num="2" w:equalWidth="0">
            <w:col w:w="3972" w:space="1759"/>
            <w:col w:w="9189"/>
          </w:cols>
        </w:sectPr>
      </w:pPr>
    </w:p>
    <w:p>
      <w:pPr>
        <w:pStyle w:val="BodyText"/>
        <w:ind w:left="0"/>
        <w:rPr>
          <w:sz w:val="27"/>
        </w:rPr>
      </w:pPr>
    </w:p>
    <w:p>
      <w:pPr>
        <w:pStyle w:val="BodyText"/>
        <w:spacing w:before="150"/>
        <w:ind w:left="0"/>
        <w:rPr>
          <w:sz w:val="27"/>
        </w:rPr>
      </w:pPr>
    </w:p>
    <w:p>
      <w:pPr>
        <w:spacing w:before="0"/>
        <w:ind w:left="0" w:right="23" w:firstLine="0"/>
        <w:jc w:val="center"/>
        <w:rPr>
          <w:b/>
          <w:sz w:val="27"/>
        </w:rPr>
      </w:pPr>
      <w:r>
        <w:rPr>
          <w:b/>
          <w:sz w:val="27"/>
        </w:rPr>
        <w:t>PREGÃO</w:t>
      </w:r>
      <w:r>
        <w:rPr>
          <w:b/>
          <w:spacing w:val="-12"/>
          <w:sz w:val="27"/>
        </w:rPr>
        <w:t> </w:t>
      </w:r>
      <w:r>
        <w:rPr>
          <w:b/>
          <w:sz w:val="27"/>
        </w:rPr>
        <w:t>ELETRÔNICO</w:t>
      </w:r>
      <w:r>
        <w:rPr>
          <w:b/>
          <w:spacing w:val="-12"/>
          <w:sz w:val="27"/>
        </w:rPr>
        <w:t> </w:t>
      </w:r>
      <w:r>
        <w:rPr>
          <w:b/>
          <w:sz w:val="27"/>
        </w:rPr>
        <w:t>n°</w:t>
      </w:r>
      <w:r>
        <w:rPr>
          <w:b/>
          <w:spacing w:val="-12"/>
          <w:sz w:val="27"/>
        </w:rPr>
        <w:t> </w:t>
      </w:r>
      <w:r>
        <w:rPr>
          <w:b/>
          <w:spacing w:val="-2"/>
          <w:sz w:val="27"/>
        </w:rPr>
        <w:t>402/2024</w:t>
      </w:r>
    </w:p>
    <w:p>
      <w:pPr>
        <w:pStyle w:val="BodyText"/>
        <w:spacing w:before="230"/>
        <w:ind w:left="0"/>
        <w:rPr>
          <w:b/>
          <w:sz w:val="27"/>
        </w:rPr>
      </w:pPr>
    </w:p>
    <w:p>
      <w:pPr>
        <w:spacing w:before="0"/>
        <w:ind w:left="209" w:right="0" w:firstLine="0"/>
        <w:jc w:val="left"/>
        <w:rPr>
          <w:sz w:val="27"/>
        </w:rPr>
      </w:pPr>
      <w:r>
        <w:rPr>
          <w:spacing w:val="-2"/>
          <w:sz w:val="27"/>
        </w:rPr>
        <w:t>CONTRATANTE</w:t>
      </w:r>
      <w:r>
        <w:rPr>
          <w:spacing w:val="-9"/>
          <w:sz w:val="27"/>
        </w:rPr>
        <w:t> </w:t>
      </w:r>
      <w:r>
        <w:rPr>
          <w:spacing w:val="-2"/>
          <w:sz w:val="27"/>
        </w:rPr>
        <w:t>(Unidade</w:t>
      </w:r>
      <w:r>
        <w:rPr>
          <w:spacing w:val="-8"/>
          <w:sz w:val="27"/>
        </w:rPr>
        <w:t> </w:t>
      </w:r>
      <w:r>
        <w:rPr>
          <w:spacing w:val="-2"/>
          <w:sz w:val="27"/>
        </w:rPr>
        <w:t>Gestora</w:t>
      </w:r>
      <w:r>
        <w:rPr>
          <w:spacing w:val="-8"/>
          <w:sz w:val="27"/>
        </w:rPr>
        <w:t> </w:t>
      </w:r>
      <w:r>
        <w:rPr>
          <w:spacing w:val="-2"/>
          <w:sz w:val="27"/>
        </w:rPr>
        <w:t>–</w:t>
      </w:r>
      <w:r>
        <w:rPr>
          <w:spacing w:val="-9"/>
          <w:sz w:val="27"/>
        </w:rPr>
        <w:t> </w:t>
      </w:r>
      <w:r>
        <w:rPr>
          <w:spacing w:val="-2"/>
          <w:sz w:val="27"/>
        </w:rPr>
        <w:t>UG:</w:t>
      </w:r>
      <w:r>
        <w:rPr>
          <w:spacing w:val="-8"/>
          <w:sz w:val="27"/>
        </w:rPr>
        <w:t> </w:t>
      </w:r>
      <w:r>
        <w:rPr>
          <w:b/>
          <w:spacing w:val="-2"/>
          <w:sz w:val="27"/>
        </w:rPr>
        <w:t>404310</w:t>
      </w:r>
      <w:r>
        <w:rPr>
          <w:spacing w:val="-2"/>
          <w:sz w:val="27"/>
        </w:rPr>
        <w:t>)</w:t>
      </w:r>
    </w:p>
    <w:p>
      <w:pPr>
        <w:spacing w:before="256"/>
        <w:ind w:left="209" w:right="0" w:firstLine="0"/>
        <w:jc w:val="left"/>
        <w:rPr>
          <w:b/>
          <w:sz w:val="27"/>
        </w:rPr>
      </w:pPr>
      <w:r>
        <w:rPr>
          <w:b/>
          <w:sz w:val="27"/>
        </w:rPr>
        <w:t>ESTADO</w:t>
      </w:r>
      <w:r>
        <w:rPr>
          <w:b/>
          <w:spacing w:val="-17"/>
          <w:sz w:val="27"/>
        </w:rPr>
        <w:t> </w:t>
      </w:r>
      <w:r>
        <w:rPr>
          <w:b/>
          <w:sz w:val="27"/>
        </w:rPr>
        <w:t>DO</w:t>
      </w:r>
      <w:r>
        <w:rPr>
          <w:b/>
          <w:spacing w:val="-16"/>
          <w:sz w:val="27"/>
        </w:rPr>
        <w:t> </w:t>
      </w:r>
      <w:r>
        <w:rPr>
          <w:b/>
          <w:sz w:val="27"/>
        </w:rPr>
        <w:t>RIO</w:t>
      </w:r>
      <w:r>
        <w:rPr>
          <w:b/>
          <w:spacing w:val="-12"/>
          <w:sz w:val="27"/>
        </w:rPr>
        <w:t> </w:t>
      </w:r>
      <w:r>
        <w:rPr>
          <w:b/>
          <w:sz w:val="27"/>
        </w:rPr>
        <w:t>DE</w:t>
      </w:r>
      <w:r>
        <w:rPr>
          <w:b/>
          <w:spacing w:val="-13"/>
          <w:sz w:val="27"/>
        </w:rPr>
        <w:t> </w:t>
      </w:r>
      <w:r>
        <w:rPr>
          <w:b/>
          <w:sz w:val="27"/>
        </w:rPr>
        <w:t>JANEIRO,</w:t>
      </w:r>
      <w:r>
        <w:rPr>
          <w:b/>
          <w:spacing w:val="-12"/>
          <w:sz w:val="27"/>
        </w:rPr>
        <w:t> </w:t>
      </w:r>
      <w:r>
        <w:rPr>
          <w:b/>
          <w:sz w:val="27"/>
        </w:rPr>
        <w:t>PELA</w:t>
      </w:r>
      <w:r>
        <w:rPr>
          <w:b/>
          <w:spacing w:val="-17"/>
          <w:sz w:val="27"/>
        </w:rPr>
        <w:t> </w:t>
      </w:r>
      <w:r>
        <w:rPr>
          <w:b/>
          <w:sz w:val="27"/>
        </w:rPr>
        <w:t>UNIVERSIDADE</w:t>
      </w:r>
      <w:r>
        <w:rPr>
          <w:b/>
          <w:spacing w:val="-12"/>
          <w:sz w:val="27"/>
        </w:rPr>
        <w:t> </w:t>
      </w:r>
      <w:r>
        <w:rPr>
          <w:b/>
          <w:sz w:val="27"/>
        </w:rPr>
        <w:t>DO</w:t>
      </w:r>
      <w:r>
        <w:rPr>
          <w:b/>
          <w:spacing w:val="-12"/>
          <w:sz w:val="27"/>
        </w:rPr>
        <w:t> </w:t>
      </w:r>
      <w:r>
        <w:rPr>
          <w:b/>
          <w:sz w:val="27"/>
        </w:rPr>
        <w:t>ESTADO</w:t>
      </w:r>
      <w:r>
        <w:rPr>
          <w:b/>
          <w:spacing w:val="-13"/>
          <w:sz w:val="27"/>
        </w:rPr>
        <w:t> </w:t>
      </w:r>
      <w:r>
        <w:rPr>
          <w:b/>
          <w:sz w:val="27"/>
        </w:rPr>
        <w:t>DO</w:t>
      </w:r>
      <w:r>
        <w:rPr>
          <w:b/>
          <w:spacing w:val="-12"/>
          <w:sz w:val="27"/>
        </w:rPr>
        <w:t> </w:t>
      </w:r>
      <w:r>
        <w:rPr>
          <w:b/>
          <w:sz w:val="27"/>
        </w:rPr>
        <w:t>RIO</w:t>
      </w:r>
      <w:r>
        <w:rPr>
          <w:b/>
          <w:spacing w:val="-12"/>
          <w:sz w:val="27"/>
        </w:rPr>
        <w:t> </w:t>
      </w:r>
      <w:r>
        <w:rPr>
          <w:b/>
          <w:sz w:val="27"/>
        </w:rPr>
        <w:t>DE</w:t>
      </w:r>
      <w:r>
        <w:rPr>
          <w:b/>
          <w:spacing w:val="-12"/>
          <w:sz w:val="27"/>
        </w:rPr>
        <w:t> </w:t>
      </w:r>
      <w:r>
        <w:rPr>
          <w:b/>
          <w:spacing w:val="-2"/>
          <w:sz w:val="27"/>
        </w:rPr>
        <w:t>JANEIRO</w:t>
      </w:r>
    </w:p>
    <w:p>
      <w:pPr>
        <w:pStyle w:val="BodyText"/>
        <w:spacing w:before="230"/>
        <w:ind w:left="0"/>
        <w:rPr>
          <w:b/>
          <w:sz w:val="27"/>
        </w:rPr>
      </w:pPr>
    </w:p>
    <w:p>
      <w:pPr>
        <w:spacing w:before="0"/>
        <w:ind w:left="209" w:right="0" w:firstLine="0"/>
        <w:jc w:val="left"/>
        <w:rPr>
          <w:sz w:val="27"/>
        </w:rPr>
      </w:pPr>
      <w:r>
        <w:rPr>
          <w:spacing w:val="-2"/>
          <w:sz w:val="27"/>
        </w:rPr>
        <w:t>OBJETO</w:t>
      </w:r>
    </w:p>
    <w:p>
      <w:pPr>
        <w:pStyle w:val="BodyText"/>
        <w:spacing w:before="232"/>
        <w:ind w:left="0"/>
        <w:rPr>
          <w:sz w:val="27"/>
        </w:rPr>
      </w:pPr>
    </w:p>
    <w:p>
      <w:pPr>
        <w:spacing w:line="237" w:lineRule="auto" w:before="0"/>
        <w:ind w:left="209" w:right="232" w:firstLine="0"/>
        <w:jc w:val="both"/>
        <w:rPr>
          <w:sz w:val="27"/>
        </w:rPr>
      </w:pPr>
      <w:r>
        <w:rPr>
          <w:sz w:val="27"/>
        </w:rPr>
        <w:t>O objeto do presente Pregão Eletrônico é a </w:t>
      </w:r>
      <w:r>
        <w:rPr>
          <w:b/>
          <w:sz w:val="27"/>
        </w:rPr>
        <w:t>contratação de fornecimento e montagem de mobiliário </w:t>
      </w:r>
      <w:r>
        <w:rPr>
          <w:sz w:val="27"/>
        </w:rPr>
        <w:t>(</w:t>
      </w:r>
      <w:r>
        <w:rPr>
          <w:b/>
          <w:sz w:val="27"/>
        </w:rPr>
        <w:t>Mesas, CADEIRAS, Divisórias,</w:t>
      </w:r>
      <w:r>
        <w:rPr>
          <w:b/>
          <w:spacing w:val="-1"/>
          <w:sz w:val="27"/>
        </w:rPr>
        <w:t> </w:t>
      </w:r>
      <w:r>
        <w:rPr>
          <w:b/>
          <w:sz w:val="27"/>
        </w:rPr>
        <w:t>etc.</w:t>
      </w:r>
      <w:r>
        <w:rPr>
          <w:sz w:val="27"/>
        </w:rPr>
        <w:t>),</w:t>
      </w:r>
      <w:r>
        <w:rPr>
          <w:spacing w:val="-1"/>
          <w:sz w:val="27"/>
        </w:rPr>
        <w:t> </w:t>
      </w:r>
      <w:r>
        <w:rPr>
          <w:sz w:val="27"/>
        </w:rPr>
        <w:t>para</w:t>
      </w:r>
      <w:r>
        <w:rPr>
          <w:spacing w:val="-1"/>
          <w:sz w:val="27"/>
        </w:rPr>
        <w:t> </w:t>
      </w:r>
      <w:r>
        <w:rPr>
          <w:sz w:val="27"/>
        </w:rPr>
        <w:t>atender</w:t>
      </w:r>
      <w:r>
        <w:rPr>
          <w:spacing w:val="-1"/>
          <w:sz w:val="27"/>
        </w:rPr>
        <w:t> </w:t>
      </w:r>
      <w:r>
        <w:rPr>
          <w:sz w:val="27"/>
        </w:rPr>
        <w:t>à</w:t>
      </w:r>
      <w:r>
        <w:rPr>
          <w:spacing w:val="-1"/>
          <w:sz w:val="27"/>
        </w:rPr>
        <w:t> </w:t>
      </w:r>
      <w:r>
        <w:rPr>
          <w:sz w:val="27"/>
        </w:rPr>
        <w:t>Procuradoria</w:t>
      </w:r>
      <w:r>
        <w:rPr>
          <w:spacing w:val="-1"/>
          <w:sz w:val="27"/>
        </w:rPr>
        <w:t> </w:t>
      </w:r>
      <w:r>
        <w:rPr>
          <w:sz w:val="27"/>
        </w:rPr>
        <w:t>Geral</w:t>
      </w:r>
      <w:r>
        <w:rPr>
          <w:spacing w:val="-1"/>
          <w:sz w:val="27"/>
        </w:rPr>
        <w:t> </w:t>
      </w:r>
      <w:r>
        <w:rPr>
          <w:sz w:val="27"/>
        </w:rPr>
        <w:t>da</w:t>
      </w:r>
      <w:r>
        <w:rPr>
          <w:spacing w:val="-1"/>
          <w:sz w:val="27"/>
        </w:rPr>
        <w:t> </w:t>
      </w:r>
      <w:r>
        <w:rPr>
          <w:sz w:val="27"/>
        </w:rPr>
        <w:t>UERJ,</w:t>
      </w:r>
      <w:r>
        <w:rPr>
          <w:spacing w:val="-1"/>
          <w:sz w:val="27"/>
        </w:rPr>
        <w:t> </w:t>
      </w:r>
      <w:r>
        <w:rPr>
          <w:sz w:val="27"/>
        </w:rPr>
        <w:t>Documento</w:t>
      </w:r>
      <w:r>
        <w:rPr>
          <w:spacing w:val="-1"/>
          <w:sz w:val="27"/>
        </w:rPr>
        <w:t> </w:t>
      </w:r>
      <w:r>
        <w:rPr>
          <w:sz w:val="27"/>
        </w:rPr>
        <w:t>de</w:t>
      </w:r>
      <w:r>
        <w:rPr>
          <w:spacing w:val="-1"/>
          <w:sz w:val="27"/>
        </w:rPr>
        <w:t> </w:t>
      </w:r>
      <w:r>
        <w:rPr>
          <w:sz w:val="27"/>
        </w:rPr>
        <w:t>Oficialização</w:t>
      </w:r>
      <w:r>
        <w:rPr>
          <w:spacing w:val="-1"/>
          <w:sz w:val="27"/>
        </w:rPr>
        <w:t> </w:t>
      </w:r>
      <w:r>
        <w:rPr>
          <w:sz w:val="27"/>
        </w:rPr>
        <w:t>da</w:t>
      </w:r>
      <w:r>
        <w:rPr>
          <w:spacing w:val="-1"/>
          <w:sz w:val="27"/>
        </w:rPr>
        <w:t> </w:t>
      </w:r>
      <w:r>
        <w:rPr>
          <w:sz w:val="27"/>
        </w:rPr>
        <w:t>Demanda</w:t>
      </w:r>
      <w:r>
        <w:rPr>
          <w:spacing w:val="-1"/>
          <w:sz w:val="27"/>
        </w:rPr>
        <w:t> </w:t>
      </w:r>
      <w:r>
        <w:rPr>
          <w:sz w:val="27"/>
        </w:rPr>
        <w:t>–</w:t>
      </w:r>
      <w:r>
        <w:rPr>
          <w:spacing w:val="-1"/>
          <w:sz w:val="27"/>
        </w:rPr>
        <w:t> </w:t>
      </w:r>
      <w:r>
        <w:rPr>
          <w:sz w:val="27"/>
        </w:rPr>
        <w:t>SEI</w:t>
      </w:r>
      <w:r>
        <w:rPr>
          <w:spacing w:val="-1"/>
          <w:sz w:val="27"/>
        </w:rPr>
        <w:t> </w:t>
      </w:r>
      <w:r>
        <w:rPr>
          <w:sz w:val="27"/>
        </w:rPr>
        <w:t>nº </w:t>
      </w:r>
      <w:r>
        <w:rPr>
          <w:b/>
          <w:sz w:val="27"/>
        </w:rPr>
        <w:t>86807891</w:t>
      </w:r>
      <w:r>
        <w:rPr>
          <w:sz w:val="27"/>
        </w:rPr>
        <w:t>,</w:t>
      </w:r>
      <w:r>
        <w:rPr>
          <w:spacing w:val="-1"/>
          <w:sz w:val="27"/>
        </w:rPr>
        <w:t> </w:t>
      </w:r>
      <w:r>
        <w:rPr>
          <w:sz w:val="27"/>
        </w:rPr>
        <w:t>na</w:t>
      </w:r>
      <w:r>
        <w:rPr>
          <w:spacing w:val="-1"/>
          <w:sz w:val="27"/>
        </w:rPr>
        <w:t> </w:t>
      </w:r>
      <w:r>
        <w:rPr>
          <w:sz w:val="27"/>
        </w:rPr>
        <w:t>forma estabelecida neste Edital e seus anexos.</w:t>
      </w:r>
    </w:p>
    <w:p>
      <w:pPr>
        <w:pStyle w:val="BodyText"/>
        <w:spacing w:before="228"/>
        <w:ind w:left="0"/>
        <w:rPr>
          <w:sz w:val="27"/>
        </w:rPr>
      </w:pPr>
    </w:p>
    <w:p>
      <w:pPr>
        <w:spacing w:before="0"/>
        <w:ind w:left="209" w:right="0" w:firstLine="0"/>
        <w:jc w:val="left"/>
        <w:rPr>
          <w:sz w:val="27"/>
        </w:rPr>
      </w:pPr>
      <w:r>
        <w:rPr>
          <w:spacing w:val="-8"/>
          <w:sz w:val="27"/>
        </w:rPr>
        <w:t>VALOR</w:t>
      </w:r>
      <w:r>
        <w:rPr>
          <w:spacing w:val="-2"/>
          <w:sz w:val="27"/>
        </w:rPr>
        <w:t> </w:t>
      </w:r>
      <w:r>
        <w:rPr>
          <w:spacing w:val="-8"/>
          <w:sz w:val="27"/>
        </w:rPr>
        <w:t>TOTAL</w:t>
      </w:r>
      <w:r>
        <w:rPr>
          <w:spacing w:val="-7"/>
          <w:sz w:val="27"/>
        </w:rPr>
        <w:t> </w:t>
      </w:r>
      <w:r>
        <w:rPr>
          <w:spacing w:val="-8"/>
          <w:sz w:val="27"/>
        </w:rPr>
        <w:t>DA</w:t>
      </w:r>
      <w:r>
        <w:rPr>
          <w:spacing w:val="-13"/>
          <w:sz w:val="27"/>
        </w:rPr>
        <w:t> </w:t>
      </w:r>
      <w:r>
        <w:rPr>
          <w:spacing w:val="-8"/>
          <w:sz w:val="27"/>
        </w:rPr>
        <w:t>CONTRATAÇÃO</w:t>
      </w:r>
    </w:p>
    <w:p>
      <w:pPr>
        <w:spacing w:before="271"/>
        <w:ind w:left="209" w:right="0" w:firstLine="0"/>
        <w:jc w:val="both"/>
        <w:rPr>
          <w:sz w:val="27"/>
        </w:rPr>
      </w:pPr>
      <w:r>
        <w:rPr>
          <w:b/>
          <w:sz w:val="27"/>
        </w:rPr>
        <w:t>R$</w:t>
      </w:r>
      <w:r>
        <w:rPr>
          <w:b/>
          <w:spacing w:val="-7"/>
          <w:sz w:val="27"/>
        </w:rPr>
        <w:t> </w:t>
      </w:r>
      <w:r>
        <w:rPr>
          <w:b/>
          <w:sz w:val="27"/>
        </w:rPr>
        <w:t>229.792,52</w:t>
      </w:r>
      <w:r>
        <w:rPr>
          <w:b/>
          <w:spacing w:val="-7"/>
          <w:sz w:val="27"/>
        </w:rPr>
        <w:t> </w:t>
      </w:r>
      <w:r>
        <w:rPr>
          <w:sz w:val="27"/>
        </w:rPr>
        <w:t>(</w:t>
      </w:r>
      <w:r>
        <w:rPr>
          <w:b/>
          <w:sz w:val="27"/>
        </w:rPr>
        <w:t>duzentos</w:t>
      </w:r>
      <w:r>
        <w:rPr>
          <w:b/>
          <w:spacing w:val="-6"/>
          <w:sz w:val="27"/>
        </w:rPr>
        <w:t> </w:t>
      </w:r>
      <w:r>
        <w:rPr>
          <w:b/>
          <w:sz w:val="27"/>
        </w:rPr>
        <w:t>e</w:t>
      </w:r>
      <w:r>
        <w:rPr>
          <w:b/>
          <w:spacing w:val="-7"/>
          <w:sz w:val="27"/>
        </w:rPr>
        <w:t> </w:t>
      </w:r>
      <w:r>
        <w:rPr>
          <w:b/>
          <w:sz w:val="27"/>
        </w:rPr>
        <w:t>vinte</w:t>
      </w:r>
      <w:r>
        <w:rPr>
          <w:b/>
          <w:spacing w:val="-6"/>
          <w:sz w:val="27"/>
        </w:rPr>
        <w:t> </w:t>
      </w:r>
      <w:r>
        <w:rPr>
          <w:b/>
          <w:sz w:val="27"/>
        </w:rPr>
        <w:t>e</w:t>
      </w:r>
      <w:r>
        <w:rPr>
          <w:b/>
          <w:spacing w:val="-7"/>
          <w:sz w:val="27"/>
        </w:rPr>
        <w:t> </w:t>
      </w:r>
      <w:r>
        <w:rPr>
          <w:b/>
          <w:sz w:val="27"/>
        </w:rPr>
        <w:t>nove</w:t>
      </w:r>
      <w:r>
        <w:rPr>
          <w:b/>
          <w:spacing w:val="-7"/>
          <w:sz w:val="27"/>
        </w:rPr>
        <w:t> </w:t>
      </w:r>
      <w:r>
        <w:rPr>
          <w:b/>
          <w:sz w:val="27"/>
        </w:rPr>
        <w:t>mil</w:t>
      </w:r>
      <w:r>
        <w:rPr>
          <w:b/>
          <w:spacing w:val="-6"/>
          <w:sz w:val="27"/>
        </w:rPr>
        <w:t> </w:t>
      </w:r>
      <w:r>
        <w:rPr>
          <w:b/>
          <w:sz w:val="27"/>
        </w:rPr>
        <w:t>setecentos</w:t>
      </w:r>
      <w:r>
        <w:rPr>
          <w:b/>
          <w:spacing w:val="-7"/>
          <w:sz w:val="27"/>
        </w:rPr>
        <w:t> </w:t>
      </w:r>
      <w:r>
        <w:rPr>
          <w:b/>
          <w:sz w:val="27"/>
        </w:rPr>
        <w:t>e</w:t>
      </w:r>
      <w:r>
        <w:rPr>
          <w:b/>
          <w:spacing w:val="-6"/>
          <w:sz w:val="27"/>
        </w:rPr>
        <w:t> </w:t>
      </w:r>
      <w:r>
        <w:rPr>
          <w:b/>
          <w:sz w:val="27"/>
        </w:rPr>
        <w:t>noventa</w:t>
      </w:r>
      <w:r>
        <w:rPr>
          <w:b/>
          <w:spacing w:val="-7"/>
          <w:sz w:val="27"/>
        </w:rPr>
        <w:t> </w:t>
      </w:r>
      <w:r>
        <w:rPr>
          <w:b/>
          <w:sz w:val="27"/>
        </w:rPr>
        <w:t>e</w:t>
      </w:r>
      <w:r>
        <w:rPr>
          <w:b/>
          <w:spacing w:val="-7"/>
          <w:sz w:val="27"/>
        </w:rPr>
        <w:t> </w:t>
      </w:r>
      <w:r>
        <w:rPr>
          <w:b/>
          <w:sz w:val="27"/>
        </w:rPr>
        <w:t>dois</w:t>
      </w:r>
      <w:r>
        <w:rPr>
          <w:b/>
          <w:spacing w:val="-6"/>
          <w:sz w:val="27"/>
        </w:rPr>
        <w:t> </w:t>
      </w:r>
      <w:r>
        <w:rPr>
          <w:b/>
          <w:sz w:val="27"/>
        </w:rPr>
        <w:t>reais</w:t>
      </w:r>
      <w:r>
        <w:rPr>
          <w:b/>
          <w:spacing w:val="-7"/>
          <w:sz w:val="27"/>
        </w:rPr>
        <w:t> </w:t>
      </w:r>
      <w:r>
        <w:rPr>
          <w:b/>
          <w:sz w:val="27"/>
        </w:rPr>
        <w:t>e</w:t>
      </w:r>
      <w:r>
        <w:rPr>
          <w:b/>
          <w:spacing w:val="-6"/>
          <w:sz w:val="27"/>
        </w:rPr>
        <w:t> </w:t>
      </w:r>
      <w:r>
        <w:rPr>
          <w:b/>
          <w:sz w:val="27"/>
        </w:rPr>
        <w:t>cinquenta</w:t>
      </w:r>
      <w:r>
        <w:rPr>
          <w:b/>
          <w:spacing w:val="-7"/>
          <w:sz w:val="27"/>
        </w:rPr>
        <w:t> </w:t>
      </w:r>
      <w:r>
        <w:rPr>
          <w:b/>
          <w:sz w:val="27"/>
        </w:rPr>
        <w:t>e</w:t>
      </w:r>
      <w:r>
        <w:rPr>
          <w:b/>
          <w:spacing w:val="-6"/>
          <w:sz w:val="27"/>
        </w:rPr>
        <w:t> </w:t>
      </w:r>
      <w:r>
        <w:rPr>
          <w:b/>
          <w:sz w:val="27"/>
        </w:rPr>
        <w:t>dois</w:t>
      </w:r>
      <w:r>
        <w:rPr>
          <w:b/>
          <w:spacing w:val="-7"/>
          <w:sz w:val="27"/>
        </w:rPr>
        <w:t> </w:t>
      </w:r>
      <w:r>
        <w:rPr>
          <w:b/>
          <w:spacing w:val="-2"/>
          <w:sz w:val="27"/>
        </w:rPr>
        <w:t>centavos</w:t>
      </w:r>
      <w:r>
        <w:rPr>
          <w:spacing w:val="-2"/>
          <w:sz w:val="27"/>
        </w:rPr>
        <w:t>)</w:t>
      </w:r>
    </w:p>
    <w:p>
      <w:pPr>
        <w:pStyle w:val="BodyText"/>
        <w:spacing w:before="215"/>
        <w:ind w:left="0"/>
        <w:rPr>
          <w:sz w:val="27"/>
        </w:rPr>
      </w:pPr>
    </w:p>
    <w:p>
      <w:pPr>
        <w:spacing w:before="0"/>
        <w:ind w:left="209" w:right="0" w:firstLine="0"/>
        <w:jc w:val="left"/>
        <w:rPr>
          <w:sz w:val="27"/>
        </w:rPr>
      </w:pPr>
      <w:r>
        <w:rPr>
          <w:spacing w:val="-6"/>
          <w:sz w:val="27"/>
        </w:rPr>
        <w:t>DATA</w:t>
      </w:r>
      <w:r>
        <w:rPr>
          <w:spacing w:val="-16"/>
          <w:sz w:val="27"/>
        </w:rPr>
        <w:t> </w:t>
      </w:r>
      <w:r>
        <w:rPr>
          <w:spacing w:val="-6"/>
          <w:sz w:val="27"/>
        </w:rPr>
        <w:t>DA</w:t>
      </w:r>
      <w:r>
        <w:rPr>
          <w:spacing w:val="-16"/>
          <w:sz w:val="27"/>
        </w:rPr>
        <w:t> </w:t>
      </w:r>
      <w:r>
        <w:rPr>
          <w:spacing w:val="-6"/>
          <w:sz w:val="27"/>
        </w:rPr>
        <w:t>SESSÃO</w:t>
      </w:r>
      <w:r>
        <w:rPr>
          <w:spacing w:val="-3"/>
          <w:sz w:val="27"/>
        </w:rPr>
        <w:t> </w:t>
      </w:r>
      <w:r>
        <w:rPr>
          <w:spacing w:val="-6"/>
          <w:sz w:val="27"/>
        </w:rPr>
        <w:t>PÚBLICA</w:t>
      </w:r>
    </w:p>
    <w:p>
      <w:pPr>
        <w:spacing w:before="272"/>
        <w:ind w:left="209" w:right="0" w:firstLine="0"/>
        <w:jc w:val="both"/>
        <w:rPr>
          <w:sz w:val="27"/>
        </w:rPr>
      </w:pPr>
      <w:r>
        <w:rPr>
          <w:sz w:val="27"/>
        </w:rPr>
        <w:t>Dia</w:t>
      </w:r>
      <w:r>
        <w:rPr>
          <w:spacing w:val="-7"/>
          <w:sz w:val="27"/>
        </w:rPr>
        <w:t> </w:t>
      </w:r>
      <w:r>
        <w:rPr>
          <w:b/>
          <w:sz w:val="27"/>
        </w:rPr>
        <w:t>05/12/2024</w:t>
      </w:r>
      <w:r>
        <w:rPr>
          <w:b/>
          <w:spacing w:val="-7"/>
          <w:sz w:val="27"/>
        </w:rPr>
        <w:t> </w:t>
      </w:r>
      <w:r>
        <w:rPr>
          <w:b/>
          <w:sz w:val="27"/>
        </w:rPr>
        <w:t>às</w:t>
      </w:r>
      <w:r>
        <w:rPr>
          <w:b/>
          <w:spacing w:val="-7"/>
          <w:sz w:val="27"/>
        </w:rPr>
        <w:t> </w:t>
      </w:r>
      <w:r>
        <w:rPr>
          <w:b/>
          <w:sz w:val="27"/>
        </w:rPr>
        <w:t>10h</w:t>
      </w:r>
      <w:r>
        <w:rPr>
          <w:b/>
          <w:spacing w:val="-7"/>
          <w:sz w:val="27"/>
        </w:rPr>
        <w:t> </w:t>
      </w:r>
      <w:r>
        <w:rPr>
          <w:sz w:val="27"/>
        </w:rPr>
        <w:t>(</w:t>
      </w:r>
      <w:r>
        <w:rPr>
          <w:b/>
          <w:sz w:val="27"/>
        </w:rPr>
        <w:t>horário</w:t>
      </w:r>
      <w:r>
        <w:rPr>
          <w:b/>
          <w:spacing w:val="-7"/>
          <w:sz w:val="27"/>
        </w:rPr>
        <w:t> </w:t>
      </w:r>
      <w:r>
        <w:rPr>
          <w:b/>
          <w:sz w:val="27"/>
        </w:rPr>
        <w:t>de</w:t>
      </w:r>
      <w:r>
        <w:rPr>
          <w:b/>
          <w:spacing w:val="-7"/>
          <w:sz w:val="27"/>
        </w:rPr>
        <w:t> </w:t>
      </w:r>
      <w:r>
        <w:rPr>
          <w:b/>
          <w:spacing w:val="-2"/>
          <w:sz w:val="27"/>
        </w:rPr>
        <w:t>Brasília</w:t>
      </w:r>
      <w:r>
        <w:rPr>
          <w:spacing w:val="-2"/>
          <w:sz w:val="27"/>
        </w:rPr>
        <w:t>)</w:t>
      </w:r>
    </w:p>
    <w:p>
      <w:pPr>
        <w:pStyle w:val="BodyText"/>
        <w:spacing w:before="229"/>
        <w:ind w:left="0"/>
        <w:rPr>
          <w:sz w:val="27"/>
        </w:rPr>
      </w:pPr>
    </w:p>
    <w:p>
      <w:pPr>
        <w:spacing w:before="0"/>
        <w:ind w:left="209" w:right="0" w:firstLine="0"/>
        <w:jc w:val="left"/>
        <w:rPr>
          <w:sz w:val="27"/>
        </w:rPr>
      </w:pPr>
      <w:r>
        <w:rPr>
          <w:sz w:val="27"/>
        </w:rPr>
        <w:t>CRITÉRIO</w:t>
      </w:r>
      <w:r>
        <w:rPr>
          <w:spacing w:val="-10"/>
          <w:sz w:val="27"/>
        </w:rPr>
        <w:t> </w:t>
      </w:r>
      <w:r>
        <w:rPr>
          <w:sz w:val="27"/>
        </w:rPr>
        <w:t>DE</w:t>
      </w:r>
      <w:r>
        <w:rPr>
          <w:spacing w:val="-9"/>
          <w:sz w:val="27"/>
        </w:rPr>
        <w:t> </w:t>
      </w:r>
      <w:r>
        <w:rPr>
          <w:spacing w:val="-2"/>
          <w:sz w:val="27"/>
        </w:rPr>
        <w:t>JULGAMENTO:</w:t>
      </w:r>
    </w:p>
    <w:p>
      <w:pPr>
        <w:spacing w:before="257"/>
        <w:ind w:left="209" w:right="0" w:firstLine="0"/>
        <w:jc w:val="left"/>
        <w:rPr>
          <w:b/>
          <w:sz w:val="27"/>
        </w:rPr>
      </w:pPr>
      <w:r>
        <w:rPr>
          <w:b/>
          <w:sz w:val="27"/>
        </w:rPr>
        <w:t>MENOR</w:t>
      </w:r>
      <w:r>
        <w:rPr>
          <w:b/>
          <w:spacing w:val="-11"/>
          <w:sz w:val="27"/>
        </w:rPr>
        <w:t> </w:t>
      </w:r>
      <w:r>
        <w:rPr>
          <w:b/>
          <w:sz w:val="27"/>
        </w:rPr>
        <w:t>PREÇO</w:t>
      </w:r>
      <w:r>
        <w:rPr>
          <w:b/>
          <w:spacing w:val="-11"/>
          <w:sz w:val="27"/>
        </w:rPr>
        <w:t> </w:t>
      </w:r>
      <w:r>
        <w:rPr>
          <w:b/>
          <w:sz w:val="27"/>
        </w:rPr>
        <w:t>UNITÁRIO</w:t>
      </w:r>
      <w:r>
        <w:rPr>
          <w:b/>
          <w:spacing w:val="-11"/>
          <w:sz w:val="27"/>
        </w:rPr>
        <w:t> </w:t>
      </w:r>
      <w:r>
        <w:rPr>
          <w:b/>
          <w:sz w:val="27"/>
        </w:rPr>
        <w:t>POR</w:t>
      </w:r>
      <w:r>
        <w:rPr>
          <w:b/>
          <w:spacing w:val="-11"/>
          <w:sz w:val="27"/>
        </w:rPr>
        <w:t> </w:t>
      </w:r>
      <w:r>
        <w:rPr>
          <w:b/>
          <w:spacing w:val="-4"/>
          <w:sz w:val="27"/>
        </w:rPr>
        <w:t>ITEM</w:t>
      </w:r>
    </w:p>
    <w:p>
      <w:pPr>
        <w:pStyle w:val="BodyText"/>
        <w:spacing w:before="230"/>
        <w:ind w:left="0"/>
        <w:rPr>
          <w:b/>
          <w:sz w:val="27"/>
        </w:rPr>
      </w:pPr>
    </w:p>
    <w:p>
      <w:pPr>
        <w:spacing w:before="0"/>
        <w:ind w:left="209" w:right="0" w:firstLine="0"/>
        <w:jc w:val="left"/>
        <w:rPr>
          <w:sz w:val="27"/>
        </w:rPr>
      </w:pPr>
      <w:r>
        <w:rPr>
          <w:sz w:val="27"/>
        </w:rPr>
        <w:t>MODO</w:t>
      </w:r>
      <w:r>
        <w:rPr>
          <w:spacing w:val="-7"/>
          <w:sz w:val="27"/>
        </w:rPr>
        <w:t> </w:t>
      </w:r>
      <w:r>
        <w:rPr>
          <w:sz w:val="27"/>
        </w:rPr>
        <w:t>DE</w:t>
      </w:r>
      <w:r>
        <w:rPr>
          <w:spacing w:val="-7"/>
          <w:sz w:val="27"/>
        </w:rPr>
        <w:t> </w:t>
      </w:r>
      <w:r>
        <w:rPr>
          <w:spacing w:val="-2"/>
          <w:sz w:val="27"/>
        </w:rPr>
        <w:t>DISPUTA:</w:t>
      </w:r>
    </w:p>
    <w:p>
      <w:pPr>
        <w:spacing w:before="271"/>
        <w:ind w:left="209" w:right="0" w:firstLine="0"/>
        <w:jc w:val="left"/>
        <w:rPr>
          <w:b/>
          <w:sz w:val="27"/>
        </w:rPr>
      </w:pPr>
      <w:r>
        <w:rPr>
          <w:b/>
          <w:spacing w:val="-2"/>
          <w:sz w:val="27"/>
        </w:rPr>
        <w:t>ABERTO</w:t>
      </w:r>
    </w:p>
    <w:p>
      <w:pPr>
        <w:pStyle w:val="Heading2"/>
        <w:spacing w:line="468" w:lineRule="auto" w:before="270"/>
        <w:ind w:left="5742" w:right="5117" w:firstLine="637"/>
      </w:pPr>
      <w:r>
        <w:rPr/>
        <w:t>EDITAL DE LICITAÇÃO PREGÃO</w:t>
      </w:r>
      <w:r>
        <w:rPr>
          <w:spacing w:val="-15"/>
        </w:rPr>
        <w:t> </w:t>
      </w:r>
      <w:r>
        <w:rPr/>
        <w:t>ELETRÔNICO</w:t>
      </w:r>
      <w:r>
        <w:rPr>
          <w:spacing w:val="-15"/>
        </w:rPr>
        <w:t> </w:t>
      </w:r>
      <w:r>
        <w:rPr/>
        <w:t>Nº</w:t>
      </w:r>
      <w:r>
        <w:rPr>
          <w:spacing w:val="-15"/>
        </w:rPr>
        <w:t> </w:t>
      </w:r>
      <w:r>
        <w:rPr/>
        <w:t>402/2024</w:t>
      </w:r>
    </w:p>
    <w:p>
      <w:pPr>
        <w:pStyle w:val="BodyText"/>
        <w:spacing w:before="267"/>
        <w:ind w:right="232" w:firstLine="563"/>
        <w:jc w:val="both"/>
      </w:pPr>
      <w:r>
        <w:rPr/>
        <w:t>Torna-se público que o </w:t>
      </w:r>
      <w:r>
        <w:rPr>
          <w:b/>
        </w:rPr>
        <w:t>ESTADO DO RIO DE JANEIRO, </w:t>
      </w:r>
      <w:r>
        <w:rPr/>
        <w:t>pela </w:t>
      </w:r>
      <w:r>
        <w:rPr>
          <w:b/>
        </w:rPr>
        <w:t>Universidade do Estado do Rio de Janeiro</w:t>
      </w:r>
      <w:r>
        <w:rPr/>
        <w:t>, sediada na Rua São Francisco Xavier,</w:t>
      </w:r>
      <w:r>
        <w:rPr>
          <w:spacing w:val="-6"/>
        </w:rPr>
        <w:t> </w:t>
      </w:r>
      <w:r>
        <w:rPr/>
        <w:t>524,</w:t>
      </w:r>
      <w:r>
        <w:rPr>
          <w:spacing w:val="-6"/>
        </w:rPr>
        <w:t> </w:t>
      </w:r>
      <w:r>
        <w:rPr/>
        <w:t>Bairro</w:t>
      </w:r>
      <w:r>
        <w:rPr>
          <w:spacing w:val="-6"/>
        </w:rPr>
        <w:t> </w:t>
      </w:r>
      <w:r>
        <w:rPr/>
        <w:t>Maracanã,</w:t>
      </w:r>
      <w:r>
        <w:rPr>
          <w:spacing w:val="-6"/>
        </w:rPr>
        <w:t> </w:t>
      </w:r>
      <w:r>
        <w:rPr/>
        <w:t>Rio</w:t>
      </w:r>
      <w:r>
        <w:rPr>
          <w:spacing w:val="-6"/>
        </w:rPr>
        <w:t> </w:t>
      </w:r>
      <w:r>
        <w:rPr/>
        <w:t>de</w:t>
      </w:r>
      <w:r>
        <w:rPr>
          <w:spacing w:val="-6"/>
        </w:rPr>
        <w:t> </w:t>
      </w:r>
      <w:r>
        <w:rPr/>
        <w:t>Janeiro</w:t>
      </w:r>
      <w:r>
        <w:rPr>
          <w:spacing w:val="-6"/>
        </w:rPr>
        <w:t> </w:t>
      </w:r>
      <w:r>
        <w:rPr/>
        <w:t>/</w:t>
      </w:r>
      <w:r>
        <w:rPr>
          <w:spacing w:val="-6"/>
        </w:rPr>
        <w:t> </w:t>
      </w:r>
      <w:r>
        <w:rPr/>
        <w:t>RJ,</w:t>
      </w:r>
      <w:r>
        <w:rPr>
          <w:spacing w:val="-6"/>
        </w:rPr>
        <w:t> </w:t>
      </w:r>
      <w:r>
        <w:rPr/>
        <w:t>CEP</w:t>
      </w:r>
      <w:r>
        <w:rPr>
          <w:spacing w:val="-14"/>
        </w:rPr>
        <w:t> </w:t>
      </w:r>
      <w:r>
        <w:rPr/>
        <w:t>20550-900,</w:t>
      </w:r>
      <w:r>
        <w:rPr>
          <w:spacing w:val="-6"/>
        </w:rPr>
        <w:t> </w:t>
      </w:r>
      <w:r>
        <w:rPr/>
        <w:t>realizará</w:t>
      </w:r>
      <w:r>
        <w:rPr>
          <w:spacing w:val="-6"/>
        </w:rPr>
        <w:t> </w:t>
      </w:r>
      <w:r>
        <w:rPr/>
        <w:t>licitação,</w:t>
      </w:r>
      <w:r>
        <w:rPr>
          <w:spacing w:val="-6"/>
        </w:rPr>
        <w:t> </w:t>
      </w:r>
      <w:r>
        <w:rPr/>
        <w:t>na</w:t>
      </w:r>
      <w:r>
        <w:rPr>
          <w:spacing w:val="-6"/>
        </w:rPr>
        <w:t> </w:t>
      </w:r>
      <w:r>
        <w:rPr/>
        <w:t>modalidade</w:t>
      </w:r>
      <w:r>
        <w:rPr>
          <w:spacing w:val="-6"/>
        </w:rPr>
        <w:t> </w:t>
      </w:r>
      <w:r>
        <w:rPr/>
        <w:t>PREGÃO,</w:t>
      </w:r>
      <w:r>
        <w:rPr>
          <w:spacing w:val="-6"/>
        </w:rPr>
        <w:t> </w:t>
      </w:r>
      <w:r>
        <w:rPr/>
        <w:t>na</w:t>
      </w:r>
      <w:r>
        <w:rPr>
          <w:spacing w:val="-6"/>
        </w:rPr>
        <w:t> </w:t>
      </w:r>
      <w:r>
        <w:rPr/>
        <w:t>forma</w:t>
      </w:r>
      <w:r>
        <w:rPr>
          <w:spacing w:val="-6"/>
        </w:rPr>
        <w:t> </w:t>
      </w:r>
      <w:r>
        <w:rPr/>
        <w:t>ELETRÔNICA, nos</w:t>
      </w:r>
      <w:r>
        <w:rPr>
          <w:spacing w:val="-6"/>
        </w:rPr>
        <w:t> </w:t>
      </w:r>
      <w:r>
        <w:rPr/>
        <w:t>termos da </w:t>
      </w:r>
      <w:hyperlink r:id="rId6">
        <w:r>
          <w:rPr>
            <w:color w:val="000080"/>
            <w:u w:val="single" w:color="000080"/>
          </w:rPr>
          <w:t>Lei nº 14.133</w:t>
        </w:r>
        <w:r>
          <w:rPr>
            <w:color w:val="000080"/>
          </w:rPr>
          <w:t>,</w:t>
        </w:r>
        <w:r>
          <w:rPr>
            <w:color w:val="000080"/>
            <w:u w:val="single" w:color="000080"/>
          </w:rPr>
          <w:t> de 2021</w:t>
        </w:r>
      </w:hyperlink>
      <w:r>
        <w:rPr/>
        <w:t>, do Decreto nº 48.778, de 2023, e legislação aplicável e, ainda, de acordo com as condições estabelecidas neste Edital.</w:t>
      </w:r>
    </w:p>
    <w:p>
      <w:pPr>
        <w:pStyle w:val="BodyText"/>
        <w:spacing w:before="254"/>
        <w:ind w:left="0"/>
      </w:pPr>
    </w:p>
    <w:p>
      <w:pPr>
        <w:pStyle w:val="Heading1"/>
        <w:numPr>
          <w:ilvl w:val="0"/>
          <w:numId w:val="1"/>
        </w:numPr>
        <w:tabs>
          <w:tab w:pos="1025" w:val="left" w:leader="none"/>
        </w:tabs>
        <w:spacing w:line="240" w:lineRule="auto" w:before="0" w:after="0"/>
        <w:ind w:left="1025" w:right="0" w:hanging="252"/>
        <w:jc w:val="left"/>
      </w:pPr>
      <w:r>
        <w:rPr>
          <w:color w:val="17365C"/>
        </w:rPr>
        <w:t>DO</w:t>
      </w:r>
      <w:r>
        <w:rPr>
          <w:color w:val="17365C"/>
          <w:spacing w:val="9"/>
        </w:rPr>
        <w:t> </w:t>
      </w:r>
      <w:r>
        <w:rPr>
          <w:color w:val="17365C"/>
          <w:spacing w:val="-2"/>
        </w:rPr>
        <w:t>OBJETO</w:t>
      </w:r>
    </w:p>
    <w:p>
      <w:pPr>
        <w:pStyle w:val="BodyText"/>
        <w:spacing w:before="105"/>
        <w:ind w:left="0"/>
        <w:rPr>
          <w:b/>
        </w:rPr>
      </w:pPr>
    </w:p>
    <w:p>
      <w:pPr>
        <w:pStyle w:val="ListParagraph"/>
        <w:numPr>
          <w:ilvl w:val="1"/>
          <w:numId w:val="1"/>
        </w:numPr>
        <w:tabs>
          <w:tab w:pos="1214" w:val="left" w:leader="none"/>
        </w:tabs>
        <w:spacing w:line="240" w:lineRule="auto" w:before="0" w:after="0"/>
        <w:ind w:left="209" w:right="232" w:firstLine="563"/>
        <w:jc w:val="both"/>
        <w:rPr>
          <w:sz w:val="24"/>
        </w:rPr>
      </w:pPr>
      <w:r>
        <w:rPr>
          <w:sz w:val="24"/>
        </w:rPr>
        <w:t>O objeto da presente licitação é a contratação de fornecimento e montagem </w:t>
      </w:r>
      <w:r>
        <w:rPr>
          <w:b/>
          <w:sz w:val="24"/>
        </w:rPr>
        <w:t>de mobiliário (Mesas, CADEIRAS, Divisórias, etc.), </w:t>
      </w:r>
      <w:r>
        <w:rPr>
          <w:b/>
          <w:sz w:val="24"/>
        </w:rPr>
        <w:t>para atender à Procuradoria Geral da UERJ, </w:t>
      </w:r>
      <w:r>
        <w:rPr>
          <w:sz w:val="24"/>
        </w:rPr>
        <w:t>Documento de Oficialização da Demanda – SEI nº </w:t>
      </w:r>
      <w:r>
        <w:rPr>
          <w:b/>
          <w:sz w:val="24"/>
        </w:rPr>
        <w:t>86807891</w:t>
      </w:r>
      <w:r>
        <w:rPr>
          <w:sz w:val="24"/>
        </w:rPr>
        <w:t>, conforme condições, quantidades e exigências estabelecidas neste Edital e seus anexos.</w:t>
      </w:r>
    </w:p>
    <w:p>
      <w:pPr>
        <w:pStyle w:val="ListParagraph"/>
        <w:numPr>
          <w:ilvl w:val="1"/>
          <w:numId w:val="1"/>
        </w:numPr>
        <w:tabs>
          <w:tab w:pos="1190" w:val="left" w:leader="none"/>
        </w:tabs>
        <w:spacing w:line="240" w:lineRule="auto" w:before="246" w:after="0"/>
        <w:ind w:left="1190" w:right="0" w:hanging="417"/>
        <w:jc w:val="left"/>
        <w:rPr>
          <w:sz w:val="24"/>
        </w:rPr>
      </w:pPr>
      <w:r>
        <w:rPr>
          <w:sz w:val="24"/>
        </w:rPr>
        <w:t>A</w:t>
      </w:r>
      <w:r>
        <w:rPr>
          <w:spacing w:val="-15"/>
          <w:sz w:val="24"/>
        </w:rPr>
        <w:t> </w:t>
      </w:r>
      <w:r>
        <w:rPr>
          <w:sz w:val="24"/>
        </w:rPr>
        <w:t>licitação</w:t>
      </w:r>
      <w:r>
        <w:rPr>
          <w:spacing w:val="-11"/>
          <w:sz w:val="24"/>
        </w:rPr>
        <w:t> </w:t>
      </w:r>
      <w:r>
        <w:rPr>
          <w:sz w:val="24"/>
        </w:rPr>
        <w:t>será</w:t>
      </w:r>
      <w:r>
        <w:rPr>
          <w:spacing w:val="-6"/>
          <w:sz w:val="24"/>
        </w:rPr>
        <w:t> </w:t>
      </w:r>
      <w:r>
        <w:rPr>
          <w:sz w:val="24"/>
        </w:rPr>
        <w:t>dividida</w:t>
      </w:r>
      <w:r>
        <w:rPr>
          <w:spacing w:val="-7"/>
          <w:sz w:val="24"/>
        </w:rPr>
        <w:t> </w:t>
      </w:r>
      <w:r>
        <w:rPr>
          <w:sz w:val="24"/>
        </w:rPr>
        <w:t>em</w:t>
      </w:r>
      <w:r>
        <w:rPr>
          <w:spacing w:val="-7"/>
          <w:sz w:val="24"/>
        </w:rPr>
        <w:t> </w:t>
      </w:r>
      <w:r>
        <w:rPr>
          <w:sz w:val="24"/>
        </w:rPr>
        <w:t>itens,</w:t>
      </w:r>
      <w:r>
        <w:rPr>
          <w:spacing w:val="-7"/>
          <w:sz w:val="24"/>
        </w:rPr>
        <w:t> </w:t>
      </w:r>
      <w:r>
        <w:rPr>
          <w:sz w:val="24"/>
        </w:rPr>
        <w:t>conforme</w:t>
      </w:r>
      <w:r>
        <w:rPr>
          <w:spacing w:val="-6"/>
          <w:sz w:val="24"/>
        </w:rPr>
        <w:t> </w:t>
      </w:r>
      <w:r>
        <w:rPr>
          <w:sz w:val="24"/>
        </w:rPr>
        <w:t>tabela</w:t>
      </w:r>
      <w:r>
        <w:rPr>
          <w:spacing w:val="-7"/>
          <w:sz w:val="24"/>
        </w:rPr>
        <w:t> </w:t>
      </w:r>
      <w:r>
        <w:rPr>
          <w:sz w:val="24"/>
        </w:rPr>
        <w:t>abaixo,</w:t>
      </w:r>
      <w:r>
        <w:rPr>
          <w:spacing w:val="-7"/>
          <w:sz w:val="24"/>
        </w:rPr>
        <w:t> </w:t>
      </w:r>
      <w:r>
        <w:rPr>
          <w:sz w:val="24"/>
        </w:rPr>
        <w:t>facultando-se</w:t>
      </w:r>
      <w:r>
        <w:rPr>
          <w:spacing w:val="-7"/>
          <w:sz w:val="24"/>
        </w:rPr>
        <w:t> </w:t>
      </w:r>
      <w:r>
        <w:rPr>
          <w:sz w:val="24"/>
        </w:rPr>
        <w:t>ao</w:t>
      </w:r>
      <w:r>
        <w:rPr>
          <w:spacing w:val="-6"/>
          <w:sz w:val="24"/>
        </w:rPr>
        <w:t> </w:t>
      </w:r>
      <w:r>
        <w:rPr>
          <w:sz w:val="24"/>
        </w:rPr>
        <w:t>licitante</w:t>
      </w:r>
      <w:r>
        <w:rPr>
          <w:spacing w:val="-7"/>
          <w:sz w:val="24"/>
        </w:rPr>
        <w:t> </w:t>
      </w:r>
      <w:r>
        <w:rPr>
          <w:sz w:val="24"/>
        </w:rPr>
        <w:t>a</w:t>
      </w:r>
      <w:r>
        <w:rPr>
          <w:spacing w:val="-7"/>
          <w:sz w:val="24"/>
        </w:rPr>
        <w:t> </w:t>
      </w:r>
      <w:r>
        <w:rPr>
          <w:sz w:val="24"/>
        </w:rPr>
        <w:t>participação</w:t>
      </w:r>
      <w:r>
        <w:rPr>
          <w:spacing w:val="-7"/>
          <w:sz w:val="24"/>
        </w:rPr>
        <w:t> </w:t>
      </w:r>
      <w:r>
        <w:rPr>
          <w:sz w:val="24"/>
        </w:rPr>
        <w:t>em</w:t>
      </w:r>
      <w:r>
        <w:rPr>
          <w:spacing w:val="-6"/>
          <w:sz w:val="24"/>
        </w:rPr>
        <w:t> </w:t>
      </w:r>
      <w:r>
        <w:rPr>
          <w:sz w:val="24"/>
        </w:rPr>
        <w:t>quantos</w:t>
      </w:r>
      <w:r>
        <w:rPr>
          <w:spacing w:val="-7"/>
          <w:sz w:val="24"/>
        </w:rPr>
        <w:t> </w:t>
      </w:r>
      <w:r>
        <w:rPr>
          <w:sz w:val="24"/>
        </w:rPr>
        <w:t>itens</w:t>
      </w:r>
      <w:r>
        <w:rPr>
          <w:spacing w:val="-7"/>
          <w:sz w:val="24"/>
        </w:rPr>
        <w:t> </w:t>
      </w:r>
      <w:r>
        <w:rPr>
          <w:sz w:val="24"/>
        </w:rPr>
        <w:t>forem</w:t>
      </w:r>
      <w:r>
        <w:rPr>
          <w:spacing w:val="-6"/>
          <w:sz w:val="24"/>
        </w:rPr>
        <w:t> </w:t>
      </w:r>
      <w:r>
        <w:rPr>
          <w:sz w:val="24"/>
        </w:rPr>
        <w:t>de</w:t>
      </w:r>
      <w:r>
        <w:rPr>
          <w:spacing w:val="-7"/>
          <w:sz w:val="24"/>
        </w:rPr>
        <w:t> </w:t>
      </w:r>
      <w:r>
        <w:rPr>
          <w:sz w:val="24"/>
        </w:rPr>
        <w:t>seu</w:t>
      </w:r>
      <w:r>
        <w:rPr>
          <w:spacing w:val="-7"/>
          <w:sz w:val="24"/>
        </w:rPr>
        <w:t> </w:t>
      </w:r>
      <w:r>
        <w:rPr>
          <w:spacing w:val="-2"/>
          <w:sz w:val="24"/>
        </w:rPr>
        <w:t>interesse.</w:t>
      </w:r>
    </w:p>
    <w:p>
      <w:pPr>
        <w:pStyle w:val="BodyText"/>
        <w:spacing w:before="17"/>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5"/>
        <w:gridCol w:w="4193"/>
        <w:gridCol w:w="1507"/>
        <w:gridCol w:w="1223"/>
        <w:gridCol w:w="1089"/>
        <w:gridCol w:w="1373"/>
        <w:gridCol w:w="1597"/>
      </w:tblGrid>
      <w:tr>
        <w:trPr>
          <w:trHeight w:val="1044" w:hRule="atLeast"/>
        </w:trPr>
        <w:tc>
          <w:tcPr>
            <w:tcW w:w="925" w:type="dxa"/>
            <w:tcBorders>
              <w:bottom w:val="single" w:sz="6" w:space="0" w:color="000000"/>
            </w:tcBorders>
          </w:tcPr>
          <w:p>
            <w:pPr>
              <w:pStyle w:val="TableParagraph"/>
              <w:rPr>
                <w:sz w:val="16"/>
              </w:rPr>
            </w:pPr>
          </w:p>
          <w:p>
            <w:pPr>
              <w:pStyle w:val="TableParagraph"/>
              <w:spacing w:before="79"/>
              <w:rPr>
                <w:sz w:val="16"/>
              </w:rPr>
            </w:pPr>
          </w:p>
          <w:p>
            <w:pPr>
              <w:pStyle w:val="TableParagraph"/>
              <w:ind w:left="268"/>
              <w:rPr>
                <w:sz w:val="16"/>
              </w:rPr>
            </w:pPr>
            <w:r>
              <w:rPr>
                <w:spacing w:val="-4"/>
                <w:sz w:val="16"/>
              </w:rPr>
              <w:t>ITEM</w:t>
            </w:r>
          </w:p>
        </w:tc>
        <w:tc>
          <w:tcPr>
            <w:tcW w:w="4193" w:type="dxa"/>
            <w:tcBorders>
              <w:bottom w:val="single" w:sz="6" w:space="0" w:color="000000"/>
            </w:tcBorders>
          </w:tcPr>
          <w:p>
            <w:pPr>
              <w:pStyle w:val="TableParagraph"/>
              <w:rPr>
                <w:sz w:val="16"/>
              </w:rPr>
            </w:pPr>
          </w:p>
          <w:p>
            <w:pPr>
              <w:pStyle w:val="TableParagraph"/>
              <w:spacing w:before="79"/>
              <w:rPr>
                <w:sz w:val="16"/>
              </w:rPr>
            </w:pPr>
          </w:p>
          <w:p>
            <w:pPr>
              <w:pStyle w:val="TableParagraph"/>
              <w:ind w:left="969"/>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507" w:type="dxa"/>
            <w:tcBorders>
              <w:bottom w:val="single" w:sz="6" w:space="0" w:color="000000"/>
            </w:tcBorders>
          </w:tcPr>
          <w:p>
            <w:pPr>
              <w:pStyle w:val="TableParagraph"/>
              <w:rPr>
                <w:sz w:val="16"/>
              </w:rPr>
            </w:pPr>
          </w:p>
          <w:p>
            <w:pPr>
              <w:pStyle w:val="TableParagraph"/>
              <w:spacing w:before="79"/>
              <w:rPr>
                <w:sz w:val="16"/>
              </w:rPr>
            </w:pPr>
          </w:p>
          <w:p>
            <w:pPr>
              <w:pStyle w:val="TableParagraph"/>
              <w:ind w:left="257"/>
              <w:rPr>
                <w:sz w:val="16"/>
              </w:rPr>
            </w:pPr>
            <w:r>
              <w:rPr>
                <w:sz w:val="16"/>
              </w:rPr>
              <w:t>CÓD.</w:t>
            </w:r>
            <w:r>
              <w:rPr>
                <w:spacing w:val="-4"/>
                <w:sz w:val="16"/>
              </w:rPr>
              <w:t> </w:t>
            </w:r>
            <w:r>
              <w:rPr>
                <w:sz w:val="16"/>
              </w:rPr>
              <w:t>ID</w:t>
            </w:r>
            <w:r>
              <w:rPr>
                <w:spacing w:val="-4"/>
                <w:sz w:val="16"/>
              </w:rPr>
              <w:t> SIGA</w:t>
            </w:r>
          </w:p>
        </w:tc>
        <w:tc>
          <w:tcPr>
            <w:tcW w:w="1223" w:type="dxa"/>
            <w:tcBorders>
              <w:bottom w:val="single" w:sz="6" w:space="0" w:color="000000"/>
            </w:tcBorders>
          </w:tcPr>
          <w:p>
            <w:pPr>
              <w:pStyle w:val="TableParagraph"/>
              <w:rPr>
                <w:sz w:val="14"/>
              </w:rPr>
            </w:pPr>
          </w:p>
          <w:p>
            <w:pPr>
              <w:pStyle w:val="TableParagraph"/>
              <w:spacing w:before="9"/>
              <w:rPr>
                <w:sz w:val="14"/>
              </w:rPr>
            </w:pPr>
          </w:p>
          <w:p>
            <w:pPr>
              <w:pStyle w:val="TableParagraph"/>
              <w:spacing w:line="400" w:lineRule="auto" w:before="1"/>
              <w:ind w:left="334" w:hanging="149"/>
              <w:rPr>
                <w:sz w:val="14"/>
              </w:rPr>
            </w:pPr>
            <w:r>
              <w:rPr>
                <w:spacing w:val="-2"/>
                <w:sz w:val="14"/>
              </w:rPr>
              <w:t>UNIDADE</w:t>
            </w:r>
            <w:r>
              <w:rPr>
                <w:spacing w:val="-7"/>
                <w:sz w:val="14"/>
              </w:rPr>
              <w:t> </w:t>
            </w:r>
            <w:r>
              <w:rPr>
                <w:spacing w:val="-2"/>
                <w:sz w:val="14"/>
              </w:rPr>
              <w:t>DE</w:t>
            </w:r>
            <w:r>
              <w:rPr>
                <w:spacing w:val="40"/>
                <w:sz w:val="14"/>
              </w:rPr>
              <w:t> </w:t>
            </w:r>
            <w:r>
              <w:rPr>
                <w:spacing w:val="-2"/>
                <w:sz w:val="14"/>
              </w:rPr>
              <w:t>MEDIDA</w:t>
            </w:r>
          </w:p>
        </w:tc>
        <w:tc>
          <w:tcPr>
            <w:tcW w:w="1089" w:type="dxa"/>
            <w:tcBorders>
              <w:bottom w:val="single" w:sz="6" w:space="0" w:color="000000"/>
            </w:tcBorders>
          </w:tcPr>
          <w:p>
            <w:pPr>
              <w:pStyle w:val="TableParagraph"/>
              <w:rPr>
                <w:sz w:val="16"/>
              </w:rPr>
            </w:pPr>
          </w:p>
          <w:p>
            <w:pPr>
              <w:pStyle w:val="TableParagraph"/>
              <w:spacing w:before="79"/>
              <w:rPr>
                <w:sz w:val="16"/>
              </w:rPr>
            </w:pPr>
          </w:p>
          <w:p>
            <w:pPr>
              <w:pStyle w:val="TableParagraph"/>
              <w:ind w:left="254"/>
              <w:rPr>
                <w:sz w:val="16"/>
              </w:rPr>
            </w:pPr>
            <w:r>
              <w:rPr>
                <w:spacing w:val="-2"/>
                <w:sz w:val="16"/>
              </w:rPr>
              <w:t>QUANT.</w:t>
            </w:r>
          </w:p>
        </w:tc>
        <w:tc>
          <w:tcPr>
            <w:tcW w:w="1373" w:type="dxa"/>
            <w:tcBorders>
              <w:bottom w:val="single" w:sz="6" w:space="0" w:color="000000"/>
            </w:tcBorders>
          </w:tcPr>
          <w:p>
            <w:pPr>
              <w:pStyle w:val="TableParagraph"/>
              <w:spacing w:line="350" w:lineRule="auto" w:before="179"/>
              <w:ind w:left="165" w:right="128" w:hanging="1"/>
              <w:jc w:val="center"/>
              <w:rPr>
                <w:sz w:val="16"/>
              </w:rPr>
            </w:pPr>
            <w:r>
              <w:rPr>
                <w:spacing w:val="-2"/>
                <w:sz w:val="16"/>
              </w:rPr>
              <w:t>PREÇO</w:t>
            </w:r>
            <w:r>
              <w:rPr>
                <w:spacing w:val="40"/>
                <w:sz w:val="16"/>
              </w:rPr>
              <w:t> </w:t>
            </w:r>
            <w:r>
              <w:rPr>
                <w:spacing w:val="-2"/>
                <w:sz w:val="16"/>
              </w:rPr>
              <w:t>UNITÁRIO</w:t>
            </w:r>
            <w:r>
              <w:rPr>
                <w:spacing w:val="40"/>
                <w:sz w:val="16"/>
              </w:rPr>
              <w:t> </w:t>
            </w:r>
            <w:r>
              <w:rPr>
                <w:spacing w:val="-2"/>
                <w:sz w:val="16"/>
              </w:rPr>
              <w:t>ESTIMADO</w:t>
            </w:r>
            <w:r>
              <w:rPr>
                <w:spacing w:val="-8"/>
                <w:sz w:val="16"/>
              </w:rPr>
              <w:t> </w:t>
            </w:r>
            <w:r>
              <w:rPr>
                <w:spacing w:val="-2"/>
                <w:sz w:val="16"/>
              </w:rPr>
              <w:t>R$</w:t>
            </w:r>
          </w:p>
        </w:tc>
        <w:tc>
          <w:tcPr>
            <w:tcW w:w="1597" w:type="dxa"/>
            <w:tcBorders>
              <w:bottom w:val="single" w:sz="6" w:space="0" w:color="000000"/>
            </w:tcBorders>
          </w:tcPr>
          <w:p>
            <w:pPr>
              <w:pStyle w:val="TableParagraph"/>
              <w:spacing w:before="129"/>
              <w:rPr>
                <w:sz w:val="16"/>
              </w:rPr>
            </w:pPr>
          </w:p>
          <w:p>
            <w:pPr>
              <w:pStyle w:val="TableParagraph"/>
              <w:spacing w:line="350" w:lineRule="auto"/>
              <w:ind w:left="367" w:right="324" w:firstLine="45"/>
              <w:rPr>
                <w:sz w:val="16"/>
              </w:rPr>
            </w:pPr>
            <w:r>
              <w:rPr>
                <w:sz w:val="16"/>
              </w:rPr>
              <w:t>LOCAL</w:t>
            </w:r>
            <w:r>
              <w:rPr>
                <w:spacing w:val="-10"/>
                <w:sz w:val="16"/>
              </w:rPr>
              <w:t> </w:t>
            </w:r>
            <w:r>
              <w:rPr>
                <w:sz w:val="16"/>
              </w:rPr>
              <w:t>DE</w:t>
            </w:r>
            <w:r>
              <w:rPr>
                <w:spacing w:val="40"/>
                <w:sz w:val="16"/>
              </w:rPr>
              <w:t> </w:t>
            </w:r>
            <w:r>
              <w:rPr>
                <w:spacing w:val="-2"/>
                <w:sz w:val="16"/>
              </w:rPr>
              <w:t>EXECUÇÃO</w:t>
            </w:r>
          </w:p>
        </w:tc>
      </w:tr>
    </w:tbl>
    <w:p>
      <w:pPr>
        <w:spacing w:after="0" w:line="350" w:lineRule="auto"/>
        <w:rPr>
          <w:sz w:val="16"/>
        </w:rPr>
        <w:sectPr>
          <w:type w:val="continuous"/>
          <w:pgSz w:w="15840" w:h="24480"/>
          <w:pgMar w:top="740" w:bottom="280" w:left="480" w:right="44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5"/>
        <w:gridCol w:w="4193"/>
        <w:gridCol w:w="1507"/>
        <w:gridCol w:w="1223"/>
        <w:gridCol w:w="1089"/>
        <w:gridCol w:w="1373"/>
        <w:gridCol w:w="1597"/>
      </w:tblGrid>
      <w:tr>
        <w:trPr>
          <w:trHeight w:val="768" w:hRule="atLeast"/>
        </w:trPr>
        <w:tc>
          <w:tcPr>
            <w:tcW w:w="925" w:type="dxa"/>
            <w:tcBorders>
              <w:left w:val="single" w:sz="12" w:space="0" w:color="000000"/>
              <w:right w:val="single" w:sz="12" w:space="0" w:color="000000"/>
            </w:tcBorders>
          </w:tcPr>
          <w:p>
            <w:pPr>
              <w:pStyle w:val="TableParagraph"/>
              <w:spacing w:before="216"/>
              <w:ind w:left="30" w:right="1"/>
              <w:jc w:val="center"/>
              <w:rPr>
                <w:sz w:val="20"/>
              </w:rPr>
            </w:pPr>
            <w:r>
              <w:rPr>
                <w:spacing w:val="-10"/>
                <w:sz w:val="20"/>
              </w:rPr>
              <w:t>1</w:t>
            </w:r>
          </w:p>
        </w:tc>
        <w:tc>
          <w:tcPr>
            <w:tcW w:w="4193" w:type="dxa"/>
            <w:tcBorders>
              <w:left w:val="single" w:sz="12" w:space="0" w:color="000000"/>
              <w:right w:val="single" w:sz="12" w:space="0" w:color="000000"/>
            </w:tcBorders>
          </w:tcPr>
          <w:p>
            <w:pPr>
              <w:pStyle w:val="TableParagraph"/>
              <w:spacing w:line="280" w:lineRule="auto" w:before="141"/>
              <w:ind w:left="179"/>
              <w:rPr>
                <w:sz w:val="20"/>
              </w:rPr>
            </w:pPr>
            <w:r>
              <w:rPr>
                <w:sz w:val="20"/>
              </w:rPr>
              <w:t>MESA RETANGULAR</w:t>
            </w:r>
            <w:r>
              <w:rPr>
                <w:spacing w:val="20"/>
                <w:sz w:val="20"/>
              </w:rPr>
              <w:t> </w:t>
            </w:r>
            <w:r>
              <w:rPr>
                <w:sz w:val="20"/>
              </w:rPr>
              <w:t>1100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left w:val="single" w:sz="12" w:space="0" w:color="000000"/>
              <w:right w:val="single" w:sz="12" w:space="0" w:color="000000"/>
            </w:tcBorders>
          </w:tcPr>
          <w:p>
            <w:pPr>
              <w:pStyle w:val="TableParagraph"/>
              <w:spacing w:before="179"/>
              <w:ind w:left="31"/>
              <w:jc w:val="center"/>
              <w:rPr>
                <w:sz w:val="16"/>
              </w:rPr>
            </w:pPr>
            <w:r>
              <w:rPr>
                <w:spacing w:val="-2"/>
                <w:sz w:val="16"/>
              </w:rPr>
              <w:t>7110.009.1197</w:t>
            </w:r>
            <w:r>
              <w:rPr>
                <w:spacing w:val="3"/>
                <w:sz w:val="16"/>
              </w:rPr>
              <w:t> </w:t>
            </w:r>
            <w:r>
              <w:rPr>
                <w:spacing w:val="-5"/>
                <w:sz w:val="16"/>
              </w:rPr>
              <w:t>(ID</w:t>
            </w:r>
          </w:p>
          <w:p>
            <w:pPr>
              <w:pStyle w:val="TableParagraph"/>
              <w:spacing w:before="84"/>
              <w:ind w:left="31"/>
              <w:jc w:val="center"/>
              <w:rPr>
                <w:sz w:val="16"/>
              </w:rPr>
            </w:pPr>
            <w:r>
              <w:rPr>
                <w:sz w:val="16"/>
              </w:rPr>
              <w:t>-</w:t>
            </w:r>
            <w:r>
              <w:rPr>
                <w:spacing w:val="-2"/>
                <w:sz w:val="16"/>
              </w:rPr>
              <w:t> 188284)</w:t>
            </w:r>
          </w:p>
        </w:tc>
        <w:tc>
          <w:tcPr>
            <w:tcW w:w="1223" w:type="dxa"/>
            <w:tcBorders>
              <w:left w:val="single" w:sz="12" w:space="0" w:color="000000"/>
              <w:right w:val="single" w:sz="12" w:space="0" w:color="000000"/>
            </w:tcBorders>
          </w:tcPr>
          <w:p>
            <w:pPr>
              <w:pStyle w:val="TableParagraph"/>
              <w:spacing w:before="45"/>
              <w:rPr>
                <w:sz w:val="20"/>
              </w:rPr>
            </w:pPr>
          </w:p>
          <w:p>
            <w:pPr>
              <w:pStyle w:val="TableParagraph"/>
              <w:spacing w:before="1"/>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04</w:t>
            </w:r>
          </w:p>
        </w:tc>
        <w:tc>
          <w:tcPr>
            <w:tcW w:w="1373" w:type="dxa"/>
            <w:tcBorders>
              <w:left w:val="single" w:sz="12" w:space="0" w:color="000000"/>
              <w:right w:val="single" w:sz="12" w:space="0" w:color="000000"/>
            </w:tcBorders>
          </w:tcPr>
          <w:p>
            <w:pPr>
              <w:pStyle w:val="TableParagraph"/>
              <w:spacing w:before="45"/>
              <w:rPr>
                <w:sz w:val="20"/>
              </w:rPr>
            </w:pPr>
          </w:p>
          <w:p>
            <w:pPr>
              <w:pStyle w:val="TableParagraph"/>
              <w:spacing w:before="1"/>
              <w:ind w:right="85"/>
              <w:jc w:val="right"/>
              <w:rPr>
                <w:b/>
                <w:sz w:val="20"/>
              </w:rPr>
            </w:pPr>
            <w:r>
              <w:rPr>
                <w:b/>
                <w:spacing w:val="-2"/>
                <w:sz w:val="20"/>
              </w:rPr>
              <w:t>509,62</w:t>
            </w:r>
          </w:p>
        </w:tc>
        <w:tc>
          <w:tcPr>
            <w:tcW w:w="1597" w:type="dxa"/>
            <w:vMerge w:val="restart"/>
            <w:tcBorders>
              <w:left w:val="single" w:sz="12" w:space="0" w:color="000000"/>
              <w:bottom w:val="single" w:sz="12" w:space="0" w:color="000000"/>
              <w:right w:val="single" w:sz="12" w:space="0" w:color="000000"/>
            </w:tcBorders>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2"/>
              <w:rPr>
                <w:sz w:val="20"/>
              </w:rPr>
            </w:pPr>
          </w:p>
          <w:p>
            <w:pPr>
              <w:pStyle w:val="TableParagraph"/>
              <w:tabs>
                <w:tab w:pos="1181" w:val="left" w:leader="none"/>
              </w:tabs>
              <w:spacing w:line="280" w:lineRule="auto"/>
              <w:ind w:left="121" w:right="85"/>
              <w:rPr>
                <w:sz w:val="20"/>
              </w:rPr>
            </w:pPr>
            <w:r>
              <w:rPr>
                <w:spacing w:val="-2"/>
                <w:sz w:val="20"/>
              </w:rPr>
              <w:t>Procuradoria </w:t>
            </w:r>
            <w:r>
              <w:rPr>
                <w:sz w:val="20"/>
              </w:rPr>
              <w:t>Geral</w:t>
            </w:r>
            <w:r>
              <w:rPr>
                <w:spacing w:val="40"/>
                <w:sz w:val="20"/>
              </w:rPr>
              <w:t> </w:t>
            </w:r>
            <w:r>
              <w:rPr>
                <w:sz w:val="20"/>
              </w:rPr>
              <w:t>da</w:t>
            </w:r>
            <w:r>
              <w:rPr>
                <w:spacing w:val="40"/>
                <w:sz w:val="20"/>
              </w:rPr>
              <w:t> </w:t>
            </w:r>
            <w:r>
              <w:rPr>
                <w:sz w:val="20"/>
              </w:rPr>
              <w:t>UERJ </w:t>
            </w:r>
            <w:r>
              <w:rPr>
                <w:spacing w:val="-5"/>
                <w:sz w:val="20"/>
              </w:rPr>
              <w:t>Rua</w:t>
            </w:r>
            <w:r>
              <w:rPr>
                <w:sz w:val="20"/>
              </w:rPr>
              <w:tab/>
            </w:r>
            <w:r>
              <w:rPr>
                <w:spacing w:val="-5"/>
                <w:sz w:val="20"/>
              </w:rPr>
              <w:t>São</w:t>
            </w:r>
          </w:p>
          <w:p>
            <w:pPr>
              <w:pStyle w:val="TableParagraph"/>
              <w:spacing w:line="280" w:lineRule="auto"/>
              <w:ind w:left="121" w:right="85"/>
              <w:jc w:val="both"/>
              <w:rPr>
                <w:sz w:val="20"/>
              </w:rPr>
            </w:pPr>
            <w:r>
              <w:rPr>
                <w:spacing w:val="-2"/>
                <w:sz w:val="20"/>
              </w:rPr>
              <w:t>Francisco </w:t>
            </w:r>
            <w:r>
              <w:rPr>
                <w:sz w:val="20"/>
              </w:rPr>
              <w:t>Xavier,</w:t>
            </w:r>
            <w:r>
              <w:rPr>
                <w:spacing w:val="62"/>
                <w:w w:val="150"/>
                <w:sz w:val="20"/>
              </w:rPr>
              <w:t>   </w:t>
            </w:r>
            <w:r>
              <w:rPr>
                <w:spacing w:val="-4"/>
                <w:sz w:val="20"/>
              </w:rPr>
              <w:t>524,</w:t>
            </w:r>
          </w:p>
          <w:p>
            <w:pPr>
              <w:pStyle w:val="TableParagraph"/>
              <w:spacing w:line="280" w:lineRule="auto"/>
              <w:ind w:left="121" w:right="85"/>
              <w:jc w:val="both"/>
              <w:rPr>
                <w:sz w:val="20"/>
              </w:rPr>
            </w:pPr>
            <w:r>
              <w:rPr>
                <w:sz w:val="20"/>
              </w:rPr>
              <w:t>Bloco B, </w:t>
            </w:r>
            <w:r>
              <w:rPr>
                <w:sz w:val="20"/>
              </w:rPr>
              <w:t>2° pavimento – Maracanã – Rio de Janeiro / RJ - Cep: 20550-900</w:t>
            </w: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2</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MESA RETANGULAR</w:t>
            </w:r>
            <w:r>
              <w:rPr>
                <w:spacing w:val="20"/>
                <w:sz w:val="20"/>
              </w:rPr>
              <w:t> </w:t>
            </w:r>
            <w:r>
              <w:rPr>
                <w:sz w:val="20"/>
              </w:rPr>
              <w:t>1200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7110.009.0299</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78560)</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02</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580,70</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3</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MESA RETANGULAR</w:t>
            </w:r>
            <w:r>
              <w:rPr>
                <w:spacing w:val="20"/>
                <w:sz w:val="20"/>
              </w:rPr>
              <w:t> </w:t>
            </w:r>
            <w:r>
              <w:rPr>
                <w:sz w:val="20"/>
              </w:rPr>
              <w:t>1400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7110.009.1113</w:t>
            </w:r>
            <w:r>
              <w:rPr>
                <w:spacing w:val="-3"/>
                <w:sz w:val="16"/>
              </w:rPr>
              <w:t> </w:t>
            </w:r>
            <w:r>
              <w:rPr>
                <w:spacing w:val="-5"/>
                <w:sz w:val="16"/>
              </w:rPr>
              <w:t>(ID</w:t>
            </w:r>
          </w:p>
          <w:p>
            <w:pPr>
              <w:pStyle w:val="TableParagraph"/>
              <w:spacing w:before="85"/>
              <w:ind w:left="31"/>
              <w:jc w:val="center"/>
              <w:rPr>
                <w:sz w:val="16"/>
              </w:rPr>
            </w:pPr>
            <w:r>
              <w:rPr>
                <w:sz w:val="16"/>
              </w:rPr>
              <w:t>-</w:t>
            </w:r>
            <w:r>
              <w:rPr>
                <w:spacing w:val="-2"/>
                <w:sz w:val="16"/>
              </w:rPr>
              <w:t> 175243)</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60</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597,24</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4</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MESA RETANGULAR</w:t>
            </w:r>
            <w:r>
              <w:rPr>
                <w:spacing w:val="20"/>
                <w:sz w:val="20"/>
              </w:rPr>
              <w:t> </w:t>
            </w:r>
            <w:r>
              <w:rPr>
                <w:sz w:val="20"/>
              </w:rPr>
              <w:t>1500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7110.009.0975</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149833)</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03</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604,94</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5</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MESA DELTA</w:t>
            </w:r>
            <w:r>
              <w:rPr>
                <w:spacing w:val="1"/>
                <w:sz w:val="20"/>
              </w:rPr>
              <w:t> </w:t>
            </w:r>
            <w:r>
              <w:rPr>
                <w:sz w:val="20"/>
              </w:rPr>
              <w:t>1400</w:t>
            </w:r>
            <w:r>
              <w:rPr>
                <w:spacing w:val="10"/>
                <w:sz w:val="20"/>
              </w:rPr>
              <w:t> </w:t>
            </w:r>
            <w:r>
              <w:rPr>
                <w:sz w:val="20"/>
              </w:rPr>
              <w:t>(L)</w:t>
            </w:r>
            <w:r>
              <w:rPr>
                <w:spacing w:val="11"/>
                <w:sz w:val="20"/>
              </w:rPr>
              <w:t> </w:t>
            </w:r>
            <w:r>
              <w:rPr>
                <w:sz w:val="20"/>
              </w:rPr>
              <w:t>x</w:t>
            </w:r>
            <w:r>
              <w:rPr>
                <w:spacing w:val="10"/>
                <w:sz w:val="20"/>
              </w:rPr>
              <w:t> </w:t>
            </w:r>
            <w:r>
              <w:rPr>
                <w:sz w:val="20"/>
              </w:rPr>
              <w:t>1400</w:t>
            </w:r>
            <w:r>
              <w:rPr>
                <w:spacing w:val="11"/>
                <w:sz w:val="20"/>
              </w:rPr>
              <w:t> </w:t>
            </w:r>
            <w:r>
              <w:rPr>
                <w:sz w:val="20"/>
              </w:rPr>
              <w:t>(P)</w:t>
            </w:r>
            <w:r>
              <w:rPr>
                <w:spacing w:val="10"/>
                <w:sz w:val="20"/>
              </w:rPr>
              <w:t> </w:t>
            </w:r>
            <w:r>
              <w:rPr>
                <w:sz w:val="20"/>
              </w:rPr>
              <w:t>x</w:t>
            </w:r>
            <w:r>
              <w:rPr>
                <w:spacing w:val="11"/>
                <w:sz w:val="20"/>
              </w:rPr>
              <w:t> </w:t>
            </w:r>
            <w:r>
              <w:rPr>
                <w:sz w:val="20"/>
              </w:rPr>
              <w:t>740</w:t>
            </w:r>
            <w:r>
              <w:rPr>
                <w:spacing w:val="10"/>
                <w:sz w:val="20"/>
              </w:rPr>
              <w:t> </w:t>
            </w:r>
            <w:r>
              <w:rPr>
                <w:spacing w:val="-5"/>
                <w:sz w:val="20"/>
              </w:rPr>
              <w:t>(H)</w:t>
            </w:r>
          </w:p>
          <w:p>
            <w:pPr>
              <w:pStyle w:val="TableParagraph"/>
              <w:spacing w:before="38"/>
              <w:ind w:left="179"/>
              <w:rPr>
                <w:sz w:val="20"/>
              </w:rPr>
            </w:pPr>
            <w:r>
              <w:rPr>
                <w:spacing w:val="-5"/>
                <w:sz w:val="20"/>
              </w:rPr>
              <w:t>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7110.009.1060</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170634)</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10</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1.086,68</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6</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PAINEL</w:t>
            </w:r>
            <w:r>
              <w:rPr>
                <w:spacing w:val="26"/>
                <w:sz w:val="20"/>
              </w:rPr>
              <w:t> </w:t>
            </w:r>
            <w:r>
              <w:rPr>
                <w:sz w:val="20"/>
              </w:rPr>
              <w:t>DIVISOR</w:t>
            </w:r>
            <w:r>
              <w:rPr>
                <w:spacing w:val="32"/>
                <w:sz w:val="20"/>
              </w:rPr>
              <w:t> </w:t>
            </w:r>
            <w:r>
              <w:rPr>
                <w:sz w:val="20"/>
              </w:rPr>
              <w:t>suspenso</w:t>
            </w:r>
            <w:r>
              <w:rPr>
                <w:spacing w:val="32"/>
                <w:sz w:val="20"/>
              </w:rPr>
              <w:t> </w:t>
            </w:r>
            <w:r>
              <w:rPr>
                <w:sz w:val="20"/>
              </w:rPr>
              <w:t>reto</w:t>
            </w:r>
            <w:r>
              <w:rPr>
                <w:spacing w:val="32"/>
                <w:sz w:val="20"/>
              </w:rPr>
              <w:t> </w:t>
            </w:r>
            <w:r>
              <w:rPr>
                <w:sz w:val="20"/>
              </w:rPr>
              <w:t>1200</w:t>
            </w:r>
            <w:r>
              <w:rPr>
                <w:spacing w:val="32"/>
                <w:sz w:val="20"/>
              </w:rPr>
              <w:t> </w:t>
            </w:r>
            <w:r>
              <w:rPr>
                <w:sz w:val="20"/>
              </w:rPr>
              <w:t>(L)</w:t>
            </w:r>
            <w:r>
              <w:rPr>
                <w:spacing w:val="32"/>
                <w:sz w:val="20"/>
              </w:rPr>
              <w:t> </w:t>
            </w:r>
            <w:r>
              <w:rPr>
                <w:sz w:val="20"/>
              </w:rPr>
              <w:t>x 500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7197.014.0009</w:t>
            </w:r>
            <w:r>
              <w:rPr>
                <w:spacing w:val="15"/>
                <w:sz w:val="16"/>
              </w:rPr>
              <w:t> </w:t>
            </w:r>
            <w:r>
              <w:rPr>
                <w:spacing w:val="-5"/>
                <w:sz w:val="16"/>
              </w:rPr>
              <w:t>(ID</w:t>
            </w:r>
          </w:p>
          <w:p>
            <w:pPr>
              <w:pStyle w:val="TableParagraph"/>
              <w:spacing w:before="85"/>
              <w:ind w:left="31"/>
              <w:jc w:val="center"/>
              <w:rPr>
                <w:sz w:val="16"/>
              </w:rPr>
            </w:pPr>
            <w:r>
              <w:rPr>
                <w:sz w:val="16"/>
              </w:rPr>
              <w:t>-</w:t>
            </w:r>
            <w:r>
              <w:rPr>
                <w:spacing w:val="-2"/>
                <w:sz w:val="16"/>
              </w:rPr>
              <w:t> 188285)</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01</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203,15</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7</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PAINEL</w:t>
            </w:r>
            <w:r>
              <w:rPr>
                <w:spacing w:val="26"/>
                <w:sz w:val="20"/>
              </w:rPr>
              <w:t> </w:t>
            </w:r>
            <w:r>
              <w:rPr>
                <w:sz w:val="20"/>
              </w:rPr>
              <w:t>DIVISOR</w:t>
            </w:r>
            <w:r>
              <w:rPr>
                <w:spacing w:val="32"/>
                <w:sz w:val="20"/>
              </w:rPr>
              <w:t> </w:t>
            </w:r>
            <w:r>
              <w:rPr>
                <w:sz w:val="20"/>
              </w:rPr>
              <w:t>suspenso</w:t>
            </w:r>
            <w:r>
              <w:rPr>
                <w:spacing w:val="32"/>
                <w:sz w:val="20"/>
              </w:rPr>
              <w:t> </w:t>
            </w:r>
            <w:r>
              <w:rPr>
                <w:sz w:val="20"/>
              </w:rPr>
              <w:t>reto</w:t>
            </w:r>
            <w:r>
              <w:rPr>
                <w:spacing w:val="32"/>
                <w:sz w:val="20"/>
              </w:rPr>
              <w:t> </w:t>
            </w:r>
            <w:r>
              <w:rPr>
                <w:sz w:val="20"/>
              </w:rPr>
              <w:t>1400</w:t>
            </w:r>
            <w:r>
              <w:rPr>
                <w:spacing w:val="32"/>
                <w:sz w:val="20"/>
              </w:rPr>
              <w:t> </w:t>
            </w:r>
            <w:r>
              <w:rPr>
                <w:sz w:val="20"/>
              </w:rPr>
              <w:t>(L)</w:t>
            </w:r>
            <w:r>
              <w:rPr>
                <w:spacing w:val="32"/>
                <w:sz w:val="20"/>
              </w:rPr>
              <w:t> </w:t>
            </w:r>
            <w:r>
              <w:rPr>
                <w:sz w:val="20"/>
              </w:rPr>
              <w:t>x 500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7197.014.0010</w:t>
            </w:r>
            <w:r>
              <w:rPr>
                <w:spacing w:val="15"/>
                <w:sz w:val="16"/>
              </w:rPr>
              <w:t> </w:t>
            </w:r>
            <w:r>
              <w:rPr>
                <w:spacing w:val="-5"/>
                <w:sz w:val="16"/>
              </w:rPr>
              <w:t>(ID</w:t>
            </w:r>
          </w:p>
          <w:p>
            <w:pPr>
              <w:pStyle w:val="TableParagraph"/>
              <w:spacing w:before="85"/>
              <w:ind w:left="31"/>
              <w:jc w:val="center"/>
              <w:rPr>
                <w:sz w:val="16"/>
              </w:rPr>
            </w:pPr>
            <w:r>
              <w:rPr>
                <w:sz w:val="16"/>
              </w:rPr>
              <w:t>-</w:t>
            </w:r>
            <w:r>
              <w:rPr>
                <w:spacing w:val="-2"/>
                <w:sz w:val="16"/>
              </w:rPr>
              <w:t> 188286)</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17</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222,59</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10"/>
                <w:sz w:val="20"/>
              </w:rPr>
              <w:t>8</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PAINEL</w:t>
            </w:r>
            <w:r>
              <w:rPr>
                <w:spacing w:val="-12"/>
                <w:sz w:val="20"/>
              </w:rPr>
              <w:t> </w:t>
            </w:r>
            <w:r>
              <w:rPr>
                <w:sz w:val="20"/>
              </w:rPr>
              <w:t>DIVISOR</w:t>
            </w:r>
            <w:r>
              <w:rPr>
                <w:spacing w:val="-5"/>
                <w:sz w:val="20"/>
              </w:rPr>
              <w:t> </w:t>
            </w:r>
            <w:r>
              <w:rPr>
                <w:sz w:val="20"/>
              </w:rPr>
              <w:t>suspenso</w:t>
            </w:r>
            <w:r>
              <w:rPr>
                <w:spacing w:val="-6"/>
                <w:sz w:val="20"/>
              </w:rPr>
              <w:t> </w:t>
            </w:r>
            <w:r>
              <w:rPr>
                <w:sz w:val="20"/>
              </w:rPr>
              <w:t>reto</w:t>
            </w:r>
            <w:r>
              <w:rPr>
                <w:spacing w:val="-5"/>
                <w:sz w:val="20"/>
              </w:rPr>
              <w:t> </w:t>
            </w:r>
            <w:r>
              <w:rPr>
                <w:sz w:val="20"/>
              </w:rPr>
              <w:t>600</w:t>
            </w:r>
            <w:r>
              <w:rPr>
                <w:spacing w:val="-6"/>
                <w:sz w:val="20"/>
              </w:rPr>
              <w:t> </w:t>
            </w:r>
            <w:r>
              <w:rPr>
                <w:sz w:val="20"/>
              </w:rPr>
              <w:t>(L)</w:t>
            </w:r>
            <w:r>
              <w:rPr>
                <w:spacing w:val="-5"/>
                <w:sz w:val="20"/>
              </w:rPr>
              <w:t> </w:t>
            </w:r>
            <w:r>
              <w:rPr>
                <w:sz w:val="20"/>
              </w:rPr>
              <w:t>x</w:t>
            </w:r>
            <w:r>
              <w:rPr>
                <w:spacing w:val="-6"/>
                <w:sz w:val="20"/>
              </w:rPr>
              <w:t> </w:t>
            </w:r>
            <w:r>
              <w:rPr>
                <w:spacing w:val="-5"/>
                <w:sz w:val="20"/>
              </w:rPr>
              <w:t>400</w:t>
            </w:r>
          </w:p>
          <w:p>
            <w:pPr>
              <w:pStyle w:val="TableParagraph"/>
              <w:spacing w:before="38"/>
              <w:ind w:left="179"/>
              <w:rPr>
                <w:sz w:val="20"/>
              </w:rPr>
            </w:pPr>
            <w:r>
              <w:rPr>
                <w:sz w:val="20"/>
              </w:rPr>
              <w:t>(H)</w:t>
            </w:r>
            <w:r>
              <w:rPr>
                <w:spacing w:val="-4"/>
                <w:sz w:val="20"/>
              </w:rPr>
              <w:t> </w:t>
            </w:r>
            <w:r>
              <w:rPr>
                <w:spacing w:val="-5"/>
                <w:sz w:val="20"/>
              </w:rPr>
              <w:t>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7197.014.0011</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188287)</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56</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203,41</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522" w:hRule="atLeast"/>
        </w:trPr>
        <w:tc>
          <w:tcPr>
            <w:tcW w:w="925" w:type="dxa"/>
            <w:tcBorders>
              <w:left w:val="single" w:sz="12" w:space="0" w:color="000000"/>
              <w:right w:val="single" w:sz="12" w:space="0" w:color="000000"/>
            </w:tcBorders>
          </w:tcPr>
          <w:p>
            <w:pPr>
              <w:pStyle w:val="TableParagraph"/>
              <w:spacing w:before="89"/>
              <w:ind w:left="30" w:right="1"/>
              <w:jc w:val="center"/>
              <w:rPr>
                <w:sz w:val="20"/>
              </w:rPr>
            </w:pPr>
            <w:r>
              <w:rPr>
                <w:spacing w:val="-10"/>
                <w:sz w:val="20"/>
              </w:rPr>
              <w:t>9</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CONEXÃO</w:t>
            </w:r>
            <w:r>
              <w:rPr>
                <w:spacing w:val="-6"/>
                <w:sz w:val="20"/>
              </w:rPr>
              <w:t> </w:t>
            </w:r>
            <w:r>
              <w:rPr>
                <w:sz w:val="20"/>
              </w:rPr>
              <w:t>em</w:t>
            </w:r>
            <w:r>
              <w:rPr>
                <w:spacing w:val="-6"/>
                <w:sz w:val="20"/>
              </w:rPr>
              <w:t> </w:t>
            </w:r>
            <w:r>
              <w:rPr>
                <w:sz w:val="20"/>
              </w:rPr>
              <w:t>leque</w:t>
            </w:r>
            <w:r>
              <w:rPr>
                <w:spacing w:val="-6"/>
                <w:sz w:val="20"/>
              </w:rPr>
              <w:t> </w:t>
            </w:r>
            <w:r>
              <w:rPr>
                <w:sz w:val="20"/>
              </w:rPr>
              <w:t>600</w:t>
            </w:r>
            <w:r>
              <w:rPr>
                <w:spacing w:val="-6"/>
                <w:sz w:val="20"/>
              </w:rPr>
              <w:t> </w:t>
            </w:r>
            <w:r>
              <w:rPr>
                <w:sz w:val="20"/>
              </w:rPr>
              <w:t>(raio)</w:t>
            </w:r>
            <w:r>
              <w:rPr>
                <w:spacing w:val="-5"/>
                <w:sz w:val="20"/>
              </w:rPr>
              <w:t> mm</w:t>
            </w:r>
          </w:p>
        </w:tc>
        <w:tc>
          <w:tcPr>
            <w:tcW w:w="1507" w:type="dxa"/>
            <w:tcBorders>
              <w:left w:val="single" w:sz="12" w:space="0" w:color="000000"/>
              <w:right w:val="single" w:sz="12" w:space="0" w:color="000000"/>
            </w:tcBorders>
          </w:tcPr>
          <w:p>
            <w:pPr>
              <w:pStyle w:val="TableParagraph"/>
              <w:spacing w:before="52"/>
              <w:ind w:left="31"/>
              <w:jc w:val="center"/>
              <w:rPr>
                <w:sz w:val="16"/>
              </w:rPr>
            </w:pPr>
            <w:r>
              <w:rPr>
                <w:spacing w:val="-2"/>
                <w:sz w:val="16"/>
              </w:rPr>
              <w:t>7197.013.0013</w:t>
            </w:r>
            <w:r>
              <w:rPr>
                <w:spacing w:val="15"/>
                <w:sz w:val="16"/>
              </w:rPr>
              <w:t> </w:t>
            </w:r>
            <w:r>
              <w:rPr>
                <w:spacing w:val="-5"/>
                <w:sz w:val="16"/>
              </w:rPr>
              <w:t>(ID</w:t>
            </w:r>
          </w:p>
          <w:p>
            <w:pPr>
              <w:pStyle w:val="TableParagraph"/>
              <w:spacing w:line="182" w:lineRule="exact" w:before="84"/>
              <w:ind w:left="31"/>
              <w:jc w:val="center"/>
              <w:rPr>
                <w:sz w:val="16"/>
              </w:rPr>
            </w:pPr>
            <w:r>
              <w:rPr>
                <w:sz w:val="16"/>
              </w:rPr>
              <w:t>-</w:t>
            </w:r>
            <w:r>
              <w:rPr>
                <w:spacing w:val="-2"/>
                <w:sz w:val="16"/>
              </w:rPr>
              <w:t> 188288)</w:t>
            </w:r>
          </w:p>
        </w:tc>
        <w:tc>
          <w:tcPr>
            <w:tcW w:w="1223" w:type="dxa"/>
            <w:tcBorders>
              <w:left w:val="single" w:sz="12" w:space="0" w:color="000000"/>
              <w:right w:val="single" w:sz="12" w:space="0" w:color="000000"/>
            </w:tcBorders>
          </w:tcPr>
          <w:p>
            <w:pPr>
              <w:pStyle w:val="TableParagraph"/>
              <w:spacing w:before="149"/>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149"/>
              <w:ind w:right="85"/>
              <w:jc w:val="right"/>
              <w:rPr>
                <w:sz w:val="20"/>
              </w:rPr>
            </w:pPr>
            <w:r>
              <w:rPr>
                <w:spacing w:val="-5"/>
                <w:sz w:val="20"/>
              </w:rPr>
              <w:t>02</w:t>
            </w:r>
          </w:p>
        </w:tc>
        <w:tc>
          <w:tcPr>
            <w:tcW w:w="1373" w:type="dxa"/>
            <w:tcBorders>
              <w:left w:val="single" w:sz="12" w:space="0" w:color="000000"/>
              <w:right w:val="single" w:sz="12" w:space="0" w:color="000000"/>
            </w:tcBorders>
          </w:tcPr>
          <w:p>
            <w:pPr>
              <w:pStyle w:val="TableParagraph"/>
              <w:spacing w:before="149"/>
              <w:ind w:right="85"/>
              <w:jc w:val="right"/>
              <w:rPr>
                <w:b/>
                <w:sz w:val="20"/>
              </w:rPr>
            </w:pPr>
            <w:r>
              <w:rPr>
                <w:b/>
                <w:spacing w:val="-2"/>
                <w:sz w:val="20"/>
              </w:rPr>
              <w:t>237,03</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10</w:t>
            </w:r>
          </w:p>
        </w:tc>
        <w:tc>
          <w:tcPr>
            <w:tcW w:w="4193" w:type="dxa"/>
            <w:tcBorders>
              <w:left w:val="single" w:sz="12" w:space="0" w:color="000000"/>
              <w:right w:val="single" w:sz="12" w:space="0" w:color="000000"/>
            </w:tcBorders>
          </w:tcPr>
          <w:p>
            <w:pPr>
              <w:pStyle w:val="TableParagraph"/>
              <w:spacing w:line="280" w:lineRule="auto" w:before="134"/>
              <w:ind w:left="179" w:right="130"/>
              <w:rPr>
                <w:sz w:val="20"/>
              </w:rPr>
            </w:pPr>
            <w:r>
              <w:rPr>
                <w:sz w:val="20"/>
              </w:rPr>
              <w:t>GAVETEIRO</w:t>
            </w:r>
            <w:r>
              <w:rPr>
                <w:spacing w:val="-5"/>
                <w:sz w:val="20"/>
              </w:rPr>
              <w:t> </w:t>
            </w:r>
            <w:r>
              <w:rPr>
                <w:sz w:val="20"/>
              </w:rPr>
              <w:t>com</w:t>
            </w:r>
            <w:r>
              <w:rPr>
                <w:spacing w:val="-5"/>
                <w:sz w:val="20"/>
              </w:rPr>
              <w:t> </w:t>
            </w:r>
            <w:r>
              <w:rPr>
                <w:sz w:val="20"/>
              </w:rPr>
              <w:t>4</w:t>
            </w:r>
            <w:r>
              <w:rPr>
                <w:spacing w:val="-5"/>
                <w:sz w:val="20"/>
              </w:rPr>
              <w:t> </w:t>
            </w:r>
            <w:r>
              <w:rPr>
                <w:sz w:val="20"/>
              </w:rPr>
              <w:t>gavetas</w:t>
            </w:r>
            <w:r>
              <w:rPr>
                <w:spacing w:val="-5"/>
                <w:sz w:val="20"/>
              </w:rPr>
              <w:t> </w:t>
            </w:r>
            <w:r>
              <w:rPr>
                <w:sz w:val="20"/>
              </w:rPr>
              <w:t>e</w:t>
            </w:r>
            <w:r>
              <w:rPr>
                <w:spacing w:val="-5"/>
                <w:sz w:val="20"/>
              </w:rPr>
              <w:t> </w:t>
            </w:r>
            <w:r>
              <w:rPr>
                <w:sz w:val="20"/>
              </w:rPr>
              <w:t>rodízios</w:t>
            </w:r>
            <w:r>
              <w:rPr>
                <w:spacing w:val="-5"/>
                <w:sz w:val="20"/>
              </w:rPr>
              <w:t> </w:t>
            </w:r>
            <w:r>
              <w:rPr>
                <w:sz w:val="20"/>
              </w:rPr>
              <w:t>300</w:t>
            </w:r>
            <w:r>
              <w:rPr>
                <w:spacing w:val="-5"/>
                <w:sz w:val="20"/>
              </w:rPr>
              <w:t> </w:t>
            </w:r>
            <w:r>
              <w:rPr>
                <w:sz w:val="20"/>
              </w:rPr>
              <w:t>(L) x 500 (P) x 700 (H)</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7110.007.0193</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125036)</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73</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811,97</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jc w:val="center"/>
              <w:rPr>
                <w:sz w:val="20"/>
              </w:rPr>
            </w:pPr>
            <w:r>
              <w:rPr>
                <w:spacing w:val="-5"/>
                <w:sz w:val="20"/>
              </w:rPr>
              <w:t>11</w:t>
            </w:r>
          </w:p>
        </w:tc>
        <w:tc>
          <w:tcPr>
            <w:tcW w:w="4193" w:type="dxa"/>
            <w:tcBorders>
              <w:left w:val="single" w:sz="12" w:space="0" w:color="000000"/>
              <w:right w:val="single" w:sz="12" w:space="0" w:color="000000"/>
            </w:tcBorders>
          </w:tcPr>
          <w:p>
            <w:pPr>
              <w:pStyle w:val="TableParagraph"/>
              <w:spacing w:line="280" w:lineRule="auto" w:before="134"/>
              <w:ind w:left="179" w:right="130"/>
              <w:rPr>
                <w:sz w:val="20"/>
              </w:rPr>
            </w:pPr>
            <w:r>
              <w:rPr>
                <w:sz w:val="20"/>
              </w:rPr>
              <w:t>GAVETEIRO</w:t>
            </w:r>
            <w:r>
              <w:rPr>
                <w:spacing w:val="-5"/>
                <w:sz w:val="20"/>
              </w:rPr>
              <w:t> </w:t>
            </w:r>
            <w:r>
              <w:rPr>
                <w:sz w:val="20"/>
              </w:rPr>
              <w:t>com</w:t>
            </w:r>
            <w:r>
              <w:rPr>
                <w:spacing w:val="-5"/>
                <w:sz w:val="20"/>
              </w:rPr>
              <w:t> </w:t>
            </w:r>
            <w:r>
              <w:rPr>
                <w:sz w:val="20"/>
              </w:rPr>
              <w:t>4</w:t>
            </w:r>
            <w:r>
              <w:rPr>
                <w:spacing w:val="-5"/>
                <w:sz w:val="20"/>
              </w:rPr>
              <w:t> </w:t>
            </w:r>
            <w:r>
              <w:rPr>
                <w:sz w:val="20"/>
              </w:rPr>
              <w:t>gavetas</w:t>
            </w:r>
            <w:r>
              <w:rPr>
                <w:spacing w:val="-5"/>
                <w:sz w:val="20"/>
              </w:rPr>
              <w:t> </w:t>
            </w:r>
            <w:r>
              <w:rPr>
                <w:sz w:val="20"/>
              </w:rPr>
              <w:t>e</w:t>
            </w:r>
            <w:r>
              <w:rPr>
                <w:spacing w:val="-5"/>
                <w:sz w:val="20"/>
              </w:rPr>
              <w:t> </w:t>
            </w:r>
            <w:r>
              <w:rPr>
                <w:sz w:val="20"/>
              </w:rPr>
              <w:t>rodízios</w:t>
            </w:r>
            <w:r>
              <w:rPr>
                <w:spacing w:val="-5"/>
                <w:sz w:val="20"/>
              </w:rPr>
              <w:t> </w:t>
            </w:r>
            <w:r>
              <w:rPr>
                <w:sz w:val="20"/>
              </w:rPr>
              <w:t>400</w:t>
            </w:r>
            <w:r>
              <w:rPr>
                <w:spacing w:val="-5"/>
                <w:sz w:val="20"/>
              </w:rPr>
              <w:t> </w:t>
            </w:r>
            <w:r>
              <w:rPr>
                <w:sz w:val="20"/>
              </w:rPr>
              <w:t>(L) x 500 (P) x 700 (H)</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7110.007.0194</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125080)</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02</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782,36</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12</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ARMÁRIO</w:t>
            </w:r>
            <w:r>
              <w:rPr>
                <w:spacing w:val="31"/>
                <w:sz w:val="20"/>
              </w:rPr>
              <w:t> </w:t>
            </w:r>
            <w:r>
              <w:rPr>
                <w:sz w:val="20"/>
              </w:rPr>
              <w:t>baixo</w:t>
            </w:r>
            <w:r>
              <w:rPr>
                <w:spacing w:val="31"/>
                <w:sz w:val="20"/>
              </w:rPr>
              <w:t> </w:t>
            </w:r>
            <w:r>
              <w:rPr>
                <w:sz w:val="20"/>
              </w:rPr>
              <w:t>800</w:t>
            </w:r>
            <w:r>
              <w:rPr>
                <w:spacing w:val="32"/>
                <w:sz w:val="20"/>
              </w:rPr>
              <w:t> </w:t>
            </w:r>
            <w:r>
              <w:rPr>
                <w:sz w:val="20"/>
              </w:rPr>
              <w:t>(L)</w:t>
            </w:r>
            <w:r>
              <w:rPr>
                <w:spacing w:val="31"/>
                <w:sz w:val="20"/>
              </w:rPr>
              <w:t> </w:t>
            </w:r>
            <w:r>
              <w:rPr>
                <w:sz w:val="20"/>
              </w:rPr>
              <w:t>x</w:t>
            </w:r>
            <w:r>
              <w:rPr>
                <w:spacing w:val="31"/>
                <w:sz w:val="20"/>
              </w:rPr>
              <w:t> </w:t>
            </w:r>
            <w:r>
              <w:rPr>
                <w:sz w:val="20"/>
              </w:rPr>
              <w:t>500</w:t>
            </w:r>
            <w:r>
              <w:rPr>
                <w:spacing w:val="32"/>
                <w:sz w:val="20"/>
              </w:rPr>
              <w:t> </w:t>
            </w:r>
            <w:r>
              <w:rPr>
                <w:sz w:val="20"/>
              </w:rPr>
              <w:t>(P)</w:t>
            </w:r>
            <w:r>
              <w:rPr>
                <w:spacing w:val="31"/>
                <w:sz w:val="20"/>
              </w:rPr>
              <w:t> </w:t>
            </w:r>
            <w:r>
              <w:rPr>
                <w:sz w:val="20"/>
              </w:rPr>
              <w:t>740</w:t>
            </w:r>
            <w:r>
              <w:rPr>
                <w:spacing w:val="32"/>
                <w:sz w:val="20"/>
              </w:rPr>
              <w:t> </w:t>
            </w:r>
            <w:r>
              <w:rPr>
                <w:spacing w:val="-5"/>
                <w:sz w:val="20"/>
              </w:rPr>
              <w:t>(H)</w:t>
            </w:r>
          </w:p>
          <w:p>
            <w:pPr>
              <w:pStyle w:val="TableParagraph"/>
              <w:spacing w:before="38"/>
              <w:ind w:left="179"/>
              <w:rPr>
                <w:sz w:val="20"/>
              </w:rPr>
            </w:pPr>
            <w:r>
              <w:rPr>
                <w:spacing w:val="-5"/>
                <w:sz w:val="20"/>
              </w:rPr>
              <w:t>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7110.001.0745</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188289)</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13</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724,35</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13</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ARMÁRIO</w:t>
            </w:r>
            <w:r>
              <w:rPr>
                <w:spacing w:val="20"/>
                <w:sz w:val="20"/>
              </w:rPr>
              <w:t> </w:t>
            </w:r>
            <w:r>
              <w:rPr>
                <w:sz w:val="20"/>
              </w:rPr>
              <w:t>alto</w:t>
            </w:r>
            <w:r>
              <w:rPr>
                <w:spacing w:val="21"/>
                <w:sz w:val="20"/>
              </w:rPr>
              <w:t> </w:t>
            </w:r>
            <w:r>
              <w:rPr>
                <w:sz w:val="20"/>
              </w:rPr>
              <w:t>800</w:t>
            </w:r>
            <w:r>
              <w:rPr>
                <w:spacing w:val="21"/>
                <w:sz w:val="20"/>
              </w:rPr>
              <w:t> </w:t>
            </w:r>
            <w:r>
              <w:rPr>
                <w:sz w:val="20"/>
              </w:rPr>
              <w:t>(L)</w:t>
            </w:r>
            <w:r>
              <w:rPr>
                <w:spacing w:val="20"/>
                <w:sz w:val="20"/>
              </w:rPr>
              <w:t> </w:t>
            </w:r>
            <w:r>
              <w:rPr>
                <w:sz w:val="20"/>
              </w:rPr>
              <w:t>x</w:t>
            </w:r>
            <w:r>
              <w:rPr>
                <w:spacing w:val="21"/>
                <w:sz w:val="20"/>
              </w:rPr>
              <w:t> </w:t>
            </w:r>
            <w:r>
              <w:rPr>
                <w:sz w:val="20"/>
              </w:rPr>
              <w:t>500</w:t>
            </w:r>
            <w:r>
              <w:rPr>
                <w:spacing w:val="21"/>
                <w:sz w:val="20"/>
              </w:rPr>
              <w:t> </w:t>
            </w:r>
            <w:r>
              <w:rPr>
                <w:sz w:val="20"/>
              </w:rPr>
              <w:t>(P)</w:t>
            </w:r>
            <w:r>
              <w:rPr>
                <w:spacing w:val="21"/>
                <w:sz w:val="20"/>
              </w:rPr>
              <w:t> </w:t>
            </w:r>
            <w:r>
              <w:rPr>
                <w:sz w:val="20"/>
              </w:rPr>
              <w:t>x</w:t>
            </w:r>
            <w:r>
              <w:rPr>
                <w:spacing w:val="20"/>
                <w:sz w:val="20"/>
              </w:rPr>
              <w:t> </w:t>
            </w:r>
            <w:r>
              <w:rPr>
                <w:sz w:val="20"/>
              </w:rPr>
              <w:t>1600</w:t>
            </w:r>
            <w:r>
              <w:rPr>
                <w:spacing w:val="21"/>
                <w:sz w:val="20"/>
              </w:rPr>
              <w:t> </w:t>
            </w:r>
            <w:r>
              <w:rPr>
                <w:spacing w:val="-5"/>
                <w:sz w:val="20"/>
              </w:rPr>
              <w:t>(h)</w:t>
            </w:r>
          </w:p>
          <w:p>
            <w:pPr>
              <w:pStyle w:val="TableParagraph"/>
              <w:spacing w:before="38"/>
              <w:ind w:left="179"/>
              <w:rPr>
                <w:sz w:val="20"/>
              </w:rPr>
            </w:pPr>
            <w:r>
              <w:rPr>
                <w:spacing w:val="-5"/>
                <w:sz w:val="20"/>
              </w:rPr>
              <w:t>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7110.001.0746</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188502)</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04</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951,76</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14</w:t>
            </w:r>
          </w:p>
        </w:tc>
        <w:tc>
          <w:tcPr>
            <w:tcW w:w="4193" w:type="dxa"/>
            <w:tcBorders>
              <w:left w:val="single" w:sz="12" w:space="0" w:color="000000"/>
              <w:right w:val="single" w:sz="12" w:space="0" w:color="000000"/>
            </w:tcBorders>
          </w:tcPr>
          <w:p>
            <w:pPr>
              <w:pStyle w:val="TableParagraph"/>
              <w:spacing w:line="280" w:lineRule="auto" w:before="134"/>
              <w:ind w:left="179" w:right="130"/>
              <w:rPr>
                <w:sz w:val="20"/>
              </w:rPr>
            </w:pPr>
            <w:r>
              <w:rPr>
                <w:sz w:val="20"/>
              </w:rPr>
              <w:t>MESA</w:t>
            </w:r>
            <w:r>
              <w:rPr>
                <w:spacing w:val="-9"/>
                <w:sz w:val="20"/>
              </w:rPr>
              <w:t> </w:t>
            </w:r>
            <w:r>
              <w:rPr>
                <w:sz w:val="20"/>
              </w:rPr>
              <w:t>REDONDA</w:t>
            </w:r>
            <w:r>
              <w:rPr>
                <w:spacing w:val="-9"/>
                <w:sz w:val="20"/>
              </w:rPr>
              <w:t> </w:t>
            </w:r>
            <w:r>
              <w:rPr>
                <w:sz w:val="20"/>
              </w:rPr>
              <w:t>de</w:t>
            </w:r>
            <w:r>
              <w:rPr>
                <w:spacing w:val="-1"/>
                <w:sz w:val="20"/>
              </w:rPr>
              <w:t> </w:t>
            </w:r>
            <w:r>
              <w:rPr>
                <w:sz w:val="20"/>
              </w:rPr>
              <w:t>reunião</w:t>
            </w:r>
            <w:r>
              <w:rPr>
                <w:spacing w:val="-1"/>
                <w:sz w:val="20"/>
              </w:rPr>
              <w:t> </w:t>
            </w:r>
            <w:r>
              <w:rPr>
                <w:sz w:val="20"/>
              </w:rPr>
              <w:t>1000</w:t>
            </w:r>
            <w:r>
              <w:rPr>
                <w:spacing w:val="-1"/>
                <w:sz w:val="20"/>
              </w:rPr>
              <w:t> </w:t>
            </w:r>
            <w:r>
              <w:rPr>
                <w:sz w:val="20"/>
              </w:rPr>
              <w:t>(diâmetro) x 740 (H) mm</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7110.009.1198</w:t>
            </w:r>
            <w:r>
              <w:rPr>
                <w:spacing w:val="3"/>
                <w:sz w:val="16"/>
              </w:rPr>
              <w:t> </w:t>
            </w:r>
            <w:r>
              <w:rPr>
                <w:spacing w:val="-5"/>
                <w:sz w:val="16"/>
              </w:rPr>
              <w:t>(ID</w:t>
            </w:r>
          </w:p>
          <w:p>
            <w:pPr>
              <w:pStyle w:val="TableParagraph"/>
              <w:spacing w:before="85"/>
              <w:ind w:left="31"/>
              <w:jc w:val="center"/>
              <w:rPr>
                <w:sz w:val="16"/>
              </w:rPr>
            </w:pPr>
            <w:r>
              <w:rPr>
                <w:sz w:val="16"/>
              </w:rPr>
              <w:t>-</w:t>
            </w:r>
            <w:r>
              <w:rPr>
                <w:spacing w:val="-2"/>
                <w:sz w:val="16"/>
              </w:rPr>
              <w:t> 188290)</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02</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536,91</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15</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MESA</w:t>
            </w:r>
            <w:r>
              <w:rPr>
                <w:spacing w:val="40"/>
                <w:sz w:val="20"/>
              </w:rPr>
              <w:t> </w:t>
            </w:r>
            <w:r>
              <w:rPr>
                <w:sz w:val="20"/>
              </w:rPr>
              <w:t>DE</w:t>
            </w:r>
            <w:r>
              <w:rPr>
                <w:spacing w:val="40"/>
                <w:sz w:val="20"/>
              </w:rPr>
              <w:t> </w:t>
            </w:r>
            <w:r>
              <w:rPr>
                <w:sz w:val="20"/>
              </w:rPr>
              <w:t>REUNIÃO</w:t>
            </w:r>
            <w:r>
              <w:rPr>
                <w:spacing w:val="40"/>
                <w:sz w:val="20"/>
              </w:rPr>
              <w:t> </w:t>
            </w:r>
            <w:r>
              <w:rPr>
                <w:sz w:val="20"/>
              </w:rPr>
              <w:t>retangular</w:t>
            </w:r>
            <w:r>
              <w:rPr>
                <w:spacing w:val="40"/>
                <w:sz w:val="20"/>
              </w:rPr>
              <w:t> </w:t>
            </w:r>
            <w:r>
              <w:rPr>
                <w:sz w:val="20"/>
              </w:rPr>
              <w:t>c/</w:t>
            </w:r>
            <w:r>
              <w:rPr>
                <w:spacing w:val="40"/>
                <w:sz w:val="20"/>
              </w:rPr>
              <w:t> </w:t>
            </w:r>
            <w:r>
              <w:rPr>
                <w:sz w:val="20"/>
              </w:rPr>
              <w:t>cx</w:t>
            </w:r>
            <w:r>
              <w:rPr>
                <w:spacing w:val="40"/>
                <w:sz w:val="20"/>
              </w:rPr>
              <w:t> </w:t>
            </w:r>
            <w:r>
              <w:rPr>
                <w:sz w:val="20"/>
              </w:rPr>
              <w:t>de</w:t>
            </w:r>
            <w:r>
              <w:rPr>
                <w:spacing w:val="40"/>
                <w:sz w:val="20"/>
              </w:rPr>
              <w:t> </w:t>
            </w:r>
            <w:r>
              <w:rPr>
                <w:sz w:val="20"/>
              </w:rPr>
              <w:t>tomada 1600 (L) x 900 (P) x 740 (H)</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7110.009.1199</w:t>
            </w:r>
            <w:r>
              <w:rPr>
                <w:spacing w:val="3"/>
                <w:sz w:val="16"/>
              </w:rPr>
              <w:t> </w:t>
            </w:r>
            <w:r>
              <w:rPr>
                <w:spacing w:val="-5"/>
                <w:sz w:val="16"/>
              </w:rPr>
              <w:t>(ID</w:t>
            </w:r>
          </w:p>
          <w:p>
            <w:pPr>
              <w:pStyle w:val="TableParagraph"/>
              <w:spacing w:before="85"/>
              <w:ind w:left="31"/>
              <w:jc w:val="center"/>
              <w:rPr>
                <w:sz w:val="16"/>
              </w:rPr>
            </w:pPr>
            <w:r>
              <w:rPr>
                <w:sz w:val="16"/>
              </w:rPr>
              <w:t>-</w:t>
            </w:r>
            <w:r>
              <w:rPr>
                <w:spacing w:val="-2"/>
                <w:sz w:val="16"/>
              </w:rPr>
              <w:t> 188291)</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01</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1.006,52</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16</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MESA</w:t>
            </w:r>
            <w:r>
              <w:rPr>
                <w:spacing w:val="40"/>
                <w:sz w:val="20"/>
              </w:rPr>
              <w:t> </w:t>
            </w:r>
            <w:r>
              <w:rPr>
                <w:sz w:val="20"/>
              </w:rPr>
              <w:t>DE</w:t>
            </w:r>
            <w:r>
              <w:rPr>
                <w:spacing w:val="40"/>
                <w:sz w:val="20"/>
              </w:rPr>
              <w:t> </w:t>
            </w:r>
            <w:r>
              <w:rPr>
                <w:sz w:val="20"/>
              </w:rPr>
              <w:t>REUNIÃO</w:t>
            </w:r>
            <w:r>
              <w:rPr>
                <w:spacing w:val="40"/>
                <w:sz w:val="20"/>
              </w:rPr>
              <w:t> </w:t>
            </w:r>
            <w:r>
              <w:rPr>
                <w:sz w:val="20"/>
              </w:rPr>
              <w:t>retangular</w:t>
            </w:r>
            <w:r>
              <w:rPr>
                <w:spacing w:val="40"/>
                <w:sz w:val="20"/>
              </w:rPr>
              <w:t> </w:t>
            </w:r>
            <w:r>
              <w:rPr>
                <w:sz w:val="20"/>
              </w:rPr>
              <w:t>c/</w:t>
            </w:r>
            <w:r>
              <w:rPr>
                <w:spacing w:val="40"/>
                <w:sz w:val="20"/>
              </w:rPr>
              <w:t> </w:t>
            </w:r>
            <w:r>
              <w:rPr>
                <w:sz w:val="20"/>
              </w:rPr>
              <w:t>cx</w:t>
            </w:r>
            <w:r>
              <w:rPr>
                <w:spacing w:val="40"/>
                <w:sz w:val="20"/>
              </w:rPr>
              <w:t> </w:t>
            </w:r>
            <w:r>
              <w:rPr>
                <w:sz w:val="20"/>
              </w:rPr>
              <w:t>de</w:t>
            </w:r>
            <w:r>
              <w:rPr>
                <w:spacing w:val="40"/>
                <w:sz w:val="20"/>
              </w:rPr>
              <w:t> </w:t>
            </w:r>
            <w:r>
              <w:rPr>
                <w:sz w:val="20"/>
              </w:rPr>
              <w:t>tomada 3500 (L) x 1200 (P) x 740 (H)</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7110.009.1200</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188292)</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01</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2.792,16</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17</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CADEIRA</w:t>
            </w:r>
            <w:r>
              <w:rPr>
                <w:spacing w:val="80"/>
                <w:sz w:val="20"/>
              </w:rPr>
              <w:t> </w:t>
            </w:r>
            <w:r>
              <w:rPr>
                <w:sz w:val="20"/>
              </w:rPr>
              <w:t>GIRATÓRIA</w:t>
            </w:r>
            <w:r>
              <w:rPr>
                <w:spacing w:val="80"/>
                <w:sz w:val="20"/>
              </w:rPr>
              <w:t> </w:t>
            </w:r>
            <w:r>
              <w:rPr>
                <w:sz w:val="20"/>
              </w:rPr>
              <w:t>tipo</w:t>
            </w:r>
            <w:r>
              <w:rPr>
                <w:spacing w:val="80"/>
                <w:sz w:val="20"/>
              </w:rPr>
              <w:t> </w:t>
            </w:r>
            <w:r>
              <w:rPr>
                <w:sz w:val="20"/>
              </w:rPr>
              <w:t>diretor</w:t>
            </w:r>
            <w:r>
              <w:rPr>
                <w:spacing w:val="80"/>
                <w:sz w:val="20"/>
              </w:rPr>
              <w:t> </w:t>
            </w:r>
            <w:r>
              <w:rPr>
                <w:sz w:val="20"/>
              </w:rPr>
              <w:t>com espaldar alto e braços reguláveis</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7110.004.0840</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188294)</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02</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751,10</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18</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CADEIRA</w:t>
            </w:r>
            <w:r>
              <w:rPr>
                <w:spacing w:val="80"/>
                <w:sz w:val="20"/>
              </w:rPr>
              <w:t> </w:t>
            </w:r>
            <w:r>
              <w:rPr>
                <w:sz w:val="20"/>
              </w:rPr>
              <w:t>GIRATÓRIA</w:t>
            </w:r>
            <w:r>
              <w:rPr>
                <w:spacing w:val="80"/>
                <w:sz w:val="20"/>
              </w:rPr>
              <w:t> </w:t>
            </w:r>
            <w:r>
              <w:rPr>
                <w:sz w:val="20"/>
              </w:rPr>
              <w:t>tipo</w:t>
            </w:r>
            <w:r>
              <w:rPr>
                <w:spacing w:val="80"/>
                <w:sz w:val="20"/>
              </w:rPr>
              <w:t> </w:t>
            </w:r>
            <w:r>
              <w:rPr>
                <w:sz w:val="20"/>
              </w:rPr>
              <w:t>diretor</w:t>
            </w:r>
            <w:r>
              <w:rPr>
                <w:spacing w:val="80"/>
                <w:sz w:val="20"/>
              </w:rPr>
              <w:t> </w:t>
            </w:r>
            <w:r>
              <w:rPr>
                <w:sz w:val="20"/>
              </w:rPr>
              <w:t>com espaldar médio e braços reguláveis</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7110.004.0841</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188295)</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85</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650,16</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19</w:t>
            </w:r>
          </w:p>
        </w:tc>
        <w:tc>
          <w:tcPr>
            <w:tcW w:w="4193" w:type="dxa"/>
            <w:tcBorders>
              <w:left w:val="single" w:sz="12" w:space="0" w:color="000000"/>
              <w:right w:val="single" w:sz="12" w:space="0" w:color="000000"/>
            </w:tcBorders>
          </w:tcPr>
          <w:p>
            <w:pPr>
              <w:pStyle w:val="TableParagraph"/>
              <w:spacing w:line="280" w:lineRule="auto" w:before="134"/>
              <w:ind w:left="179"/>
              <w:rPr>
                <w:sz w:val="20"/>
              </w:rPr>
            </w:pPr>
            <w:r>
              <w:rPr>
                <w:sz w:val="20"/>
              </w:rPr>
              <w:t>CADEIRA</w:t>
            </w:r>
            <w:r>
              <w:rPr>
                <w:spacing w:val="-13"/>
                <w:sz w:val="20"/>
              </w:rPr>
              <w:t> </w:t>
            </w:r>
            <w:r>
              <w:rPr>
                <w:sz w:val="20"/>
              </w:rPr>
              <w:t>FIXA</w:t>
            </w:r>
            <w:r>
              <w:rPr>
                <w:spacing w:val="-12"/>
                <w:sz w:val="20"/>
              </w:rPr>
              <w:t> </w:t>
            </w:r>
            <w:r>
              <w:rPr>
                <w:sz w:val="20"/>
              </w:rPr>
              <w:t>tipo</w:t>
            </w:r>
            <w:r>
              <w:rPr>
                <w:spacing w:val="-13"/>
                <w:sz w:val="20"/>
              </w:rPr>
              <w:t> </w:t>
            </w:r>
            <w:r>
              <w:rPr>
                <w:sz w:val="20"/>
              </w:rPr>
              <w:t>interlocutor</w:t>
            </w:r>
            <w:r>
              <w:rPr>
                <w:spacing w:val="-12"/>
                <w:sz w:val="20"/>
              </w:rPr>
              <w:t> </w:t>
            </w:r>
            <w:r>
              <w:rPr>
                <w:sz w:val="20"/>
              </w:rPr>
              <w:t>com</w:t>
            </w:r>
            <w:r>
              <w:rPr>
                <w:spacing w:val="-13"/>
                <w:sz w:val="20"/>
              </w:rPr>
              <w:t> </w:t>
            </w:r>
            <w:r>
              <w:rPr>
                <w:sz w:val="20"/>
              </w:rPr>
              <w:t>espaldar médio e braços fixos</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7110.004.0842</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188296)</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37</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427,19</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760" w:hRule="atLeast"/>
        </w:trPr>
        <w:tc>
          <w:tcPr>
            <w:tcW w:w="925" w:type="dxa"/>
            <w:tcBorders>
              <w:left w:val="single" w:sz="12" w:space="0" w:color="000000"/>
              <w:right w:val="single" w:sz="12" w:space="0" w:color="000000"/>
            </w:tcBorders>
          </w:tcPr>
          <w:p>
            <w:pPr>
              <w:pStyle w:val="TableParagraph"/>
              <w:spacing w:before="208"/>
              <w:ind w:left="30" w:right="1"/>
              <w:jc w:val="center"/>
              <w:rPr>
                <w:sz w:val="20"/>
              </w:rPr>
            </w:pPr>
            <w:r>
              <w:rPr>
                <w:spacing w:val="-5"/>
                <w:sz w:val="20"/>
              </w:rPr>
              <w:t>20</w:t>
            </w:r>
          </w:p>
        </w:tc>
        <w:tc>
          <w:tcPr>
            <w:tcW w:w="4193" w:type="dxa"/>
            <w:tcBorders>
              <w:left w:val="single" w:sz="12" w:space="0" w:color="000000"/>
              <w:right w:val="single" w:sz="12" w:space="0" w:color="000000"/>
            </w:tcBorders>
          </w:tcPr>
          <w:p>
            <w:pPr>
              <w:pStyle w:val="TableParagraph"/>
              <w:spacing w:line="280" w:lineRule="auto" w:before="134"/>
              <w:ind w:left="179" w:right="130"/>
              <w:rPr>
                <w:sz w:val="20"/>
              </w:rPr>
            </w:pPr>
            <w:r>
              <w:rPr>
                <w:sz w:val="20"/>
              </w:rPr>
              <w:t>CADEIRA</w:t>
            </w:r>
            <w:r>
              <w:rPr>
                <w:spacing w:val="-7"/>
                <w:sz w:val="20"/>
              </w:rPr>
              <w:t> </w:t>
            </w:r>
            <w:r>
              <w:rPr>
                <w:sz w:val="20"/>
              </w:rPr>
              <w:t>FIXA</w:t>
            </w:r>
            <w:r>
              <w:rPr>
                <w:spacing w:val="-7"/>
                <w:sz w:val="20"/>
              </w:rPr>
              <w:t> </w:t>
            </w:r>
            <w:r>
              <w:rPr>
                <w:sz w:val="20"/>
              </w:rPr>
              <w:t>tipo secretária com pés </w:t>
            </w:r>
            <w:r>
              <w:rPr>
                <w:sz w:val="20"/>
              </w:rPr>
              <w:t>palito e sem braços</w:t>
            </w:r>
          </w:p>
        </w:tc>
        <w:tc>
          <w:tcPr>
            <w:tcW w:w="1507" w:type="dxa"/>
            <w:tcBorders>
              <w:left w:val="single" w:sz="12" w:space="0" w:color="000000"/>
              <w:right w:val="single" w:sz="12" w:space="0" w:color="000000"/>
            </w:tcBorders>
          </w:tcPr>
          <w:p>
            <w:pPr>
              <w:pStyle w:val="TableParagraph"/>
              <w:spacing w:before="171"/>
              <w:ind w:left="31"/>
              <w:jc w:val="center"/>
              <w:rPr>
                <w:sz w:val="16"/>
              </w:rPr>
            </w:pPr>
            <w:r>
              <w:rPr>
                <w:spacing w:val="-2"/>
                <w:sz w:val="16"/>
              </w:rPr>
              <w:t>7110.004.0843</w:t>
            </w:r>
            <w:r>
              <w:rPr>
                <w:spacing w:val="9"/>
                <w:sz w:val="16"/>
              </w:rPr>
              <w:t> </w:t>
            </w:r>
            <w:r>
              <w:rPr>
                <w:spacing w:val="-5"/>
                <w:sz w:val="16"/>
              </w:rPr>
              <w:t>(ID</w:t>
            </w:r>
          </w:p>
          <w:p>
            <w:pPr>
              <w:pStyle w:val="TableParagraph"/>
              <w:spacing w:before="85"/>
              <w:ind w:left="31"/>
              <w:jc w:val="center"/>
              <w:rPr>
                <w:sz w:val="16"/>
              </w:rPr>
            </w:pPr>
            <w:r>
              <w:rPr>
                <w:sz w:val="16"/>
              </w:rPr>
              <w:t>-</w:t>
            </w:r>
            <w:r>
              <w:rPr>
                <w:spacing w:val="-2"/>
                <w:sz w:val="16"/>
              </w:rPr>
              <w:t> 188297)</w:t>
            </w:r>
          </w:p>
        </w:tc>
        <w:tc>
          <w:tcPr>
            <w:tcW w:w="1223" w:type="dxa"/>
            <w:tcBorders>
              <w:left w:val="single" w:sz="12" w:space="0" w:color="000000"/>
              <w:right w:val="single" w:sz="12" w:space="0" w:color="000000"/>
            </w:tcBorders>
          </w:tcPr>
          <w:p>
            <w:pPr>
              <w:pStyle w:val="TableParagraph"/>
              <w:spacing w:before="38"/>
              <w:rPr>
                <w:sz w:val="20"/>
              </w:rPr>
            </w:pPr>
          </w:p>
          <w:p>
            <w:pPr>
              <w:pStyle w:val="TableParagraph"/>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38"/>
              <w:rPr>
                <w:sz w:val="20"/>
              </w:rPr>
            </w:pPr>
          </w:p>
          <w:p>
            <w:pPr>
              <w:pStyle w:val="TableParagraph"/>
              <w:ind w:right="85"/>
              <w:jc w:val="right"/>
              <w:rPr>
                <w:sz w:val="20"/>
              </w:rPr>
            </w:pPr>
            <w:r>
              <w:rPr>
                <w:spacing w:val="-5"/>
                <w:sz w:val="20"/>
              </w:rPr>
              <w:t>21</w:t>
            </w:r>
          </w:p>
        </w:tc>
        <w:tc>
          <w:tcPr>
            <w:tcW w:w="1373" w:type="dxa"/>
            <w:tcBorders>
              <w:left w:val="single" w:sz="12" w:space="0" w:color="000000"/>
              <w:right w:val="single" w:sz="12" w:space="0" w:color="000000"/>
            </w:tcBorders>
          </w:tcPr>
          <w:p>
            <w:pPr>
              <w:pStyle w:val="TableParagraph"/>
              <w:spacing w:before="38"/>
              <w:rPr>
                <w:sz w:val="20"/>
              </w:rPr>
            </w:pPr>
          </w:p>
          <w:p>
            <w:pPr>
              <w:pStyle w:val="TableParagraph"/>
              <w:ind w:right="85"/>
              <w:jc w:val="right"/>
              <w:rPr>
                <w:b/>
                <w:sz w:val="20"/>
              </w:rPr>
            </w:pPr>
            <w:r>
              <w:rPr>
                <w:b/>
                <w:spacing w:val="-2"/>
                <w:sz w:val="20"/>
              </w:rPr>
              <w:t>236,70</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522" w:hRule="atLeast"/>
        </w:trPr>
        <w:tc>
          <w:tcPr>
            <w:tcW w:w="925" w:type="dxa"/>
            <w:tcBorders>
              <w:left w:val="single" w:sz="12" w:space="0" w:color="000000"/>
              <w:right w:val="single" w:sz="12" w:space="0" w:color="000000"/>
            </w:tcBorders>
          </w:tcPr>
          <w:p>
            <w:pPr>
              <w:pStyle w:val="TableParagraph"/>
              <w:spacing w:before="89"/>
              <w:ind w:left="30" w:right="1"/>
              <w:jc w:val="center"/>
              <w:rPr>
                <w:sz w:val="20"/>
              </w:rPr>
            </w:pPr>
            <w:r>
              <w:rPr>
                <w:spacing w:val="-5"/>
                <w:sz w:val="20"/>
              </w:rPr>
              <w:t>21</w:t>
            </w:r>
          </w:p>
        </w:tc>
        <w:tc>
          <w:tcPr>
            <w:tcW w:w="4193" w:type="dxa"/>
            <w:tcBorders>
              <w:left w:val="single" w:sz="12" w:space="0" w:color="000000"/>
              <w:right w:val="single" w:sz="12" w:space="0" w:color="000000"/>
            </w:tcBorders>
          </w:tcPr>
          <w:p>
            <w:pPr>
              <w:pStyle w:val="TableParagraph"/>
              <w:spacing w:before="134"/>
              <w:ind w:left="179"/>
              <w:rPr>
                <w:sz w:val="20"/>
              </w:rPr>
            </w:pPr>
            <w:r>
              <w:rPr>
                <w:sz w:val="20"/>
              </w:rPr>
              <w:t>SOFANETE</w:t>
            </w:r>
            <w:r>
              <w:rPr>
                <w:spacing w:val="-10"/>
                <w:sz w:val="20"/>
              </w:rPr>
              <w:t> </w:t>
            </w:r>
            <w:r>
              <w:rPr>
                <w:sz w:val="20"/>
              </w:rPr>
              <w:t>-</w:t>
            </w:r>
            <w:r>
              <w:rPr>
                <w:spacing w:val="-10"/>
                <w:sz w:val="20"/>
              </w:rPr>
              <w:t> </w:t>
            </w:r>
            <w:r>
              <w:rPr>
                <w:sz w:val="20"/>
              </w:rPr>
              <w:t>2</w:t>
            </w:r>
            <w:r>
              <w:rPr>
                <w:spacing w:val="-10"/>
                <w:sz w:val="20"/>
              </w:rPr>
              <w:t> </w:t>
            </w:r>
            <w:r>
              <w:rPr>
                <w:spacing w:val="-2"/>
                <w:sz w:val="20"/>
              </w:rPr>
              <w:t>lugares</w:t>
            </w:r>
          </w:p>
        </w:tc>
        <w:tc>
          <w:tcPr>
            <w:tcW w:w="1507" w:type="dxa"/>
            <w:tcBorders>
              <w:left w:val="single" w:sz="12" w:space="0" w:color="000000"/>
              <w:right w:val="single" w:sz="12" w:space="0" w:color="000000"/>
            </w:tcBorders>
          </w:tcPr>
          <w:p>
            <w:pPr>
              <w:pStyle w:val="TableParagraph"/>
              <w:spacing w:before="52"/>
              <w:ind w:left="31"/>
              <w:jc w:val="center"/>
              <w:rPr>
                <w:sz w:val="16"/>
              </w:rPr>
            </w:pPr>
            <w:r>
              <w:rPr>
                <w:spacing w:val="-2"/>
                <w:sz w:val="16"/>
              </w:rPr>
              <w:t>7105.011.0154</w:t>
            </w:r>
            <w:r>
              <w:rPr>
                <w:spacing w:val="9"/>
                <w:sz w:val="16"/>
              </w:rPr>
              <w:t> </w:t>
            </w:r>
            <w:r>
              <w:rPr>
                <w:spacing w:val="-5"/>
                <w:sz w:val="16"/>
              </w:rPr>
              <w:t>(ID</w:t>
            </w:r>
          </w:p>
          <w:p>
            <w:pPr>
              <w:pStyle w:val="TableParagraph"/>
              <w:spacing w:line="182" w:lineRule="exact" w:before="84"/>
              <w:ind w:left="31"/>
              <w:jc w:val="center"/>
              <w:rPr>
                <w:sz w:val="16"/>
              </w:rPr>
            </w:pPr>
            <w:r>
              <w:rPr>
                <w:sz w:val="16"/>
              </w:rPr>
              <w:t>-</w:t>
            </w:r>
            <w:r>
              <w:rPr>
                <w:spacing w:val="-2"/>
                <w:sz w:val="16"/>
              </w:rPr>
              <w:t> 188530)</w:t>
            </w:r>
          </w:p>
        </w:tc>
        <w:tc>
          <w:tcPr>
            <w:tcW w:w="1223" w:type="dxa"/>
            <w:tcBorders>
              <w:left w:val="single" w:sz="12" w:space="0" w:color="000000"/>
              <w:right w:val="single" w:sz="12" w:space="0" w:color="000000"/>
            </w:tcBorders>
          </w:tcPr>
          <w:p>
            <w:pPr>
              <w:pStyle w:val="TableParagraph"/>
              <w:spacing w:before="149"/>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149"/>
              <w:ind w:right="85"/>
              <w:jc w:val="right"/>
              <w:rPr>
                <w:sz w:val="20"/>
              </w:rPr>
            </w:pPr>
            <w:r>
              <w:rPr>
                <w:color w:val="FF0000"/>
                <w:spacing w:val="-5"/>
                <w:sz w:val="20"/>
              </w:rPr>
              <w:t>03</w:t>
            </w:r>
          </w:p>
        </w:tc>
        <w:tc>
          <w:tcPr>
            <w:tcW w:w="1373" w:type="dxa"/>
            <w:tcBorders>
              <w:left w:val="single" w:sz="12" w:space="0" w:color="000000"/>
              <w:right w:val="single" w:sz="12" w:space="0" w:color="000000"/>
            </w:tcBorders>
          </w:tcPr>
          <w:p>
            <w:pPr>
              <w:pStyle w:val="TableParagraph"/>
              <w:spacing w:before="149"/>
              <w:ind w:right="85"/>
              <w:jc w:val="right"/>
              <w:rPr>
                <w:b/>
                <w:sz w:val="20"/>
              </w:rPr>
            </w:pPr>
            <w:r>
              <w:rPr>
                <w:b/>
                <w:spacing w:val="-2"/>
                <w:sz w:val="20"/>
              </w:rPr>
              <w:t>4.833,37</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r>
        <w:trPr>
          <w:trHeight w:val="529" w:hRule="atLeast"/>
        </w:trPr>
        <w:tc>
          <w:tcPr>
            <w:tcW w:w="925" w:type="dxa"/>
            <w:tcBorders>
              <w:left w:val="single" w:sz="12" w:space="0" w:color="000000"/>
              <w:bottom w:val="single" w:sz="12" w:space="0" w:color="000000"/>
              <w:right w:val="single" w:sz="12" w:space="0" w:color="000000"/>
            </w:tcBorders>
          </w:tcPr>
          <w:p>
            <w:pPr>
              <w:pStyle w:val="TableParagraph"/>
              <w:spacing w:before="89"/>
              <w:ind w:left="30" w:right="1"/>
              <w:jc w:val="center"/>
              <w:rPr>
                <w:sz w:val="20"/>
              </w:rPr>
            </w:pPr>
            <w:r>
              <w:rPr>
                <w:spacing w:val="-5"/>
                <w:sz w:val="20"/>
              </w:rPr>
              <w:t>22</w:t>
            </w:r>
          </w:p>
        </w:tc>
        <w:tc>
          <w:tcPr>
            <w:tcW w:w="4193" w:type="dxa"/>
            <w:tcBorders>
              <w:left w:val="single" w:sz="12" w:space="0" w:color="000000"/>
              <w:bottom w:val="single" w:sz="12" w:space="0" w:color="000000"/>
              <w:right w:val="single" w:sz="12" w:space="0" w:color="000000"/>
            </w:tcBorders>
          </w:tcPr>
          <w:p>
            <w:pPr>
              <w:pStyle w:val="TableParagraph"/>
              <w:spacing w:before="134"/>
              <w:ind w:left="179"/>
              <w:rPr>
                <w:sz w:val="20"/>
              </w:rPr>
            </w:pPr>
            <w:r>
              <w:rPr>
                <w:sz w:val="20"/>
              </w:rPr>
              <w:t>ESTANTE</w:t>
            </w:r>
            <w:r>
              <w:rPr>
                <w:spacing w:val="-6"/>
                <w:sz w:val="20"/>
              </w:rPr>
              <w:t> </w:t>
            </w:r>
            <w:r>
              <w:rPr>
                <w:sz w:val="20"/>
              </w:rPr>
              <w:t>em</w:t>
            </w:r>
            <w:r>
              <w:rPr>
                <w:spacing w:val="-6"/>
                <w:sz w:val="20"/>
              </w:rPr>
              <w:t> </w:t>
            </w:r>
            <w:r>
              <w:rPr>
                <w:sz w:val="20"/>
              </w:rPr>
              <w:t>aço</w:t>
            </w:r>
            <w:r>
              <w:rPr>
                <w:spacing w:val="-5"/>
                <w:sz w:val="20"/>
              </w:rPr>
              <w:t> </w:t>
            </w:r>
            <w:r>
              <w:rPr>
                <w:sz w:val="20"/>
              </w:rPr>
              <w:t>900</w:t>
            </w:r>
            <w:r>
              <w:rPr>
                <w:spacing w:val="-6"/>
                <w:sz w:val="20"/>
              </w:rPr>
              <w:t> </w:t>
            </w:r>
            <w:r>
              <w:rPr>
                <w:sz w:val="20"/>
              </w:rPr>
              <w:t>(L)</w:t>
            </w:r>
            <w:r>
              <w:rPr>
                <w:spacing w:val="-6"/>
                <w:sz w:val="20"/>
              </w:rPr>
              <w:t> </w:t>
            </w:r>
            <w:r>
              <w:rPr>
                <w:sz w:val="20"/>
              </w:rPr>
              <w:t>x</w:t>
            </w:r>
            <w:r>
              <w:rPr>
                <w:spacing w:val="-5"/>
                <w:sz w:val="20"/>
              </w:rPr>
              <w:t> </w:t>
            </w:r>
            <w:r>
              <w:rPr>
                <w:sz w:val="20"/>
              </w:rPr>
              <w:t>300</w:t>
            </w:r>
            <w:r>
              <w:rPr>
                <w:spacing w:val="-6"/>
                <w:sz w:val="20"/>
              </w:rPr>
              <w:t> </w:t>
            </w:r>
            <w:r>
              <w:rPr>
                <w:sz w:val="20"/>
              </w:rPr>
              <w:t>(P)</w:t>
            </w:r>
            <w:r>
              <w:rPr>
                <w:spacing w:val="-5"/>
                <w:sz w:val="20"/>
              </w:rPr>
              <w:t> </w:t>
            </w:r>
            <w:r>
              <w:rPr>
                <w:sz w:val="20"/>
              </w:rPr>
              <w:t>x</w:t>
            </w:r>
            <w:r>
              <w:rPr>
                <w:spacing w:val="-6"/>
                <w:sz w:val="20"/>
              </w:rPr>
              <w:t> </w:t>
            </w:r>
            <w:r>
              <w:rPr>
                <w:sz w:val="20"/>
              </w:rPr>
              <w:t>200</w:t>
            </w:r>
            <w:r>
              <w:rPr>
                <w:spacing w:val="-6"/>
                <w:sz w:val="20"/>
              </w:rPr>
              <w:t> </w:t>
            </w:r>
            <w:r>
              <w:rPr>
                <w:spacing w:val="-5"/>
                <w:sz w:val="20"/>
              </w:rPr>
              <w:t>(H)</w:t>
            </w:r>
          </w:p>
        </w:tc>
        <w:tc>
          <w:tcPr>
            <w:tcW w:w="1507" w:type="dxa"/>
            <w:tcBorders>
              <w:left w:val="single" w:sz="12" w:space="0" w:color="000000"/>
              <w:bottom w:val="single" w:sz="12" w:space="0" w:color="000000"/>
              <w:right w:val="single" w:sz="12" w:space="0" w:color="000000"/>
            </w:tcBorders>
          </w:tcPr>
          <w:p>
            <w:pPr>
              <w:pStyle w:val="TableParagraph"/>
              <w:spacing w:before="52"/>
              <w:ind w:left="31"/>
              <w:jc w:val="center"/>
              <w:rPr>
                <w:sz w:val="16"/>
              </w:rPr>
            </w:pPr>
            <w:r>
              <w:rPr>
                <w:spacing w:val="-2"/>
                <w:sz w:val="16"/>
              </w:rPr>
              <w:t>7125.001.0077</w:t>
            </w:r>
            <w:r>
              <w:rPr>
                <w:spacing w:val="15"/>
                <w:sz w:val="16"/>
              </w:rPr>
              <w:t> </w:t>
            </w:r>
            <w:r>
              <w:rPr>
                <w:spacing w:val="-5"/>
                <w:sz w:val="16"/>
              </w:rPr>
              <w:t>(ID</w:t>
            </w:r>
          </w:p>
          <w:p>
            <w:pPr>
              <w:pStyle w:val="TableParagraph"/>
              <w:spacing w:before="84"/>
              <w:ind w:left="31"/>
              <w:jc w:val="center"/>
              <w:rPr>
                <w:sz w:val="16"/>
              </w:rPr>
            </w:pPr>
            <w:r>
              <w:rPr>
                <w:sz w:val="16"/>
              </w:rPr>
              <w:t>-</w:t>
            </w:r>
            <w:r>
              <w:rPr>
                <w:spacing w:val="-2"/>
                <w:sz w:val="16"/>
              </w:rPr>
              <w:t> 188501)</w:t>
            </w:r>
          </w:p>
        </w:tc>
        <w:tc>
          <w:tcPr>
            <w:tcW w:w="1223" w:type="dxa"/>
            <w:tcBorders>
              <w:left w:val="single" w:sz="12" w:space="0" w:color="000000"/>
              <w:bottom w:val="single" w:sz="12" w:space="0" w:color="000000"/>
              <w:right w:val="single" w:sz="12" w:space="0" w:color="000000"/>
            </w:tcBorders>
          </w:tcPr>
          <w:p>
            <w:pPr>
              <w:pStyle w:val="TableParagraph"/>
              <w:spacing w:before="149"/>
              <w:ind w:left="32"/>
              <w:jc w:val="center"/>
              <w:rPr>
                <w:sz w:val="20"/>
              </w:rPr>
            </w:pPr>
            <w:r>
              <w:rPr>
                <w:spacing w:val="-5"/>
                <w:sz w:val="20"/>
              </w:rPr>
              <w:t>un</w:t>
            </w:r>
          </w:p>
        </w:tc>
        <w:tc>
          <w:tcPr>
            <w:tcW w:w="1089" w:type="dxa"/>
            <w:tcBorders>
              <w:left w:val="single" w:sz="12" w:space="0" w:color="000000"/>
              <w:bottom w:val="single" w:sz="12" w:space="0" w:color="000000"/>
              <w:right w:val="single" w:sz="12" w:space="0" w:color="000000"/>
            </w:tcBorders>
          </w:tcPr>
          <w:p>
            <w:pPr>
              <w:pStyle w:val="TableParagraph"/>
              <w:spacing w:before="149"/>
              <w:ind w:right="85"/>
              <w:jc w:val="right"/>
              <w:rPr>
                <w:sz w:val="20"/>
              </w:rPr>
            </w:pPr>
            <w:r>
              <w:rPr>
                <w:spacing w:val="-5"/>
                <w:sz w:val="20"/>
              </w:rPr>
              <w:t>02</w:t>
            </w:r>
          </w:p>
        </w:tc>
        <w:tc>
          <w:tcPr>
            <w:tcW w:w="1373" w:type="dxa"/>
            <w:tcBorders>
              <w:left w:val="single" w:sz="12" w:space="0" w:color="000000"/>
              <w:bottom w:val="single" w:sz="12" w:space="0" w:color="000000"/>
              <w:right w:val="single" w:sz="12" w:space="0" w:color="000000"/>
            </w:tcBorders>
          </w:tcPr>
          <w:p>
            <w:pPr>
              <w:pStyle w:val="TableParagraph"/>
              <w:spacing w:before="149"/>
              <w:ind w:right="85"/>
              <w:jc w:val="right"/>
              <w:rPr>
                <w:b/>
                <w:sz w:val="20"/>
              </w:rPr>
            </w:pPr>
            <w:r>
              <w:rPr>
                <w:b/>
                <w:spacing w:val="-2"/>
                <w:sz w:val="20"/>
              </w:rPr>
              <w:t>456,43</w:t>
            </w:r>
          </w:p>
        </w:tc>
        <w:tc>
          <w:tcPr>
            <w:tcW w:w="1597" w:type="dxa"/>
            <w:vMerge/>
            <w:tcBorders>
              <w:top w:val="nil"/>
              <w:left w:val="single" w:sz="12" w:space="0" w:color="000000"/>
              <w:bottom w:val="single" w:sz="12" w:space="0" w:color="000000"/>
              <w:right w:val="single" w:sz="12" w:space="0" w:color="000000"/>
            </w:tcBorders>
          </w:tcPr>
          <w:p>
            <w:pPr>
              <w:rPr>
                <w:sz w:val="2"/>
                <w:szCs w:val="2"/>
              </w:rPr>
            </w:pPr>
          </w:p>
        </w:tc>
      </w:tr>
    </w:tbl>
    <w:p>
      <w:pPr>
        <w:pStyle w:val="BodyText"/>
        <w:ind w:left="0"/>
      </w:pPr>
    </w:p>
    <w:p>
      <w:pPr>
        <w:pStyle w:val="BodyText"/>
        <w:spacing w:before="4"/>
        <w:ind w:left="0"/>
      </w:pPr>
    </w:p>
    <w:p>
      <w:pPr>
        <w:pStyle w:val="Heading1"/>
        <w:numPr>
          <w:ilvl w:val="0"/>
          <w:numId w:val="1"/>
        </w:numPr>
        <w:tabs>
          <w:tab w:pos="1025" w:val="left" w:leader="none"/>
        </w:tabs>
        <w:spacing w:line="240" w:lineRule="auto" w:before="0" w:after="0"/>
        <w:ind w:left="1025" w:right="0" w:hanging="252"/>
        <w:jc w:val="left"/>
      </w:pPr>
      <w:r>
        <w:rPr>
          <w:color w:val="17365C"/>
        </w:rPr>
        <w:t>DA</w:t>
      </w:r>
      <w:r>
        <w:rPr>
          <w:color w:val="17365C"/>
          <w:spacing w:val="-9"/>
        </w:rPr>
        <w:t> </w:t>
      </w:r>
      <w:r>
        <w:rPr>
          <w:color w:val="17365C"/>
        </w:rPr>
        <w:t>PARTICIPAÇÃO</w:t>
      </w:r>
      <w:r>
        <w:rPr>
          <w:color w:val="17365C"/>
          <w:spacing w:val="3"/>
        </w:rPr>
        <w:t> </w:t>
      </w:r>
      <w:r>
        <w:rPr>
          <w:color w:val="17365C"/>
        </w:rPr>
        <w:t>NA</w:t>
      </w:r>
      <w:r>
        <w:rPr>
          <w:color w:val="17365C"/>
          <w:spacing w:val="-9"/>
        </w:rPr>
        <w:t> </w:t>
      </w:r>
      <w:r>
        <w:rPr>
          <w:color w:val="17365C"/>
          <w:spacing w:val="-2"/>
        </w:rPr>
        <w:t>LICITAÇÃO</w:t>
      </w:r>
    </w:p>
    <w:p>
      <w:pPr>
        <w:pStyle w:val="BodyText"/>
        <w:spacing w:before="126"/>
        <w:ind w:left="0"/>
        <w:rPr>
          <w:b/>
        </w:rPr>
      </w:pPr>
    </w:p>
    <w:p>
      <w:pPr>
        <w:pStyle w:val="ListParagraph"/>
        <w:numPr>
          <w:ilvl w:val="1"/>
          <w:numId w:val="1"/>
        </w:numPr>
        <w:tabs>
          <w:tab w:pos="1242" w:val="left" w:leader="none"/>
        </w:tabs>
        <w:spacing w:line="232" w:lineRule="auto" w:before="0" w:after="0"/>
        <w:ind w:left="209" w:right="232" w:firstLine="563"/>
        <w:jc w:val="both"/>
        <w:rPr>
          <w:sz w:val="24"/>
        </w:rPr>
      </w:pPr>
      <w:r>
        <w:rPr>
          <w:sz w:val="24"/>
        </w:rPr>
        <w:t>Poderão participar deste Pregão os interessados que estiverem previamente credenciados no Sistema de Cadastramento Unificado de Fornecedores - SICAF e no Sistema Integrado de Gestão de</w:t>
      </w:r>
      <w:r>
        <w:rPr>
          <w:spacing w:val="-10"/>
          <w:sz w:val="24"/>
        </w:rPr>
        <w:t> </w:t>
      </w:r>
      <w:r>
        <w:rPr>
          <w:sz w:val="24"/>
        </w:rPr>
        <w:t>Aquisições - SIGA</w:t>
      </w:r>
      <w:r>
        <w:rPr>
          <w:spacing w:val="-10"/>
          <w:sz w:val="24"/>
        </w:rPr>
        <w:t> </w:t>
      </w:r>
      <w:r>
        <w:rPr>
          <w:sz w:val="24"/>
        </w:rPr>
        <w:t>(</w:t>
      </w:r>
      <w:hyperlink r:id="rId7">
        <w:r>
          <w:rPr>
            <w:color w:val="000080"/>
            <w:sz w:val="24"/>
            <w:u w:val="single" w:color="000080"/>
          </w:rPr>
          <w:t>www.compras.rj.gov.br</w:t>
        </w:r>
      </w:hyperlink>
      <w:r>
        <w:rPr>
          <w:sz w:val="24"/>
        </w:rPr>
        <w:t>).</w:t>
      </w:r>
    </w:p>
    <w:p>
      <w:pPr>
        <w:pStyle w:val="ListParagraph"/>
        <w:numPr>
          <w:ilvl w:val="2"/>
          <w:numId w:val="1"/>
        </w:numPr>
        <w:tabs>
          <w:tab w:pos="1368" w:val="left" w:leader="none"/>
        </w:tabs>
        <w:spacing w:line="232" w:lineRule="auto" w:before="256" w:after="0"/>
        <w:ind w:left="209" w:right="232" w:firstLine="563"/>
        <w:jc w:val="both"/>
        <w:rPr>
          <w:sz w:val="24"/>
        </w:rPr>
      </w:pPr>
      <w:r>
        <w:rPr>
          <w:sz w:val="24"/>
        </w:rPr>
        <w:t>Os</w:t>
      </w:r>
      <w:r>
        <w:rPr>
          <w:spacing w:val="-7"/>
          <w:sz w:val="24"/>
        </w:rPr>
        <w:t> </w:t>
      </w:r>
      <w:r>
        <w:rPr>
          <w:sz w:val="24"/>
        </w:rPr>
        <w:t>interessados</w:t>
      </w:r>
      <w:r>
        <w:rPr>
          <w:spacing w:val="-5"/>
          <w:sz w:val="24"/>
        </w:rPr>
        <w:t> </w:t>
      </w:r>
      <w:r>
        <w:rPr>
          <w:sz w:val="24"/>
        </w:rPr>
        <w:t>deverão</w:t>
      </w:r>
      <w:r>
        <w:rPr>
          <w:spacing w:val="-5"/>
          <w:sz w:val="24"/>
        </w:rPr>
        <w:t> </w:t>
      </w:r>
      <w:r>
        <w:rPr>
          <w:sz w:val="24"/>
        </w:rPr>
        <w:t>atender</w:t>
      </w:r>
      <w:r>
        <w:rPr>
          <w:spacing w:val="-5"/>
          <w:sz w:val="24"/>
        </w:rPr>
        <w:t> </w:t>
      </w:r>
      <w:r>
        <w:rPr>
          <w:sz w:val="24"/>
        </w:rPr>
        <w:t>às</w:t>
      </w:r>
      <w:r>
        <w:rPr>
          <w:spacing w:val="-5"/>
          <w:sz w:val="24"/>
        </w:rPr>
        <w:t> </w:t>
      </w:r>
      <w:r>
        <w:rPr>
          <w:sz w:val="24"/>
        </w:rPr>
        <w:t>condições</w:t>
      </w:r>
      <w:r>
        <w:rPr>
          <w:spacing w:val="-5"/>
          <w:sz w:val="24"/>
        </w:rPr>
        <w:t> </w:t>
      </w:r>
      <w:r>
        <w:rPr>
          <w:sz w:val="24"/>
        </w:rPr>
        <w:t>exigidas</w:t>
      </w:r>
      <w:r>
        <w:rPr>
          <w:spacing w:val="-5"/>
          <w:sz w:val="24"/>
        </w:rPr>
        <w:t> </w:t>
      </w:r>
      <w:r>
        <w:rPr>
          <w:sz w:val="24"/>
        </w:rPr>
        <w:t>no</w:t>
      </w:r>
      <w:r>
        <w:rPr>
          <w:spacing w:val="-5"/>
          <w:sz w:val="24"/>
        </w:rPr>
        <w:t> </w:t>
      </w:r>
      <w:r>
        <w:rPr>
          <w:sz w:val="24"/>
        </w:rPr>
        <w:t>cadastramento</w:t>
      </w:r>
      <w:r>
        <w:rPr>
          <w:spacing w:val="-5"/>
          <w:sz w:val="24"/>
        </w:rPr>
        <w:t> </w:t>
      </w:r>
      <w:r>
        <w:rPr>
          <w:sz w:val="24"/>
        </w:rPr>
        <w:t>no</w:t>
      </w:r>
      <w:r>
        <w:rPr>
          <w:spacing w:val="-5"/>
          <w:sz w:val="24"/>
        </w:rPr>
        <w:t> </w:t>
      </w:r>
      <w:r>
        <w:rPr>
          <w:sz w:val="24"/>
        </w:rPr>
        <w:t>SICAF</w:t>
      </w:r>
      <w:r>
        <w:rPr>
          <w:spacing w:val="-5"/>
          <w:sz w:val="24"/>
        </w:rPr>
        <w:t> </w:t>
      </w:r>
      <w:r>
        <w:rPr>
          <w:sz w:val="24"/>
        </w:rPr>
        <w:t>e</w:t>
      </w:r>
      <w:r>
        <w:rPr>
          <w:spacing w:val="-5"/>
          <w:sz w:val="24"/>
        </w:rPr>
        <w:t> </w:t>
      </w:r>
      <w:r>
        <w:rPr>
          <w:sz w:val="24"/>
        </w:rPr>
        <w:t>no</w:t>
      </w:r>
      <w:r>
        <w:rPr>
          <w:spacing w:val="-5"/>
          <w:sz w:val="24"/>
        </w:rPr>
        <w:t> </w:t>
      </w:r>
      <w:r>
        <w:rPr>
          <w:sz w:val="24"/>
        </w:rPr>
        <w:t>SIGA</w:t>
      </w:r>
      <w:r>
        <w:rPr>
          <w:spacing w:val="-15"/>
          <w:sz w:val="24"/>
        </w:rPr>
        <w:t> </w:t>
      </w:r>
      <w:r>
        <w:rPr>
          <w:sz w:val="24"/>
        </w:rPr>
        <w:t>até</w:t>
      </w:r>
      <w:r>
        <w:rPr>
          <w:spacing w:val="-5"/>
          <w:sz w:val="24"/>
        </w:rPr>
        <w:t> </w:t>
      </w:r>
      <w:r>
        <w:rPr>
          <w:sz w:val="24"/>
        </w:rPr>
        <w:t>o</w:t>
      </w:r>
      <w:r>
        <w:rPr>
          <w:spacing w:val="-5"/>
          <w:sz w:val="24"/>
        </w:rPr>
        <w:t> </w:t>
      </w:r>
      <w:r>
        <w:rPr>
          <w:sz w:val="24"/>
        </w:rPr>
        <w:t>terceiro</w:t>
      </w:r>
      <w:r>
        <w:rPr>
          <w:spacing w:val="-5"/>
          <w:sz w:val="24"/>
        </w:rPr>
        <w:t> </w:t>
      </w:r>
      <w:r>
        <w:rPr>
          <w:sz w:val="24"/>
        </w:rPr>
        <w:t>dia</w:t>
      </w:r>
      <w:r>
        <w:rPr>
          <w:spacing w:val="-5"/>
          <w:sz w:val="24"/>
        </w:rPr>
        <w:t> </w:t>
      </w:r>
      <w:r>
        <w:rPr>
          <w:sz w:val="24"/>
        </w:rPr>
        <w:t>útil</w:t>
      </w:r>
      <w:r>
        <w:rPr>
          <w:spacing w:val="-5"/>
          <w:sz w:val="24"/>
        </w:rPr>
        <w:t> </w:t>
      </w:r>
      <w:r>
        <w:rPr>
          <w:sz w:val="24"/>
        </w:rPr>
        <w:t>anterior</w:t>
      </w:r>
      <w:r>
        <w:rPr>
          <w:spacing w:val="-5"/>
          <w:sz w:val="24"/>
        </w:rPr>
        <w:t> </w:t>
      </w:r>
      <w:r>
        <w:rPr>
          <w:sz w:val="24"/>
        </w:rPr>
        <w:t>à</w:t>
      </w:r>
      <w:r>
        <w:rPr>
          <w:spacing w:val="-5"/>
          <w:sz w:val="24"/>
        </w:rPr>
        <w:t> </w:t>
      </w:r>
      <w:r>
        <w:rPr>
          <w:sz w:val="24"/>
        </w:rPr>
        <w:t>data</w:t>
      </w:r>
      <w:r>
        <w:rPr>
          <w:spacing w:val="-5"/>
          <w:sz w:val="24"/>
        </w:rPr>
        <w:t> </w:t>
      </w:r>
      <w:r>
        <w:rPr>
          <w:sz w:val="24"/>
        </w:rPr>
        <w:t>prevista para recebimento das propostas.</w:t>
      </w:r>
    </w:p>
    <w:p>
      <w:pPr>
        <w:pStyle w:val="ListParagraph"/>
        <w:numPr>
          <w:ilvl w:val="2"/>
          <w:numId w:val="1"/>
        </w:numPr>
        <w:tabs>
          <w:tab w:pos="1369" w:val="left" w:leader="none"/>
        </w:tabs>
        <w:spacing w:line="240" w:lineRule="auto" w:before="234" w:after="0"/>
        <w:ind w:left="1369" w:right="0" w:hanging="596"/>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7"/>
          <w:sz w:val="24"/>
        </w:rPr>
        <w:t> </w:t>
      </w:r>
      <w:r>
        <w:rPr>
          <w:sz w:val="24"/>
        </w:rPr>
        <w:t>no</w:t>
      </w:r>
      <w:r>
        <w:rPr>
          <w:spacing w:val="-6"/>
          <w:sz w:val="24"/>
        </w:rPr>
        <w:t> </w:t>
      </w:r>
      <w:r>
        <w:rPr>
          <w:sz w:val="24"/>
        </w:rPr>
        <w:t>sítio</w:t>
      </w:r>
      <w:r>
        <w:rPr>
          <w:spacing w:val="-7"/>
          <w:sz w:val="24"/>
        </w:rPr>
        <w:t> </w:t>
      </w:r>
      <w:r>
        <w:rPr>
          <w:sz w:val="24"/>
        </w:rPr>
        <w:t>eletrônico</w:t>
      </w:r>
      <w:r>
        <w:rPr>
          <w:spacing w:val="-7"/>
          <w:sz w:val="24"/>
        </w:rPr>
        <w:t> </w:t>
      </w:r>
      <w:r>
        <w:rPr>
          <w:sz w:val="24"/>
        </w:rPr>
        <w:t>mencionado</w:t>
      </w:r>
      <w:r>
        <w:rPr>
          <w:spacing w:val="-7"/>
          <w:sz w:val="24"/>
        </w:rPr>
        <w:t> </w:t>
      </w:r>
      <w:r>
        <w:rPr>
          <w:sz w:val="24"/>
        </w:rPr>
        <w:t>no</w:t>
      </w:r>
      <w:r>
        <w:rPr>
          <w:spacing w:val="-7"/>
          <w:sz w:val="24"/>
        </w:rPr>
        <w:t> </w:t>
      </w:r>
      <w:r>
        <w:rPr>
          <w:sz w:val="24"/>
        </w:rPr>
        <w:t>ITEM</w:t>
      </w:r>
      <w:r>
        <w:rPr>
          <w:spacing w:val="-6"/>
          <w:sz w:val="24"/>
        </w:rPr>
        <w:t> </w:t>
      </w:r>
      <w:r>
        <w:rPr>
          <w:b/>
          <w:sz w:val="24"/>
        </w:rPr>
        <w:t>2.1</w:t>
      </w:r>
      <w:r>
        <w:rPr>
          <w:b/>
          <w:spacing w:val="-11"/>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6"/>
          <w:sz w:val="24"/>
        </w:rPr>
        <w:t> </w:t>
      </w:r>
      <w:r>
        <w:rPr>
          <w:sz w:val="24"/>
        </w:rPr>
        <w:t>Públicas</w:t>
      </w:r>
      <w:r>
        <w:rPr>
          <w:spacing w:val="-7"/>
          <w:sz w:val="24"/>
        </w:rPr>
        <w:t> </w:t>
      </w:r>
      <w:r>
        <w:rPr>
          <w:sz w:val="24"/>
        </w:rPr>
        <w:t>–</w:t>
      </w:r>
      <w:r>
        <w:rPr>
          <w:spacing w:val="-7"/>
          <w:sz w:val="24"/>
        </w:rPr>
        <w:t> </w:t>
      </w:r>
      <w:r>
        <w:rPr>
          <w:b/>
          <w:spacing w:val="-2"/>
          <w:sz w:val="24"/>
        </w:rPr>
        <w:t>PNCP</w:t>
      </w:r>
      <w:r>
        <w:rPr>
          <w:spacing w:val="-2"/>
          <w:sz w:val="24"/>
        </w:rPr>
        <w:t>.</w:t>
      </w:r>
    </w:p>
    <w:p>
      <w:pPr>
        <w:pStyle w:val="ListParagraph"/>
        <w:numPr>
          <w:ilvl w:val="1"/>
          <w:numId w:val="1"/>
        </w:numPr>
        <w:tabs>
          <w:tab w:pos="1224" w:val="left" w:leader="none"/>
        </w:tabs>
        <w:spacing w:line="240" w:lineRule="auto" w:before="246" w:after="0"/>
        <w:ind w:left="209" w:right="232" w:firstLine="563"/>
        <w:jc w:val="both"/>
        <w:rPr>
          <w:sz w:val="24"/>
        </w:rPr>
      </w:pPr>
      <w:r>
        <w:rPr>
          <w:sz w:val="24"/>
        </w:rPr>
        <w:t>O licitante responsabiliza-se exclusiva e formalmente pelas transações efetuadas em seu nome, assume como firmes e verdadeiras </w:t>
      </w:r>
      <w:r>
        <w:rPr>
          <w:sz w:val="24"/>
        </w:rPr>
        <w:t>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1219" w:val="left" w:leader="none"/>
        </w:tabs>
        <w:spacing w:line="240" w:lineRule="auto" w:before="232" w:after="0"/>
        <w:ind w:left="209" w:right="232" w:firstLine="563"/>
        <w:jc w:val="both"/>
        <w:rPr>
          <w:sz w:val="24"/>
        </w:rPr>
      </w:pPr>
      <w:r>
        <w:rPr>
          <w:sz w:val="24"/>
        </w:rPr>
        <w:t>É de responsabilidade do cadastrado conferir a exatidão dos seus dados cadastrais nos Sistemas relacionados neste ITEM </w:t>
      </w:r>
      <w:r>
        <w:rPr>
          <w:b/>
          <w:sz w:val="24"/>
        </w:rPr>
        <w:t>2 </w:t>
      </w:r>
      <w:r>
        <w:rPr>
          <w:sz w:val="24"/>
        </w:rPr>
        <w:t>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1190" w:val="left" w:leader="none"/>
        </w:tabs>
        <w:spacing w:line="240" w:lineRule="auto" w:before="231" w:after="0"/>
        <w:ind w:left="1190" w:right="0" w:hanging="417"/>
        <w:jc w:val="left"/>
        <w:rPr>
          <w:sz w:val="24"/>
        </w:rPr>
      </w:pPr>
      <w:r>
        <w:rPr>
          <w:sz w:val="24"/>
        </w:rPr>
        <w:t>A</w:t>
      </w:r>
      <w:r>
        <w:rPr>
          <w:spacing w:val="-15"/>
          <w:sz w:val="24"/>
        </w:rPr>
        <w:t> </w:t>
      </w:r>
      <w:r>
        <w:rPr>
          <w:sz w:val="24"/>
        </w:rPr>
        <w:t>não</w:t>
      </w:r>
      <w:r>
        <w:rPr>
          <w:spacing w:val="-12"/>
          <w:sz w:val="24"/>
        </w:rPr>
        <w:t> </w:t>
      </w:r>
      <w:r>
        <w:rPr>
          <w:sz w:val="24"/>
        </w:rPr>
        <w:t>observância</w:t>
      </w:r>
      <w:r>
        <w:rPr>
          <w:spacing w:val="-7"/>
          <w:sz w:val="24"/>
        </w:rPr>
        <w:t> </w:t>
      </w:r>
      <w:r>
        <w:rPr>
          <w:sz w:val="24"/>
        </w:rPr>
        <w:t>do</w:t>
      </w:r>
      <w:r>
        <w:rPr>
          <w:spacing w:val="-7"/>
          <w:sz w:val="24"/>
        </w:rPr>
        <w:t> </w:t>
      </w:r>
      <w:r>
        <w:rPr>
          <w:sz w:val="24"/>
        </w:rPr>
        <w:t>disposto</w:t>
      </w:r>
      <w:r>
        <w:rPr>
          <w:spacing w:val="-7"/>
          <w:sz w:val="24"/>
        </w:rPr>
        <w:t> </w:t>
      </w:r>
      <w:r>
        <w:rPr>
          <w:sz w:val="24"/>
        </w:rPr>
        <w:t>no</w:t>
      </w:r>
      <w:r>
        <w:rPr>
          <w:spacing w:val="-7"/>
          <w:sz w:val="24"/>
        </w:rPr>
        <w:t> </w:t>
      </w:r>
      <w:r>
        <w:rPr>
          <w:sz w:val="24"/>
        </w:rPr>
        <w:t>ITEM</w:t>
      </w:r>
      <w:r>
        <w:rPr>
          <w:spacing w:val="-7"/>
          <w:sz w:val="24"/>
        </w:rPr>
        <w:t> </w:t>
      </w:r>
      <w:r>
        <w:rPr>
          <w:sz w:val="24"/>
        </w:rPr>
        <w:t>anterior</w:t>
      </w:r>
      <w:r>
        <w:rPr>
          <w:spacing w:val="-8"/>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8"/>
          <w:sz w:val="24"/>
        </w:rPr>
        <w:t> </w:t>
      </w:r>
      <w:r>
        <w:rPr>
          <w:sz w:val="24"/>
        </w:rPr>
        <w:t>da</w:t>
      </w:r>
      <w:r>
        <w:rPr>
          <w:spacing w:val="-7"/>
          <w:sz w:val="24"/>
        </w:rPr>
        <w:t> </w:t>
      </w:r>
      <w:r>
        <w:rPr>
          <w:spacing w:val="-2"/>
          <w:sz w:val="24"/>
        </w:rPr>
        <w:t>habilitação.</w:t>
      </w:r>
    </w:p>
    <w:p>
      <w:pPr>
        <w:pStyle w:val="ListParagraph"/>
        <w:numPr>
          <w:ilvl w:val="1"/>
          <w:numId w:val="1"/>
        </w:numPr>
        <w:tabs>
          <w:tab w:pos="1201" w:val="left" w:leader="none"/>
        </w:tabs>
        <w:spacing w:line="232" w:lineRule="auto" w:before="253" w:after="0"/>
        <w:ind w:left="209" w:right="232" w:firstLine="563"/>
        <w:jc w:val="both"/>
        <w:rPr>
          <w:sz w:val="24"/>
        </w:rPr>
      </w:pPr>
      <w:r>
        <w:rPr>
          <w:sz w:val="24"/>
        </w:rPr>
        <w:t>Será concedido o tratamento favorecido previsto nos arts. 42 a 49 da </w:t>
      </w:r>
      <w:hyperlink r:id="rId8">
        <w:r>
          <w:rPr>
            <w:color w:val="000080"/>
            <w:sz w:val="24"/>
            <w:u w:val="single" w:color="000080"/>
          </w:rPr>
          <w:t>Lei Complementar nº 123, de 2006</w:t>
        </w:r>
      </w:hyperlink>
      <w:r>
        <w:rPr>
          <w:color w:val="000080"/>
          <w:sz w:val="24"/>
        </w:rPr>
        <w:t> </w:t>
      </w:r>
      <w:r>
        <w:rPr>
          <w:sz w:val="24"/>
        </w:rPr>
        <w:t>e no Decreto n.º 42.063, de 2009, para</w:t>
      </w:r>
      <w:r>
        <w:rPr>
          <w:spacing w:val="70"/>
          <w:sz w:val="24"/>
        </w:rPr>
        <w:t> </w:t>
      </w:r>
      <w:r>
        <w:rPr>
          <w:sz w:val="24"/>
        </w:rPr>
        <w:t>as</w:t>
      </w:r>
      <w:r>
        <w:rPr>
          <w:spacing w:val="70"/>
          <w:sz w:val="24"/>
        </w:rPr>
        <w:t> </w:t>
      </w:r>
      <w:r>
        <w:rPr>
          <w:sz w:val="24"/>
        </w:rPr>
        <w:t>Microempresas</w:t>
      </w:r>
      <w:r>
        <w:rPr>
          <w:spacing w:val="70"/>
          <w:sz w:val="24"/>
        </w:rPr>
        <w:t> </w:t>
      </w:r>
      <w:r>
        <w:rPr>
          <w:sz w:val="24"/>
        </w:rPr>
        <w:t>-</w:t>
      </w:r>
      <w:r>
        <w:rPr>
          <w:spacing w:val="70"/>
          <w:sz w:val="24"/>
        </w:rPr>
        <w:t> </w:t>
      </w:r>
      <w:r>
        <w:rPr>
          <w:sz w:val="24"/>
        </w:rPr>
        <w:t>ME</w:t>
      </w:r>
      <w:r>
        <w:rPr>
          <w:spacing w:val="70"/>
          <w:sz w:val="24"/>
        </w:rPr>
        <w:t> </w:t>
      </w:r>
      <w:r>
        <w:rPr>
          <w:sz w:val="24"/>
        </w:rPr>
        <w:t>e</w:t>
      </w:r>
      <w:r>
        <w:rPr>
          <w:spacing w:val="70"/>
          <w:sz w:val="24"/>
        </w:rPr>
        <w:t> </w:t>
      </w:r>
      <w:r>
        <w:rPr>
          <w:sz w:val="24"/>
        </w:rPr>
        <w:t>Empresas</w:t>
      </w:r>
      <w:r>
        <w:rPr>
          <w:spacing w:val="70"/>
          <w:sz w:val="24"/>
        </w:rPr>
        <w:t> </w:t>
      </w:r>
      <w:r>
        <w:rPr>
          <w:sz w:val="24"/>
        </w:rPr>
        <w:t>de</w:t>
      </w:r>
      <w:r>
        <w:rPr>
          <w:spacing w:val="70"/>
          <w:sz w:val="24"/>
        </w:rPr>
        <w:t> </w:t>
      </w:r>
      <w:r>
        <w:rPr>
          <w:sz w:val="24"/>
        </w:rPr>
        <w:t>Pequeno</w:t>
      </w:r>
      <w:r>
        <w:rPr>
          <w:spacing w:val="70"/>
          <w:sz w:val="24"/>
        </w:rPr>
        <w:t> </w:t>
      </w:r>
      <w:r>
        <w:rPr>
          <w:sz w:val="24"/>
        </w:rPr>
        <w:t>Porte</w:t>
      </w:r>
      <w:r>
        <w:rPr>
          <w:spacing w:val="70"/>
          <w:sz w:val="24"/>
        </w:rPr>
        <w:t> </w:t>
      </w:r>
      <w:r>
        <w:rPr>
          <w:sz w:val="24"/>
        </w:rPr>
        <w:t>-</w:t>
      </w:r>
      <w:r>
        <w:rPr>
          <w:spacing w:val="70"/>
          <w:sz w:val="24"/>
        </w:rPr>
        <w:t> </w:t>
      </w:r>
      <w:r>
        <w:rPr>
          <w:sz w:val="24"/>
        </w:rPr>
        <w:t>EPP,</w:t>
      </w:r>
      <w:r>
        <w:rPr>
          <w:spacing w:val="70"/>
          <w:sz w:val="24"/>
        </w:rPr>
        <w:t> </w:t>
      </w:r>
      <w:r>
        <w:rPr>
          <w:sz w:val="24"/>
        </w:rPr>
        <w:t>para</w:t>
      </w:r>
      <w:r>
        <w:rPr>
          <w:spacing w:val="70"/>
          <w:sz w:val="24"/>
        </w:rPr>
        <w:t> </w:t>
      </w:r>
      <w:r>
        <w:rPr>
          <w:sz w:val="24"/>
        </w:rPr>
        <w:t>o</w:t>
      </w:r>
      <w:r>
        <w:rPr>
          <w:spacing w:val="58"/>
          <w:sz w:val="24"/>
        </w:rPr>
        <w:t> </w:t>
      </w:r>
      <w:r>
        <w:rPr>
          <w:sz w:val="24"/>
        </w:rPr>
        <w:t>Agricultor</w:t>
      </w:r>
      <w:r>
        <w:rPr>
          <w:spacing w:val="70"/>
          <w:sz w:val="24"/>
        </w:rPr>
        <w:t> </w:t>
      </w:r>
      <w:r>
        <w:rPr>
          <w:sz w:val="24"/>
        </w:rPr>
        <w:t>Familiar,</w:t>
      </w:r>
      <w:r>
        <w:rPr>
          <w:spacing w:val="70"/>
          <w:sz w:val="24"/>
        </w:rPr>
        <w:t> </w:t>
      </w:r>
      <w:r>
        <w:rPr>
          <w:sz w:val="24"/>
        </w:rPr>
        <w:t>o</w:t>
      </w:r>
      <w:r>
        <w:rPr>
          <w:spacing w:val="70"/>
          <w:sz w:val="24"/>
        </w:rPr>
        <w:t> </w:t>
      </w:r>
      <w:r>
        <w:rPr>
          <w:sz w:val="24"/>
        </w:rPr>
        <w:t>Produtor</w:t>
      </w:r>
      <w:r>
        <w:rPr>
          <w:spacing w:val="70"/>
          <w:sz w:val="24"/>
        </w:rPr>
        <w:t> </w:t>
      </w:r>
      <w:r>
        <w:rPr>
          <w:sz w:val="24"/>
        </w:rPr>
        <w:t>Rural</w:t>
      </w:r>
      <w:r>
        <w:rPr>
          <w:spacing w:val="70"/>
          <w:sz w:val="24"/>
        </w:rPr>
        <w:t> </w:t>
      </w:r>
      <w:r>
        <w:rPr>
          <w:sz w:val="24"/>
        </w:rPr>
        <w:t>Pessoa</w:t>
      </w:r>
      <w:r>
        <w:rPr>
          <w:spacing w:val="70"/>
          <w:sz w:val="24"/>
        </w:rPr>
        <w:t> </w:t>
      </w:r>
      <w:r>
        <w:rPr>
          <w:sz w:val="24"/>
        </w:rPr>
        <w:t>Física</w:t>
      </w:r>
      <w:r>
        <w:rPr>
          <w:spacing w:val="70"/>
          <w:sz w:val="24"/>
        </w:rPr>
        <w:t> </w:t>
      </w:r>
      <w:r>
        <w:rPr>
          <w:sz w:val="24"/>
        </w:rPr>
        <w:t>e</w:t>
      </w:r>
      <w:r>
        <w:rPr>
          <w:spacing w:val="70"/>
          <w:sz w:val="24"/>
        </w:rPr>
        <w:t> </w:t>
      </w:r>
      <w:r>
        <w:rPr>
          <w:sz w:val="24"/>
        </w:rPr>
        <w:t>para</w:t>
      </w:r>
      <w:r>
        <w:rPr>
          <w:spacing w:val="70"/>
          <w:sz w:val="24"/>
        </w:rPr>
        <w:t> </w:t>
      </w:r>
      <w:r>
        <w:rPr>
          <w:sz w:val="24"/>
        </w:rPr>
        <w:t>o</w:t>
      </w:r>
    </w:p>
    <w:p>
      <w:pPr>
        <w:spacing w:after="0" w:line="232" w:lineRule="auto"/>
        <w:jc w:val="both"/>
        <w:rPr>
          <w:sz w:val="24"/>
        </w:rPr>
        <w:sectPr>
          <w:type w:val="continuous"/>
          <w:pgSz w:w="15840" w:h="24480"/>
          <w:pgMar w:top="540" w:bottom="280" w:left="480" w:right="440"/>
        </w:sectPr>
      </w:pPr>
    </w:p>
    <w:p>
      <w:pPr>
        <w:pStyle w:val="BodyText"/>
        <w:spacing w:before="75"/>
      </w:pPr>
      <w:r>
        <w:rPr/>
        <w:t>Microempreendedor</w:t>
      </w:r>
      <w:r>
        <w:rPr>
          <w:spacing w:val="-12"/>
        </w:rPr>
        <w:t> </w:t>
      </w:r>
      <w:r>
        <w:rPr/>
        <w:t>Individual</w:t>
      </w:r>
      <w:r>
        <w:rPr>
          <w:spacing w:val="-11"/>
        </w:rPr>
        <w:t> </w:t>
      </w:r>
      <w:r>
        <w:rPr/>
        <w:t>-</w:t>
      </w:r>
      <w:r>
        <w:rPr>
          <w:spacing w:val="-11"/>
        </w:rPr>
        <w:t> </w:t>
      </w:r>
      <w:r>
        <w:rPr>
          <w:spacing w:val="-4"/>
        </w:rPr>
        <w:t>MEI.</w:t>
      </w:r>
    </w:p>
    <w:p>
      <w:pPr>
        <w:pStyle w:val="ListParagraph"/>
        <w:numPr>
          <w:ilvl w:val="1"/>
          <w:numId w:val="1"/>
        </w:numPr>
        <w:tabs>
          <w:tab w:pos="1205" w:val="left" w:leader="none"/>
        </w:tabs>
        <w:spacing w:line="240" w:lineRule="auto" w:before="231" w:after="0"/>
        <w:ind w:left="209" w:right="232" w:firstLine="563"/>
        <w:jc w:val="both"/>
        <w:rPr>
          <w:sz w:val="24"/>
        </w:rPr>
      </w:pPr>
      <w:r>
        <w:rPr>
          <w:sz w:val="24"/>
        </w:rPr>
        <w:t>A</w:t>
      </w:r>
      <w:r>
        <w:rPr>
          <w:spacing w:val="-1"/>
          <w:sz w:val="24"/>
        </w:rPr>
        <w:t> </w:t>
      </w:r>
      <w:r>
        <w:rPr>
          <w:sz w:val="24"/>
        </w:rPr>
        <w:t>obtenção dos benefícios a que se referem os artigos 42 a 49 da Lei Complementar nº 123, de 2006, fica limitada às microempresas e </w:t>
      </w:r>
      <w:r>
        <w:rPr>
          <w:sz w:val="24"/>
        </w:rPr>
        <w:t>às empresas</w:t>
      </w:r>
      <w:r>
        <w:rPr>
          <w:spacing w:val="-6"/>
          <w:sz w:val="24"/>
        </w:rPr>
        <w:t> </w:t>
      </w:r>
      <w:r>
        <w:rPr>
          <w:sz w:val="24"/>
        </w:rPr>
        <w:t>de</w:t>
      </w:r>
      <w:r>
        <w:rPr>
          <w:spacing w:val="-5"/>
          <w:sz w:val="24"/>
        </w:rPr>
        <w:t> </w:t>
      </w:r>
      <w:r>
        <w:rPr>
          <w:sz w:val="24"/>
        </w:rPr>
        <w:t>pequeno</w:t>
      </w:r>
      <w:r>
        <w:rPr>
          <w:spacing w:val="-5"/>
          <w:sz w:val="24"/>
        </w:rPr>
        <w:t> </w:t>
      </w:r>
      <w:r>
        <w:rPr>
          <w:sz w:val="24"/>
        </w:rPr>
        <w:t>porte</w:t>
      </w:r>
      <w:r>
        <w:rPr>
          <w:spacing w:val="-5"/>
          <w:sz w:val="24"/>
        </w:rPr>
        <w:t> </w:t>
      </w:r>
      <w:r>
        <w:rPr>
          <w:sz w:val="24"/>
        </w:rPr>
        <w:t>que,</w:t>
      </w:r>
      <w:r>
        <w:rPr>
          <w:spacing w:val="-5"/>
          <w:sz w:val="24"/>
        </w:rPr>
        <w:t> </w:t>
      </w:r>
      <w:r>
        <w:rPr>
          <w:sz w:val="24"/>
        </w:rPr>
        <w:t>no</w:t>
      </w:r>
      <w:r>
        <w:rPr>
          <w:spacing w:val="-5"/>
          <w:sz w:val="24"/>
        </w:rPr>
        <w:t> </w:t>
      </w:r>
      <w:r>
        <w:rPr>
          <w:sz w:val="24"/>
        </w:rPr>
        <w:t>ano-calendário</w:t>
      </w:r>
      <w:r>
        <w:rPr>
          <w:spacing w:val="-5"/>
          <w:sz w:val="24"/>
        </w:rPr>
        <w:t> </w:t>
      </w:r>
      <w:r>
        <w:rPr>
          <w:sz w:val="24"/>
        </w:rPr>
        <w:t>de</w:t>
      </w:r>
      <w:r>
        <w:rPr>
          <w:spacing w:val="-5"/>
          <w:sz w:val="24"/>
        </w:rPr>
        <w:t> </w:t>
      </w:r>
      <w:r>
        <w:rPr>
          <w:sz w:val="24"/>
        </w:rPr>
        <w:t>realização</w:t>
      </w:r>
      <w:r>
        <w:rPr>
          <w:spacing w:val="-5"/>
          <w:sz w:val="24"/>
        </w:rPr>
        <w:t> </w:t>
      </w:r>
      <w:r>
        <w:rPr>
          <w:sz w:val="24"/>
        </w:rPr>
        <w:t>da</w:t>
      </w:r>
      <w:r>
        <w:rPr>
          <w:spacing w:val="-5"/>
          <w:sz w:val="24"/>
        </w:rPr>
        <w:t> </w:t>
      </w:r>
      <w:r>
        <w:rPr>
          <w:sz w:val="24"/>
        </w:rPr>
        <w:t>licitação,</w:t>
      </w:r>
      <w:r>
        <w:rPr>
          <w:spacing w:val="-5"/>
          <w:sz w:val="24"/>
        </w:rPr>
        <w:t> </w:t>
      </w:r>
      <w:r>
        <w:rPr>
          <w:sz w:val="24"/>
        </w:rPr>
        <w:t>ainda</w:t>
      </w:r>
      <w:r>
        <w:rPr>
          <w:spacing w:val="-5"/>
          <w:sz w:val="24"/>
        </w:rPr>
        <w:t> </w:t>
      </w:r>
      <w:r>
        <w:rPr>
          <w:sz w:val="24"/>
        </w:rPr>
        <w:t>não</w:t>
      </w:r>
      <w:r>
        <w:rPr>
          <w:spacing w:val="-5"/>
          <w:sz w:val="24"/>
        </w:rPr>
        <w:t> </w:t>
      </w:r>
      <w:r>
        <w:rPr>
          <w:sz w:val="24"/>
        </w:rPr>
        <w:t>tenham</w:t>
      </w:r>
      <w:r>
        <w:rPr>
          <w:spacing w:val="-5"/>
          <w:sz w:val="24"/>
        </w:rPr>
        <w:t> </w:t>
      </w:r>
      <w:r>
        <w:rPr>
          <w:sz w:val="24"/>
        </w:rPr>
        <w:t>celebrado</w:t>
      </w:r>
      <w:r>
        <w:rPr>
          <w:spacing w:val="-5"/>
          <w:sz w:val="24"/>
        </w:rPr>
        <w:t> </w:t>
      </w:r>
      <w:r>
        <w:rPr>
          <w:sz w:val="24"/>
        </w:rPr>
        <w:t>contratos</w:t>
      </w:r>
      <w:r>
        <w:rPr>
          <w:spacing w:val="-5"/>
          <w:sz w:val="24"/>
        </w:rPr>
        <w:t> </w:t>
      </w:r>
      <w:r>
        <w:rPr>
          <w:sz w:val="24"/>
        </w:rPr>
        <w:t>com</w:t>
      </w:r>
      <w:r>
        <w:rPr>
          <w:spacing w:val="-5"/>
          <w:sz w:val="24"/>
        </w:rPr>
        <w:t> </w:t>
      </w:r>
      <w:r>
        <w:rPr>
          <w:sz w:val="24"/>
        </w:rPr>
        <w:t>a</w:t>
      </w:r>
      <w:r>
        <w:rPr>
          <w:spacing w:val="-15"/>
          <w:sz w:val="24"/>
        </w:rPr>
        <w:t> </w:t>
      </w:r>
      <w:r>
        <w:rPr>
          <w:sz w:val="24"/>
        </w:rPr>
        <w:t>Administração</w:t>
      </w:r>
      <w:r>
        <w:rPr>
          <w:spacing w:val="-5"/>
          <w:sz w:val="24"/>
        </w:rPr>
        <w:t> </w:t>
      </w:r>
      <w:r>
        <w:rPr>
          <w:sz w:val="24"/>
        </w:rPr>
        <w:t>Pública</w:t>
      </w:r>
      <w:r>
        <w:rPr>
          <w:spacing w:val="-5"/>
          <w:sz w:val="24"/>
        </w:rPr>
        <w:t> </w:t>
      </w:r>
      <w:r>
        <w:rPr>
          <w:sz w:val="24"/>
        </w:rPr>
        <w:t>cujos valores somados extrapolem a receita bruta máxima admitida para fins de enquadramento como empresa de pequeno porte.</w:t>
      </w:r>
    </w:p>
    <w:p>
      <w:pPr>
        <w:pStyle w:val="ListParagraph"/>
        <w:numPr>
          <w:ilvl w:val="2"/>
          <w:numId w:val="1"/>
        </w:numPr>
        <w:tabs>
          <w:tab w:pos="1369" w:val="left" w:leader="none"/>
        </w:tabs>
        <w:spacing w:line="240" w:lineRule="auto" w:before="247" w:after="0"/>
        <w:ind w:left="1369" w:right="0" w:hanging="596"/>
        <w:jc w:val="left"/>
        <w:rPr>
          <w:sz w:val="24"/>
        </w:rPr>
      </w:pPr>
      <w:r>
        <w:rPr>
          <w:sz w:val="24"/>
        </w:rPr>
        <w:t>Nas</w:t>
      </w:r>
      <w:r>
        <w:rPr>
          <w:spacing w:val="-6"/>
          <w:sz w:val="24"/>
        </w:rPr>
        <w:t> </w:t>
      </w:r>
      <w:r>
        <w:rPr>
          <w:sz w:val="24"/>
        </w:rPr>
        <w:t>contratações</w:t>
      </w:r>
      <w:r>
        <w:rPr>
          <w:spacing w:val="-6"/>
          <w:sz w:val="24"/>
        </w:rPr>
        <w:t> </w:t>
      </w:r>
      <w:r>
        <w:rPr>
          <w:sz w:val="24"/>
        </w:rPr>
        <w:t>com</w:t>
      </w:r>
      <w:r>
        <w:rPr>
          <w:spacing w:val="-6"/>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superior</w:t>
      </w:r>
      <w:r>
        <w:rPr>
          <w:spacing w:val="-6"/>
          <w:sz w:val="24"/>
        </w:rPr>
        <w:t> </w:t>
      </w:r>
      <w:r>
        <w:rPr>
          <w:sz w:val="24"/>
        </w:rPr>
        <w:t>a</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considerado</w:t>
      </w:r>
      <w:r>
        <w:rPr>
          <w:spacing w:val="-5"/>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1"/>
          <w:numId w:val="1"/>
        </w:numPr>
        <w:tabs>
          <w:tab w:pos="1190" w:val="left" w:leader="none"/>
        </w:tabs>
        <w:spacing w:line="240" w:lineRule="auto" w:before="231" w:after="0"/>
        <w:ind w:left="1190" w:right="0" w:hanging="417"/>
        <w:jc w:val="left"/>
        <w:rPr>
          <w:sz w:val="24"/>
        </w:rPr>
      </w:pPr>
      <w:r>
        <w:rPr>
          <w:sz w:val="24"/>
        </w:rPr>
        <w:t>Não</w:t>
      </w:r>
      <w:r>
        <w:rPr>
          <w:spacing w:val="-7"/>
          <w:sz w:val="24"/>
        </w:rPr>
        <w:t> </w:t>
      </w:r>
      <w:r>
        <w:rPr>
          <w:sz w:val="24"/>
        </w:rPr>
        <w:t>poderão</w:t>
      </w:r>
      <w:r>
        <w:rPr>
          <w:spacing w:val="-7"/>
          <w:sz w:val="24"/>
        </w:rPr>
        <w:t> </w:t>
      </w:r>
      <w:r>
        <w:rPr>
          <w:sz w:val="24"/>
        </w:rPr>
        <w:t>disputar</w:t>
      </w:r>
      <w:r>
        <w:rPr>
          <w:spacing w:val="-7"/>
          <w:sz w:val="24"/>
        </w:rPr>
        <w:t> </w:t>
      </w:r>
      <w:r>
        <w:rPr>
          <w:sz w:val="24"/>
        </w:rPr>
        <w:t>esta</w:t>
      </w:r>
      <w:r>
        <w:rPr>
          <w:spacing w:val="-7"/>
          <w:sz w:val="24"/>
        </w:rPr>
        <w:t> </w:t>
      </w:r>
      <w:r>
        <w:rPr>
          <w:spacing w:val="-2"/>
          <w:sz w:val="24"/>
        </w:rPr>
        <w:t>licitação:</w:t>
      </w:r>
    </w:p>
    <w:p>
      <w:pPr>
        <w:pStyle w:val="ListParagraph"/>
        <w:numPr>
          <w:ilvl w:val="2"/>
          <w:numId w:val="1"/>
        </w:numPr>
        <w:tabs>
          <w:tab w:pos="1369" w:val="left" w:leader="none"/>
        </w:tabs>
        <w:spacing w:line="240" w:lineRule="auto" w:before="231" w:after="0"/>
        <w:ind w:left="1369" w:right="0" w:hanging="596"/>
        <w:jc w:val="left"/>
        <w:rPr>
          <w:sz w:val="24"/>
        </w:rPr>
      </w:pPr>
      <w:r>
        <w:rPr>
          <w:sz w:val="24"/>
        </w:rPr>
        <w:t>aquele</w:t>
      </w:r>
      <w:r>
        <w:rPr>
          <w:spacing w:val="-6"/>
          <w:sz w:val="24"/>
        </w:rPr>
        <w:t> </w:t>
      </w:r>
      <w:r>
        <w:rPr>
          <w:sz w:val="24"/>
        </w:rPr>
        <w:t>que</w:t>
      </w:r>
      <w:r>
        <w:rPr>
          <w:spacing w:val="-6"/>
          <w:sz w:val="24"/>
        </w:rPr>
        <w:t> </w:t>
      </w:r>
      <w:r>
        <w:rPr>
          <w:sz w:val="24"/>
        </w:rPr>
        <w:t>não</w:t>
      </w:r>
      <w:r>
        <w:rPr>
          <w:spacing w:val="-6"/>
          <w:sz w:val="24"/>
        </w:rPr>
        <w:t> </w:t>
      </w:r>
      <w:r>
        <w:rPr>
          <w:sz w:val="24"/>
        </w:rPr>
        <w:t>atenda</w:t>
      </w:r>
      <w:r>
        <w:rPr>
          <w:spacing w:val="-6"/>
          <w:sz w:val="24"/>
        </w:rPr>
        <w:t> </w:t>
      </w:r>
      <w:r>
        <w:rPr>
          <w:sz w:val="24"/>
        </w:rPr>
        <w:t>às</w:t>
      </w:r>
      <w:r>
        <w:rPr>
          <w:spacing w:val="-6"/>
          <w:sz w:val="24"/>
        </w:rPr>
        <w:t> </w:t>
      </w:r>
      <w:r>
        <w:rPr>
          <w:sz w:val="24"/>
        </w:rPr>
        <w:t>condições</w:t>
      </w:r>
      <w:r>
        <w:rPr>
          <w:spacing w:val="-6"/>
          <w:sz w:val="24"/>
        </w:rPr>
        <w:t> </w:t>
      </w:r>
      <w:r>
        <w:rPr>
          <w:sz w:val="24"/>
        </w:rPr>
        <w:t>deste</w:t>
      </w:r>
      <w:r>
        <w:rPr>
          <w:spacing w:val="-5"/>
          <w:sz w:val="24"/>
        </w:rPr>
        <w:t> </w:t>
      </w:r>
      <w:r>
        <w:rPr>
          <w:sz w:val="24"/>
        </w:rPr>
        <w:t>Edital</w:t>
      </w:r>
      <w:r>
        <w:rPr>
          <w:spacing w:val="-6"/>
          <w:sz w:val="24"/>
        </w:rPr>
        <w:t> </w:t>
      </w:r>
      <w:r>
        <w:rPr>
          <w:sz w:val="24"/>
        </w:rPr>
        <w:t>e</w:t>
      </w:r>
      <w:r>
        <w:rPr>
          <w:spacing w:val="-6"/>
          <w:sz w:val="24"/>
        </w:rPr>
        <w:t> </w:t>
      </w:r>
      <w:r>
        <w:rPr>
          <w:sz w:val="24"/>
        </w:rPr>
        <w:t>seu(s)</w:t>
      </w:r>
      <w:r>
        <w:rPr>
          <w:spacing w:val="-6"/>
          <w:sz w:val="24"/>
        </w:rPr>
        <w:t> </w:t>
      </w:r>
      <w:r>
        <w:rPr>
          <w:spacing w:val="-2"/>
          <w:sz w:val="24"/>
        </w:rPr>
        <w:t>anexo(s);</w:t>
      </w:r>
    </w:p>
    <w:p>
      <w:pPr>
        <w:pStyle w:val="ListParagraph"/>
        <w:numPr>
          <w:ilvl w:val="2"/>
          <w:numId w:val="1"/>
        </w:numPr>
        <w:tabs>
          <w:tab w:pos="1371" w:val="left" w:leader="none"/>
        </w:tabs>
        <w:spacing w:line="232" w:lineRule="auto" w:before="254" w:after="0"/>
        <w:ind w:left="209" w:right="232" w:firstLine="563"/>
        <w:jc w:val="both"/>
        <w:rPr>
          <w:sz w:val="24"/>
        </w:rPr>
      </w:pPr>
      <w:r>
        <w:rPr>
          <w:sz w:val="24"/>
        </w:rPr>
        <w:t>pessoa</w:t>
      </w:r>
      <w:r>
        <w:rPr>
          <w:spacing w:val="-3"/>
          <w:sz w:val="24"/>
        </w:rPr>
        <w:t> </w:t>
      </w:r>
      <w:r>
        <w:rPr>
          <w:sz w:val="24"/>
        </w:rPr>
        <w:t>física</w:t>
      </w:r>
      <w:r>
        <w:rPr>
          <w:spacing w:val="-3"/>
          <w:sz w:val="24"/>
        </w:rPr>
        <w:t> </w:t>
      </w:r>
      <w:r>
        <w:rPr>
          <w:sz w:val="24"/>
        </w:rPr>
        <w:t>ou</w:t>
      </w:r>
      <w:r>
        <w:rPr>
          <w:spacing w:val="-3"/>
          <w:sz w:val="24"/>
        </w:rPr>
        <w:t> </w:t>
      </w:r>
      <w:r>
        <w:rPr>
          <w:sz w:val="24"/>
        </w:rPr>
        <w:t>jurídica</w:t>
      </w:r>
      <w:r>
        <w:rPr>
          <w:spacing w:val="-3"/>
          <w:sz w:val="24"/>
        </w:rPr>
        <w:t> </w:t>
      </w:r>
      <w:r>
        <w:rPr>
          <w:sz w:val="24"/>
        </w:rPr>
        <w:t>que</w:t>
      </w:r>
      <w:r>
        <w:rPr>
          <w:spacing w:val="-3"/>
          <w:sz w:val="24"/>
        </w:rPr>
        <w:t> </w:t>
      </w:r>
      <w:r>
        <w:rPr>
          <w:sz w:val="24"/>
        </w:rPr>
        <w:t>se</w:t>
      </w:r>
      <w:r>
        <w:rPr>
          <w:spacing w:val="-3"/>
          <w:sz w:val="24"/>
        </w:rPr>
        <w:t> </w:t>
      </w:r>
      <w:r>
        <w:rPr>
          <w:sz w:val="24"/>
        </w:rPr>
        <w:t>encontre,</w:t>
      </w:r>
      <w:r>
        <w:rPr>
          <w:spacing w:val="-3"/>
          <w:sz w:val="24"/>
        </w:rPr>
        <w:t> </w:t>
      </w:r>
      <w:r>
        <w:rPr>
          <w:sz w:val="24"/>
        </w:rPr>
        <w:t>ao</w:t>
      </w:r>
      <w:r>
        <w:rPr>
          <w:spacing w:val="-3"/>
          <w:sz w:val="24"/>
        </w:rPr>
        <w:t> </w:t>
      </w:r>
      <w:r>
        <w:rPr>
          <w:sz w:val="24"/>
        </w:rPr>
        <w:t>tempo</w:t>
      </w:r>
      <w:r>
        <w:rPr>
          <w:spacing w:val="-3"/>
          <w:sz w:val="24"/>
        </w:rPr>
        <w:t> </w:t>
      </w:r>
      <w:r>
        <w:rPr>
          <w:sz w:val="24"/>
        </w:rPr>
        <w:t>da</w:t>
      </w:r>
      <w:r>
        <w:rPr>
          <w:spacing w:val="-3"/>
          <w:sz w:val="24"/>
        </w:rPr>
        <w:t> </w:t>
      </w:r>
      <w:r>
        <w:rPr>
          <w:sz w:val="24"/>
        </w:rPr>
        <w:t>licitação,</w:t>
      </w:r>
      <w:r>
        <w:rPr>
          <w:spacing w:val="-3"/>
          <w:sz w:val="24"/>
        </w:rPr>
        <w:t> </w:t>
      </w:r>
      <w:r>
        <w:rPr>
          <w:sz w:val="24"/>
        </w:rPr>
        <w:t>impossibilitada</w:t>
      </w:r>
      <w:r>
        <w:rPr>
          <w:spacing w:val="-3"/>
          <w:sz w:val="24"/>
        </w:rPr>
        <w:t> </w:t>
      </w:r>
      <w:r>
        <w:rPr>
          <w:sz w:val="24"/>
        </w:rPr>
        <w:t>de</w:t>
      </w:r>
      <w:r>
        <w:rPr>
          <w:spacing w:val="-3"/>
          <w:sz w:val="24"/>
        </w:rPr>
        <w:t> </w:t>
      </w:r>
      <w:r>
        <w:rPr>
          <w:sz w:val="24"/>
        </w:rPr>
        <w:t>participar</w:t>
      </w:r>
      <w:r>
        <w:rPr>
          <w:spacing w:val="-3"/>
          <w:sz w:val="24"/>
        </w:rPr>
        <w:t> </w:t>
      </w:r>
      <w:r>
        <w:rPr>
          <w:sz w:val="24"/>
        </w:rPr>
        <w:t>da</w:t>
      </w:r>
      <w:r>
        <w:rPr>
          <w:spacing w:val="-3"/>
          <w:sz w:val="24"/>
        </w:rPr>
        <w:t> </w:t>
      </w:r>
      <w:r>
        <w:rPr>
          <w:sz w:val="24"/>
        </w:rPr>
        <w:t>licitação</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sanção</w:t>
      </w:r>
      <w:r>
        <w:rPr>
          <w:spacing w:val="-3"/>
          <w:sz w:val="24"/>
        </w:rPr>
        <w:t> </w:t>
      </w:r>
      <w:r>
        <w:rPr>
          <w:sz w:val="24"/>
        </w:rPr>
        <w:t>que</w:t>
      </w:r>
      <w:r>
        <w:rPr>
          <w:spacing w:val="-3"/>
          <w:sz w:val="24"/>
        </w:rPr>
        <w:t> </w:t>
      </w:r>
      <w:r>
        <w:rPr>
          <w:sz w:val="24"/>
        </w:rPr>
        <w:t>lhe foi imposta;</w:t>
      </w:r>
    </w:p>
    <w:p>
      <w:pPr>
        <w:pStyle w:val="ListParagraph"/>
        <w:numPr>
          <w:ilvl w:val="2"/>
          <w:numId w:val="1"/>
        </w:numPr>
        <w:tabs>
          <w:tab w:pos="1400" w:val="left" w:leader="none"/>
        </w:tabs>
        <w:spacing w:line="232" w:lineRule="auto" w:before="255" w:after="0"/>
        <w:ind w:left="209" w:right="232" w:firstLine="563"/>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1"/>
        </w:numPr>
        <w:tabs>
          <w:tab w:pos="1395" w:val="left" w:leader="none"/>
        </w:tabs>
        <w:spacing w:line="240" w:lineRule="auto" w:before="234" w:after="0"/>
        <w:ind w:left="209" w:right="232" w:firstLine="563"/>
        <w:jc w:val="both"/>
        <w:rPr>
          <w:sz w:val="24"/>
        </w:rPr>
      </w:pPr>
      <w:r>
        <w:rPr>
          <w:sz w:val="24"/>
        </w:rPr>
        <w:t>empresa, isoladamente ou em consórcio, responsável pela elaboração do projeto básico ou do projeto executivo, ou empresa da qual </w:t>
      </w:r>
      <w:r>
        <w:rPr>
          <w:sz w:val="24"/>
        </w:rPr>
        <w:t>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369" w:val="left" w:leader="none"/>
        </w:tabs>
        <w:spacing w:line="240" w:lineRule="auto" w:before="247" w:after="0"/>
        <w:ind w:left="209" w:right="232" w:firstLine="563"/>
        <w:jc w:val="both"/>
        <w:rPr>
          <w:sz w:val="24"/>
        </w:rPr>
      </w:pPr>
      <w:r>
        <w:rPr>
          <w:sz w:val="24"/>
        </w:rPr>
        <w:t>aquele</w:t>
      </w:r>
      <w:r>
        <w:rPr>
          <w:spacing w:val="-6"/>
          <w:sz w:val="24"/>
        </w:rPr>
        <w:t> </w:t>
      </w:r>
      <w:r>
        <w:rPr>
          <w:sz w:val="24"/>
        </w:rPr>
        <w:t>que</w:t>
      </w:r>
      <w:r>
        <w:rPr>
          <w:spacing w:val="-6"/>
          <w:sz w:val="24"/>
        </w:rPr>
        <w:t> </w:t>
      </w:r>
      <w:r>
        <w:rPr>
          <w:sz w:val="24"/>
        </w:rPr>
        <w:t>mantenha</w:t>
      </w:r>
      <w:r>
        <w:rPr>
          <w:spacing w:val="-6"/>
          <w:sz w:val="24"/>
        </w:rPr>
        <w:t> </w:t>
      </w:r>
      <w:r>
        <w:rPr>
          <w:sz w:val="24"/>
        </w:rPr>
        <w:t>vínculo</w:t>
      </w:r>
      <w:r>
        <w:rPr>
          <w:spacing w:val="-6"/>
          <w:sz w:val="24"/>
        </w:rPr>
        <w:t> </w:t>
      </w:r>
      <w:r>
        <w:rPr>
          <w:sz w:val="24"/>
        </w:rPr>
        <w:t>de</w:t>
      </w:r>
      <w:r>
        <w:rPr>
          <w:spacing w:val="-6"/>
          <w:sz w:val="24"/>
        </w:rPr>
        <w:t> </w:t>
      </w:r>
      <w:r>
        <w:rPr>
          <w:sz w:val="24"/>
        </w:rPr>
        <w:t>natureza</w:t>
      </w:r>
      <w:r>
        <w:rPr>
          <w:spacing w:val="-6"/>
          <w:sz w:val="24"/>
        </w:rPr>
        <w:t> </w:t>
      </w:r>
      <w:r>
        <w:rPr>
          <w:sz w:val="24"/>
        </w:rPr>
        <w:t>técnica,</w:t>
      </w:r>
      <w:r>
        <w:rPr>
          <w:spacing w:val="-6"/>
          <w:sz w:val="24"/>
        </w:rPr>
        <w:t> </w:t>
      </w:r>
      <w:r>
        <w:rPr>
          <w:sz w:val="24"/>
        </w:rPr>
        <w:t>comercial,</w:t>
      </w:r>
      <w:r>
        <w:rPr>
          <w:spacing w:val="-6"/>
          <w:sz w:val="24"/>
        </w:rPr>
        <w:t> </w:t>
      </w:r>
      <w:r>
        <w:rPr>
          <w:sz w:val="24"/>
        </w:rPr>
        <w:t>econômica,</w:t>
      </w:r>
      <w:r>
        <w:rPr>
          <w:spacing w:val="-6"/>
          <w:sz w:val="24"/>
        </w:rPr>
        <w:t> </w:t>
      </w:r>
      <w:r>
        <w:rPr>
          <w:sz w:val="24"/>
        </w:rPr>
        <w:t>financeira,</w:t>
      </w:r>
      <w:r>
        <w:rPr>
          <w:spacing w:val="-6"/>
          <w:sz w:val="24"/>
        </w:rPr>
        <w:t> </w:t>
      </w:r>
      <w:r>
        <w:rPr>
          <w:sz w:val="24"/>
        </w:rPr>
        <w:t>trabalhista</w:t>
      </w:r>
      <w:r>
        <w:rPr>
          <w:spacing w:val="-6"/>
          <w:sz w:val="24"/>
        </w:rPr>
        <w:t> </w:t>
      </w:r>
      <w:r>
        <w:rPr>
          <w:sz w:val="24"/>
        </w:rPr>
        <w:t>ou</w:t>
      </w:r>
      <w:r>
        <w:rPr>
          <w:spacing w:val="-6"/>
          <w:sz w:val="24"/>
        </w:rPr>
        <w:t> </w:t>
      </w:r>
      <w:r>
        <w:rPr>
          <w:sz w:val="24"/>
        </w:rPr>
        <w:t>civil</w:t>
      </w:r>
      <w:r>
        <w:rPr>
          <w:spacing w:val="-6"/>
          <w:sz w:val="24"/>
        </w:rPr>
        <w:t> </w:t>
      </w:r>
      <w:r>
        <w:rPr>
          <w:sz w:val="24"/>
        </w:rPr>
        <w:t>com</w:t>
      </w:r>
      <w:r>
        <w:rPr>
          <w:spacing w:val="-6"/>
          <w:sz w:val="24"/>
        </w:rPr>
        <w:t> </w:t>
      </w:r>
      <w:r>
        <w:rPr>
          <w:sz w:val="24"/>
        </w:rPr>
        <w:t>dirigente</w:t>
      </w:r>
      <w:r>
        <w:rPr>
          <w:spacing w:val="-6"/>
          <w:sz w:val="24"/>
        </w:rPr>
        <w:t> </w:t>
      </w:r>
      <w:r>
        <w:rPr>
          <w:sz w:val="24"/>
        </w:rPr>
        <w:t>do</w:t>
      </w:r>
      <w:r>
        <w:rPr>
          <w:spacing w:val="-6"/>
          <w:sz w:val="24"/>
        </w:rPr>
        <w:t> </w:t>
      </w:r>
      <w:r>
        <w:rPr>
          <w:sz w:val="24"/>
        </w:rPr>
        <w:t>órgão</w:t>
      </w:r>
      <w:r>
        <w:rPr>
          <w:spacing w:val="-6"/>
          <w:sz w:val="24"/>
        </w:rPr>
        <w:t> </w:t>
      </w:r>
      <w:r>
        <w:rPr>
          <w:sz w:val="24"/>
        </w:rPr>
        <w:t>ou</w:t>
      </w:r>
      <w:r>
        <w:rPr>
          <w:spacing w:val="-6"/>
          <w:sz w:val="24"/>
        </w:rPr>
        <w:t> </w:t>
      </w:r>
      <w:r>
        <w:rPr>
          <w:sz w:val="24"/>
        </w:rPr>
        <w:t>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369" w:val="left" w:leader="none"/>
        </w:tabs>
        <w:spacing w:line="240" w:lineRule="auto" w:before="231" w:after="0"/>
        <w:ind w:left="1369" w:right="0" w:hanging="596"/>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1"/>
        </w:numPr>
        <w:tabs>
          <w:tab w:pos="1385" w:val="left" w:leader="none"/>
        </w:tabs>
        <w:spacing w:line="240" w:lineRule="auto" w:before="232" w:after="0"/>
        <w:ind w:left="209" w:right="232" w:firstLine="563"/>
        <w:jc w:val="both"/>
        <w:rPr>
          <w:sz w:val="24"/>
        </w:rPr>
      </w:pPr>
      <w:r>
        <w:rPr>
          <w:sz w:val="24"/>
        </w:rPr>
        <w:t>pessoa física ou jurídica que, nos 5 (cinco) anos anteriores à divulgação do Edital, tenha sido condenada judicialmente, com trânsito em julgado,</w:t>
      </w:r>
      <w:r>
        <w:rPr>
          <w:spacing w:val="-4"/>
          <w:sz w:val="24"/>
        </w:rPr>
        <w:t> </w:t>
      </w:r>
      <w:r>
        <w:rPr>
          <w:sz w:val="24"/>
        </w:rPr>
        <w:t>por</w:t>
      </w:r>
      <w:r>
        <w:rPr>
          <w:spacing w:val="-4"/>
          <w:sz w:val="24"/>
        </w:rPr>
        <w:t> </w:t>
      </w:r>
      <w:r>
        <w:rPr>
          <w:sz w:val="24"/>
        </w:rPr>
        <w:t>exploração</w:t>
      </w:r>
      <w:r>
        <w:rPr>
          <w:spacing w:val="-4"/>
          <w:sz w:val="24"/>
        </w:rPr>
        <w:t> </w:t>
      </w:r>
      <w:r>
        <w:rPr>
          <w:sz w:val="24"/>
        </w:rPr>
        <w:t>de</w:t>
      </w:r>
      <w:r>
        <w:rPr>
          <w:spacing w:val="-4"/>
          <w:sz w:val="24"/>
        </w:rPr>
        <w:t> </w:t>
      </w:r>
      <w:r>
        <w:rPr>
          <w:sz w:val="24"/>
        </w:rPr>
        <w:t>trabalho</w:t>
      </w:r>
      <w:r>
        <w:rPr>
          <w:spacing w:val="-4"/>
          <w:sz w:val="24"/>
        </w:rPr>
        <w:t> </w:t>
      </w:r>
      <w:r>
        <w:rPr>
          <w:sz w:val="24"/>
        </w:rPr>
        <w:t>infantil,</w:t>
      </w:r>
      <w:r>
        <w:rPr>
          <w:spacing w:val="-4"/>
          <w:sz w:val="24"/>
        </w:rPr>
        <w:t> </w:t>
      </w:r>
      <w:r>
        <w:rPr>
          <w:sz w:val="24"/>
        </w:rPr>
        <w:t>por</w:t>
      </w:r>
      <w:r>
        <w:rPr>
          <w:spacing w:val="-4"/>
          <w:sz w:val="24"/>
        </w:rPr>
        <w:t> </w:t>
      </w:r>
      <w:r>
        <w:rPr>
          <w:sz w:val="24"/>
        </w:rPr>
        <w:t>submissão</w:t>
      </w:r>
      <w:r>
        <w:rPr>
          <w:spacing w:val="-4"/>
          <w:sz w:val="24"/>
        </w:rPr>
        <w:t> </w:t>
      </w:r>
      <w:r>
        <w:rPr>
          <w:sz w:val="24"/>
        </w:rPr>
        <w:t>de</w:t>
      </w:r>
      <w:r>
        <w:rPr>
          <w:spacing w:val="-4"/>
          <w:sz w:val="24"/>
        </w:rPr>
        <w:t> </w:t>
      </w:r>
      <w:r>
        <w:rPr>
          <w:sz w:val="24"/>
        </w:rPr>
        <w:t>trabalhadores</w:t>
      </w:r>
      <w:r>
        <w:rPr>
          <w:spacing w:val="-4"/>
          <w:sz w:val="24"/>
        </w:rPr>
        <w:t> </w:t>
      </w:r>
      <w:r>
        <w:rPr>
          <w:sz w:val="24"/>
        </w:rPr>
        <w:t>a</w:t>
      </w:r>
      <w:r>
        <w:rPr>
          <w:spacing w:val="-4"/>
          <w:sz w:val="24"/>
        </w:rPr>
        <w:t> </w:t>
      </w:r>
      <w:r>
        <w:rPr>
          <w:sz w:val="24"/>
        </w:rPr>
        <w:t>condições</w:t>
      </w:r>
      <w:r>
        <w:rPr>
          <w:spacing w:val="-4"/>
          <w:sz w:val="24"/>
        </w:rPr>
        <w:t> </w:t>
      </w:r>
      <w:r>
        <w:rPr>
          <w:sz w:val="24"/>
        </w:rPr>
        <w:t>análogas</w:t>
      </w:r>
      <w:r>
        <w:rPr>
          <w:spacing w:val="-4"/>
          <w:sz w:val="24"/>
        </w:rPr>
        <w:t> </w:t>
      </w:r>
      <w:r>
        <w:rPr>
          <w:sz w:val="24"/>
        </w:rPr>
        <w:t>às</w:t>
      </w:r>
      <w:r>
        <w:rPr>
          <w:spacing w:val="-4"/>
          <w:sz w:val="24"/>
        </w:rPr>
        <w:t> </w:t>
      </w:r>
      <w:r>
        <w:rPr>
          <w:sz w:val="24"/>
        </w:rPr>
        <w:t>de</w:t>
      </w:r>
      <w:r>
        <w:rPr>
          <w:spacing w:val="-4"/>
          <w:sz w:val="24"/>
        </w:rPr>
        <w:t> </w:t>
      </w:r>
      <w:r>
        <w:rPr>
          <w:sz w:val="24"/>
        </w:rPr>
        <w:t>escravo</w:t>
      </w:r>
      <w:r>
        <w:rPr>
          <w:spacing w:val="-4"/>
          <w:sz w:val="24"/>
        </w:rPr>
        <w:t> </w:t>
      </w:r>
      <w:r>
        <w:rPr>
          <w:sz w:val="24"/>
        </w:rPr>
        <w:t>ou</w:t>
      </w:r>
      <w:r>
        <w:rPr>
          <w:spacing w:val="-4"/>
          <w:sz w:val="24"/>
        </w:rPr>
        <w:t> </w:t>
      </w:r>
      <w:r>
        <w:rPr>
          <w:sz w:val="24"/>
        </w:rPr>
        <w:t>por</w:t>
      </w:r>
      <w:r>
        <w:rPr>
          <w:spacing w:val="-4"/>
          <w:sz w:val="24"/>
        </w:rPr>
        <w:t> </w:t>
      </w:r>
      <w:r>
        <w:rPr>
          <w:sz w:val="24"/>
        </w:rPr>
        <w:t>contratação</w:t>
      </w:r>
      <w:r>
        <w:rPr>
          <w:spacing w:val="-4"/>
          <w:sz w:val="24"/>
        </w:rPr>
        <w:t> </w:t>
      </w:r>
      <w:r>
        <w:rPr>
          <w:sz w:val="24"/>
        </w:rPr>
        <w:t>de</w:t>
      </w:r>
      <w:r>
        <w:rPr>
          <w:spacing w:val="-4"/>
          <w:sz w:val="24"/>
        </w:rPr>
        <w:t> </w:t>
      </w:r>
      <w:r>
        <w:rPr>
          <w:sz w:val="24"/>
        </w:rPr>
        <w:t>adolescentes</w:t>
      </w:r>
      <w:r>
        <w:rPr>
          <w:spacing w:val="-4"/>
          <w:sz w:val="24"/>
        </w:rPr>
        <w:t> </w:t>
      </w:r>
      <w:r>
        <w:rPr>
          <w:sz w:val="24"/>
        </w:rPr>
        <w:t>nos casos vedados pela legislação trabalhista;</w:t>
      </w:r>
    </w:p>
    <w:p>
      <w:pPr>
        <w:pStyle w:val="ListParagraph"/>
        <w:numPr>
          <w:ilvl w:val="2"/>
          <w:numId w:val="1"/>
        </w:numPr>
        <w:tabs>
          <w:tab w:pos="1369" w:val="left" w:leader="none"/>
        </w:tabs>
        <w:spacing w:line="240" w:lineRule="auto" w:before="246" w:after="0"/>
        <w:ind w:left="1369" w:right="0" w:hanging="596"/>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1"/>
        </w:numPr>
        <w:tabs>
          <w:tab w:pos="1384" w:val="left" w:leader="none"/>
        </w:tabs>
        <w:spacing w:line="240" w:lineRule="auto" w:before="232" w:after="0"/>
        <w:ind w:left="209" w:right="232" w:firstLine="563"/>
        <w:jc w:val="both"/>
        <w:rPr>
          <w:sz w:val="24"/>
        </w:rPr>
      </w:pPr>
      <w:r>
        <w:rPr>
          <w:sz w:val="24"/>
        </w:rPr>
        <w:t>não poderá participar, direta ou indiretamente, da licitação ou da execução do Contrato agente público do órgão ou entidade contratante, devendo</w:t>
      </w:r>
      <w:r>
        <w:rPr>
          <w:spacing w:val="-4"/>
          <w:sz w:val="24"/>
        </w:rPr>
        <w:t> </w:t>
      </w:r>
      <w:r>
        <w:rPr>
          <w:sz w:val="24"/>
        </w:rPr>
        <w:t>ser</w:t>
      </w:r>
      <w:r>
        <w:rPr>
          <w:spacing w:val="-4"/>
          <w:sz w:val="24"/>
        </w:rPr>
        <w:t> </w:t>
      </w:r>
      <w:r>
        <w:rPr>
          <w:sz w:val="24"/>
        </w:rPr>
        <w:t>observadas</w:t>
      </w:r>
      <w:r>
        <w:rPr>
          <w:spacing w:val="-4"/>
          <w:sz w:val="24"/>
        </w:rPr>
        <w:t> </w:t>
      </w:r>
      <w:r>
        <w:rPr>
          <w:sz w:val="24"/>
        </w:rPr>
        <w:t>as</w:t>
      </w:r>
      <w:r>
        <w:rPr>
          <w:spacing w:val="-4"/>
          <w:sz w:val="24"/>
        </w:rPr>
        <w:t> </w:t>
      </w:r>
      <w:r>
        <w:rPr>
          <w:sz w:val="24"/>
        </w:rPr>
        <w:t>situações</w:t>
      </w:r>
      <w:r>
        <w:rPr>
          <w:spacing w:val="-4"/>
          <w:sz w:val="24"/>
        </w:rPr>
        <w:t> </w:t>
      </w:r>
      <w:r>
        <w:rPr>
          <w:sz w:val="24"/>
        </w:rPr>
        <w:t>que</w:t>
      </w:r>
      <w:r>
        <w:rPr>
          <w:spacing w:val="-4"/>
          <w:sz w:val="24"/>
        </w:rPr>
        <w:t> </w:t>
      </w:r>
      <w:r>
        <w:rPr>
          <w:sz w:val="24"/>
        </w:rPr>
        <w:t>possam</w:t>
      </w:r>
      <w:r>
        <w:rPr>
          <w:spacing w:val="-4"/>
          <w:sz w:val="24"/>
        </w:rPr>
        <w:t> </w:t>
      </w:r>
      <w:r>
        <w:rPr>
          <w:sz w:val="24"/>
        </w:rPr>
        <w:t>configurar</w:t>
      </w:r>
      <w:r>
        <w:rPr>
          <w:spacing w:val="-4"/>
          <w:sz w:val="24"/>
        </w:rPr>
        <w:t> </w:t>
      </w:r>
      <w:r>
        <w:rPr>
          <w:sz w:val="24"/>
        </w:rPr>
        <w:t>conflito</w:t>
      </w:r>
      <w:r>
        <w:rPr>
          <w:spacing w:val="-4"/>
          <w:sz w:val="24"/>
        </w:rPr>
        <w:t> </w:t>
      </w:r>
      <w:r>
        <w:rPr>
          <w:sz w:val="24"/>
        </w:rPr>
        <w:t>de</w:t>
      </w:r>
      <w:r>
        <w:rPr>
          <w:spacing w:val="-4"/>
          <w:sz w:val="24"/>
        </w:rPr>
        <w:t> </w:t>
      </w:r>
      <w:r>
        <w:rPr>
          <w:sz w:val="24"/>
        </w:rPr>
        <w:t>interesses</w:t>
      </w:r>
      <w:r>
        <w:rPr>
          <w:spacing w:val="-4"/>
          <w:sz w:val="24"/>
        </w:rPr>
        <w:t> </w:t>
      </w:r>
      <w:r>
        <w:rPr>
          <w:sz w:val="24"/>
        </w:rPr>
        <w:t>no</w:t>
      </w:r>
      <w:r>
        <w:rPr>
          <w:spacing w:val="-4"/>
          <w:sz w:val="24"/>
        </w:rPr>
        <w:t> </w:t>
      </w:r>
      <w:r>
        <w:rPr>
          <w:sz w:val="24"/>
        </w:rPr>
        <w:t>exercício</w:t>
      </w:r>
      <w:r>
        <w:rPr>
          <w:spacing w:val="-4"/>
          <w:sz w:val="24"/>
        </w:rPr>
        <w:t> </w:t>
      </w:r>
      <w:r>
        <w:rPr>
          <w:sz w:val="24"/>
        </w:rPr>
        <w:t>ou</w:t>
      </w:r>
      <w:r>
        <w:rPr>
          <w:spacing w:val="-4"/>
          <w:sz w:val="24"/>
        </w:rPr>
        <w:t> </w:t>
      </w:r>
      <w:r>
        <w:rPr>
          <w:sz w:val="24"/>
        </w:rPr>
        <w:t>após</w:t>
      </w:r>
      <w:r>
        <w:rPr>
          <w:spacing w:val="-4"/>
          <w:sz w:val="24"/>
        </w:rPr>
        <w:t> </w:t>
      </w:r>
      <w:r>
        <w:rPr>
          <w:sz w:val="24"/>
        </w:rPr>
        <w:t>o</w:t>
      </w:r>
      <w:r>
        <w:rPr>
          <w:spacing w:val="-4"/>
          <w:sz w:val="24"/>
        </w:rPr>
        <w:t> </w:t>
      </w:r>
      <w:r>
        <w:rPr>
          <w:sz w:val="24"/>
        </w:rPr>
        <w:t>exercício</w:t>
      </w:r>
      <w:r>
        <w:rPr>
          <w:spacing w:val="-4"/>
          <w:sz w:val="24"/>
        </w:rPr>
        <w:t> </w:t>
      </w:r>
      <w:r>
        <w:rPr>
          <w:sz w:val="24"/>
        </w:rPr>
        <w:t>do</w:t>
      </w:r>
      <w:r>
        <w:rPr>
          <w:spacing w:val="-4"/>
          <w:sz w:val="24"/>
        </w:rPr>
        <w:t> </w:t>
      </w:r>
      <w:r>
        <w:rPr>
          <w:sz w:val="24"/>
        </w:rPr>
        <w:t>cargo</w:t>
      </w:r>
      <w:r>
        <w:rPr>
          <w:spacing w:val="-4"/>
          <w:sz w:val="24"/>
        </w:rPr>
        <w:t> </w:t>
      </w:r>
      <w:r>
        <w:rPr>
          <w:sz w:val="24"/>
        </w:rPr>
        <w:t>ou</w:t>
      </w:r>
      <w:r>
        <w:rPr>
          <w:spacing w:val="-4"/>
          <w:sz w:val="24"/>
        </w:rPr>
        <w:t> </w:t>
      </w:r>
      <w:r>
        <w:rPr>
          <w:sz w:val="24"/>
        </w:rPr>
        <w:t>emprego,</w:t>
      </w:r>
      <w:r>
        <w:rPr>
          <w:spacing w:val="-4"/>
          <w:sz w:val="24"/>
        </w:rPr>
        <w:t> </w:t>
      </w:r>
      <w:r>
        <w:rPr>
          <w:sz w:val="24"/>
        </w:rPr>
        <w:t>nos</w:t>
      </w:r>
      <w:r>
        <w:rPr>
          <w:spacing w:val="-4"/>
          <w:sz w:val="24"/>
        </w:rPr>
        <w:t> </w:t>
      </w:r>
      <w:r>
        <w:rPr>
          <w:sz w:val="24"/>
        </w:rPr>
        <w:t>termos</w:t>
      </w:r>
      <w:r>
        <w:rPr>
          <w:spacing w:val="-4"/>
          <w:sz w:val="24"/>
        </w:rPr>
        <w:t> </w:t>
      </w:r>
      <w:r>
        <w:rPr>
          <w:sz w:val="24"/>
        </w:rPr>
        <w:t>da legislação que disciplina a matéria, conforme </w:t>
      </w:r>
      <w:hyperlink r:id="rId9">
        <w:r>
          <w:rPr>
            <w:color w:val="000080"/>
            <w:sz w:val="24"/>
          </w:rPr>
          <w:t>§</w:t>
        </w:r>
        <w:r>
          <w:rPr>
            <w:color w:val="000080"/>
            <w:sz w:val="24"/>
            <w:u w:val="single" w:color="000080"/>
          </w:rPr>
          <w:t> 1º do art. 9º da Lei nº 14.133, de 2021</w:t>
        </w:r>
      </w:hyperlink>
      <w:r>
        <w:rPr>
          <w:sz w:val="24"/>
        </w:rPr>
        <w:t>;</w:t>
      </w:r>
    </w:p>
    <w:p>
      <w:pPr>
        <w:pStyle w:val="ListParagraph"/>
        <w:numPr>
          <w:ilvl w:val="2"/>
          <w:numId w:val="1"/>
        </w:numPr>
        <w:tabs>
          <w:tab w:pos="1488" w:val="left" w:leader="none"/>
        </w:tabs>
        <w:spacing w:line="240" w:lineRule="auto" w:before="231" w:after="0"/>
        <w:ind w:left="1488" w:right="0" w:hanging="715"/>
        <w:jc w:val="left"/>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artigo</w:t>
      </w:r>
      <w:r>
        <w:rPr>
          <w:spacing w:val="-7"/>
          <w:sz w:val="24"/>
        </w:rPr>
        <w:t> </w:t>
      </w:r>
      <w:r>
        <w:rPr>
          <w:sz w:val="24"/>
        </w:rPr>
        <w:t>16</w:t>
      </w:r>
      <w:r>
        <w:rPr>
          <w:spacing w:val="-6"/>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14.133,</w:t>
      </w:r>
      <w:r>
        <w:rPr>
          <w:spacing w:val="-7"/>
          <w:sz w:val="24"/>
        </w:rPr>
        <w:t> </w:t>
      </w:r>
      <w:r>
        <w:rPr>
          <w:sz w:val="24"/>
        </w:rPr>
        <w:t>de</w:t>
      </w:r>
      <w:r>
        <w:rPr>
          <w:spacing w:val="-7"/>
          <w:sz w:val="24"/>
        </w:rPr>
        <w:t> </w:t>
      </w:r>
      <w:r>
        <w:rPr>
          <w:spacing w:val="-2"/>
          <w:sz w:val="24"/>
        </w:rPr>
        <w:t>2021.</w:t>
      </w:r>
    </w:p>
    <w:p>
      <w:pPr>
        <w:pStyle w:val="ListParagraph"/>
        <w:numPr>
          <w:ilvl w:val="3"/>
          <w:numId w:val="1"/>
        </w:numPr>
        <w:tabs>
          <w:tab w:pos="1707" w:val="left" w:leader="none"/>
        </w:tabs>
        <w:spacing w:line="232" w:lineRule="auto" w:before="254" w:after="0"/>
        <w:ind w:left="209" w:right="232" w:firstLine="563"/>
        <w:jc w:val="both"/>
        <w:rPr>
          <w:sz w:val="24"/>
        </w:rPr>
      </w:pPr>
      <w:r>
        <w:rPr>
          <w:b/>
          <w:sz w:val="24"/>
        </w:rPr>
        <w:t>É vedada a participação de Cooperativas de Trabalho </w:t>
      </w:r>
      <w:r>
        <w:rPr>
          <w:sz w:val="24"/>
        </w:rPr>
        <w:t>em virtude da subordinação advinda da especificidade do serviço a </w:t>
      </w:r>
      <w:r>
        <w:rPr>
          <w:sz w:val="24"/>
        </w:rPr>
        <w:t>ser executado, bem como para assegurar a responsabilidade contratual. (ANEXO </w:t>
      </w:r>
      <w:r>
        <w:rPr>
          <w:b/>
          <w:sz w:val="24"/>
        </w:rPr>
        <w:t>I </w:t>
      </w:r>
      <w:r>
        <w:rPr>
          <w:sz w:val="24"/>
        </w:rPr>
        <w:t>– ITEM </w:t>
      </w:r>
      <w:r>
        <w:rPr>
          <w:b/>
          <w:sz w:val="24"/>
        </w:rPr>
        <w:t>4.5.</w:t>
      </w:r>
      <w:r>
        <w:rPr>
          <w:sz w:val="24"/>
        </w:rPr>
        <w:t>)</w:t>
      </w:r>
    </w:p>
    <w:p>
      <w:pPr>
        <w:pStyle w:val="ListParagraph"/>
        <w:numPr>
          <w:ilvl w:val="1"/>
          <w:numId w:val="1"/>
        </w:numPr>
        <w:tabs>
          <w:tab w:pos="1195" w:val="left" w:leader="none"/>
        </w:tabs>
        <w:spacing w:line="240" w:lineRule="auto" w:before="233" w:after="0"/>
        <w:ind w:left="209" w:right="232" w:firstLine="563"/>
        <w:jc w:val="both"/>
        <w:rPr>
          <w:sz w:val="24"/>
        </w:rPr>
      </w:pPr>
      <w:r>
        <w:rPr>
          <w:sz w:val="24"/>
        </w:rPr>
        <w:t>O impedimento de que trata o SUBITEM </w:t>
      </w:r>
      <w:r>
        <w:rPr>
          <w:b/>
          <w:sz w:val="24"/>
        </w:rPr>
        <w:t>2.7.2 </w:t>
      </w:r>
      <w:r>
        <w:rPr>
          <w:sz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1"/>
        </w:numPr>
        <w:tabs>
          <w:tab w:pos="1202" w:val="left" w:leader="none"/>
        </w:tabs>
        <w:spacing w:line="232" w:lineRule="auto" w:before="254" w:after="0"/>
        <w:ind w:left="209" w:right="232" w:firstLine="563"/>
        <w:jc w:val="both"/>
        <w:rPr>
          <w:sz w:val="24"/>
        </w:rPr>
      </w:pPr>
      <w:r>
        <w:rPr>
          <w:sz w:val="24"/>
        </w:rPr>
        <w:t>A</w:t>
      </w:r>
      <w:r>
        <w:rPr>
          <w:spacing w:val="-5"/>
          <w:sz w:val="24"/>
        </w:rPr>
        <w:t> </w:t>
      </w:r>
      <w:r>
        <w:rPr>
          <w:sz w:val="24"/>
        </w:rPr>
        <w:t>critério da</w:t>
      </w:r>
      <w:r>
        <w:rPr>
          <w:spacing w:val="-5"/>
          <w:sz w:val="24"/>
        </w:rPr>
        <w:t> </w:t>
      </w:r>
      <w:r>
        <w:rPr>
          <w:sz w:val="24"/>
        </w:rPr>
        <w:t>Administração e exclusivamente a seu serviço, o autor dos projetos e a empresa a que se referem os SUBITENS </w:t>
      </w:r>
      <w:r>
        <w:rPr>
          <w:b/>
          <w:sz w:val="24"/>
        </w:rPr>
        <w:t>2.7.3 </w:t>
      </w:r>
      <w:r>
        <w:rPr>
          <w:sz w:val="24"/>
        </w:rPr>
        <w:t>e </w:t>
      </w:r>
      <w:r>
        <w:rPr>
          <w:b/>
          <w:sz w:val="24"/>
        </w:rPr>
        <w:t>2.7.4 </w:t>
      </w:r>
      <w:r>
        <w:rPr>
          <w:sz w:val="24"/>
        </w:rPr>
        <w:t>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1309" w:val="left" w:leader="none"/>
        </w:tabs>
        <w:spacing w:line="240" w:lineRule="auto" w:before="250" w:after="0"/>
        <w:ind w:left="1309" w:right="0" w:hanging="536"/>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1"/>
          <w:numId w:val="1"/>
        </w:numPr>
        <w:tabs>
          <w:tab w:pos="1324" w:val="left" w:leader="none"/>
        </w:tabs>
        <w:spacing w:line="247" w:lineRule="auto" w:before="231" w:after="0"/>
        <w:ind w:left="209" w:right="232" w:firstLine="563"/>
        <w:jc w:val="both"/>
        <w:rPr>
          <w:sz w:val="24"/>
        </w:rPr>
      </w:pPr>
      <w:r>
        <w:rPr>
          <w:sz w:val="24"/>
        </w:rPr>
        <w:t>O disposto nos SUBITENS </w:t>
      </w:r>
      <w:r>
        <w:rPr>
          <w:b/>
          <w:sz w:val="24"/>
        </w:rPr>
        <w:t>2.7.3 </w:t>
      </w:r>
      <w:r>
        <w:rPr>
          <w:sz w:val="24"/>
        </w:rPr>
        <w:t>e </w:t>
      </w:r>
      <w:r>
        <w:rPr>
          <w:b/>
          <w:sz w:val="24"/>
        </w:rPr>
        <w:t>2.7.4 </w:t>
      </w:r>
      <w:r>
        <w:rPr>
          <w:sz w:val="24"/>
        </w:rPr>
        <w:t>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339" w:val="left" w:leader="none"/>
        </w:tabs>
        <w:spacing w:line="240" w:lineRule="auto" w:before="222" w:after="0"/>
        <w:ind w:left="209" w:right="232" w:firstLine="563"/>
        <w:jc w:val="both"/>
        <w:rPr>
          <w:sz w:val="24"/>
        </w:rPr>
      </w:pPr>
      <w:r>
        <w:rPr>
          <w:sz w:val="24"/>
        </w:rPr>
        <w:t>Em licitações e contratações realizadas no âmbito de projetos e programas parcialmente financiados por agência oficial de cooperação estrangeira</w:t>
      </w:r>
      <w:r>
        <w:rPr>
          <w:spacing w:val="-1"/>
          <w:sz w:val="24"/>
        </w:rPr>
        <w:t> </w:t>
      </w:r>
      <w:r>
        <w:rPr>
          <w:sz w:val="24"/>
        </w:rPr>
        <w:t>ou</w:t>
      </w:r>
      <w:r>
        <w:rPr>
          <w:spacing w:val="-1"/>
          <w:sz w:val="24"/>
        </w:rPr>
        <w:t> </w:t>
      </w:r>
      <w:r>
        <w:rPr>
          <w:sz w:val="24"/>
        </w:rPr>
        <w:t>por</w:t>
      </w:r>
      <w:r>
        <w:rPr>
          <w:spacing w:val="-1"/>
          <w:sz w:val="24"/>
        </w:rPr>
        <w:t> </w:t>
      </w:r>
      <w:r>
        <w:rPr>
          <w:sz w:val="24"/>
        </w:rPr>
        <w:t>organismo</w:t>
      </w:r>
      <w:r>
        <w:rPr>
          <w:spacing w:val="-1"/>
          <w:sz w:val="24"/>
        </w:rPr>
        <w:t> </w:t>
      </w:r>
      <w:r>
        <w:rPr>
          <w:sz w:val="24"/>
        </w:rPr>
        <w:t>financeiro</w:t>
      </w:r>
      <w:r>
        <w:rPr>
          <w:spacing w:val="-1"/>
          <w:sz w:val="24"/>
        </w:rPr>
        <w:t> </w:t>
      </w:r>
      <w:r>
        <w:rPr>
          <w:sz w:val="24"/>
        </w:rPr>
        <w:t>internacional</w:t>
      </w:r>
      <w:r>
        <w:rPr>
          <w:spacing w:val="-1"/>
          <w:sz w:val="24"/>
        </w:rPr>
        <w:t> </w:t>
      </w:r>
      <w:r>
        <w:rPr>
          <w:sz w:val="24"/>
        </w:rPr>
        <w:t>com</w:t>
      </w:r>
      <w:r>
        <w:rPr>
          <w:spacing w:val="-1"/>
          <w:sz w:val="24"/>
        </w:rPr>
        <w:t> </w:t>
      </w:r>
      <w:r>
        <w:rPr>
          <w:sz w:val="24"/>
        </w:rPr>
        <w:t>recursos</w:t>
      </w:r>
      <w:r>
        <w:rPr>
          <w:spacing w:val="-1"/>
          <w:sz w:val="24"/>
        </w:rPr>
        <w:t> </w:t>
      </w:r>
      <w:r>
        <w:rPr>
          <w:sz w:val="24"/>
        </w:rPr>
        <w:t>do</w:t>
      </w:r>
      <w:r>
        <w:rPr>
          <w:spacing w:val="-1"/>
          <w:sz w:val="24"/>
        </w:rPr>
        <w:t> </w:t>
      </w:r>
      <w:r>
        <w:rPr>
          <w:sz w:val="24"/>
        </w:rPr>
        <w:t>financiamento</w:t>
      </w:r>
      <w:r>
        <w:rPr>
          <w:spacing w:val="-1"/>
          <w:sz w:val="24"/>
        </w:rPr>
        <w:t> </w:t>
      </w:r>
      <w:r>
        <w:rPr>
          <w:sz w:val="24"/>
        </w:rPr>
        <w:t>ou</w:t>
      </w:r>
      <w:r>
        <w:rPr>
          <w:spacing w:val="-1"/>
          <w:sz w:val="24"/>
        </w:rPr>
        <w:t> </w:t>
      </w:r>
      <w:r>
        <w:rPr>
          <w:sz w:val="24"/>
        </w:rPr>
        <w:t>da</w:t>
      </w:r>
      <w:r>
        <w:rPr>
          <w:spacing w:val="-1"/>
          <w:sz w:val="24"/>
        </w:rPr>
        <w:t> </w:t>
      </w:r>
      <w:r>
        <w:rPr>
          <w:sz w:val="24"/>
        </w:rPr>
        <w:t>contrapartida</w:t>
      </w:r>
      <w:r>
        <w:rPr>
          <w:spacing w:val="-1"/>
          <w:sz w:val="24"/>
        </w:rPr>
        <w:t> </w:t>
      </w:r>
      <w:r>
        <w:rPr>
          <w:sz w:val="24"/>
        </w:rPr>
        <w:t>nacional,</w:t>
      </w:r>
      <w:r>
        <w:rPr>
          <w:spacing w:val="-1"/>
          <w:sz w:val="24"/>
        </w:rPr>
        <w:t> </w:t>
      </w:r>
      <w:r>
        <w:rPr>
          <w:sz w:val="24"/>
        </w:rPr>
        <w:t>não</w:t>
      </w:r>
      <w:r>
        <w:rPr>
          <w:spacing w:val="-1"/>
          <w:sz w:val="24"/>
        </w:rPr>
        <w:t> </w:t>
      </w:r>
      <w:r>
        <w:rPr>
          <w:sz w:val="24"/>
        </w:rPr>
        <w:t>poderá</w:t>
      </w:r>
      <w:r>
        <w:rPr>
          <w:spacing w:val="-1"/>
          <w:sz w:val="24"/>
        </w:rPr>
        <w:t> </w:t>
      </w:r>
      <w:r>
        <w:rPr>
          <w:sz w:val="24"/>
        </w:rPr>
        <w:t>participar</w:t>
      </w:r>
      <w:r>
        <w:rPr>
          <w:spacing w:val="-1"/>
          <w:sz w:val="24"/>
        </w:rPr>
        <w:t> </w:t>
      </w:r>
      <w:r>
        <w:rPr>
          <w:sz w:val="24"/>
        </w:rPr>
        <w:t>pessoa</w:t>
      </w:r>
      <w:r>
        <w:rPr>
          <w:spacing w:val="-1"/>
          <w:sz w:val="24"/>
        </w:rPr>
        <w:t> </w:t>
      </w:r>
      <w:r>
        <w:rPr>
          <w:sz w:val="24"/>
        </w:rPr>
        <w:t>física ou jurídica que integre o rol de pessoas sancionadas por essas entidades ou que seja declarada inidônea nos termos da </w:t>
      </w:r>
      <w:hyperlink r:id="rId6">
        <w:r>
          <w:rPr>
            <w:color w:val="000080"/>
            <w:sz w:val="24"/>
            <w:u w:val="single" w:color="000080"/>
          </w:rPr>
          <w:t>Lei nº 14.133 / 2021</w:t>
        </w:r>
      </w:hyperlink>
      <w:r>
        <w:rPr>
          <w:sz w:val="24"/>
        </w:rPr>
        <w:t>.</w:t>
      </w:r>
    </w:p>
    <w:p>
      <w:pPr>
        <w:pStyle w:val="ListParagraph"/>
        <w:numPr>
          <w:ilvl w:val="1"/>
          <w:numId w:val="1"/>
        </w:numPr>
        <w:tabs>
          <w:tab w:pos="1314" w:val="left" w:leader="none"/>
        </w:tabs>
        <w:spacing w:line="247" w:lineRule="auto" w:before="232" w:after="0"/>
        <w:ind w:left="209" w:right="232" w:firstLine="563"/>
        <w:jc w:val="both"/>
        <w:rPr>
          <w:sz w:val="24"/>
        </w:rPr>
      </w:pPr>
      <w:r>
        <w:rPr>
          <w:sz w:val="24"/>
        </w:rPr>
        <w:t>A</w:t>
      </w:r>
      <w:r>
        <w:rPr>
          <w:spacing w:val="-12"/>
          <w:sz w:val="24"/>
        </w:rPr>
        <w:t> </w:t>
      </w:r>
      <w:r>
        <w:rPr>
          <w:sz w:val="24"/>
        </w:rPr>
        <w:t>vedação de que trata o SUBITEM </w:t>
      </w:r>
      <w:r>
        <w:rPr>
          <w:b/>
          <w:sz w:val="24"/>
        </w:rPr>
        <w:t>2.7.8</w:t>
      </w:r>
      <w:r>
        <w:rPr>
          <w:b/>
          <w:spacing w:val="-4"/>
          <w:sz w:val="24"/>
        </w:rPr>
        <w:t> </w:t>
      </w:r>
      <w:r>
        <w:rPr>
          <w:sz w:val="24"/>
        </w:rPr>
        <w:t>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1309" w:val="left" w:leader="none"/>
        </w:tabs>
        <w:spacing w:line="240" w:lineRule="auto" w:before="223" w:after="0"/>
        <w:ind w:left="1309" w:right="0" w:hanging="536"/>
        <w:jc w:val="left"/>
        <w:rPr>
          <w:sz w:val="24"/>
        </w:rPr>
      </w:pPr>
      <w:r>
        <w:rPr>
          <w:sz w:val="24"/>
        </w:rPr>
        <w:t>Não</w:t>
      </w:r>
      <w:r>
        <w:rPr>
          <w:spacing w:val="-7"/>
          <w:sz w:val="24"/>
        </w:rPr>
        <w:t> </w:t>
      </w:r>
      <w:r>
        <w:rPr>
          <w:sz w:val="24"/>
        </w:rPr>
        <w:t>será</w:t>
      </w:r>
      <w:r>
        <w:rPr>
          <w:spacing w:val="-7"/>
          <w:sz w:val="24"/>
        </w:rPr>
        <w:t> </w:t>
      </w:r>
      <w:r>
        <w:rPr>
          <w:sz w:val="24"/>
        </w:rPr>
        <w:t>permitida</w:t>
      </w:r>
      <w:r>
        <w:rPr>
          <w:spacing w:val="-7"/>
          <w:sz w:val="24"/>
        </w:rPr>
        <w:t> </w:t>
      </w:r>
      <w:r>
        <w:rPr>
          <w:sz w:val="24"/>
        </w:rPr>
        <w:t>a</w:t>
      </w:r>
      <w:r>
        <w:rPr>
          <w:spacing w:val="-6"/>
          <w:sz w:val="24"/>
        </w:rPr>
        <w:t> </w:t>
      </w:r>
      <w:r>
        <w:rPr>
          <w:sz w:val="24"/>
        </w:rPr>
        <w:t>participação</w:t>
      </w:r>
      <w:r>
        <w:rPr>
          <w:spacing w:val="-7"/>
          <w:sz w:val="24"/>
        </w:rPr>
        <w:t> </w:t>
      </w:r>
      <w:r>
        <w:rPr>
          <w:sz w:val="24"/>
        </w:rPr>
        <w:t>de</w:t>
      </w:r>
      <w:r>
        <w:rPr>
          <w:spacing w:val="-7"/>
          <w:sz w:val="24"/>
        </w:rPr>
        <w:t> </w:t>
      </w:r>
      <w:r>
        <w:rPr>
          <w:sz w:val="24"/>
        </w:rPr>
        <w:t>pessoas</w:t>
      </w:r>
      <w:r>
        <w:rPr>
          <w:spacing w:val="-7"/>
          <w:sz w:val="24"/>
        </w:rPr>
        <w:t> </w:t>
      </w:r>
      <w:r>
        <w:rPr>
          <w:sz w:val="24"/>
        </w:rPr>
        <w:t>jurídicas</w:t>
      </w:r>
      <w:r>
        <w:rPr>
          <w:spacing w:val="-6"/>
          <w:sz w:val="24"/>
        </w:rPr>
        <w:t> </w:t>
      </w:r>
      <w:r>
        <w:rPr>
          <w:sz w:val="24"/>
        </w:rPr>
        <w:t>reunidas</w:t>
      </w:r>
      <w:r>
        <w:rPr>
          <w:spacing w:val="-7"/>
          <w:sz w:val="24"/>
        </w:rPr>
        <w:t> </w:t>
      </w:r>
      <w:r>
        <w:rPr>
          <w:sz w:val="24"/>
        </w:rPr>
        <w:t>em</w:t>
      </w:r>
      <w:r>
        <w:rPr>
          <w:spacing w:val="-7"/>
          <w:sz w:val="24"/>
        </w:rPr>
        <w:t> </w:t>
      </w:r>
      <w:r>
        <w:rPr>
          <w:sz w:val="24"/>
        </w:rPr>
        <w:t>consórcio.</w:t>
      </w:r>
      <w:r>
        <w:rPr>
          <w:spacing w:val="-7"/>
          <w:sz w:val="24"/>
        </w:rPr>
        <w:t> </w:t>
      </w:r>
      <w:r>
        <w:rPr>
          <w:sz w:val="24"/>
        </w:rPr>
        <w:t>(ANEXO</w:t>
      </w:r>
      <w:r>
        <w:rPr>
          <w:spacing w:val="-6"/>
          <w:sz w:val="24"/>
        </w:rPr>
        <w:t> </w:t>
      </w:r>
      <w:r>
        <w:rPr>
          <w:b/>
          <w:sz w:val="24"/>
        </w:rPr>
        <w:t>1</w:t>
      </w:r>
      <w:r>
        <w:rPr>
          <w:b/>
          <w:spacing w:val="-7"/>
          <w:sz w:val="24"/>
        </w:rPr>
        <w:t> </w:t>
      </w:r>
      <w:r>
        <w:rPr>
          <w:sz w:val="24"/>
        </w:rPr>
        <w:t>–</w:t>
      </w:r>
      <w:r>
        <w:rPr>
          <w:spacing w:val="-7"/>
          <w:sz w:val="24"/>
        </w:rPr>
        <w:t> </w:t>
      </w:r>
      <w:r>
        <w:rPr>
          <w:sz w:val="24"/>
        </w:rPr>
        <w:t>ITEM</w:t>
      </w:r>
      <w:r>
        <w:rPr>
          <w:spacing w:val="-7"/>
          <w:sz w:val="24"/>
        </w:rPr>
        <w:t> </w:t>
      </w:r>
      <w:r>
        <w:rPr>
          <w:b/>
          <w:spacing w:val="-2"/>
          <w:sz w:val="24"/>
        </w:rPr>
        <w:t>4.5</w:t>
      </w:r>
      <w:r>
        <w:rPr>
          <w:spacing w:val="-2"/>
          <w:sz w:val="24"/>
        </w:rPr>
        <w:t>).</w:t>
      </w:r>
    </w:p>
    <w:p>
      <w:pPr>
        <w:pStyle w:val="BodyText"/>
        <w:ind w:left="0"/>
      </w:pPr>
    </w:p>
    <w:p>
      <w:pPr>
        <w:pStyle w:val="BodyText"/>
        <w:spacing w:before="201"/>
        <w:ind w:left="0"/>
      </w:pPr>
    </w:p>
    <w:p>
      <w:pPr>
        <w:pStyle w:val="Heading1"/>
        <w:numPr>
          <w:ilvl w:val="0"/>
          <w:numId w:val="1"/>
        </w:numPr>
        <w:tabs>
          <w:tab w:pos="1025" w:val="left" w:leader="none"/>
        </w:tabs>
        <w:spacing w:line="240" w:lineRule="auto" w:before="0" w:after="0"/>
        <w:ind w:left="1025" w:right="0" w:hanging="252"/>
        <w:jc w:val="left"/>
      </w:pPr>
      <w:r>
        <w:rPr>
          <w:color w:val="17365C"/>
        </w:rPr>
        <w:t>DAS</w:t>
      </w:r>
      <w:r>
        <w:rPr>
          <w:color w:val="17365C"/>
          <w:spacing w:val="14"/>
        </w:rPr>
        <w:t> </w:t>
      </w:r>
      <w:r>
        <w:rPr>
          <w:color w:val="17365C"/>
        </w:rPr>
        <w:t>DECLARAÇÕES</w:t>
      </w:r>
      <w:r>
        <w:rPr>
          <w:color w:val="17365C"/>
          <w:spacing w:val="15"/>
        </w:rPr>
        <w:t> </w:t>
      </w:r>
      <w:r>
        <w:rPr>
          <w:color w:val="17365C"/>
        </w:rPr>
        <w:t>E</w:t>
      </w:r>
      <w:r>
        <w:rPr>
          <w:color w:val="17365C"/>
          <w:spacing w:val="15"/>
        </w:rPr>
        <w:t> </w:t>
      </w:r>
      <w:r>
        <w:rPr>
          <w:color w:val="17365C"/>
        </w:rPr>
        <w:t>DA</w:t>
      </w:r>
      <w:r>
        <w:rPr>
          <w:color w:val="17365C"/>
          <w:spacing w:val="-14"/>
        </w:rPr>
        <w:t> </w:t>
      </w:r>
      <w:r>
        <w:rPr>
          <w:color w:val="17365C"/>
        </w:rPr>
        <w:t>APRESENTAÇÃO</w:t>
      </w:r>
      <w:r>
        <w:rPr>
          <w:color w:val="17365C"/>
          <w:spacing w:val="15"/>
        </w:rPr>
        <w:t> </w:t>
      </w:r>
      <w:r>
        <w:rPr>
          <w:color w:val="17365C"/>
        </w:rPr>
        <w:t>DA</w:t>
      </w:r>
      <w:r>
        <w:rPr>
          <w:color w:val="17365C"/>
          <w:spacing w:val="1"/>
        </w:rPr>
        <w:t> </w:t>
      </w:r>
      <w:r>
        <w:rPr>
          <w:color w:val="17365C"/>
          <w:spacing w:val="-2"/>
        </w:rPr>
        <w:t>PROPOSTA</w:t>
      </w:r>
    </w:p>
    <w:p>
      <w:pPr>
        <w:pStyle w:val="BodyText"/>
        <w:spacing w:before="120"/>
        <w:ind w:left="0"/>
        <w:rPr>
          <w:b/>
        </w:rPr>
      </w:pPr>
    </w:p>
    <w:p>
      <w:pPr>
        <w:pStyle w:val="ListParagraph"/>
        <w:numPr>
          <w:ilvl w:val="1"/>
          <w:numId w:val="1"/>
        </w:numPr>
        <w:tabs>
          <w:tab w:pos="1190" w:val="left" w:leader="none"/>
        </w:tabs>
        <w:spacing w:line="240" w:lineRule="auto" w:before="0" w:after="0"/>
        <w:ind w:left="1190" w:right="0" w:hanging="417"/>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1"/>
          <w:numId w:val="1"/>
        </w:numPr>
        <w:tabs>
          <w:tab w:pos="1190" w:val="left" w:leader="none"/>
        </w:tabs>
        <w:spacing w:line="232" w:lineRule="auto" w:before="253" w:after="0"/>
        <w:ind w:left="209" w:right="232" w:firstLine="563"/>
        <w:jc w:val="both"/>
        <w:rPr>
          <w:sz w:val="24"/>
        </w:rPr>
      </w:pPr>
      <w:r>
        <w:rPr>
          <w:sz w:val="24"/>
        </w:rPr>
        <w:t>Os</w:t>
      </w:r>
      <w:r>
        <w:rPr>
          <w:spacing w:val="-5"/>
          <w:sz w:val="24"/>
        </w:rPr>
        <w:t> </w:t>
      </w:r>
      <w:r>
        <w:rPr>
          <w:sz w:val="24"/>
        </w:rPr>
        <w:t>licitantes</w:t>
      </w:r>
      <w:r>
        <w:rPr>
          <w:spacing w:val="-5"/>
          <w:sz w:val="24"/>
        </w:rPr>
        <w:t> </w:t>
      </w:r>
      <w:r>
        <w:rPr>
          <w:sz w:val="24"/>
        </w:rPr>
        <w:t>encaminharão,</w:t>
      </w:r>
      <w:r>
        <w:rPr>
          <w:spacing w:val="-5"/>
          <w:sz w:val="24"/>
        </w:rPr>
        <w:t> </w:t>
      </w:r>
      <w:r>
        <w:rPr>
          <w:sz w:val="24"/>
        </w:rPr>
        <w:t>exclusivamente</w:t>
      </w:r>
      <w:r>
        <w:rPr>
          <w:spacing w:val="-5"/>
          <w:sz w:val="24"/>
        </w:rPr>
        <w:t> </w:t>
      </w:r>
      <w:r>
        <w:rPr>
          <w:sz w:val="24"/>
        </w:rPr>
        <w:t>por</w:t>
      </w:r>
      <w:r>
        <w:rPr>
          <w:spacing w:val="-5"/>
          <w:sz w:val="24"/>
        </w:rPr>
        <w:t> </w:t>
      </w:r>
      <w:r>
        <w:rPr>
          <w:sz w:val="24"/>
        </w:rPr>
        <w:t>meio</w:t>
      </w:r>
      <w:r>
        <w:rPr>
          <w:spacing w:val="-5"/>
          <w:sz w:val="24"/>
        </w:rPr>
        <w:t> </w:t>
      </w:r>
      <w:r>
        <w:rPr>
          <w:sz w:val="24"/>
        </w:rPr>
        <w:t>do</w:t>
      </w:r>
      <w:r>
        <w:rPr>
          <w:spacing w:val="-5"/>
          <w:sz w:val="24"/>
        </w:rPr>
        <w:t> </w:t>
      </w:r>
      <w:r>
        <w:rPr>
          <w:sz w:val="24"/>
        </w:rPr>
        <w:t>sistema</w:t>
      </w:r>
      <w:r>
        <w:rPr>
          <w:spacing w:val="-5"/>
          <w:sz w:val="24"/>
        </w:rPr>
        <w:t> </w:t>
      </w:r>
      <w:r>
        <w:rPr>
          <w:sz w:val="24"/>
        </w:rPr>
        <w:t>eletrônico,</w:t>
      </w:r>
      <w:r>
        <w:rPr>
          <w:spacing w:val="-5"/>
          <w:sz w:val="24"/>
        </w:rPr>
        <w:t> </w:t>
      </w:r>
      <w:r>
        <w:rPr>
          <w:sz w:val="24"/>
        </w:rPr>
        <w:t>a</w:t>
      </w:r>
      <w:r>
        <w:rPr>
          <w:spacing w:val="-5"/>
          <w:sz w:val="24"/>
        </w:rPr>
        <w:t> </w:t>
      </w:r>
      <w:r>
        <w:rPr>
          <w:sz w:val="24"/>
        </w:rPr>
        <w:t>proposta</w:t>
      </w:r>
      <w:r>
        <w:rPr>
          <w:spacing w:val="-5"/>
          <w:sz w:val="24"/>
        </w:rPr>
        <w:t> </w:t>
      </w:r>
      <w:r>
        <w:rPr>
          <w:sz w:val="24"/>
        </w:rPr>
        <w:t>com</w:t>
      </w:r>
      <w:r>
        <w:rPr>
          <w:spacing w:val="-5"/>
          <w:sz w:val="24"/>
        </w:rPr>
        <w:t> </w:t>
      </w:r>
      <w:r>
        <w:rPr>
          <w:sz w:val="24"/>
        </w:rPr>
        <w:t>o</w:t>
      </w:r>
      <w:r>
        <w:rPr>
          <w:spacing w:val="-5"/>
          <w:sz w:val="24"/>
        </w:rPr>
        <w:t> </w:t>
      </w:r>
      <w:r>
        <w:rPr>
          <w:sz w:val="24"/>
        </w:rPr>
        <w:t>preço</w:t>
      </w:r>
      <w:r>
        <w:rPr>
          <w:spacing w:val="-5"/>
          <w:sz w:val="24"/>
        </w:rPr>
        <w:t> </w:t>
      </w:r>
      <w:r>
        <w:rPr>
          <w:sz w:val="24"/>
        </w:rPr>
        <w:t>ou</w:t>
      </w:r>
      <w:r>
        <w:rPr>
          <w:spacing w:val="-5"/>
          <w:sz w:val="24"/>
        </w:rPr>
        <w:t> </w:t>
      </w:r>
      <w:r>
        <w:rPr>
          <w:sz w:val="24"/>
        </w:rPr>
        <w:t>o</w:t>
      </w:r>
      <w:r>
        <w:rPr>
          <w:spacing w:val="-5"/>
          <w:sz w:val="24"/>
        </w:rPr>
        <w:t> </w:t>
      </w:r>
      <w:r>
        <w:rPr>
          <w:sz w:val="24"/>
        </w:rPr>
        <w:t>percentual</w:t>
      </w:r>
      <w:r>
        <w:rPr>
          <w:spacing w:val="-5"/>
          <w:sz w:val="24"/>
        </w:rPr>
        <w:t> </w:t>
      </w:r>
      <w:r>
        <w:rPr>
          <w:sz w:val="24"/>
        </w:rPr>
        <w:t>de</w:t>
      </w:r>
      <w:r>
        <w:rPr>
          <w:spacing w:val="-5"/>
          <w:sz w:val="24"/>
        </w:rPr>
        <w:t> </w:t>
      </w:r>
      <w:r>
        <w:rPr>
          <w:sz w:val="24"/>
        </w:rPr>
        <w:t>desconto,</w:t>
      </w:r>
      <w:r>
        <w:rPr>
          <w:spacing w:val="-5"/>
          <w:sz w:val="24"/>
        </w:rPr>
        <w:t> </w:t>
      </w:r>
      <w:r>
        <w:rPr>
          <w:sz w:val="24"/>
        </w:rPr>
        <w:t>conforme</w:t>
      </w:r>
      <w:r>
        <w:rPr>
          <w:spacing w:val="-5"/>
          <w:sz w:val="24"/>
        </w:rPr>
        <w:t> </w:t>
      </w:r>
      <w:r>
        <w:rPr>
          <w:sz w:val="24"/>
        </w:rPr>
        <w:t>o critério de julgamento adotado neste Edital, até a data e o horário estabelecidos para abertura da sessão pública.</w:t>
      </w:r>
    </w:p>
    <w:p>
      <w:pPr>
        <w:pStyle w:val="ListParagraph"/>
        <w:numPr>
          <w:ilvl w:val="1"/>
          <w:numId w:val="1"/>
        </w:numPr>
        <w:tabs>
          <w:tab w:pos="1190" w:val="left" w:leader="none"/>
        </w:tabs>
        <w:spacing w:line="240" w:lineRule="auto" w:before="249" w:after="0"/>
        <w:ind w:left="1190" w:right="0" w:hanging="417"/>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1"/>
        </w:numPr>
        <w:tabs>
          <w:tab w:pos="1398" w:val="left" w:leader="none"/>
        </w:tabs>
        <w:spacing w:line="237" w:lineRule="auto" w:before="234" w:after="0"/>
        <w:ind w:left="209" w:right="232" w:firstLine="563"/>
        <w:jc w:val="both"/>
        <w:rPr>
          <w:sz w:val="24"/>
        </w:rPr>
      </w:pPr>
      <w:r>
        <w:rPr>
          <w:sz w:val="24"/>
        </w:rPr>
        <w:t>está ciente e </w:t>
      </w:r>
      <w:r>
        <w:rPr>
          <w:b/>
          <w:sz w:val="24"/>
        </w:rPr>
        <w:t>concorda com as condições contidas no Edital </w:t>
      </w:r>
      <w:r>
        <w:rPr>
          <w:sz w:val="24"/>
        </w:rPr>
        <w:t>e seus anexos, bem como de que a proposta apresentada compreende </w:t>
      </w:r>
      <w:r>
        <w:rPr>
          <w:sz w:val="24"/>
        </w:rPr>
        <w:t>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373" w:val="left" w:leader="none"/>
        </w:tabs>
        <w:spacing w:line="232" w:lineRule="auto" w:before="254" w:after="0"/>
        <w:ind w:left="209" w:right="231" w:firstLine="563"/>
        <w:jc w:val="both"/>
        <w:rPr>
          <w:sz w:val="24"/>
        </w:rPr>
      </w:pPr>
      <w:r>
        <w:rPr>
          <w:sz w:val="24"/>
        </w:rPr>
        <w:t>não</w:t>
      </w:r>
      <w:r>
        <w:rPr>
          <w:spacing w:val="-1"/>
          <w:sz w:val="24"/>
        </w:rPr>
        <w:t> </w:t>
      </w:r>
      <w:r>
        <w:rPr>
          <w:sz w:val="24"/>
        </w:rPr>
        <w:t>emprega</w:t>
      </w:r>
      <w:r>
        <w:rPr>
          <w:spacing w:val="-1"/>
          <w:sz w:val="24"/>
        </w:rPr>
        <w:t> </w:t>
      </w:r>
      <w:r>
        <w:rPr>
          <w:sz w:val="24"/>
        </w:rPr>
        <w:t>menor</w:t>
      </w:r>
      <w:r>
        <w:rPr>
          <w:spacing w:val="-1"/>
          <w:sz w:val="24"/>
        </w:rPr>
        <w:t> </w:t>
      </w:r>
      <w:r>
        <w:rPr>
          <w:sz w:val="24"/>
        </w:rPr>
        <w:t>de</w:t>
      </w:r>
      <w:r>
        <w:rPr>
          <w:spacing w:val="-1"/>
          <w:sz w:val="24"/>
        </w:rPr>
        <w:t> </w:t>
      </w:r>
      <w:r>
        <w:rPr>
          <w:sz w:val="24"/>
        </w:rPr>
        <w:t>18</w:t>
      </w:r>
      <w:r>
        <w:rPr>
          <w:spacing w:val="-1"/>
          <w:sz w:val="24"/>
        </w:rPr>
        <w:t> </w:t>
      </w:r>
      <w:r>
        <w:rPr>
          <w:sz w:val="24"/>
        </w:rPr>
        <w:t>anos</w:t>
      </w:r>
      <w:r>
        <w:rPr>
          <w:spacing w:val="-1"/>
          <w:sz w:val="24"/>
        </w:rPr>
        <w:t> </w:t>
      </w:r>
      <w:r>
        <w:rPr>
          <w:sz w:val="24"/>
        </w:rPr>
        <w:t>em</w:t>
      </w:r>
      <w:r>
        <w:rPr>
          <w:spacing w:val="-1"/>
          <w:sz w:val="24"/>
        </w:rPr>
        <w:t> </w:t>
      </w:r>
      <w:r>
        <w:rPr>
          <w:sz w:val="24"/>
        </w:rPr>
        <w:t>trabalho</w:t>
      </w:r>
      <w:r>
        <w:rPr>
          <w:spacing w:val="-1"/>
          <w:sz w:val="24"/>
        </w:rPr>
        <w:t> </w:t>
      </w:r>
      <w:r>
        <w:rPr>
          <w:sz w:val="24"/>
        </w:rPr>
        <w:t>noturno,</w:t>
      </w:r>
      <w:r>
        <w:rPr>
          <w:spacing w:val="-1"/>
          <w:sz w:val="24"/>
        </w:rPr>
        <w:t> </w:t>
      </w:r>
      <w:r>
        <w:rPr>
          <w:sz w:val="24"/>
        </w:rPr>
        <w:t>perigoso</w:t>
      </w:r>
      <w:r>
        <w:rPr>
          <w:spacing w:val="-1"/>
          <w:sz w:val="24"/>
        </w:rPr>
        <w:t> </w:t>
      </w:r>
      <w:r>
        <w:rPr>
          <w:sz w:val="24"/>
        </w:rPr>
        <w:t>ou</w:t>
      </w:r>
      <w:r>
        <w:rPr>
          <w:spacing w:val="-1"/>
          <w:sz w:val="24"/>
        </w:rPr>
        <w:t> </w:t>
      </w:r>
      <w:r>
        <w:rPr>
          <w:sz w:val="24"/>
        </w:rPr>
        <w:t>insalubre</w:t>
      </w:r>
      <w:r>
        <w:rPr>
          <w:spacing w:val="-1"/>
          <w:sz w:val="24"/>
        </w:rPr>
        <w:t> </w:t>
      </w:r>
      <w:r>
        <w:rPr>
          <w:sz w:val="24"/>
        </w:rPr>
        <w:t>e</w:t>
      </w:r>
      <w:r>
        <w:rPr>
          <w:spacing w:val="-1"/>
          <w:sz w:val="24"/>
        </w:rPr>
        <w:t> </w:t>
      </w:r>
      <w:r>
        <w:rPr>
          <w:b/>
          <w:sz w:val="24"/>
        </w:rPr>
        <w:t>não</w:t>
      </w:r>
      <w:r>
        <w:rPr>
          <w:b/>
          <w:spacing w:val="-1"/>
          <w:sz w:val="24"/>
        </w:rPr>
        <w:t> </w:t>
      </w:r>
      <w:r>
        <w:rPr>
          <w:b/>
          <w:sz w:val="24"/>
        </w:rPr>
        <w:t>emprega</w:t>
      </w:r>
      <w:r>
        <w:rPr>
          <w:b/>
          <w:spacing w:val="-1"/>
          <w:sz w:val="24"/>
        </w:rPr>
        <w:t> </w:t>
      </w:r>
      <w:r>
        <w:rPr>
          <w:b/>
          <w:sz w:val="24"/>
        </w:rPr>
        <w:t>menor</w:t>
      </w:r>
      <w:r>
        <w:rPr>
          <w:b/>
          <w:spacing w:val="-4"/>
          <w:sz w:val="24"/>
        </w:rPr>
        <w:t> </w:t>
      </w:r>
      <w:r>
        <w:rPr>
          <w:b/>
          <w:sz w:val="24"/>
        </w:rPr>
        <w:t>de</w:t>
      </w:r>
      <w:r>
        <w:rPr>
          <w:b/>
          <w:spacing w:val="-1"/>
          <w:sz w:val="24"/>
        </w:rPr>
        <w:t> </w:t>
      </w:r>
      <w:r>
        <w:rPr>
          <w:b/>
          <w:sz w:val="24"/>
        </w:rPr>
        <w:t>16</w:t>
      </w:r>
      <w:r>
        <w:rPr>
          <w:b/>
          <w:spacing w:val="-1"/>
          <w:sz w:val="24"/>
        </w:rPr>
        <w:t> </w:t>
      </w:r>
      <w:r>
        <w:rPr>
          <w:b/>
          <w:sz w:val="24"/>
        </w:rPr>
        <w:t>anos</w:t>
      </w:r>
      <w:r>
        <w:rPr>
          <w:sz w:val="24"/>
        </w:rPr>
        <w:t>,</w:t>
      </w:r>
      <w:r>
        <w:rPr>
          <w:spacing w:val="-1"/>
          <w:sz w:val="24"/>
        </w:rPr>
        <w:t> </w:t>
      </w:r>
      <w:r>
        <w:rPr>
          <w:sz w:val="24"/>
        </w:rPr>
        <w:t>salvo</w:t>
      </w:r>
      <w:r>
        <w:rPr>
          <w:spacing w:val="-1"/>
          <w:sz w:val="24"/>
        </w:rPr>
        <w:t> </w:t>
      </w:r>
      <w:r>
        <w:rPr>
          <w:sz w:val="24"/>
        </w:rPr>
        <w:t>menor,</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14 anos, na condição de aprendiz, nos termos do </w:t>
      </w:r>
      <w:hyperlink r:id="rId10">
        <w:r>
          <w:rPr>
            <w:color w:val="000080"/>
            <w:sz w:val="24"/>
            <w:u w:val="single" w:color="000080"/>
          </w:rPr>
          <w:t>artigo 7°, XXXIII, da Constituição</w:t>
        </w:r>
      </w:hyperlink>
      <w:r>
        <w:rPr>
          <w:sz w:val="24"/>
        </w:rPr>
        <w:t>;</w:t>
      </w:r>
    </w:p>
    <w:p>
      <w:pPr>
        <w:pStyle w:val="ListParagraph"/>
        <w:numPr>
          <w:ilvl w:val="2"/>
          <w:numId w:val="1"/>
        </w:numPr>
        <w:tabs>
          <w:tab w:pos="1370" w:val="left" w:leader="none"/>
        </w:tabs>
        <w:spacing w:line="247" w:lineRule="auto" w:before="234" w:after="0"/>
        <w:ind w:left="209" w:right="232" w:firstLine="563"/>
        <w:jc w:val="both"/>
        <w:rPr>
          <w:sz w:val="24"/>
        </w:rPr>
      </w:pPr>
      <w:r>
        <w:rPr>
          <w:sz w:val="24"/>
        </w:rPr>
        <w:t>não</w:t>
      </w:r>
      <w:r>
        <w:rPr>
          <w:spacing w:val="-7"/>
          <w:sz w:val="24"/>
        </w:rPr>
        <w:t> </w:t>
      </w:r>
      <w:r>
        <w:rPr>
          <w:sz w:val="24"/>
        </w:rPr>
        <w:t>possui</w:t>
      </w:r>
      <w:r>
        <w:rPr>
          <w:spacing w:val="-4"/>
          <w:sz w:val="24"/>
        </w:rPr>
        <w:t> </w:t>
      </w:r>
      <w:r>
        <w:rPr>
          <w:b/>
          <w:sz w:val="24"/>
        </w:rPr>
        <w:t>empregados</w:t>
      </w:r>
      <w:r>
        <w:rPr>
          <w:b/>
          <w:spacing w:val="-4"/>
          <w:sz w:val="24"/>
        </w:rPr>
        <w:t> </w:t>
      </w:r>
      <w:r>
        <w:rPr>
          <w:b/>
          <w:sz w:val="24"/>
        </w:rPr>
        <w:t>executando</w:t>
      </w:r>
      <w:r>
        <w:rPr>
          <w:b/>
          <w:spacing w:val="-4"/>
          <w:sz w:val="24"/>
        </w:rPr>
        <w:t> </w:t>
      </w:r>
      <w:r>
        <w:rPr>
          <w:b/>
          <w:sz w:val="24"/>
        </w:rPr>
        <w:t>trabalho</w:t>
      </w:r>
      <w:r>
        <w:rPr>
          <w:b/>
          <w:spacing w:val="-4"/>
          <w:sz w:val="24"/>
        </w:rPr>
        <w:t> </w:t>
      </w:r>
      <w:r>
        <w:rPr>
          <w:b/>
          <w:sz w:val="24"/>
        </w:rPr>
        <w:t>degradante</w:t>
      </w:r>
      <w:r>
        <w:rPr>
          <w:b/>
          <w:spacing w:val="-4"/>
          <w:sz w:val="24"/>
        </w:rPr>
        <w:t> </w:t>
      </w:r>
      <w:r>
        <w:rPr>
          <w:b/>
          <w:sz w:val="24"/>
        </w:rPr>
        <w:t>ou</w:t>
      </w:r>
      <w:r>
        <w:rPr>
          <w:b/>
          <w:spacing w:val="-4"/>
          <w:sz w:val="24"/>
        </w:rPr>
        <w:t> </w:t>
      </w:r>
      <w:r>
        <w:rPr>
          <w:b/>
          <w:sz w:val="24"/>
        </w:rPr>
        <w:t>forçado</w:t>
      </w:r>
      <w:r>
        <w:rPr>
          <w:sz w:val="24"/>
        </w:rPr>
        <w:t>,</w:t>
      </w:r>
      <w:r>
        <w:rPr>
          <w:spacing w:val="-4"/>
          <w:sz w:val="24"/>
        </w:rPr>
        <w:t> </w:t>
      </w:r>
      <w:r>
        <w:rPr>
          <w:sz w:val="24"/>
        </w:rPr>
        <w:t>observando</w:t>
      </w:r>
      <w:r>
        <w:rPr>
          <w:spacing w:val="-4"/>
          <w:sz w:val="24"/>
        </w:rPr>
        <w:t> </w:t>
      </w:r>
      <w:r>
        <w:rPr>
          <w:sz w:val="24"/>
        </w:rPr>
        <w:t>o</w:t>
      </w:r>
      <w:r>
        <w:rPr>
          <w:spacing w:val="-4"/>
          <w:sz w:val="24"/>
        </w:rPr>
        <w:t> </w:t>
      </w:r>
      <w:r>
        <w:rPr>
          <w:sz w:val="24"/>
        </w:rPr>
        <w:t>disposto</w:t>
      </w:r>
      <w:r>
        <w:rPr>
          <w:spacing w:val="-4"/>
          <w:sz w:val="24"/>
        </w:rPr>
        <w:t> </w:t>
      </w:r>
      <w:r>
        <w:rPr>
          <w:sz w:val="24"/>
        </w:rPr>
        <w:t>nos</w:t>
      </w:r>
      <w:r>
        <w:rPr>
          <w:spacing w:val="-4"/>
          <w:sz w:val="24"/>
        </w:rPr>
        <w:t> </w:t>
      </w:r>
      <w:hyperlink r:id="rId11">
        <w:r>
          <w:rPr>
            <w:color w:val="000080"/>
            <w:sz w:val="24"/>
            <w:u w:val="single" w:color="000080"/>
          </w:rPr>
          <w:t>incisos</w:t>
        </w:r>
        <w:r>
          <w:rPr>
            <w:color w:val="000080"/>
            <w:spacing w:val="-4"/>
            <w:sz w:val="24"/>
            <w:u w:val="single" w:color="000080"/>
          </w:rPr>
          <w:t> </w:t>
        </w:r>
        <w:r>
          <w:rPr>
            <w:color w:val="000080"/>
            <w:sz w:val="24"/>
            <w:u w:val="single" w:color="000080"/>
          </w:rPr>
          <w:t>III</w:t>
        </w:r>
        <w:r>
          <w:rPr>
            <w:color w:val="000080"/>
            <w:spacing w:val="-4"/>
            <w:sz w:val="24"/>
            <w:u w:val="single" w:color="000080"/>
          </w:rPr>
          <w:t> </w:t>
        </w:r>
        <w:r>
          <w:rPr>
            <w:color w:val="000080"/>
            <w:sz w:val="24"/>
            <w:u w:val="single" w:color="000080"/>
          </w:rPr>
          <w:t>e</w:t>
        </w:r>
        <w:r>
          <w:rPr>
            <w:color w:val="000080"/>
            <w:spacing w:val="-4"/>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4"/>
            <w:sz w:val="24"/>
            <w:u w:val="single" w:color="000080"/>
          </w:rPr>
          <w:t> </w:t>
        </w:r>
        <w:r>
          <w:rPr>
            <w:color w:val="000080"/>
            <w:sz w:val="24"/>
            <w:u w:val="single" w:color="000080"/>
          </w:rPr>
          <w:t>art.</w:t>
        </w:r>
        <w:r>
          <w:rPr>
            <w:color w:val="000080"/>
            <w:spacing w:val="-4"/>
            <w:sz w:val="24"/>
            <w:u w:val="single" w:color="000080"/>
          </w:rPr>
          <w:t> </w:t>
        </w:r>
        <w:r>
          <w:rPr>
            <w:color w:val="000080"/>
            <w:sz w:val="24"/>
            <w:u w:val="single" w:color="000080"/>
          </w:rPr>
          <w:t>1º</w:t>
        </w:r>
        <w:r>
          <w:rPr>
            <w:color w:val="000080"/>
            <w:spacing w:val="-4"/>
            <w:sz w:val="24"/>
            <w:u w:val="single" w:color="000080"/>
          </w:rPr>
          <w:t> </w:t>
        </w:r>
        <w:r>
          <w:rPr>
            <w:color w:val="000080"/>
            <w:sz w:val="24"/>
            <w:u w:val="single" w:color="000080"/>
          </w:rPr>
          <w:t>e</w:t>
        </w:r>
        <w:r>
          <w:rPr>
            <w:color w:val="000080"/>
            <w:spacing w:val="-4"/>
            <w:sz w:val="24"/>
            <w:u w:val="single" w:color="000080"/>
          </w:rPr>
          <w:t> </w:t>
        </w:r>
        <w:r>
          <w:rPr>
            <w:color w:val="000080"/>
            <w:sz w:val="24"/>
            <w:u w:val="single" w:color="000080"/>
          </w:rPr>
          <w:t>no</w:t>
        </w:r>
        <w:r>
          <w:rPr>
            <w:color w:val="000080"/>
            <w:spacing w:val="-4"/>
            <w:sz w:val="24"/>
            <w:u w:val="single" w:color="000080"/>
          </w:rPr>
          <w:t> </w:t>
        </w:r>
        <w:r>
          <w:rPr>
            <w:color w:val="000080"/>
            <w:sz w:val="24"/>
            <w:u w:val="single" w:color="000080"/>
          </w:rPr>
          <w:t>inciso</w:t>
        </w:r>
        <w:r>
          <w:rPr>
            <w:color w:val="000080"/>
            <w:spacing w:val="-4"/>
            <w:sz w:val="24"/>
            <w:u w:val="single" w:color="000080"/>
          </w:rPr>
          <w:t> </w:t>
        </w:r>
        <w:r>
          <w:rPr>
            <w:color w:val="000080"/>
            <w:sz w:val="24"/>
            <w:u w:val="single" w:color="000080"/>
          </w:rPr>
          <w:t>III</w:t>
        </w:r>
      </w:hyperlink>
      <w:r>
        <w:rPr>
          <w:color w:val="000080"/>
          <w:sz w:val="24"/>
        </w:rPr>
        <w:t> </w:t>
      </w:r>
      <w:hyperlink r:id="rId11">
        <w:r>
          <w:rPr>
            <w:color w:val="000080"/>
            <w:sz w:val="24"/>
            <w:u w:val="single" w:color="000080"/>
          </w:rPr>
          <w:t>do art. 5º da Constituição Federal</w:t>
        </w:r>
      </w:hyperlink>
      <w:r>
        <w:rPr>
          <w:sz w:val="24"/>
        </w:rPr>
        <w:t>;</w:t>
      </w:r>
    </w:p>
    <w:p>
      <w:pPr>
        <w:spacing w:after="0" w:line="247" w:lineRule="auto"/>
        <w:jc w:val="both"/>
        <w:rPr>
          <w:sz w:val="24"/>
        </w:rPr>
        <w:sectPr>
          <w:pgSz w:w="15840" w:h="24480"/>
          <w:pgMar w:top="480" w:bottom="280" w:left="480" w:right="440"/>
        </w:sectPr>
      </w:pPr>
    </w:p>
    <w:p>
      <w:pPr>
        <w:pStyle w:val="ListParagraph"/>
        <w:numPr>
          <w:ilvl w:val="2"/>
          <w:numId w:val="1"/>
        </w:numPr>
        <w:tabs>
          <w:tab w:pos="1389" w:val="left" w:leader="none"/>
        </w:tabs>
        <w:spacing w:line="232" w:lineRule="auto" w:before="81" w:after="0"/>
        <w:ind w:left="209" w:right="232" w:firstLine="563"/>
        <w:jc w:val="both"/>
        <w:rPr>
          <w:sz w:val="24"/>
        </w:rPr>
      </w:pPr>
      <w:r>
        <w:rPr>
          <w:sz w:val="24"/>
        </w:rPr>
        <w:t>cumpre as exigências de reserva de cargos para pessoa com deficiência e para reabilitado da </w:t>
      </w:r>
      <w:r>
        <w:rPr>
          <w:b/>
          <w:sz w:val="24"/>
        </w:rPr>
        <w:t>Previdência Social</w:t>
      </w:r>
      <w:r>
        <w:rPr>
          <w:sz w:val="24"/>
        </w:rPr>
        <w:t>, previstas em lei e em outras normas específicas;</w:t>
      </w:r>
    </w:p>
    <w:p>
      <w:pPr>
        <w:pStyle w:val="ListParagraph"/>
        <w:numPr>
          <w:ilvl w:val="2"/>
          <w:numId w:val="1"/>
        </w:numPr>
        <w:tabs>
          <w:tab w:pos="1369" w:val="left" w:leader="none"/>
        </w:tabs>
        <w:spacing w:line="240" w:lineRule="auto" w:before="249" w:after="0"/>
        <w:ind w:left="1369" w:right="0" w:hanging="596"/>
        <w:jc w:val="left"/>
        <w:rPr>
          <w:sz w:val="24"/>
        </w:rPr>
      </w:pPr>
      <w:r>
        <w:rPr>
          <w:sz w:val="24"/>
        </w:rPr>
        <w:t>cumpre</w:t>
      </w:r>
      <w:r>
        <w:rPr>
          <w:spacing w:val="-7"/>
          <w:sz w:val="24"/>
        </w:rPr>
        <w:t> </w:t>
      </w:r>
      <w:r>
        <w:rPr>
          <w:sz w:val="24"/>
        </w:rPr>
        <w:t>as</w:t>
      </w:r>
      <w:r>
        <w:rPr>
          <w:spacing w:val="-7"/>
          <w:sz w:val="24"/>
        </w:rPr>
        <w:t> </w:t>
      </w:r>
      <w:r>
        <w:rPr>
          <w:sz w:val="24"/>
        </w:rPr>
        <w:t>exigências</w:t>
      </w:r>
      <w:r>
        <w:rPr>
          <w:spacing w:val="-7"/>
          <w:sz w:val="24"/>
        </w:rPr>
        <w:t> </w:t>
      </w:r>
      <w:r>
        <w:rPr>
          <w:sz w:val="24"/>
        </w:rPr>
        <w:t>de</w:t>
      </w:r>
      <w:r>
        <w:rPr>
          <w:spacing w:val="-7"/>
          <w:sz w:val="24"/>
        </w:rPr>
        <w:t> </w:t>
      </w:r>
      <w:r>
        <w:rPr>
          <w:b/>
          <w:sz w:val="24"/>
        </w:rPr>
        <w:t>elaboração</w:t>
      </w:r>
      <w:r>
        <w:rPr>
          <w:b/>
          <w:spacing w:val="-7"/>
          <w:sz w:val="24"/>
        </w:rPr>
        <w:t> </w:t>
      </w:r>
      <w:r>
        <w:rPr>
          <w:b/>
          <w:sz w:val="24"/>
        </w:rPr>
        <w:t>independente</w:t>
      </w:r>
      <w:r>
        <w:rPr>
          <w:b/>
          <w:spacing w:val="-7"/>
          <w:sz w:val="24"/>
        </w:rPr>
        <w:t> </w:t>
      </w:r>
      <w:r>
        <w:rPr>
          <w:b/>
          <w:sz w:val="24"/>
        </w:rPr>
        <w:t>de</w:t>
      </w:r>
      <w:r>
        <w:rPr>
          <w:b/>
          <w:spacing w:val="-7"/>
          <w:sz w:val="24"/>
        </w:rPr>
        <w:t> </w:t>
      </w:r>
      <w:r>
        <w:rPr>
          <w:b/>
          <w:sz w:val="24"/>
        </w:rPr>
        <w:t>proposta</w:t>
      </w:r>
      <w:r>
        <w:rPr>
          <w:b/>
          <w:spacing w:val="-7"/>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7"/>
          <w:sz w:val="24"/>
        </w:rPr>
        <w:t> </w:t>
      </w:r>
      <w:r>
        <w:rPr>
          <w:sz w:val="24"/>
        </w:rPr>
        <w:t>43.150,</w:t>
      </w:r>
      <w:r>
        <w:rPr>
          <w:spacing w:val="-7"/>
          <w:sz w:val="24"/>
        </w:rPr>
        <w:t> </w:t>
      </w:r>
      <w:r>
        <w:rPr>
          <w:sz w:val="24"/>
        </w:rPr>
        <w:t>de</w:t>
      </w:r>
      <w:r>
        <w:rPr>
          <w:spacing w:val="-7"/>
          <w:sz w:val="24"/>
        </w:rPr>
        <w:t> </w:t>
      </w:r>
      <w:r>
        <w:rPr>
          <w:sz w:val="24"/>
        </w:rPr>
        <w:t>24</w:t>
      </w:r>
      <w:r>
        <w:rPr>
          <w:spacing w:val="-7"/>
          <w:sz w:val="24"/>
        </w:rPr>
        <w:t> </w:t>
      </w:r>
      <w:r>
        <w:rPr>
          <w:sz w:val="24"/>
        </w:rPr>
        <w:t>de</w:t>
      </w:r>
      <w:r>
        <w:rPr>
          <w:spacing w:val="-7"/>
          <w:sz w:val="24"/>
        </w:rPr>
        <w:t> </w:t>
      </w:r>
      <w:r>
        <w:rPr>
          <w:sz w:val="24"/>
        </w:rPr>
        <w:t>agosto</w:t>
      </w:r>
      <w:r>
        <w:rPr>
          <w:spacing w:val="-7"/>
          <w:sz w:val="24"/>
        </w:rPr>
        <w:t> </w:t>
      </w:r>
      <w:r>
        <w:rPr>
          <w:sz w:val="24"/>
        </w:rPr>
        <w:t>de</w:t>
      </w:r>
      <w:r>
        <w:rPr>
          <w:spacing w:val="-7"/>
          <w:sz w:val="24"/>
        </w:rPr>
        <w:t> </w:t>
      </w:r>
      <w:r>
        <w:rPr>
          <w:spacing w:val="-2"/>
          <w:sz w:val="24"/>
        </w:rPr>
        <w:t>2011;</w:t>
      </w:r>
    </w:p>
    <w:p>
      <w:pPr>
        <w:pStyle w:val="ListParagraph"/>
        <w:numPr>
          <w:ilvl w:val="2"/>
          <w:numId w:val="1"/>
        </w:numPr>
        <w:tabs>
          <w:tab w:pos="1370" w:val="left" w:leader="none"/>
        </w:tabs>
        <w:spacing w:line="247" w:lineRule="auto" w:before="232" w:after="0"/>
        <w:ind w:left="209" w:right="232" w:firstLine="563"/>
        <w:jc w:val="both"/>
        <w:rPr>
          <w:sz w:val="24"/>
        </w:rPr>
      </w:pPr>
      <w:r>
        <w:rPr>
          <w:sz w:val="24"/>
        </w:rPr>
        <w:t>Caso</w:t>
      </w:r>
      <w:r>
        <w:rPr>
          <w:spacing w:val="-5"/>
          <w:sz w:val="24"/>
        </w:rPr>
        <w:t> </w:t>
      </w:r>
      <w:r>
        <w:rPr>
          <w:sz w:val="24"/>
        </w:rPr>
        <w:t>o</w:t>
      </w:r>
      <w:r>
        <w:rPr>
          <w:spacing w:val="-5"/>
          <w:sz w:val="24"/>
        </w:rPr>
        <w:t> </w:t>
      </w:r>
      <w:r>
        <w:rPr>
          <w:sz w:val="24"/>
        </w:rPr>
        <w:t>objeto</w:t>
      </w:r>
      <w:r>
        <w:rPr>
          <w:spacing w:val="-5"/>
          <w:sz w:val="24"/>
        </w:rPr>
        <w:t> </w:t>
      </w:r>
      <w:r>
        <w:rPr>
          <w:sz w:val="24"/>
        </w:rPr>
        <w:t>seja</w:t>
      </w:r>
      <w:r>
        <w:rPr>
          <w:spacing w:val="-5"/>
          <w:sz w:val="24"/>
        </w:rPr>
        <w:t> </w:t>
      </w:r>
      <w:r>
        <w:rPr>
          <w:sz w:val="24"/>
        </w:rPr>
        <w:t>uma</w:t>
      </w:r>
      <w:r>
        <w:rPr>
          <w:spacing w:val="-5"/>
          <w:sz w:val="24"/>
        </w:rPr>
        <w:t> </w:t>
      </w:r>
      <w:r>
        <w:rPr>
          <w:sz w:val="24"/>
        </w:rPr>
        <w:t>prestação</w:t>
      </w:r>
      <w:r>
        <w:rPr>
          <w:spacing w:val="-5"/>
          <w:sz w:val="24"/>
        </w:rPr>
        <w:t> </w:t>
      </w:r>
      <w:r>
        <w:rPr>
          <w:sz w:val="24"/>
        </w:rPr>
        <w:t>de</w:t>
      </w:r>
      <w:r>
        <w:rPr>
          <w:spacing w:val="-5"/>
          <w:sz w:val="24"/>
        </w:rPr>
        <w:t> </w:t>
      </w:r>
      <w:r>
        <w:rPr>
          <w:sz w:val="24"/>
        </w:rPr>
        <w:t>serviços,</w:t>
      </w:r>
      <w:r>
        <w:rPr>
          <w:spacing w:val="-5"/>
          <w:sz w:val="24"/>
        </w:rPr>
        <w:t> </w:t>
      </w:r>
      <w:r>
        <w:rPr>
          <w:sz w:val="24"/>
        </w:rPr>
        <w:t>que</w:t>
      </w:r>
      <w:r>
        <w:rPr>
          <w:spacing w:val="-5"/>
          <w:sz w:val="24"/>
        </w:rPr>
        <w:t> </w:t>
      </w:r>
      <w:r>
        <w:rPr>
          <w:sz w:val="24"/>
        </w:rPr>
        <w:t>cumpre</w:t>
      </w:r>
      <w:r>
        <w:rPr>
          <w:spacing w:val="-5"/>
          <w:sz w:val="24"/>
        </w:rPr>
        <w:t> </w:t>
      </w:r>
      <w:r>
        <w:rPr>
          <w:sz w:val="24"/>
        </w:rPr>
        <w:t>a</w:t>
      </w:r>
      <w:r>
        <w:rPr>
          <w:spacing w:val="-4"/>
          <w:sz w:val="24"/>
        </w:rPr>
        <w:t> </w:t>
      </w:r>
      <w:r>
        <w:rPr>
          <w:b/>
          <w:sz w:val="24"/>
        </w:rPr>
        <w:t>reserva</w:t>
      </w:r>
      <w:r>
        <w:rPr>
          <w:b/>
          <w:spacing w:val="-5"/>
          <w:sz w:val="24"/>
        </w:rPr>
        <w:t> </w:t>
      </w:r>
      <w:r>
        <w:rPr>
          <w:b/>
          <w:sz w:val="24"/>
        </w:rPr>
        <w:t>de</w:t>
      </w:r>
      <w:r>
        <w:rPr>
          <w:b/>
          <w:spacing w:val="-5"/>
          <w:sz w:val="24"/>
        </w:rPr>
        <w:t> </w:t>
      </w:r>
      <w:r>
        <w:rPr>
          <w:b/>
          <w:sz w:val="24"/>
        </w:rPr>
        <w:t>vagas</w:t>
      </w:r>
      <w:r>
        <w:rPr>
          <w:b/>
          <w:spacing w:val="-5"/>
          <w:sz w:val="24"/>
        </w:rPr>
        <w:t> </w:t>
      </w:r>
      <w:r>
        <w:rPr>
          <w:sz w:val="24"/>
        </w:rPr>
        <w:t>para</w:t>
      </w:r>
      <w:r>
        <w:rPr>
          <w:spacing w:val="-5"/>
          <w:sz w:val="24"/>
        </w:rPr>
        <w:t> </w:t>
      </w:r>
      <w:r>
        <w:rPr>
          <w:sz w:val="24"/>
        </w:rPr>
        <w:t>mulheres</w:t>
      </w:r>
      <w:r>
        <w:rPr>
          <w:spacing w:val="-5"/>
          <w:sz w:val="24"/>
        </w:rPr>
        <w:t> </w:t>
      </w:r>
      <w:r>
        <w:rPr>
          <w:sz w:val="24"/>
        </w:rPr>
        <w:t>vítimas</w:t>
      </w:r>
      <w:r>
        <w:rPr>
          <w:spacing w:val="-5"/>
          <w:sz w:val="24"/>
        </w:rPr>
        <w:t> </w:t>
      </w:r>
      <w:r>
        <w:rPr>
          <w:sz w:val="24"/>
        </w:rPr>
        <w:t>de</w:t>
      </w:r>
      <w:r>
        <w:rPr>
          <w:spacing w:val="-5"/>
          <w:sz w:val="24"/>
        </w:rPr>
        <w:t> </w:t>
      </w:r>
      <w:r>
        <w:rPr>
          <w:sz w:val="24"/>
        </w:rPr>
        <w:t>violência</w:t>
      </w:r>
      <w:r>
        <w:rPr>
          <w:spacing w:val="-5"/>
          <w:sz w:val="24"/>
        </w:rPr>
        <w:t> </w:t>
      </w:r>
      <w:r>
        <w:rPr>
          <w:sz w:val="24"/>
        </w:rPr>
        <w:t>doméstica</w:t>
      </w:r>
      <w:r>
        <w:rPr>
          <w:spacing w:val="-5"/>
          <w:sz w:val="24"/>
        </w:rPr>
        <w:t> </w:t>
      </w:r>
      <w:r>
        <w:rPr>
          <w:sz w:val="24"/>
        </w:rPr>
        <w:t>e</w:t>
      </w:r>
      <w:r>
        <w:rPr>
          <w:spacing w:val="-5"/>
          <w:sz w:val="24"/>
        </w:rPr>
        <w:t> </w:t>
      </w:r>
      <w:r>
        <w:rPr>
          <w:sz w:val="24"/>
        </w:rPr>
        <w:t>familiar,</w:t>
      </w:r>
      <w:r>
        <w:rPr>
          <w:spacing w:val="-5"/>
          <w:sz w:val="24"/>
        </w:rPr>
        <w:t> </w:t>
      </w:r>
      <w:r>
        <w:rPr>
          <w:sz w:val="24"/>
        </w:rPr>
        <w:t>nos termos da Lei estadual nº 7.382, de 14 de junho de 2016.</w:t>
      </w:r>
    </w:p>
    <w:p>
      <w:pPr>
        <w:pStyle w:val="ListParagraph"/>
        <w:numPr>
          <w:ilvl w:val="2"/>
          <w:numId w:val="1"/>
        </w:numPr>
        <w:tabs>
          <w:tab w:pos="1384" w:val="left" w:leader="none"/>
        </w:tabs>
        <w:spacing w:line="232" w:lineRule="auto" w:before="229" w:after="0"/>
        <w:ind w:left="209" w:right="232" w:firstLine="563"/>
        <w:jc w:val="both"/>
        <w:rPr>
          <w:sz w:val="24"/>
        </w:rPr>
      </w:pPr>
      <w:r>
        <w:rPr>
          <w:sz w:val="24"/>
        </w:rPr>
        <w:t>que não foram aplicadas </w:t>
      </w:r>
      <w:r>
        <w:rPr>
          <w:b/>
          <w:sz w:val="24"/>
        </w:rPr>
        <w:t>penalidades de suspensão </w:t>
      </w:r>
      <w:r>
        <w:rPr>
          <w:sz w:val="24"/>
        </w:rPr>
        <w:t>temporária da participação em licitação, impedimento de contratar ou declaração </w:t>
      </w:r>
      <w:r>
        <w:rPr>
          <w:sz w:val="24"/>
        </w:rPr>
        <w:t>de inidoneidade para licitar e contratar cujos efeitos ainda vigorem e sejam aplicáveis no âmbito do Estado do Rio de Janeiro.</w:t>
      </w:r>
    </w:p>
    <w:p>
      <w:pPr>
        <w:pStyle w:val="ListParagraph"/>
        <w:numPr>
          <w:ilvl w:val="1"/>
          <w:numId w:val="1"/>
        </w:numPr>
        <w:tabs>
          <w:tab w:pos="1248" w:val="left" w:leader="none"/>
        </w:tabs>
        <w:spacing w:line="272" w:lineRule="exact" w:before="249" w:after="0"/>
        <w:ind w:left="1248" w:right="0" w:hanging="475"/>
        <w:jc w:val="left"/>
        <w:rPr>
          <w:b/>
          <w:sz w:val="24"/>
        </w:rPr>
      </w:pPr>
      <w:r>
        <w:rPr>
          <w:sz w:val="24"/>
        </w:rPr>
        <w:t>O</w:t>
      </w:r>
      <w:r>
        <w:rPr>
          <w:spacing w:val="49"/>
          <w:sz w:val="24"/>
        </w:rPr>
        <w:t> </w:t>
      </w:r>
      <w:r>
        <w:rPr>
          <w:sz w:val="24"/>
        </w:rPr>
        <w:t>licitante</w:t>
      </w:r>
      <w:r>
        <w:rPr>
          <w:spacing w:val="50"/>
          <w:sz w:val="24"/>
        </w:rPr>
        <w:t> </w:t>
      </w:r>
      <w:r>
        <w:rPr>
          <w:sz w:val="24"/>
        </w:rPr>
        <w:t>organizado</w:t>
      </w:r>
      <w:r>
        <w:rPr>
          <w:spacing w:val="49"/>
          <w:sz w:val="24"/>
        </w:rPr>
        <w:t> </w:t>
      </w:r>
      <w:r>
        <w:rPr>
          <w:sz w:val="24"/>
        </w:rPr>
        <w:t>em</w:t>
      </w:r>
      <w:r>
        <w:rPr>
          <w:spacing w:val="50"/>
          <w:sz w:val="24"/>
        </w:rPr>
        <w:t> </w:t>
      </w:r>
      <w:r>
        <w:rPr>
          <w:b/>
          <w:sz w:val="24"/>
        </w:rPr>
        <w:t>cooperativa</w:t>
      </w:r>
      <w:r>
        <w:rPr>
          <w:b/>
          <w:spacing w:val="50"/>
          <w:sz w:val="24"/>
        </w:rPr>
        <w:t> </w:t>
      </w:r>
      <w:r>
        <w:rPr>
          <w:sz w:val="24"/>
        </w:rPr>
        <w:t>deverá</w:t>
      </w:r>
      <w:r>
        <w:rPr>
          <w:spacing w:val="49"/>
          <w:sz w:val="24"/>
        </w:rPr>
        <w:t> </w:t>
      </w:r>
      <w:r>
        <w:rPr>
          <w:sz w:val="24"/>
        </w:rPr>
        <w:t>declarar,</w:t>
      </w:r>
      <w:r>
        <w:rPr>
          <w:spacing w:val="50"/>
          <w:sz w:val="24"/>
        </w:rPr>
        <w:t> </w:t>
      </w:r>
      <w:r>
        <w:rPr>
          <w:sz w:val="24"/>
        </w:rPr>
        <w:t>ainda,</w:t>
      </w:r>
      <w:r>
        <w:rPr>
          <w:spacing w:val="50"/>
          <w:sz w:val="24"/>
        </w:rPr>
        <w:t> </w:t>
      </w:r>
      <w:r>
        <w:rPr>
          <w:sz w:val="24"/>
        </w:rPr>
        <w:t>em</w:t>
      </w:r>
      <w:r>
        <w:rPr>
          <w:spacing w:val="49"/>
          <w:sz w:val="24"/>
        </w:rPr>
        <w:t> </w:t>
      </w:r>
      <w:r>
        <w:rPr>
          <w:sz w:val="24"/>
        </w:rPr>
        <w:t>campo</w:t>
      </w:r>
      <w:r>
        <w:rPr>
          <w:spacing w:val="50"/>
          <w:sz w:val="24"/>
        </w:rPr>
        <w:t> </w:t>
      </w:r>
      <w:r>
        <w:rPr>
          <w:sz w:val="24"/>
        </w:rPr>
        <w:t>próprio</w:t>
      </w:r>
      <w:r>
        <w:rPr>
          <w:spacing w:val="49"/>
          <w:sz w:val="24"/>
        </w:rPr>
        <w:t> </w:t>
      </w:r>
      <w:r>
        <w:rPr>
          <w:sz w:val="24"/>
        </w:rPr>
        <w:t>do</w:t>
      </w:r>
      <w:r>
        <w:rPr>
          <w:spacing w:val="50"/>
          <w:sz w:val="24"/>
        </w:rPr>
        <w:t> </w:t>
      </w:r>
      <w:r>
        <w:rPr>
          <w:sz w:val="24"/>
        </w:rPr>
        <w:t>sistema</w:t>
      </w:r>
      <w:r>
        <w:rPr>
          <w:spacing w:val="50"/>
          <w:sz w:val="24"/>
        </w:rPr>
        <w:t> </w:t>
      </w:r>
      <w:r>
        <w:rPr>
          <w:sz w:val="24"/>
        </w:rPr>
        <w:t>eletrônico,</w:t>
      </w:r>
      <w:r>
        <w:rPr>
          <w:spacing w:val="49"/>
          <w:sz w:val="24"/>
        </w:rPr>
        <w:t> </w:t>
      </w:r>
      <w:r>
        <w:rPr>
          <w:sz w:val="24"/>
        </w:rPr>
        <w:t>que</w:t>
      </w:r>
      <w:r>
        <w:rPr>
          <w:spacing w:val="50"/>
          <w:sz w:val="24"/>
        </w:rPr>
        <w:t> </w:t>
      </w:r>
      <w:r>
        <w:rPr>
          <w:b/>
          <w:sz w:val="24"/>
        </w:rPr>
        <w:t>cumpre</w:t>
      </w:r>
      <w:r>
        <w:rPr>
          <w:b/>
          <w:spacing w:val="50"/>
          <w:sz w:val="24"/>
        </w:rPr>
        <w:t> </w:t>
      </w:r>
      <w:r>
        <w:rPr>
          <w:b/>
          <w:sz w:val="24"/>
        </w:rPr>
        <w:t>os</w:t>
      </w:r>
      <w:r>
        <w:rPr>
          <w:b/>
          <w:spacing w:val="49"/>
          <w:sz w:val="24"/>
        </w:rPr>
        <w:t> </w:t>
      </w:r>
      <w:r>
        <w:rPr>
          <w:b/>
          <w:spacing w:val="-2"/>
          <w:sz w:val="24"/>
        </w:rPr>
        <w:t>requisitos</w:t>
      </w:r>
    </w:p>
    <w:p>
      <w:pPr>
        <w:pStyle w:val="BodyText"/>
        <w:spacing w:line="272" w:lineRule="exact"/>
      </w:pPr>
      <w:r>
        <w:rPr/>
        <w:t>estabelecidos</w:t>
      </w:r>
      <w:r>
        <w:rPr>
          <w:spacing w:val="-6"/>
        </w:rPr>
        <w:t> </w:t>
      </w:r>
      <w:r>
        <w:rPr/>
        <w:t>no</w:t>
      </w:r>
      <w:r>
        <w:rPr>
          <w:spacing w:val="-5"/>
        </w:rPr>
        <w:t> </w:t>
      </w:r>
      <w:hyperlink r:id="rId12">
        <w:r>
          <w:rPr>
            <w:color w:val="000080"/>
            <w:u w:val="single" w:color="000080"/>
          </w:rPr>
          <w:t>artigo</w:t>
        </w:r>
        <w:r>
          <w:rPr>
            <w:color w:val="000080"/>
            <w:spacing w:val="-6"/>
            <w:u w:val="single" w:color="000080"/>
          </w:rPr>
          <w:t> </w:t>
        </w:r>
        <w:r>
          <w:rPr>
            <w:color w:val="000080"/>
            <w:u w:val="single" w:color="000080"/>
          </w:rPr>
          <w:t>16</w:t>
        </w:r>
        <w:r>
          <w:rPr>
            <w:color w:val="000080"/>
            <w:spacing w:val="-5"/>
            <w:u w:val="single" w:color="000080"/>
          </w:rPr>
          <w:t> </w:t>
        </w:r>
        <w:r>
          <w:rPr>
            <w:color w:val="000080"/>
            <w:u w:val="single" w:color="000080"/>
          </w:rPr>
          <w:t>da</w:t>
        </w:r>
        <w:r>
          <w:rPr>
            <w:color w:val="000080"/>
            <w:spacing w:val="-6"/>
            <w:u w:val="single" w:color="000080"/>
          </w:rPr>
          <w:t> </w:t>
        </w:r>
        <w:r>
          <w:rPr>
            <w:color w:val="000080"/>
            <w:u w:val="single" w:color="000080"/>
          </w:rPr>
          <w:t>Lei</w:t>
        </w:r>
        <w:r>
          <w:rPr>
            <w:color w:val="000080"/>
            <w:spacing w:val="-5"/>
            <w:u w:val="single" w:color="000080"/>
          </w:rPr>
          <w:t> </w:t>
        </w:r>
        <w:r>
          <w:rPr>
            <w:color w:val="000080"/>
            <w:u w:val="single" w:color="000080"/>
          </w:rPr>
          <w:t>nº</w:t>
        </w:r>
        <w:r>
          <w:rPr>
            <w:color w:val="000080"/>
            <w:spacing w:val="-6"/>
            <w:u w:val="single" w:color="000080"/>
          </w:rPr>
          <w:t> </w:t>
        </w:r>
        <w:r>
          <w:rPr>
            <w:color w:val="000080"/>
            <w:u w:val="single" w:color="000080"/>
          </w:rPr>
          <w:t>14.133,</w:t>
        </w:r>
        <w:r>
          <w:rPr>
            <w:color w:val="000080"/>
            <w:spacing w:val="-5"/>
            <w:u w:val="single" w:color="000080"/>
          </w:rPr>
          <w:t> </w:t>
        </w:r>
        <w:r>
          <w:rPr>
            <w:color w:val="000080"/>
            <w:u w:val="single" w:color="000080"/>
          </w:rPr>
          <w:t>de</w:t>
        </w:r>
        <w:r>
          <w:rPr>
            <w:color w:val="000080"/>
            <w:spacing w:val="-6"/>
            <w:u w:val="single" w:color="000080"/>
          </w:rPr>
          <w:t> </w:t>
        </w:r>
        <w:r>
          <w:rPr>
            <w:color w:val="000080"/>
            <w:spacing w:val="-4"/>
            <w:u w:val="single" w:color="000080"/>
          </w:rPr>
          <w:t>2021</w:t>
        </w:r>
      </w:hyperlink>
      <w:r>
        <w:rPr>
          <w:spacing w:val="-4"/>
        </w:rPr>
        <w:t>.</w:t>
      </w:r>
    </w:p>
    <w:p>
      <w:pPr>
        <w:pStyle w:val="ListParagraph"/>
        <w:numPr>
          <w:ilvl w:val="1"/>
          <w:numId w:val="1"/>
        </w:numPr>
        <w:tabs>
          <w:tab w:pos="1230" w:val="left" w:leader="none"/>
        </w:tabs>
        <w:spacing w:line="232" w:lineRule="auto" w:before="253" w:after="0"/>
        <w:ind w:left="209" w:right="232" w:firstLine="563"/>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80"/>
            <w:sz w:val="24"/>
            <w:u w:val="single" w:color="000080"/>
          </w:rPr>
          <w:t>artigo 3° da Lei Complementar nº 123, de 2006</w:t>
        </w:r>
      </w:hyperlink>
      <w:r>
        <w:rPr>
          <w:sz w:val="24"/>
        </w:rPr>
        <w:t>, estando apto a usufruir do tratamento favorecido estabelecido em seus </w:t>
      </w:r>
      <w:hyperlink r:id="rId14">
        <w:r>
          <w:rPr>
            <w:color w:val="000080"/>
            <w:sz w:val="24"/>
            <w:u w:val="single" w:color="000080"/>
          </w:rPr>
          <w:t>arts. 42 a 49</w:t>
        </w:r>
      </w:hyperlink>
      <w:r>
        <w:rPr>
          <w:sz w:val="24"/>
        </w:rPr>
        <w:t>, observado o disposto nos </w:t>
      </w:r>
      <w:hyperlink r:id="rId15">
        <w:r>
          <w:rPr>
            <w:color w:val="000080"/>
            <w:sz w:val="24"/>
            <w:u w:val="single" w:color="000080"/>
          </w:rPr>
          <w:t>§§ 1º ao 3º do art. 4º, da Lei n.º 14.133, de 2021.</w:t>
        </w:r>
      </w:hyperlink>
    </w:p>
    <w:p>
      <w:pPr>
        <w:pStyle w:val="ListParagraph"/>
        <w:numPr>
          <w:ilvl w:val="2"/>
          <w:numId w:val="1"/>
        </w:numPr>
        <w:tabs>
          <w:tab w:pos="1369" w:val="left" w:leader="none"/>
        </w:tabs>
        <w:spacing w:line="232" w:lineRule="auto" w:before="256" w:after="0"/>
        <w:ind w:left="209" w:right="232" w:firstLine="563"/>
        <w:jc w:val="both"/>
        <w:rPr>
          <w:sz w:val="24"/>
        </w:rPr>
      </w:pPr>
      <w:r>
        <w:rPr>
          <w:sz w:val="24"/>
        </w:rPr>
        <w:t>no</w:t>
      </w:r>
      <w:r>
        <w:rPr>
          <w:spacing w:val="-6"/>
          <w:sz w:val="24"/>
        </w:rPr>
        <w:t> </w:t>
      </w:r>
      <w:r>
        <w:rPr>
          <w:sz w:val="24"/>
        </w:rPr>
        <w:t>item</w:t>
      </w:r>
      <w:r>
        <w:rPr>
          <w:spacing w:val="-6"/>
          <w:sz w:val="24"/>
        </w:rPr>
        <w:t> </w:t>
      </w:r>
      <w:r>
        <w:rPr>
          <w:sz w:val="24"/>
        </w:rPr>
        <w:t>exclusivo</w:t>
      </w:r>
      <w:r>
        <w:rPr>
          <w:spacing w:val="-6"/>
          <w:sz w:val="24"/>
        </w:rPr>
        <w:t> </w:t>
      </w:r>
      <w:r>
        <w:rPr>
          <w:sz w:val="24"/>
        </w:rPr>
        <w:t>para</w:t>
      </w:r>
      <w:r>
        <w:rPr>
          <w:spacing w:val="-6"/>
          <w:sz w:val="24"/>
        </w:rPr>
        <w:t> </w:t>
      </w:r>
      <w:r>
        <w:rPr>
          <w:sz w:val="24"/>
        </w:rPr>
        <w:t>participação</w:t>
      </w:r>
      <w:r>
        <w:rPr>
          <w:spacing w:val="-6"/>
          <w:sz w:val="24"/>
        </w:rPr>
        <w:t> </w:t>
      </w:r>
      <w:r>
        <w:rPr>
          <w:sz w:val="24"/>
        </w:rPr>
        <w:t>de</w:t>
      </w:r>
      <w:r>
        <w:rPr>
          <w:spacing w:val="-6"/>
          <w:sz w:val="24"/>
        </w:rPr>
        <w:t> </w:t>
      </w:r>
      <w:r>
        <w:rPr>
          <w:sz w:val="24"/>
        </w:rPr>
        <w:t>Microempresas</w:t>
      </w:r>
      <w:r>
        <w:rPr>
          <w:spacing w:val="-6"/>
          <w:sz w:val="24"/>
        </w:rPr>
        <w:t> </w:t>
      </w:r>
      <w:r>
        <w:rPr>
          <w:sz w:val="24"/>
        </w:rPr>
        <w:t>-</w:t>
      </w:r>
      <w:r>
        <w:rPr>
          <w:spacing w:val="-6"/>
          <w:sz w:val="24"/>
        </w:rPr>
        <w:t> </w:t>
      </w:r>
      <w:r>
        <w:rPr>
          <w:sz w:val="24"/>
        </w:rPr>
        <w:t>ME</w:t>
      </w:r>
      <w:r>
        <w:rPr>
          <w:spacing w:val="-6"/>
          <w:sz w:val="24"/>
        </w:rPr>
        <w:t> </w:t>
      </w:r>
      <w:r>
        <w:rPr>
          <w:sz w:val="24"/>
        </w:rPr>
        <w:t>e</w:t>
      </w:r>
      <w:r>
        <w:rPr>
          <w:spacing w:val="-6"/>
          <w:sz w:val="24"/>
        </w:rPr>
        <w:t> </w:t>
      </w:r>
      <w:r>
        <w:rPr>
          <w:sz w:val="24"/>
        </w:rPr>
        <w:t>Empresas</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w:t>
      </w:r>
      <w:r>
        <w:rPr>
          <w:spacing w:val="-6"/>
          <w:sz w:val="24"/>
        </w:rPr>
        <w:t> </w:t>
      </w:r>
      <w:r>
        <w:rPr>
          <w:sz w:val="24"/>
        </w:rPr>
        <w:t>EPP,</w:t>
      </w:r>
      <w:r>
        <w:rPr>
          <w:spacing w:val="-6"/>
          <w:sz w:val="24"/>
        </w:rPr>
        <w:t> </w:t>
      </w:r>
      <w:r>
        <w:rPr>
          <w:sz w:val="24"/>
        </w:rPr>
        <w:t>a</w:t>
      </w:r>
      <w:r>
        <w:rPr>
          <w:spacing w:val="-6"/>
          <w:sz w:val="24"/>
        </w:rPr>
        <w:t> </w:t>
      </w:r>
      <w:r>
        <w:rPr>
          <w:sz w:val="24"/>
        </w:rPr>
        <w:t>assinalação</w:t>
      </w:r>
      <w:r>
        <w:rPr>
          <w:spacing w:val="-6"/>
          <w:sz w:val="24"/>
        </w:rPr>
        <w:t> </w:t>
      </w:r>
      <w:r>
        <w:rPr>
          <w:sz w:val="24"/>
        </w:rPr>
        <w:t>do</w:t>
      </w:r>
      <w:r>
        <w:rPr>
          <w:spacing w:val="-6"/>
          <w:sz w:val="24"/>
        </w:rPr>
        <w:t> </w:t>
      </w:r>
      <w:r>
        <w:rPr>
          <w:sz w:val="24"/>
        </w:rPr>
        <w:t>campo</w:t>
      </w:r>
      <w:r>
        <w:rPr>
          <w:spacing w:val="-6"/>
          <w:sz w:val="24"/>
        </w:rPr>
        <w:t> </w:t>
      </w:r>
      <w:r>
        <w:rPr>
          <w:sz w:val="24"/>
        </w:rPr>
        <w:t>“não”</w:t>
      </w:r>
      <w:r>
        <w:rPr>
          <w:spacing w:val="-6"/>
          <w:sz w:val="24"/>
        </w:rPr>
        <w:t> </w:t>
      </w:r>
      <w:r>
        <w:rPr>
          <w:sz w:val="24"/>
        </w:rPr>
        <w:t>impedirá</w:t>
      </w:r>
      <w:r>
        <w:rPr>
          <w:spacing w:val="-6"/>
          <w:sz w:val="24"/>
        </w:rPr>
        <w:t> </w:t>
      </w:r>
      <w:r>
        <w:rPr>
          <w:sz w:val="24"/>
        </w:rPr>
        <w:t>o prosseguimento no certame, para aquele item;</w:t>
      </w:r>
    </w:p>
    <w:p>
      <w:pPr>
        <w:pStyle w:val="ListParagraph"/>
        <w:numPr>
          <w:ilvl w:val="2"/>
          <w:numId w:val="1"/>
        </w:numPr>
        <w:tabs>
          <w:tab w:pos="1368" w:val="left" w:leader="none"/>
        </w:tabs>
        <w:spacing w:line="240" w:lineRule="auto" w:before="249" w:after="0"/>
        <w:ind w:left="209" w:right="232" w:firstLine="563"/>
        <w:jc w:val="both"/>
        <w:rPr>
          <w:sz w:val="24"/>
        </w:rPr>
      </w:pPr>
      <w:r>
        <w:rPr>
          <w:sz w:val="24"/>
        </w:rPr>
        <w:t>nos</w:t>
      </w:r>
      <w:r>
        <w:rPr>
          <w:spacing w:val="-6"/>
          <w:sz w:val="24"/>
        </w:rPr>
        <w:t> </w:t>
      </w:r>
      <w:r>
        <w:rPr>
          <w:sz w:val="24"/>
        </w:rPr>
        <w:t>ITENS</w:t>
      </w:r>
      <w:r>
        <w:rPr>
          <w:spacing w:val="-6"/>
          <w:sz w:val="24"/>
        </w:rPr>
        <w:t> </w:t>
      </w:r>
      <w:r>
        <w:rPr>
          <w:sz w:val="24"/>
        </w:rPr>
        <w:t>em</w:t>
      </w:r>
      <w:r>
        <w:rPr>
          <w:spacing w:val="-6"/>
          <w:sz w:val="24"/>
        </w:rPr>
        <w:t> </w:t>
      </w:r>
      <w:r>
        <w:rPr>
          <w:sz w:val="24"/>
        </w:rPr>
        <w:t>que</w:t>
      </w:r>
      <w:r>
        <w:rPr>
          <w:spacing w:val="-6"/>
          <w:sz w:val="24"/>
        </w:rPr>
        <w:t> </w:t>
      </w:r>
      <w:r>
        <w:rPr>
          <w:sz w:val="24"/>
        </w:rPr>
        <w:t>a</w:t>
      </w:r>
      <w:r>
        <w:rPr>
          <w:spacing w:val="-6"/>
          <w:sz w:val="24"/>
        </w:rPr>
        <w:t> </w:t>
      </w:r>
      <w:r>
        <w:rPr>
          <w:sz w:val="24"/>
        </w:rPr>
        <w:t>participação</w:t>
      </w:r>
      <w:r>
        <w:rPr>
          <w:spacing w:val="-6"/>
          <w:sz w:val="24"/>
        </w:rPr>
        <w:t> </w:t>
      </w:r>
      <w:r>
        <w:rPr>
          <w:sz w:val="24"/>
        </w:rPr>
        <w:t>não</w:t>
      </w:r>
      <w:r>
        <w:rPr>
          <w:spacing w:val="-6"/>
          <w:sz w:val="24"/>
        </w:rPr>
        <w:t> </w:t>
      </w:r>
      <w:r>
        <w:rPr>
          <w:sz w:val="24"/>
        </w:rPr>
        <w:t>for</w:t>
      </w:r>
      <w:r>
        <w:rPr>
          <w:spacing w:val="-6"/>
          <w:sz w:val="24"/>
        </w:rPr>
        <w:t> </w:t>
      </w:r>
      <w:r>
        <w:rPr>
          <w:sz w:val="24"/>
        </w:rPr>
        <w:t>exclusiva</w:t>
      </w:r>
      <w:r>
        <w:rPr>
          <w:spacing w:val="-6"/>
          <w:sz w:val="24"/>
        </w:rPr>
        <w:t> </w:t>
      </w:r>
      <w:r>
        <w:rPr>
          <w:sz w:val="24"/>
        </w:rPr>
        <w:t>para</w:t>
      </w:r>
      <w:r>
        <w:rPr>
          <w:spacing w:val="-6"/>
          <w:sz w:val="24"/>
        </w:rPr>
        <w:t> </w:t>
      </w:r>
      <w:r>
        <w:rPr>
          <w:sz w:val="24"/>
        </w:rPr>
        <w:t>Microempresas</w:t>
      </w:r>
      <w:r>
        <w:rPr>
          <w:spacing w:val="-6"/>
          <w:sz w:val="24"/>
        </w:rPr>
        <w:t> </w:t>
      </w:r>
      <w:r>
        <w:rPr>
          <w:sz w:val="24"/>
        </w:rPr>
        <w:t>-</w:t>
      </w:r>
      <w:r>
        <w:rPr>
          <w:spacing w:val="-6"/>
          <w:sz w:val="24"/>
        </w:rPr>
        <w:t> </w:t>
      </w:r>
      <w:r>
        <w:rPr>
          <w:sz w:val="24"/>
        </w:rPr>
        <w:t>ME</w:t>
      </w:r>
      <w:r>
        <w:rPr>
          <w:spacing w:val="-6"/>
          <w:sz w:val="24"/>
        </w:rPr>
        <w:t> </w:t>
      </w:r>
      <w:r>
        <w:rPr>
          <w:sz w:val="24"/>
        </w:rPr>
        <w:t>e</w:t>
      </w:r>
      <w:r>
        <w:rPr>
          <w:spacing w:val="-6"/>
          <w:sz w:val="24"/>
        </w:rPr>
        <w:t> </w:t>
      </w:r>
      <w:r>
        <w:rPr>
          <w:sz w:val="24"/>
        </w:rPr>
        <w:t>Empresas</w:t>
      </w:r>
      <w:r>
        <w:rPr>
          <w:spacing w:val="-6"/>
          <w:sz w:val="24"/>
        </w:rPr>
        <w:t> </w:t>
      </w:r>
      <w:r>
        <w:rPr>
          <w:sz w:val="24"/>
        </w:rPr>
        <w:t>de</w:t>
      </w:r>
      <w:r>
        <w:rPr>
          <w:spacing w:val="-6"/>
          <w:sz w:val="24"/>
        </w:rPr>
        <w:t> </w:t>
      </w:r>
      <w:r>
        <w:rPr>
          <w:sz w:val="24"/>
        </w:rPr>
        <w:t>Pequeno</w:t>
      </w:r>
      <w:r>
        <w:rPr>
          <w:spacing w:val="-6"/>
          <w:sz w:val="24"/>
        </w:rPr>
        <w:t> </w:t>
      </w:r>
      <w:r>
        <w:rPr>
          <w:sz w:val="24"/>
        </w:rPr>
        <w:t>Porte</w:t>
      </w:r>
      <w:r>
        <w:rPr>
          <w:spacing w:val="-6"/>
          <w:sz w:val="24"/>
        </w:rPr>
        <w:t> </w:t>
      </w:r>
      <w:r>
        <w:rPr>
          <w:sz w:val="24"/>
        </w:rPr>
        <w:t>-</w:t>
      </w:r>
      <w:r>
        <w:rPr>
          <w:spacing w:val="-6"/>
          <w:sz w:val="24"/>
        </w:rPr>
        <w:t> </w:t>
      </w:r>
      <w:r>
        <w:rPr>
          <w:sz w:val="24"/>
        </w:rPr>
        <w:t>EPP,</w:t>
      </w:r>
      <w:r>
        <w:rPr>
          <w:spacing w:val="-6"/>
          <w:sz w:val="24"/>
        </w:rPr>
        <w:t> </w:t>
      </w:r>
      <w:r>
        <w:rPr>
          <w:sz w:val="24"/>
        </w:rPr>
        <w:t>a</w:t>
      </w:r>
      <w:r>
        <w:rPr>
          <w:spacing w:val="-6"/>
          <w:sz w:val="24"/>
        </w:rPr>
        <w:t> </w:t>
      </w:r>
      <w:r>
        <w:rPr>
          <w:sz w:val="24"/>
        </w:rPr>
        <w:t>assinalação</w:t>
      </w:r>
      <w:r>
        <w:rPr>
          <w:spacing w:val="-6"/>
          <w:sz w:val="24"/>
        </w:rPr>
        <w:t> </w:t>
      </w:r>
      <w:r>
        <w:rPr>
          <w:sz w:val="24"/>
        </w:rPr>
        <w:t>do</w:t>
      </w:r>
      <w:r>
        <w:rPr>
          <w:spacing w:val="-6"/>
          <w:sz w:val="24"/>
        </w:rPr>
        <w:t> </w:t>
      </w:r>
      <w:r>
        <w:rPr>
          <w:sz w:val="24"/>
        </w:rPr>
        <w:t>campo “não” apenas produzirá o efeito de o licitante não ter direito ao tratamento favorecido previsto na </w:t>
      </w:r>
      <w:hyperlink r:id="rId8">
        <w:r>
          <w:rPr>
            <w:color w:val="000080"/>
            <w:sz w:val="24"/>
            <w:u w:val="single" w:color="000080"/>
          </w:rPr>
          <w:t>Lei Complementar nº 123, de 2006</w:t>
        </w:r>
      </w:hyperlink>
      <w:r>
        <w:rPr>
          <w:sz w:val="24"/>
        </w:rPr>
        <w:t>, mesmo que microempresa, empresa de pequeno porte ou sociedade cooperativa.</w:t>
      </w:r>
    </w:p>
    <w:p>
      <w:pPr>
        <w:pStyle w:val="ListParagraph"/>
        <w:numPr>
          <w:ilvl w:val="1"/>
          <w:numId w:val="1"/>
        </w:numPr>
        <w:tabs>
          <w:tab w:pos="1208" w:val="left" w:leader="none"/>
        </w:tabs>
        <w:spacing w:line="232" w:lineRule="auto" w:before="238" w:after="0"/>
        <w:ind w:left="209" w:right="232" w:firstLine="563"/>
        <w:jc w:val="both"/>
        <w:rPr>
          <w:sz w:val="24"/>
        </w:rPr>
      </w:pPr>
      <w:r>
        <w:rPr>
          <w:sz w:val="24"/>
        </w:rPr>
        <w:t>A falsidade das declarações de que tratam os ITENS </w:t>
      </w:r>
      <w:r>
        <w:rPr>
          <w:b/>
          <w:sz w:val="24"/>
        </w:rPr>
        <w:t>3.3 </w:t>
      </w:r>
      <w:r>
        <w:rPr>
          <w:sz w:val="24"/>
        </w:rPr>
        <w:t>e </w:t>
      </w:r>
      <w:r>
        <w:rPr>
          <w:b/>
          <w:sz w:val="24"/>
        </w:rPr>
        <w:t>3.5 </w:t>
      </w:r>
      <w:r>
        <w:rPr>
          <w:sz w:val="24"/>
        </w:rPr>
        <w:t>sujeitará o licitante às sanções previstas na </w:t>
      </w:r>
      <w:hyperlink r:id="rId6">
        <w:r>
          <w:rPr>
            <w:color w:val="000080"/>
            <w:sz w:val="24"/>
            <w:u w:val="single" w:color="000080"/>
          </w:rPr>
          <w:t>Lei nº 14.133, de 2021</w:t>
        </w:r>
      </w:hyperlink>
      <w:r>
        <w:rPr>
          <w:sz w:val="24"/>
        </w:rPr>
        <w:t>, e </w:t>
      </w:r>
      <w:r>
        <w:rPr>
          <w:sz w:val="24"/>
        </w:rPr>
        <w:t>neste </w:t>
      </w:r>
      <w:r>
        <w:rPr>
          <w:spacing w:val="-2"/>
          <w:sz w:val="24"/>
        </w:rPr>
        <w:t>Edital.</w:t>
      </w:r>
    </w:p>
    <w:p>
      <w:pPr>
        <w:pStyle w:val="ListParagraph"/>
        <w:numPr>
          <w:ilvl w:val="1"/>
          <w:numId w:val="1"/>
        </w:numPr>
        <w:tabs>
          <w:tab w:pos="1196" w:val="left" w:leader="none"/>
        </w:tabs>
        <w:spacing w:line="232" w:lineRule="auto" w:before="256" w:after="0"/>
        <w:ind w:left="209" w:right="231" w:firstLine="563"/>
        <w:jc w:val="both"/>
        <w:rPr>
          <w:sz w:val="24"/>
        </w:rPr>
      </w:pPr>
      <w:r>
        <w:rPr>
          <w:sz w:val="24"/>
        </w:rPr>
        <w:t>Os licitantes poderão retirar ou substituir a proposta ou, na hipótese de a fase de habilitação anteceder as fases de apresentação de </w:t>
      </w:r>
      <w:r>
        <w:rPr>
          <w:sz w:val="24"/>
        </w:rPr>
        <w:t>propostas e lances e de julgamento, os documentos de habilitação anteriormente inseridos no sistema, até a abertura da sessão pública.</w:t>
      </w:r>
    </w:p>
    <w:p>
      <w:pPr>
        <w:pStyle w:val="ListParagraph"/>
        <w:numPr>
          <w:ilvl w:val="1"/>
          <w:numId w:val="1"/>
        </w:numPr>
        <w:tabs>
          <w:tab w:pos="1209" w:val="left" w:leader="none"/>
        </w:tabs>
        <w:spacing w:line="232" w:lineRule="auto" w:before="256" w:after="0"/>
        <w:ind w:left="209" w:right="232" w:firstLine="563"/>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1246" w:val="left" w:leader="none"/>
        </w:tabs>
        <w:spacing w:line="247" w:lineRule="auto" w:before="234" w:after="0"/>
        <w:ind w:left="209" w:right="232" w:firstLine="563"/>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1332" w:val="left" w:leader="none"/>
        </w:tabs>
        <w:spacing w:line="247" w:lineRule="auto" w:before="222" w:after="0"/>
        <w:ind w:left="209" w:right="232" w:firstLine="563"/>
        <w:jc w:val="both"/>
        <w:rPr>
          <w:sz w:val="24"/>
        </w:rPr>
      </w:pPr>
      <w:r>
        <w:rPr>
          <w:sz w:val="24"/>
        </w:rPr>
        <w:t>Desde que disponibilizada a funcionalidade no sistema, o licitante poderá parametrizar o seu valor final mínimo ou o seu percentual </w:t>
      </w:r>
      <w:r>
        <w:rPr>
          <w:sz w:val="24"/>
        </w:rPr>
        <w:t>de desconto máximo quando do cadastramento da proposta e obedecerá às seguintes regras:</w:t>
      </w:r>
    </w:p>
    <w:p>
      <w:pPr>
        <w:pStyle w:val="ListParagraph"/>
        <w:numPr>
          <w:ilvl w:val="2"/>
          <w:numId w:val="1"/>
        </w:numPr>
        <w:tabs>
          <w:tab w:pos="1524" w:val="left" w:leader="none"/>
        </w:tabs>
        <w:spacing w:line="232" w:lineRule="auto" w:before="229" w:after="0"/>
        <w:ind w:left="209" w:right="232" w:firstLine="563"/>
        <w:jc w:val="both"/>
        <w:rPr>
          <w:sz w:val="24"/>
        </w:rPr>
      </w:pPr>
      <w:r>
        <w:rPr>
          <w:sz w:val="24"/>
        </w:rPr>
        <w:t>a aplicação do </w:t>
      </w:r>
      <w:r>
        <w:rPr>
          <w:b/>
          <w:sz w:val="24"/>
        </w:rPr>
        <w:t>intervalo mínimo de diferença de valores </w:t>
      </w:r>
      <w:r>
        <w:rPr>
          <w:sz w:val="24"/>
        </w:rPr>
        <w:t>ou de percentuais entre os lances, conforme disposto no ITEM </w:t>
      </w:r>
      <w:r>
        <w:rPr>
          <w:b/>
          <w:sz w:val="24"/>
        </w:rPr>
        <w:t>5.9</w:t>
      </w:r>
      <w:r>
        <w:rPr>
          <w:sz w:val="24"/>
        </w:rPr>
        <w:t>, que incidirá tanto em relação aos lances intermediários quanto em relação ao lance que cobrir a melhor oferta; e</w:t>
      </w:r>
    </w:p>
    <w:p>
      <w:pPr>
        <w:pStyle w:val="ListParagraph"/>
        <w:numPr>
          <w:ilvl w:val="2"/>
          <w:numId w:val="1"/>
        </w:numPr>
        <w:tabs>
          <w:tab w:pos="1530" w:val="left" w:leader="none"/>
        </w:tabs>
        <w:spacing w:line="232" w:lineRule="auto" w:before="256" w:after="0"/>
        <w:ind w:left="209" w:right="232" w:firstLine="563"/>
        <w:jc w:val="both"/>
        <w:rPr>
          <w:sz w:val="24"/>
        </w:rPr>
      </w:pPr>
      <w:r>
        <w:rPr>
          <w:sz w:val="24"/>
        </w:rPr>
        <w:t>os lances serão de envio automático pelo sistema, respeitado o valor final mínimo, caso estabelecido, e o intervalo de que trata o SUBITEM acima.</w:t>
      </w:r>
    </w:p>
    <w:p>
      <w:pPr>
        <w:pStyle w:val="ListParagraph"/>
        <w:numPr>
          <w:ilvl w:val="1"/>
          <w:numId w:val="1"/>
        </w:numPr>
        <w:tabs>
          <w:tab w:pos="1314" w:val="left" w:leader="none"/>
        </w:tabs>
        <w:spacing w:line="232" w:lineRule="auto" w:before="255" w:after="0"/>
        <w:ind w:left="209" w:right="232" w:firstLine="563"/>
        <w:jc w:val="both"/>
        <w:rPr>
          <w:sz w:val="24"/>
        </w:rPr>
      </w:pPr>
      <w:r>
        <w:rPr>
          <w:sz w:val="24"/>
        </w:rPr>
        <w:t>O valor final mínimo ou o percentual de desconto final máximo parametrizado no sistema poderá ser alterado pelo fornecedor durante a fase de disputa, sendo vedado:</w:t>
      </w:r>
    </w:p>
    <w:p>
      <w:pPr>
        <w:pStyle w:val="ListParagraph"/>
        <w:numPr>
          <w:ilvl w:val="2"/>
          <w:numId w:val="1"/>
        </w:numPr>
        <w:tabs>
          <w:tab w:pos="1474" w:val="left" w:leader="none"/>
        </w:tabs>
        <w:spacing w:line="240" w:lineRule="auto" w:before="234" w:after="0"/>
        <w:ind w:left="1474" w:right="0" w:hanging="701"/>
        <w:jc w:val="left"/>
        <w:rPr>
          <w:sz w:val="24"/>
        </w:rPr>
      </w:pPr>
      <w:r>
        <w:rPr>
          <w:sz w:val="24"/>
        </w:rPr>
        <w:t>valor</w:t>
      </w:r>
      <w:r>
        <w:rPr>
          <w:spacing w:val="-7"/>
          <w:sz w:val="24"/>
        </w:rPr>
        <w:t> </w:t>
      </w:r>
      <w:r>
        <w:rPr>
          <w:sz w:val="24"/>
        </w:rPr>
        <w:t>superior</w:t>
      </w:r>
      <w:r>
        <w:rPr>
          <w:spacing w:val="-7"/>
          <w:sz w:val="24"/>
        </w:rPr>
        <w:t> </w:t>
      </w:r>
      <w:r>
        <w:rPr>
          <w:sz w:val="24"/>
        </w:rPr>
        <w:t>a</w:t>
      </w:r>
      <w:r>
        <w:rPr>
          <w:spacing w:val="-6"/>
          <w:sz w:val="24"/>
        </w:rPr>
        <w:t> </w:t>
      </w:r>
      <w:r>
        <w:rPr>
          <w:sz w:val="24"/>
        </w:rPr>
        <w:t>lance</w:t>
      </w:r>
      <w:r>
        <w:rPr>
          <w:spacing w:val="-7"/>
          <w:sz w:val="24"/>
        </w:rPr>
        <w:t> </w:t>
      </w:r>
      <w:r>
        <w:rPr>
          <w:sz w:val="24"/>
        </w:rPr>
        <w:t>já</w:t>
      </w:r>
      <w:r>
        <w:rPr>
          <w:spacing w:val="-6"/>
          <w:sz w:val="24"/>
        </w:rPr>
        <w:t> </w:t>
      </w:r>
      <w:r>
        <w:rPr>
          <w:sz w:val="24"/>
        </w:rPr>
        <w:t>registrado</w:t>
      </w:r>
      <w:r>
        <w:rPr>
          <w:spacing w:val="-7"/>
          <w:sz w:val="24"/>
        </w:rPr>
        <w:t> </w:t>
      </w:r>
      <w:r>
        <w:rPr>
          <w:sz w:val="24"/>
        </w:rPr>
        <w:t>pelo</w:t>
      </w:r>
      <w:r>
        <w:rPr>
          <w:spacing w:val="-7"/>
          <w:sz w:val="24"/>
        </w:rPr>
        <w:t> </w:t>
      </w:r>
      <w:r>
        <w:rPr>
          <w:sz w:val="24"/>
        </w:rPr>
        <w:t>fornecedor</w:t>
      </w:r>
      <w:r>
        <w:rPr>
          <w:spacing w:val="-6"/>
          <w:sz w:val="24"/>
        </w:rPr>
        <w:t> </w:t>
      </w:r>
      <w:r>
        <w:rPr>
          <w:sz w:val="24"/>
        </w:rPr>
        <w:t>no</w:t>
      </w:r>
      <w:r>
        <w:rPr>
          <w:spacing w:val="-7"/>
          <w:sz w:val="24"/>
        </w:rPr>
        <w:t> </w:t>
      </w:r>
      <w:r>
        <w:rPr>
          <w:sz w:val="24"/>
        </w:rPr>
        <w:t>sistema,</w:t>
      </w:r>
      <w:r>
        <w:rPr>
          <w:spacing w:val="-6"/>
          <w:sz w:val="24"/>
        </w:rPr>
        <w:t> </w:t>
      </w:r>
      <w:r>
        <w:rPr>
          <w:sz w:val="24"/>
        </w:rPr>
        <w:t>quando</w:t>
      </w:r>
      <w:r>
        <w:rPr>
          <w:spacing w:val="-7"/>
          <w:sz w:val="24"/>
        </w:rPr>
        <w:t> </w:t>
      </w:r>
      <w:r>
        <w:rPr>
          <w:sz w:val="24"/>
        </w:rPr>
        <w:t>adotado</w:t>
      </w:r>
      <w:r>
        <w:rPr>
          <w:spacing w:val="-7"/>
          <w:sz w:val="24"/>
        </w:rPr>
        <w:t> </w:t>
      </w:r>
      <w:r>
        <w:rPr>
          <w:sz w:val="24"/>
        </w:rPr>
        <w:t>o</w:t>
      </w:r>
      <w:r>
        <w:rPr>
          <w:spacing w:val="-6"/>
          <w:sz w:val="24"/>
        </w:rPr>
        <w:t> </w:t>
      </w:r>
      <w:r>
        <w:rPr>
          <w:sz w:val="24"/>
        </w:rPr>
        <w:t>critério</w:t>
      </w:r>
      <w:r>
        <w:rPr>
          <w:spacing w:val="-7"/>
          <w:sz w:val="24"/>
        </w:rPr>
        <w:t> </w:t>
      </w:r>
      <w:r>
        <w:rPr>
          <w:sz w:val="24"/>
        </w:rPr>
        <w:t>de</w:t>
      </w:r>
      <w:r>
        <w:rPr>
          <w:spacing w:val="-6"/>
          <w:sz w:val="24"/>
        </w:rPr>
        <w:t> </w:t>
      </w:r>
      <w:r>
        <w:rPr>
          <w:sz w:val="24"/>
        </w:rPr>
        <w:t>julgamento</w:t>
      </w:r>
      <w:r>
        <w:rPr>
          <w:spacing w:val="-7"/>
          <w:sz w:val="24"/>
        </w:rPr>
        <w:t> </w:t>
      </w:r>
      <w:r>
        <w:rPr>
          <w:sz w:val="24"/>
        </w:rPr>
        <w:t>por</w:t>
      </w:r>
      <w:r>
        <w:rPr>
          <w:spacing w:val="-6"/>
          <w:sz w:val="24"/>
        </w:rPr>
        <w:t> </w:t>
      </w:r>
      <w:r>
        <w:rPr>
          <w:sz w:val="24"/>
        </w:rPr>
        <w:t>menor</w:t>
      </w:r>
      <w:r>
        <w:rPr>
          <w:spacing w:val="-7"/>
          <w:sz w:val="24"/>
        </w:rPr>
        <w:t> </w:t>
      </w:r>
      <w:r>
        <w:rPr>
          <w:sz w:val="24"/>
        </w:rPr>
        <w:t>preço;</w:t>
      </w:r>
      <w:r>
        <w:rPr>
          <w:spacing w:val="-7"/>
          <w:sz w:val="24"/>
        </w:rPr>
        <w:t> </w:t>
      </w:r>
      <w:r>
        <w:rPr>
          <w:spacing w:val="-10"/>
          <w:sz w:val="24"/>
        </w:rPr>
        <w:t>e</w:t>
      </w:r>
    </w:p>
    <w:p>
      <w:pPr>
        <w:pStyle w:val="ListParagraph"/>
        <w:numPr>
          <w:ilvl w:val="2"/>
          <w:numId w:val="1"/>
        </w:numPr>
        <w:tabs>
          <w:tab w:pos="1506" w:val="left" w:leader="none"/>
        </w:tabs>
        <w:spacing w:line="232" w:lineRule="auto" w:before="253" w:after="0"/>
        <w:ind w:left="209" w:right="232" w:firstLine="563"/>
        <w:jc w:val="both"/>
        <w:rPr>
          <w:sz w:val="24"/>
        </w:rPr>
      </w:pPr>
      <w:r>
        <w:rPr>
          <w:sz w:val="24"/>
        </w:rPr>
        <w:t>percentual de desconto inferior a lance já registrado pelo fornecedor no sistema, quando adotado o critério de julgamento por </w:t>
      </w:r>
      <w:r>
        <w:rPr>
          <w:sz w:val="24"/>
        </w:rPr>
        <w:t>maior </w:t>
      </w:r>
      <w:r>
        <w:rPr>
          <w:spacing w:val="-2"/>
          <w:sz w:val="24"/>
        </w:rPr>
        <w:t>desconto.</w:t>
      </w:r>
    </w:p>
    <w:p>
      <w:pPr>
        <w:pStyle w:val="ListParagraph"/>
        <w:numPr>
          <w:ilvl w:val="1"/>
          <w:numId w:val="1"/>
        </w:numPr>
        <w:tabs>
          <w:tab w:pos="1327" w:val="left" w:leader="none"/>
        </w:tabs>
        <w:spacing w:line="232" w:lineRule="auto" w:before="256" w:after="0"/>
        <w:ind w:left="209" w:right="232" w:firstLine="563"/>
        <w:jc w:val="both"/>
        <w:rPr>
          <w:sz w:val="24"/>
        </w:rPr>
      </w:pPr>
      <w:r>
        <w:rPr>
          <w:sz w:val="24"/>
        </w:rPr>
        <w:t>O valor final mínimo ou o percentual de desconto final máximo parametrizado na forma do ITEM </w:t>
      </w:r>
      <w:r>
        <w:rPr>
          <w:b/>
          <w:sz w:val="24"/>
        </w:rPr>
        <w:t>3.10 </w:t>
      </w:r>
      <w:r>
        <w:rPr>
          <w:sz w:val="24"/>
        </w:rPr>
        <w:t>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1315" w:val="left" w:leader="none"/>
        </w:tabs>
        <w:spacing w:line="232" w:lineRule="auto" w:before="256" w:after="0"/>
        <w:ind w:left="209" w:right="232" w:firstLine="563"/>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11"/>
          <w:sz w:val="24"/>
        </w:rPr>
        <w:t> </w:t>
      </w:r>
      <w:r>
        <w:rPr>
          <w:sz w:val="24"/>
        </w:rPr>
        <w:t>Administração ou de sua desconexão.</w:t>
      </w:r>
    </w:p>
    <w:p>
      <w:pPr>
        <w:pStyle w:val="ListParagraph"/>
        <w:numPr>
          <w:ilvl w:val="1"/>
          <w:numId w:val="1"/>
        </w:numPr>
        <w:tabs>
          <w:tab w:pos="1361" w:val="left" w:leader="none"/>
        </w:tabs>
        <w:spacing w:line="232" w:lineRule="auto" w:before="256" w:after="0"/>
        <w:ind w:left="209" w:right="232" w:firstLine="563"/>
        <w:jc w:val="both"/>
        <w:rPr>
          <w:sz w:val="24"/>
        </w:rPr>
      </w:pPr>
      <w:r>
        <w:rPr>
          <w:sz w:val="24"/>
        </w:rPr>
        <w:t>O licitante deverá comunicar imediatamente ao provedor do sistema qualquer acontecimento que possa comprometer o sigilo ou a segurança, para imediato bloqueio de acesso.</w:t>
      </w:r>
    </w:p>
    <w:p>
      <w:pPr>
        <w:pStyle w:val="BodyText"/>
        <w:ind w:left="0"/>
      </w:pPr>
    </w:p>
    <w:p>
      <w:pPr>
        <w:pStyle w:val="BodyText"/>
        <w:spacing w:before="234"/>
        <w:ind w:left="0"/>
      </w:pPr>
    </w:p>
    <w:p>
      <w:pPr>
        <w:pStyle w:val="Heading1"/>
        <w:numPr>
          <w:ilvl w:val="0"/>
          <w:numId w:val="1"/>
        </w:numPr>
        <w:tabs>
          <w:tab w:pos="1025" w:val="left" w:leader="none"/>
        </w:tabs>
        <w:spacing w:line="240" w:lineRule="auto" w:before="0" w:after="0"/>
        <w:ind w:left="1025" w:right="0" w:hanging="252"/>
        <w:jc w:val="left"/>
      </w:pPr>
      <w:r>
        <w:rPr>
          <w:color w:val="17365C"/>
        </w:rPr>
        <w:t>DO</w:t>
      </w:r>
      <w:r>
        <w:rPr>
          <w:color w:val="17365C"/>
          <w:spacing w:val="17"/>
        </w:rPr>
        <w:t> </w:t>
      </w:r>
      <w:r>
        <w:rPr>
          <w:color w:val="17365C"/>
        </w:rPr>
        <w:t>PREENCHIMENTO</w:t>
      </w:r>
      <w:r>
        <w:rPr>
          <w:color w:val="17365C"/>
          <w:spacing w:val="17"/>
        </w:rPr>
        <w:t> </w:t>
      </w:r>
      <w:r>
        <w:rPr>
          <w:color w:val="17365C"/>
        </w:rPr>
        <w:t>DA</w:t>
      </w:r>
      <w:r>
        <w:rPr>
          <w:color w:val="17365C"/>
          <w:spacing w:val="3"/>
        </w:rPr>
        <w:t> </w:t>
      </w:r>
      <w:r>
        <w:rPr>
          <w:color w:val="17365C"/>
          <w:spacing w:val="-2"/>
        </w:rPr>
        <w:t>PROPOSTA</w:t>
      </w:r>
    </w:p>
    <w:p>
      <w:pPr>
        <w:pStyle w:val="BodyText"/>
        <w:spacing w:before="120"/>
        <w:ind w:left="0"/>
        <w:rPr>
          <w:b/>
        </w:rPr>
      </w:pPr>
    </w:p>
    <w:p>
      <w:pPr>
        <w:pStyle w:val="ListParagraph"/>
        <w:numPr>
          <w:ilvl w:val="1"/>
          <w:numId w:val="1"/>
        </w:numPr>
        <w:tabs>
          <w:tab w:pos="1190" w:val="left" w:leader="none"/>
        </w:tabs>
        <w:spacing w:line="240" w:lineRule="auto" w:before="0" w:after="0"/>
        <w:ind w:left="1190" w:right="0" w:hanging="417"/>
        <w:jc w:val="left"/>
        <w:rPr>
          <w:sz w:val="24"/>
        </w:rPr>
      </w:pPr>
      <w:r>
        <w:rPr>
          <w:sz w:val="24"/>
        </w:rPr>
        <w:t>O</w:t>
      </w:r>
      <w:r>
        <w:rPr>
          <w:spacing w:val="-8"/>
          <w:sz w:val="24"/>
        </w:rPr>
        <w:t> </w:t>
      </w:r>
      <w:r>
        <w:rPr>
          <w:sz w:val="24"/>
        </w:rPr>
        <w:t>licitante</w:t>
      </w:r>
      <w:r>
        <w:rPr>
          <w:spacing w:val="-7"/>
          <w:sz w:val="24"/>
        </w:rPr>
        <w:t> </w:t>
      </w:r>
      <w:r>
        <w:rPr>
          <w:sz w:val="24"/>
        </w:rPr>
        <w:t>deverá</w:t>
      </w:r>
      <w:r>
        <w:rPr>
          <w:spacing w:val="-8"/>
          <w:sz w:val="24"/>
        </w:rPr>
        <w:t> </w:t>
      </w:r>
      <w:r>
        <w:rPr>
          <w:sz w:val="24"/>
        </w:rPr>
        <w:t>enviar</w:t>
      </w:r>
      <w:r>
        <w:rPr>
          <w:spacing w:val="-7"/>
          <w:sz w:val="24"/>
        </w:rPr>
        <w:t> </w:t>
      </w:r>
      <w:r>
        <w:rPr>
          <w:sz w:val="24"/>
        </w:rPr>
        <w:t>sua</w:t>
      </w:r>
      <w:r>
        <w:rPr>
          <w:spacing w:val="-8"/>
          <w:sz w:val="24"/>
        </w:rPr>
        <w:t> </w:t>
      </w:r>
      <w:r>
        <w:rPr>
          <w:sz w:val="24"/>
        </w:rPr>
        <w:t>proposta</w:t>
      </w:r>
      <w:r>
        <w:rPr>
          <w:spacing w:val="-7"/>
          <w:sz w:val="24"/>
        </w:rPr>
        <w:t> </w:t>
      </w:r>
      <w:r>
        <w:rPr>
          <w:sz w:val="24"/>
        </w:rPr>
        <w:t>mediante</w:t>
      </w:r>
      <w:r>
        <w:rPr>
          <w:spacing w:val="-8"/>
          <w:sz w:val="24"/>
        </w:rPr>
        <w:t> </w:t>
      </w:r>
      <w:r>
        <w:rPr>
          <w:sz w:val="24"/>
        </w:rPr>
        <w:t>o</w:t>
      </w:r>
      <w:r>
        <w:rPr>
          <w:spacing w:val="-7"/>
          <w:sz w:val="24"/>
        </w:rPr>
        <w:t> </w:t>
      </w:r>
      <w:r>
        <w:rPr>
          <w:sz w:val="24"/>
        </w:rPr>
        <w:t>preenchimento,</w:t>
      </w:r>
      <w:r>
        <w:rPr>
          <w:spacing w:val="-7"/>
          <w:sz w:val="24"/>
        </w:rPr>
        <w:t> </w:t>
      </w:r>
      <w:r>
        <w:rPr>
          <w:sz w:val="24"/>
        </w:rPr>
        <w:t>no</w:t>
      </w:r>
      <w:r>
        <w:rPr>
          <w:spacing w:val="-8"/>
          <w:sz w:val="24"/>
        </w:rPr>
        <w:t> </w:t>
      </w:r>
      <w:r>
        <w:rPr>
          <w:sz w:val="24"/>
        </w:rPr>
        <w:t>sistema</w:t>
      </w:r>
      <w:r>
        <w:rPr>
          <w:spacing w:val="-7"/>
          <w:sz w:val="24"/>
        </w:rPr>
        <w:t> </w:t>
      </w:r>
      <w:r>
        <w:rPr>
          <w:sz w:val="24"/>
        </w:rPr>
        <w:t>eletrônico,</w:t>
      </w:r>
      <w:r>
        <w:rPr>
          <w:spacing w:val="-8"/>
          <w:sz w:val="24"/>
        </w:rPr>
        <w:t> </w:t>
      </w:r>
      <w:r>
        <w:rPr>
          <w:sz w:val="24"/>
        </w:rPr>
        <w:t>dos</w:t>
      </w:r>
      <w:r>
        <w:rPr>
          <w:spacing w:val="-7"/>
          <w:sz w:val="24"/>
        </w:rPr>
        <w:t> </w:t>
      </w:r>
      <w:r>
        <w:rPr>
          <w:sz w:val="24"/>
        </w:rPr>
        <w:t>seguintes</w:t>
      </w:r>
      <w:r>
        <w:rPr>
          <w:spacing w:val="-8"/>
          <w:sz w:val="24"/>
        </w:rPr>
        <w:t> </w:t>
      </w:r>
      <w:r>
        <w:rPr>
          <w:spacing w:val="-2"/>
          <w:sz w:val="24"/>
        </w:rPr>
        <w:t>campos:</w:t>
      </w:r>
    </w:p>
    <w:p>
      <w:pPr>
        <w:pStyle w:val="ListParagraph"/>
        <w:numPr>
          <w:ilvl w:val="2"/>
          <w:numId w:val="1"/>
        </w:numPr>
        <w:tabs>
          <w:tab w:pos="1369" w:val="left" w:leader="none"/>
        </w:tabs>
        <w:spacing w:line="240" w:lineRule="auto" w:before="246" w:after="0"/>
        <w:ind w:left="1369" w:right="0" w:hanging="596"/>
        <w:jc w:val="left"/>
        <w:rPr>
          <w:sz w:val="24"/>
        </w:rPr>
      </w:pPr>
      <w:r>
        <w:rPr>
          <w:sz w:val="24"/>
        </w:rPr>
        <w:t>valor</w:t>
      </w:r>
      <w:r>
        <w:rPr>
          <w:spacing w:val="-6"/>
          <w:sz w:val="24"/>
        </w:rPr>
        <w:t> </w:t>
      </w:r>
      <w:r>
        <w:rPr>
          <w:sz w:val="24"/>
        </w:rPr>
        <w:t>unitário</w:t>
      </w:r>
      <w:r>
        <w:rPr>
          <w:spacing w:val="-6"/>
          <w:sz w:val="24"/>
        </w:rPr>
        <w:t> </w:t>
      </w:r>
      <w:r>
        <w:rPr>
          <w:sz w:val="24"/>
        </w:rPr>
        <w:t>do</w:t>
      </w:r>
      <w:r>
        <w:rPr>
          <w:spacing w:val="-6"/>
          <w:sz w:val="24"/>
        </w:rPr>
        <w:t> </w:t>
      </w:r>
      <w:r>
        <w:rPr>
          <w:spacing w:val="-2"/>
          <w:sz w:val="24"/>
        </w:rPr>
        <w:t>item;</w:t>
      </w:r>
    </w:p>
    <w:p>
      <w:pPr>
        <w:pStyle w:val="ListParagraph"/>
        <w:numPr>
          <w:ilvl w:val="2"/>
          <w:numId w:val="1"/>
        </w:numPr>
        <w:tabs>
          <w:tab w:pos="1369" w:val="left" w:leader="none"/>
        </w:tabs>
        <w:spacing w:line="240" w:lineRule="auto" w:before="232" w:after="0"/>
        <w:ind w:left="1369" w:right="0" w:hanging="596"/>
        <w:jc w:val="left"/>
        <w:rPr>
          <w:sz w:val="24"/>
        </w:rPr>
      </w:pPr>
      <w:r>
        <w:rPr>
          <w:spacing w:val="-2"/>
          <w:sz w:val="24"/>
        </w:rPr>
        <w:t>Marca;</w:t>
      </w:r>
    </w:p>
    <w:p>
      <w:pPr>
        <w:pStyle w:val="ListParagraph"/>
        <w:numPr>
          <w:ilvl w:val="2"/>
          <w:numId w:val="1"/>
        </w:numPr>
        <w:tabs>
          <w:tab w:pos="1369" w:val="left" w:leader="none"/>
        </w:tabs>
        <w:spacing w:line="240" w:lineRule="auto" w:before="246" w:after="0"/>
        <w:ind w:left="1369" w:right="0" w:hanging="596"/>
        <w:jc w:val="left"/>
        <w:rPr>
          <w:sz w:val="24"/>
        </w:rPr>
      </w:pPr>
      <w:r>
        <w:rPr>
          <w:spacing w:val="-2"/>
          <w:sz w:val="24"/>
        </w:rPr>
        <w:t>Fabricante;</w:t>
      </w:r>
    </w:p>
    <w:p>
      <w:pPr>
        <w:pStyle w:val="ListParagraph"/>
        <w:numPr>
          <w:ilvl w:val="2"/>
          <w:numId w:val="1"/>
        </w:numPr>
        <w:tabs>
          <w:tab w:pos="1369" w:val="left" w:leader="none"/>
        </w:tabs>
        <w:spacing w:line="240" w:lineRule="auto" w:before="231" w:after="0"/>
        <w:ind w:left="1369" w:right="0" w:hanging="596"/>
        <w:jc w:val="left"/>
        <w:rPr>
          <w:i/>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r>
        <w:rPr>
          <w:i/>
          <w:spacing w:val="-2"/>
          <w:sz w:val="24"/>
        </w:rPr>
        <w:t>;</w:t>
      </w:r>
    </w:p>
    <w:p>
      <w:pPr>
        <w:pStyle w:val="ListParagraph"/>
        <w:numPr>
          <w:ilvl w:val="1"/>
          <w:numId w:val="1"/>
        </w:numPr>
        <w:tabs>
          <w:tab w:pos="1190" w:val="left" w:leader="none"/>
        </w:tabs>
        <w:spacing w:line="240" w:lineRule="auto" w:before="232" w:after="0"/>
        <w:ind w:left="1190" w:right="0" w:hanging="417"/>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ListParagraph"/>
        <w:numPr>
          <w:ilvl w:val="1"/>
          <w:numId w:val="1"/>
        </w:numPr>
        <w:tabs>
          <w:tab w:pos="1249" w:val="left" w:leader="none"/>
        </w:tabs>
        <w:spacing w:line="232" w:lineRule="auto" w:before="253" w:after="0"/>
        <w:ind w:left="209" w:right="232" w:firstLine="563"/>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1196" w:val="left" w:leader="none"/>
        </w:tabs>
        <w:spacing w:line="232" w:lineRule="auto" w:before="255" w:after="0"/>
        <w:ind w:left="209" w:right="232" w:firstLine="563"/>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1191" w:val="left" w:leader="none"/>
        </w:tabs>
        <w:spacing w:line="247" w:lineRule="auto" w:before="234" w:after="0"/>
        <w:ind w:left="209" w:right="232" w:firstLine="563"/>
        <w:jc w:val="both"/>
        <w:rPr>
          <w:sz w:val="24"/>
        </w:rPr>
      </w:pPr>
      <w:r>
        <w:rPr>
          <w:sz w:val="24"/>
        </w:rPr>
        <w:t>Se</w:t>
      </w:r>
      <w:r>
        <w:rPr>
          <w:spacing w:val="-4"/>
          <w:sz w:val="24"/>
        </w:rPr>
        <w:t> </w:t>
      </w:r>
      <w:r>
        <w:rPr>
          <w:sz w:val="24"/>
        </w:rPr>
        <w:t>o</w:t>
      </w:r>
      <w:r>
        <w:rPr>
          <w:spacing w:val="-4"/>
          <w:sz w:val="24"/>
        </w:rPr>
        <w:t> </w:t>
      </w:r>
      <w:r>
        <w:rPr>
          <w:sz w:val="24"/>
        </w:rPr>
        <w:t>regime</w:t>
      </w:r>
      <w:r>
        <w:rPr>
          <w:spacing w:val="-4"/>
          <w:sz w:val="24"/>
        </w:rPr>
        <w:t> </w:t>
      </w:r>
      <w:r>
        <w:rPr>
          <w:sz w:val="24"/>
        </w:rPr>
        <w:t>tributário</w:t>
      </w:r>
      <w:r>
        <w:rPr>
          <w:spacing w:val="-4"/>
          <w:sz w:val="24"/>
        </w:rPr>
        <w:t> </w:t>
      </w:r>
      <w:r>
        <w:rPr>
          <w:sz w:val="24"/>
        </w:rPr>
        <w:t>da</w:t>
      </w:r>
      <w:r>
        <w:rPr>
          <w:spacing w:val="-4"/>
          <w:sz w:val="24"/>
        </w:rPr>
        <w:t> </w:t>
      </w:r>
      <w:r>
        <w:rPr>
          <w:sz w:val="24"/>
        </w:rPr>
        <w:t>empresa</w:t>
      </w:r>
      <w:r>
        <w:rPr>
          <w:spacing w:val="-4"/>
          <w:sz w:val="24"/>
        </w:rPr>
        <w:t> </w:t>
      </w:r>
      <w:r>
        <w:rPr>
          <w:sz w:val="24"/>
        </w:rPr>
        <w:t>implicar</w:t>
      </w:r>
      <w:r>
        <w:rPr>
          <w:spacing w:val="-4"/>
          <w:sz w:val="24"/>
        </w:rPr>
        <w:t> </w:t>
      </w:r>
      <w:r>
        <w:rPr>
          <w:sz w:val="24"/>
        </w:rPr>
        <w:t>o</w:t>
      </w:r>
      <w:r>
        <w:rPr>
          <w:spacing w:val="-4"/>
          <w:sz w:val="24"/>
        </w:rPr>
        <w:t> </w:t>
      </w:r>
      <w:r>
        <w:rPr>
          <w:sz w:val="24"/>
        </w:rPr>
        <w:t>recolhimento</w:t>
      </w:r>
      <w:r>
        <w:rPr>
          <w:spacing w:val="-4"/>
          <w:sz w:val="24"/>
        </w:rPr>
        <w:t> </w:t>
      </w:r>
      <w:r>
        <w:rPr>
          <w:sz w:val="24"/>
        </w:rPr>
        <w:t>de</w:t>
      </w:r>
      <w:r>
        <w:rPr>
          <w:spacing w:val="-4"/>
          <w:sz w:val="24"/>
        </w:rPr>
        <w:t> </w:t>
      </w:r>
      <w:r>
        <w:rPr>
          <w:sz w:val="24"/>
        </w:rPr>
        <w:t>tributos</w:t>
      </w:r>
      <w:r>
        <w:rPr>
          <w:spacing w:val="-4"/>
          <w:sz w:val="24"/>
        </w:rPr>
        <w:t> </w:t>
      </w:r>
      <w:r>
        <w:rPr>
          <w:sz w:val="24"/>
        </w:rPr>
        <w:t>em</w:t>
      </w:r>
      <w:r>
        <w:rPr>
          <w:spacing w:val="-4"/>
          <w:sz w:val="24"/>
        </w:rPr>
        <w:t> </w:t>
      </w:r>
      <w:r>
        <w:rPr>
          <w:sz w:val="24"/>
        </w:rPr>
        <w:t>percentuais</w:t>
      </w:r>
      <w:r>
        <w:rPr>
          <w:spacing w:val="-4"/>
          <w:sz w:val="24"/>
        </w:rPr>
        <w:t> </w:t>
      </w:r>
      <w:r>
        <w:rPr>
          <w:sz w:val="24"/>
        </w:rPr>
        <w:t>variáveis,</w:t>
      </w:r>
      <w:r>
        <w:rPr>
          <w:spacing w:val="-4"/>
          <w:sz w:val="24"/>
        </w:rPr>
        <w:t> </w:t>
      </w:r>
      <w:r>
        <w:rPr>
          <w:sz w:val="24"/>
        </w:rPr>
        <w:t>a</w:t>
      </w:r>
      <w:r>
        <w:rPr>
          <w:spacing w:val="-4"/>
          <w:sz w:val="24"/>
        </w:rPr>
        <w:t> </w:t>
      </w:r>
      <w:r>
        <w:rPr>
          <w:sz w:val="24"/>
        </w:rPr>
        <w:t>cotação</w:t>
      </w:r>
      <w:r>
        <w:rPr>
          <w:spacing w:val="-4"/>
          <w:sz w:val="24"/>
        </w:rPr>
        <w:t> </w:t>
      </w:r>
      <w:r>
        <w:rPr>
          <w:sz w:val="24"/>
        </w:rPr>
        <w:t>adequada</w:t>
      </w:r>
      <w:r>
        <w:rPr>
          <w:spacing w:val="-4"/>
          <w:sz w:val="24"/>
        </w:rPr>
        <w:t> </w:t>
      </w:r>
      <w:r>
        <w:rPr>
          <w:sz w:val="24"/>
        </w:rPr>
        <w:t>será</w:t>
      </w:r>
      <w:r>
        <w:rPr>
          <w:spacing w:val="-4"/>
          <w:sz w:val="24"/>
        </w:rPr>
        <w:t> </w:t>
      </w:r>
      <w:r>
        <w:rPr>
          <w:sz w:val="24"/>
        </w:rPr>
        <w:t>a</w:t>
      </w:r>
      <w:r>
        <w:rPr>
          <w:spacing w:val="-4"/>
          <w:sz w:val="24"/>
        </w:rPr>
        <w:t> </w:t>
      </w:r>
      <w:r>
        <w:rPr>
          <w:sz w:val="24"/>
        </w:rPr>
        <w:t>que</w:t>
      </w:r>
      <w:r>
        <w:rPr>
          <w:spacing w:val="-4"/>
          <w:sz w:val="24"/>
        </w:rPr>
        <w:t> </w:t>
      </w:r>
      <w:r>
        <w:rPr>
          <w:sz w:val="24"/>
        </w:rPr>
        <w:t>corresponde</w:t>
      </w:r>
      <w:r>
        <w:rPr>
          <w:spacing w:val="-4"/>
          <w:sz w:val="24"/>
        </w:rPr>
        <w:t> </w:t>
      </w:r>
      <w:r>
        <w:rPr>
          <w:sz w:val="24"/>
        </w:rPr>
        <w:t>à média dos efetivos recolhimentos da empresa nos últimos doze meses.</w:t>
      </w:r>
    </w:p>
    <w:p>
      <w:pPr>
        <w:spacing w:after="0" w:line="247" w:lineRule="auto"/>
        <w:jc w:val="both"/>
        <w:rPr>
          <w:sz w:val="24"/>
        </w:rPr>
        <w:sectPr>
          <w:pgSz w:w="15840" w:h="24480"/>
          <w:pgMar w:top="480" w:bottom="280" w:left="480" w:right="440"/>
        </w:sectPr>
      </w:pPr>
    </w:p>
    <w:p>
      <w:pPr>
        <w:pStyle w:val="ListParagraph"/>
        <w:numPr>
          <w:ilvl w:val="1"/>
          <w:numId w:val="1"/>
        </w:numPr>
        <w:tabs>
          <w:tab w:pos="1230" w:val="left" w:leader="none"/>
        </w:tabs>
        <w:spacing w:line="232" w:lineRule="auto" w:before="81" w:after="0"/>
        <w:ind w:left="209" w:right="232" w:firstLine="563"/>
        <w:jc w:val="both"/>
        <w:rPr>
          <w:sz w:val="24"/>
        </w:rPr>
      </w:pPr>
      <w:r>
        <w:rPr>
          <w:sz w:val="24"/>
        </w:rPr>
        <w:t>Independentemente do percentual de tributo inserido na planilha, no pagamento serão retidos na fonte os percentuais estabelecidos na legislação vigente.</w:t>
      </w:r>
    </w:p>
    <w:p>
      <w:pPr>
        <w:pStyle w:val="ListParagraph"/>
        <w:numPr>
          <w:ilvl w:val="1"/>
          <w:numId w:val="1"/>
        </w:numPr>
        <w:tabs>
          <w:tab w:pos="1190" w:val="left" w:leader="none"/>
        </w:tabs>
        <w:spacing w:line="240" w:lineRule="auto" w:before="249" w:after="0"/>
        <w:ind w:left="1190" w:right="0" w:hanging="417"/>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ListParagraph"/>
        <w:numPr>
          <w:ilvl w:val="1"/>
          <w:numId w:val="1"/>
        </w:numPr>
        <w:tabs>
          <w:tab w:pos="1201" w:val="left" w:leader="none"/>
        </w:tabs>
        <w:spacing w:line="240" w:lineRule="auto" w:before="232" w:after="0"/>
        <w:ind w:left="209" w:right="232" w:firstLine="563"/>
        <w:jc w:val="both"/>
        <w:rPr>
          <w:sz w:val="24"/>
        </w:rPr>
      </w:pPr>
      <w:r>
        <w:rPr>
          <w:sz w:val="24"/>
        </w:rPr>
        <w:t>O licitante cujo estabelecimento esteja localizado no Estado do Rio de Janeiro deverá apresentar proposta isenta de ICMS, quando cabível, de acordo com o Convênio CONFAZ nº 26 / 2003 e a Resolução SEFAZ nº 971 / 2016, sendo este valor considerado para efeito de competição na </w:t>
      </w:r>
      <w:r>
        <w:rPr>
          <w:spacing w:val="-2"/>
          <w:sz w:val="24"/>
        </w:rPr>
        <w:t>licitação.</w:t>
      </w:r>
    </w:p>
    <w:p>
      <w:pPr>
        <w:pStyle w:val="ListParagraph"/>
        <w:numPr>
          <w:ilvl w:val="1"/>
          <w:numId w:val="1"/>
        </w:numPr>
        <w:tabs>
          <w:tab w:pos="1193" w:val="left" w:leader="none"/>
        </w:tabs>
        <w:spacing w:line="242" w:lineRule="auto" w:before="231" w:after="0"/>
        <w:ind w:left="209" w:right="232" w:firstLine="563"/>
        <w:jc w:val="both"/>
        <w:rPr>
          <w:sz w:val="24"/>
        </w:rPr>
      </w:pPr>
      <w:r>
        <w:rPr>
          <w:sz w:val="24"/>
        </w:rPr>
        <w:t>A</w:t>
      </w:r>
      <w:r>
        <w:rPr>
          <w:spacing w:val="-15"/>
          <w:sz w:val="24"/>
        </w:rPr>
        <w:t> </w:t>
      </w:r>
      <w:r>
        <w:rPr>
          <w:sz w:val="24"/>
        </w:rPr>
        <w:t>apresentação</w:t>
      </w:r>
      <w:r>
        <w:rPr>
          <w:spacing w:val="-3"/>
          <w:sz w:val="24"/>
        </w:rPr>
        <w:t> </w:t>
      </w:r>
      <w:r>
        <w:rPr>
          <w:sz w:val="24"/>
        </w:rPr>
        <w:t>das</w:t>
      </w:r>
      <w:r>
        <w:rPr>
          <w:spacing w:val="-3"/>
          <w:sz w:val="24"/>
        </w:rPr>
        <w:t> </w:t>
      </w:r>
      <w:r>
        <w:rPr>
          <w:sz w:val="24"/>
        </w:rPr>
        <w:t>propostas</w:t>
      </w:r>
      <w:r>
        <w:rPr>
          <w:spacing w:val="-3"/>
          <w:sz w:val="24"/>
        </w:rPr>
        <w:t> </w:t>
      </w:r>
      <w:r>
        <w:rPr>
          <w:sz w:val="24"/>
        </w:rPr>
        <w:t>implica</w:t>
      </w:r>
      <w:r>
        <w:rPr>
          <w:spacing w:val="-3"/>
          <w:sz w:val="24"/>
        </w:rPr>
        <w:t> </w:t>
      </w:r>
      <w:r>
        <w:rPr>
          <w:sz w:val="24"/>
        </w:rPr>
        <w:t>obrigatoriedade</w:t>
      </w:r>
      <w:r>
        <w:rPr>
          <w:spacing w:val="-3"/>
          <w:sz w:val="24"/>
        </w:rPr>
        <w:t> </w:t>
      </w:r>
      <w:r>
        <w:rPr>
          <w:sz w:val="24"/>
        </w:rPr>
        <w:t>do</w:t>
      </w:r>
      <w:r>
        <w:rPr>
          <w:spacing w:val="-3"/>
          <w:sz w:val="24"/>
        </w:rPr>
        <w:t> </w:t>
      </w:r>
      <w:r>
        <w:rPr>
          <w:sz w:val="24"/>
        </w:rPr>
        <w:t>cumprimento</w:t>
      </w:r>
      <w:r>
        <w:rPr>
          <w:spacing w:val="-3"/>
          <w:sz w:val="24"/>
        </w:rPr>
        <w:t> </w:t>
      </w:r>
      <w:r>
        <w:rPr>
          <w:sz w:val="24"/>
        </w:rPr>
        <w:t>das</w:t>
      </w:r>
      <w:r>
        <w:rPr>
          <w:spacing w:val="-3"/>
          <w:sz w:val="24"/>
        </w:rPr>
        <w:t> </w:t>
      </w:r>
      <w:r>
        <w:rPr>
          <w:sz w:val="24"/>
        </w:rPr>
        <w:t>disposições</w:t>
      </w:r>
      <w:r>
        <w:rPr>
          <w:spacing w:val="-3"/>
          <w:sz w:val="24"/>
        </w:rPr>
        <w:t> </w:t>
      </w:r>
      <w:r>
        <w:rPr>
          <w:sz w:val="24"/>
        </w:rPr>
        <w:t>nelas</w:t>
      </w:r>
      <w:r>
        <w:rPr>
          <w:spacing w:val="-3"/>
          <w:sz w:val="24"/>
        </w:rPr>
        <w:t> </w:t>
      </w:r>
      <w:r>
        <w:rPr>
          <w:sz w:val="24"/>
        </w:rPr>
        <w:t>contidas,</w:t>
      </w:r>
      <w:r>
        <w:rPr>
          <w:spacing w:val="-3"/>
          <w:sz w:val="24"/>
        </w:rPr>
        <w:t> </w:t>
      </w:r>
      <w:r>
        <w:rPr>
          <w:sz w:val="24"/>
        </w:rPr>
        <w:t>em</w:t>
      </w:r>
      <w:r>
        <w:rPr>
          <w:spacing w:val="-3"/>
          <w:sz w:val="24"/>
        </w:rPr>
        <w:t> </w:t>
      </w:r>
      <w:r>
        <w:rPr>
          <w:sz w:val="24"/>
        </w:rPr>
        <w:t>conformidade</w:t>
      </w:r>
      <w:r>
        <w:rPr>
          <w:spacing w:val="-3"/>
          <w:sz w:val="24"/>
        </w:rPr>
        <w:t> </w:t>
      </w:r>
      <w:r>
        <w:rPr>
          <w:sz w:val="24"/>
        </w:rPr>
        <w:t>com</w:t>
      </w:r>
      <w:r>
        <w:rPr>
          <w:spacing w:val="-3"/>
          <w:sz w:val="24"/>
        </w:rPr>
        <w:t> </w:t>
      </w:r>
      <w:r>
        <w:rPr>
          <w:sz w:val="24"/>
        </w:rPr>
        <w:t>o</w:t>
      </w:r>
      <w:r>
        <w:rPr>
          <w:spacing w:val="-3"/>
          <w:sz w:val="24"/>
        </w:rPr>
        <w:t> </w:t>
      </w:r>
      <w:r>
        <w:rPr>
          <w:sz w:val="24"/>
        </w:rPr>
        <w:t>que</w:t>
      </w:r>
      <w:r>
        <w:rPr>
          <w:spacing w:val="-3"/>
          <w:sz w:val="24"/>
        </w:rPr>
        <w:t> </w:t>
      </w:r>
      <w:r>
        <w:rPr>
          <w:sz w:val="24"/>
        </w:rPr>
        <w:t>dispõe</w:t>
      </w:r>
      <w:r>
        <w:rPr>
          <w:spacing w:val="-3"/>
          <w:sz w:val="24"/>
        </w:rPr>
        <w:t> </w:t>
      </w:r>
      <w:r>
        <w:rPr>
          <w:sz w:val="24"/>
        </w:rPr>
        <w:t>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1354" w:val="left" w:leader="none"/>
        </w:tabs>
        <w:spacing w:line="232" w:lineRule="auto" w:before="235" w:after="0"/>
        <w:ind w:left="209" w:right="232" w:firstLine="563"/>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8"/>
          <w:sz w:val="24"/>
        </w:rPr>
        <w:t> </w:t>
      </w:r>
      <w:r>
        <w:rPr>
          <w:sz w:val="24"/>
        </w:rPr>
        <w:t>Administração.</w:t>
      </w:r>
    </w:p>
    <w:p>
      <w:pPr>
        <w:pStyle w:val="ListParagraph"/>
        <w:numPr>
          <w:ilvl w:val="1"/>
          <w:numId w:val="1"/>
        </w:numPr>
        <w:tabs>
          <w:tab w:pos="1305" w:val="left" w:leader="none"/>
        </w:tabs>
        <w:spacing w:line="232" w:lineRule="auto" w:before="256" w:after="0"/>
        <w:ind w:left="209" w:right="232" w:firstLine="563"/>
        <w:jc w:val="both"/>
        <w:rPr>
          <w:sz w:val="24"/>
        </w:rPr>
      </w:pPr>
      <w:r>
        <w:rPr>
          <w:sz w:val="24"/>
        </w:rPr>
        <w:t>Os licitantes devem respeitar os preços máximos estabelecidos no</w:t>
      </w:r>
      <w:r>
        <w:rPr>
          <w:spacing w:val="-7"/>
          <w:sz w:val="24"/>
        </w:rPr>
        <w:t> </w:t>
      </w:r>
      <w:r>
        <w:rPr>
          <w:sz w:val="24"/>
        </w:rPr>
        <w:t>Anexo deste Edital referente ao orçamento estimado (art. 59, III, da Lei nº 14.133 / 2021);</w:t>
      </w:r>
    </w:p>
    <w:p>
      <w:pPr>
        <w:pStyle w:val="ListParagraph"/>
        <w:numPr>
          <w:ilvl w:val="2"/>
          <w:numId w:val="1"/>
        </w:numPr>
        <w:tabs>
          <w:tab w:pos="1504" w:val="left" w:leader="none"/>
        </w:tabs>
        <w:spacing w:line="232" w:lineRule="auto" w:before="255" w:after="0"/>
        <w:ind w:left="209" w:right="232" w:firstLine="563"/>
        <w:jc w:val="both"/>
        <w:rPr>
          <w:sz w:val="24"/>
        </w:rPr>
      </w:pPr>
      <w:r>
        <w:rPr>
          <w:sz w:val="24"/>
        </w:rPr>
        <w:t>Caso o critério de julgamento seja o de maior desconto, o preço já decorrente da aplicação do desconto ofertado deverá respeitar os preços máximos previstos no ITEM </w:t>
      </w:r>
      <w:r>
        <w:rPr>
          <w:b/>
          <w:sz w:val="24"/>
        </w:rPr>
        <w:t>4.11</w:t>
      </w:r>
      <w:r>
        <w:rPr>
          <w:sz w:val="24"/>
        </w:rPr>
        <w:t>.</w:t>
      </w:r>
    </w:p>
    <w:p>
      <w:pPr>
        <w:pStyle w:val="ListParagraph"/>
        <w:numPr>
          <w:ilvl w:val="1"/>
          <w:numId w:val="1"/>
        </w:numPr>
        <w:tabs>
          <w:tab w:pos="1351" w:val="left" w:leader="none"/>
        </w:tabs>
        <w:spacing w:line="237" w:lineRule="auto" w:before="251" w:after="0"/>
        <w:ind w:left="209" w:right="232" w:firstLine="563"/>
        <w:jc w:val="both"/>
        <w:rPr>
          <w:sz w:val="24"/>
        </w:rPr>
      </w:pPr>
      <w:r>
        <w:rPr>
          <w:sz w:val="24"/>
        </w:rPr>
        <w:t>O descumprimento das regras supramencionadas pela Administração por parte dos contratados pode ensejar a responsabilização </w:t>
      </w:r>
      <w:r>
        <w:rPr>
          <w:sz w:val="24"/>
        </w:rPr>
        <w:t>pelo Tribunal de Contas do Estado e, após o devido processo legal, gerar as seguintes consequências: assinatura de prazo para a adoção das medidas necessárias ao exato cumprimento da lei, nos termos do </w:t>
      </w:r>
      <w:hyperlink r:id="rId11">
        <w:r>
          <w:rPr>
            <w:color w:val="000080"/>
            <w:sz w:val="24"/>
            <w:u w:val="single" w:color="000080"/>
          </w:rPr>
          <w:t>art. 71, inciso IX, da Constituição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ind w:left="0"/>
      </w:pPr>
    </w:p>
    <w:p>
      <w:pPr>
        <w:pStyle w:val="BodyText"/>
        <w:spacing w:before="234"/>
        <w:ind w:left="0"/>
      </w:pPr>
    </w:p>
    <w:p>
      <w:pPr>
        <w:pStyle w:val="Heading1"/>
        <w:numPr>
          <w:ilvl w:val="0"/>
          <w:numId w:val="1"/>
        </w:numPr>
        <w:tabs>
          <w:tab w:pos="1025" w:val="left" w:leader="none"/>
        </w:tabs>
        <w:spacing w:line="240" w:lineRule="auto" w:before="0" w:after="0"/>
        <w:ind w:left="1025" w:right="0" w:hanging="252"/>
        <w:jc w:val="left"/>
      </w:pPr>
      <w:r>
        <w:rPr>
          <w:color w:val="17365C"/>
        </w:rPr>
        <w:t>DA</w:t>
      </w:r>
      <w:r>
        <w:rPr>
          <w:color w:val="17365C"/>
          <w:spacing w:val="-13"/>
        </w:rPr>
        <w:t> </w:t>
      </w:r>
      <w:r>
        <w:rPr>
          <w:color w:val="17365C"/>
        </w:rPr>
        <w:t>ABERTURA</w:t>
      </w:r>
      <w:r>
        <w:rPr>
          <w:color w:val="17365C"/>
          <w:spacing w:val="3"/>
        </w:rPr>
        <w:t> </w:t>
      </w:r>
      <w:r>
        <w:rPr>
          <w:color w:val="17365C"/>
        </w:rPr>
        <w:t>DA</w:t>
      </w:r>
      <w:r>
        <w:rPr>
          <w:color w:val="17365C"/>
          <w:spacing w:val="2"/>
        </w:rPr>
        <w:t> </w:t>
      </w:r>
      <w:r>
        <w:rPr>
          <w:color w:val="17365C"/>
        </w:rPr>
        <w:t>SESSÃO,</w:t>
      </w:r>
      <w:r>
        <w:rPr>
          <w:color w:val="17365C"/>
          <w:spacing w:val="16"/>
        </w:rPr>
        <w:t> </w:t>
      </w:r>
      <w:r>
        <w:rPr>
          <w:color w:val="17365C"/>
        </w:rPr>
        <w:t>CLASSIFICAÇÃO</w:t>
      </w:r>
      <w:r>
        <w:rPr>
          <w:color w:val="17365C"/>
          <w:spacing w:val="17"/>
        </w:rPr>
        <w:t> </w:t>
      </w:r>
      <w:r>
        <w:rPr>
          <w:color w:val="17365C"/>
        </w:rPr>
        <w:t>DAS</w:t>
      </w:r>
      <w:r>
        <w:rPr>
          <w:color w:val="17365C"/>
          <w:spacing w:val="17"/>
        </w:rPr>
        <w:t> </w:t>
      </w:r>
      <w:r>
        <w:rPr>
          <w:color w:val="17365C"/>
        </w:rPr>
        <w:t>PROPOSTAS</w:t>
      </w:r>
      <w:r>
        <w:rPr>
          <w:color w:val="17365C"/>
          <w:spacing w:val="17"/>
        </w:rPr>
        <w:t> </w:t>
      </w:r>
      <w:r>
        <w:rPr>
          <w:color w:val="17365C"/>
        </w:rPr>
        <w:t>E</w:t>
      </w:r>
      <w:r>
        <w:rPr>
          <w:color w:val="17365C"/>
          <w:spacing w:val="16"/>
        </w:rPr>
        <w:t> </w:t>
      </w:r>
      <w:r>
        <w:rPr>
          <w:color w:val="17365C"/>
        </w:rPr>
        <w:t>FORMULAÇÃO</w:t>
      </w:r>
      <w:r>
        <w:rPr>
          <w:color w:val="17365C"/>
          <w:spacing w:val="17"/>
        </w:rPr>
        <w:t> </w:t>
      </w:r>
      <w:r>
        <w:rPr>
          <w:color w:val="17365C"/>
        </w:rPr>
        <w:t>DE</w:t>
      </w:r>
      <w:r>
        <w:rPr>
          <w:color w:val="17365C"/>
          <w:spacing w:val="17"/>
        </w:rPr>
        <w:t> </w:t>
      </w:r>
      <w:r>
        <w:rPr>
          <w:color w:val="17365C"/>
          <w:spacing w:val="-2"/>
        </w:rPr>
        <w:t>LANCES</w:t>
      </w:r>
    </w:p>
    <w:p>
      <w:pPr>
        <w:pStyle w:val="BodyText"/>
        <w:spacing w:before="119"/>
        <w:ind w:left="0"/>
        <w:rPr>
          <w:b/>
        </w:rPr>
      </w:pPr>
    </w:p>
    <w:p>
      <w:pPr>
        <w:pStyle w:val="ListParagraph"/>
        <w:numPr>
          <w:ilvl w:val="1"/>
          <w:numId w:val="1"/>
        </w:numPr>
        <w:tabs>
          <w:tab w:pos="1190" w:val="left" w:leader="none"/>
        </w:tabs>
        <w:spacing w:line="240" w:lineRule="auto" w:before="0" w:after="0"/>
        <w:ind w:left="1190" w:right="0" w:hanging="417"/>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ListParagraph"/>
        <w:numPr>
          <w:ilvl w:val="1"/>
          <w:numId w:val="1"/>
        </w:numPr>
        <w:tabs>
          <w:tab w:pos="1190" w:val="left" w:leader="none"/>
        </w:tabs>
        <w:spacing w:line="240" w:lineRule="auto" w:before="232" w:after="0"/>
        <w:ind w:left="1190" w:right="0" w:hanging="417"/>
        <w:jc w:val="left"/>
        <w:rPr>
          <w:sz w:val="24"/>
        </w:rPr>
      </w:pPr>
      <w:r>
        <w:rPr>
          <w:sz w:val="24"/>
        </w:rPr>
        <w:t>Os</w:t>
      </w:r>
      <w:r>
        <w:rPr>
          <w:spacing w:val="-7"/>
          <w:sz w:val="24"/>
        </w:rPr>
        <w:t> </w:t>
      </w:r>
      <w:r>
        <w:rPr>
          <w:sz w:val="24"/>
        </w:rPr>
        <w:t>licitantes</w:t>
      </w:r>
      <w:r>
        <w:rPr>
          <w:spacing w:val="-6"/>
          <w:sz w:val="24"/>
        </w:rPr>
        <w:t> </w:t>
      </w:r>
      <w:r>
        <w:rPr>
          <w:sz w:val="24"/>
        </w:rPr>
        <w:t>poderão</w:t>
      </w:r>
      <w:r>
        <w:rPr>
          <w:spacing w:val="-7"/>
          <w:sz w:val="24"/>
        </w:rPr>
        <w:t> </w:t>
      </w:r>
      <w:r>
        <w:rPr>
          <w:sz w:val="24"/>
        </w:rPr>
        <w:t>retirar</w:t>
      </w:r>
      <w:r>
        <w:rPr>
          <w:spacing w:val="-6"/>
          <w:sz w:val="24"/>
        </w:rPr>
        <w:t> </w:t>
      </w:r>
      <w:r>
        <w:rPr>
          <w:sz w:val="24"/>
        </w:rPr>
        <w:t>ou</w:t>
      </w:r>
      <w:r>
        <w:rPr>
          <w:spacing w:val="-7"/>
          <w:sz w:val="24"/>
        </w:rPr>
        <w:t> </w:t>
      </w:r>
      <w:r>
        <w:rPr>
          <w:sz w:val="24"/>
        </w:rPr>
        <w:t>substituir</w:t>
      </w:r>
      <w:r>
        <w:rPr>
          <w:spacing w:val="-6"/>
          <w:sz w:val="24"/>
        </w:rPr>
        <w:t> </w:t>
      </w:r>
      <w:r>
        <w:rPr>
          <w:sz w:val="24"/>
        </w:rPr>
        <w:t>a</w:t>
      </w:r>
      <w:r>
        <w:rPr>
          <w:spacing w:val="-7"/>
          <w:sz w:val="24"/>
        </w:rPr>
        <w:t> </w:t>
      </w:r>
      <w:r>
        <w:rPr>
          <w:sz w:val="24"/>
        </w:rPr>
        <w:t>proposta,</w:t>
      </w:r>
      <w:r>
        <w:rPr>
          <w:spacing w:val="-6"/>
          <w:sz w:val="24"/>
        </w:rPr>
        <w:t> </w:t>
      </w:r>
      <w:r>
        <w:rPr>
          <w:sz w:val="24"/>
        </w:rPr>
        <w:t>quando</w:t>
      </w:r>
      <w:r>
        <w:rPr>
          <w:spacing w:val="-7"/>
          <w:sz w:val="24"/>
        </w:rPr>
        <w:t> </w:t>
      </w:r>
      <w:r>
        <w:rPr>
          <w:sz w:val="24"/>
        </w:rPr>
        <w:t>for</w:t>
      </w:r>
      <w:r>
        <w:rPr>
          <w:spacing w:val="-6"/>
          <w:sz w:val="24"/>
        </w:rPr>
        <w:t> </w:t>
      </w:r>
      <w:r>
        <w:rPr>
          <w:sz w:val="24"/>
        </w:rPr>
        <w:t>o</w:t>
      </w:r>
      <w:r>
        <w:rPr>
          <w:spacing w:val="-6"/>
          <w:sz w:val="24"/>
        </w:rPr>
        <w:t> </w:t>
      </w:r>
      <w:r>
        <w:rPr>
          <w:sz w:val="24"/>
        </w:rPr>
        <w:t>caso,</w:t>
      </w:r>
      <w:r>
        <w:rPr>
          <w:spacing w:val="-7"/>
          <w:sz w:val="24"/>
        </w:rPr>
        <w:t> </w:t>
      </w:r>
      <w:r>
        <w:rPr>
          <w:sz w:val="24"/>
        </w:rPr>
        <w:t>anteriormente</w:t>
      </w:r>
      <w:r>
        <w:rPr>
          <w:spacing w:val="-6"/>
          <w:sz w:val="24"/>
        </w:rPr>
        <w:t> </w:t>
      </w:r>
      <w:r>
        <w:rPr>
          <w:sz w:val="24"/>
        </w:rPr>
        <w:t>inseridos</w:t>
      </w:r>
      <w:r>
        <w:rPr>
          <w:spacing w:val="-7"/>
          <w:sz w:val="24"/>
        </w:rPr>
        <w:t> </w:t>
      </w:r>
      <w:r>
        <w:rPr>
          <w:sz w:val="24"/>
        </w:rPr>
        <w:t>no</w:t>
      </w:r>
      <w:r>
        <w:rPr>
          <w:spacing w:val="-6"/>
          <w:sz w:val="24"/>
        </w:rPr>
        <w:t> </w:t>
      </w:r>
      <w:r>
        <w:rPr>
          <w:sz w:val="24"/>
        </w:rPr>
        <w:t>sistema,</w:t>
      </w:r>
      <w:r>
        <w:rPr>
          <w:spacing w:val="-7"/>
          <w:sz w:val="24"/>
        </w:rPr>
        <w:t> </w:t>
      </w:r>
      <w:r>
        <w:rPr>
          <w:sz w:val="24"/>
        </w:rPr>
        <w:t>até</w:t>
      </w:r>
      <w:r>
        <w:rPr>
          <w:spacing w:val="-6"/>
          <w:sz w:val="24"/>
        </w:rPr>
        <w:t> </w:t>
      </w:r>
      <w:r>
        <w:rPr>
          <w:sz w:val="24"/>
        </w:rPr>
        <w:t>a</w:t>
      </w:r>
      <w:r>
        <w:rPr>
          <w:spacing w:val="-7"/>
          <w:sz w:val="24"/>
        </w:rPr>
        <w:t> </w:t>
      </w:r>
      <w:r>
        <w:rPr>
          <w:sz w:val="24"/>
        </w:rPr>
        <w:t>abertura</w:t>
      </w:r>
      <w:r>
        <w:rPr>
          <w:spacing w:val="-6"/>
          <w:sz w:val="24"/>
        </w:rPr>
        <w:t> </w:t>
      </w:r>
      <w:r>
        <w:rPr>
          <w:sz w:val="24"/>
        </w:rPr>
        <w:t>da</w:t>
      </w:r>
      <w:r>
        <w:rPr>
          <w:spacing w:val="-6"/>
          <w:sz w:val="24"/>
        </w:rPr>
        <w:t> </w:t>
      </w:r>
      <w:r>
        <w:rPr>
          <w:sz w:val="24"/>
        </w:rPr>
        <w:t>sessão</w:t>
      </w:r>
      <w:r>
        <w:rPr>
          <w:spacing w:val="-7"/>
          <w:sz w:val="24"/>
        </w:rPr>
        <w:t> </w:t>
      </w:r>
      <w:r>
        <w:rPr>
          <w:spacing w:val="-2"/>
          <w:sz w:val="24"/>
        </w:rPr>
        <w:t>pública.</w:t>
      </w:r>
    </w:p>
    <w:p>
      <w:pPr>
        <w:pStyle w:val="ListParagraph"/>
        <w:numPr>
          <w:ilvl w:val="1"/>
          <w:numId w:val="1"/>
        </w:numPr>
        <w:tabs>
          <w:tab w:pos="1190" w:val="left" w:leader="none"/>
        </w:tabs>
        <w:spacing w:line="240" w:lineRule="auto" w:before="246" w:after="0"/>
        <w:ind w:left="1190" w:right="0" w:hanging="417"/>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ListParagraph"/>
        <w:numPr>
          <w:ilvl w:val="1"/>
          <w:numId w:val="1"/>
        </w:numPr>
        <w:tabs>
          <w:tab w:pos="1203" w:val="left" w:leader="none"/>
        </w:tabs>
        <w:spacing w:line="247" w:lineRule="auto" w:before="232" w:after="0"/>
        <w:ind w:left="209" w:right="232" w:firstLine="563"/>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1190" w:val="left" w:leader="none"/>
        </w:tabs>
        <w:spacing w:line="240" w:lineRule="auto" w:before="222" w:after="0"/>
        <w:ind w:left="1190" w:right="0" w:hanging="417"/>
        <w:jc w:val="left"/>
        <w:rPr>
          <w:sz w:val="24"/>
        </w:rPr>
      </w:pPr>
      <w:r>
        <w:rPr>
          <w:sz w:val="24"/>
        </w:rPr>
        <w:t>O</w:t>
      </w:r>
      <w:r>
        <w:rPr>
          <w:spacing w:val="-11"/>
          <w:sz w:val="24"/>
        </w:rPr>
        <w:t> </w:t>
      </w:r>
      <w:r>
        <w:rPr>
          <w:sz w:val="24"/>
        </w:rPr>
        <w:t>lance</w:t>
      </w:r>
      <w:r>
        <w:rPr>
          <w:spacing w:val="-10"/>
          <w:sz w:val="24"/>
        </w:rPr>
        <w:t> </w:t>
      </w:r>
      <w:r>
        <w:rPr>
          <w:sz w:val="24"/>
        </w:rPr>
        <w:t>deverá</w:t>
      </w:r>
      <w:r>
        <w:rPr>
          <w:spacing w:val="-10"/>
          <w:sz w:val="24"/>
        </w:rPr>
        <w:t> </w:t>
      </w:r>
      <w:r>
        <w:rPr>
          <w:sz w:val="24"/>
        </w:rPr>
        <w:t>ser</w:t>
      </w:r>
      <w:r>
        <w:rPr>
          <w:spacing w:val="-10"/>
          <w:sz w:val="24"/>
        </w:rPr>
        <w:t> </w:t>
      </w:r>
      <w:r>
        <w:rPr>
          <w:sz w:val="24"/>
        </w:rPr>
        <w:t>ofertado</w:t>
      </w:r>
      <w:r>
        <w:rPr>
          <w:spacing w:val="-11"/>
          <w:sz w:val="24"/>
        </w:rPr>
        <w:t> </w:t>
      </w:r>
      <w:r>
        <w:rPr>
          <w:sz w:val="24"/>
        </w:rPr>
        <w:t>pelo</w:t>
      </w:r>
      <w:r>
        <w:rPr>
          <w:spacing w:val="-13"/>
          <w:sz w:val="24"/>
        </w:rPr>
        <w:t> </w:t>
      </w:r>
      <w:r>
        <w:rPr>
          <w:sz w:val="24"/>
        </w:rPr>
        <w:t>VALOR</w:t>
      </w:r>
      <w:r>
        <w:rPr>
          <w:spacing w:val="-10"/>
          <w:sz w:val="24"/>
        </w:rPr>
        <w:t> </w:t>
      </w:r>
      <w:r>
        <w:rPr>
          <w:sz w:val="24"/>
        </w:rPr>
        <w:t>UNITÁRIO</w:t>
      </w:r>
      <w:r>
        <w:rPr>
          <w:spacing w:val="-11"/>
          <w:sz w:val="24"/>
        </w:rPr>
        <w:t> </w:t>
      </w:r>
      <w:r>
        <w:rPr>
          <w:sz w:val="24"/>
        </w:rPr>
        <w:t>DO</w:t>
      </w:r>
      <w:r>
        <w:rPr>
          <w:spacing w:val="-10"/>
          <w:sz w:val="24"/>
        </w:rPr>
        <w:t> </w:t>
      </w:r>
      <w:r>
        <w:rPr>
          <w:spacing w:val="-2"/>
          <w:sz w:val="24"/>
        </w:rPr>
        <w:t>ITEM.</w:t>
      </w:r>
    </w:p>
    <w:p>
      <w:pPr>
        <w:pStyle w:val="ListParagraph"/>
        <w:numPr>
          <w:ilvl w:val="1"/>
          <w:numId w:val="1"/>
        </w:numPr>
        <w:tabs>
          <w:tab w:pos="1190" w:val="left" w:leader="none"/>
        </w:tabs>
        <w:spacing w:line="240" w:lineRule="auto" w:before="232" w:after="0"/>
        <w:ind w:left="1190" w:right="0" w:hanging="417"/>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ListParagraph"/>
        <w:numPr>
          <w:ilvl w:val="1"/>
          <w:numId w:val="1"/>
        </w:numPr>
        <w:tabs>
          <w:tab w:pos="1205" w:val="left" w:leader="none"/>
        </w:tabs>
        <w:spacing w:line="232" w:lineRule="auto" w:before="253" w:after="0"/>
        <w:ind w:left="209" w:right="232" w:firstLine="563"/>
        <w:jc w:val="both"/>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1190" w:val="left" w:leader="none"/>
        </w:tabs>
        <w:spacing w:line="232" w:lineRule="auto" w:before="255" w:after="0"/>
        <w:ind w:left="209" w:right="232" w:firstLine="563"/>
        <w:jc w:val="both"/>
        <w:rPr>
          <w:sz w:val="24"/>
        </w:rPr>
      </w:pPr>
      <w:r>
        <w:rPr>
          <w:sz w:val="24"/>
        </w:rPr>
        <w:t>O</w:t>
      </w:r>
      <w:r>
        <w:rPr>
          <w:spacing w:val="-5"/>
          <w:sz w:val="24"/>
        </w:rPr>
        <w:t> </w:t>
      </w:r>
      <w:r>
        <w:rPr>
          <w:sz w:val="24"/>
        </w:rPr>
        <w:t>intervalo</w:t>
      </w:r>
      <w:r>
        <w:rPr>
          <w:spacing w:val="-5"/>
          <w:sz w:val="24"/>
        </w:rPr>
        <w:t> </w:t>
      </w:r>
      <w:r>
        <w:rPr>
          <w:sz w:val="24"/>
        </w:rPr>
        <w:t>mínimo</w:t>
      </w:r>
      <w:r>
        <w:rPr>
          <w:spacing w:val="-5"/>
          <w:sz w:val="24"/>
        </w:rPr>
        <w:t> </w:t>
      </w:r>
      <w:r>
        <w:rPr>
          <w:sz w:val="24"/>
        </w:rPr>
        <w:t>de</w:t>
      </w:r>
      <w:r>
        <w:rPr>
          <w:spacing w:val="-5"/>
          <w:sz w:val="24"/>
        </w:rPr>
        <w:t> </w:t>
      </w:r>
      <w:r>
        <w:rPr>
          <w:sz w:val="24"/>
        </w:rPr>
        <w:t>diferença</w:t>
      </w:r>
      <w:r>
        <w:rPr>
          <w:spacing w:val="-5"/>
          <w:sz w:val="24"/>
        </w:rPr>
        <w:t> </w:t>
      </w:r>
      <w:r>
        <w:rPr>
          <w:sz w:val="24"/>
        </w:rPr>
        <w:t>de</w:t>
      </w:r>
      <w:r>
        <w:rPr>
          <w:spacing w:val="-5"/>
          <w:sz w:val="24"/>
        </w:rPr>
        <w:t> </w:t>
      </w:r>
      <w:r>
        <w:rPr>
          <w:sz w:val="24"/>
        </w:rPr>
        <w:t>valores</w:t>
      </w:r>
      <w:r>
        <w:rPr>
          <w:spacing w:val="-5"/>
          <w:sz w:val="24"/>
        </w:rPr>
        <w:t> </w:t>
      </w:r>
      <w:r>
        <w:rPr>
          <w:sz w:val="24"/>
        </w:rPr>
        <w:t>ou</w:t>
      </w:r>
      <w:r>
        <w:rPr>
          <w:spacing w:val="-5"/>
          <w:sz w:val="24"/>
        </w:rPr>
        <w:t> </w:t>
      </w:r>
      <w:r>
        <w:rPr>
          <w:sz w:val="24"/>
        </w:rPr>
        <w:t>percentuais</w:t>
      </w:r>
      <w:r>
        <w:rPr>
          <w:spacing w:val="-5"/>
          <w:sz w:val="24"/>
        </w:rPr>
        <w:t> </w:t>
      </w:r>
      <w:r>
        <w:rPr>
          <w:sz w:val="24"/>
        </w:rPr>
        <w:t>entre</w:t>
      </w:r>
      <w:r>
        <w:rPr>
          <w:spacing w:val="-5"/>
          <w:sz w:val="24"/>
        </w:rPr>
        <w:t> </w:t>
      </w:r>
      <w:r>
        <w:rPr>
          <w:sz w:val="24"/>
        </w:rPr>
        <w:t>os</w:t>
      </w:r>
      <w:r>
        <w:rPr>
          <w:spacing w:val="-5"/>
          <w:sz w:val="24"/>
        </w:rPr>
        <w:t> </w:t>
      </w:r>
      <w:r>
        <w:rPr>
          <w:sz w:val="24"/>
        </w:rPr>
        <w:t>lances,</w:t>
      </w:r>
      <w:r>
        <w:rPr>
          <w:spacing w:val="-5"/>
          <w:sz w:val="24"/>
        </w:rPr>
        <w:t> </w:t>
      </w:r>
      <w:r>
        <w:rPr>
          <w:sz w:val="24"/>
        </w:rPr>
        <w:t>que</w:t>
      </w:r>
      <w:r>
        <w:rPr>
          <w:spacing w:val="-5"/>
          <w:sz w:val="24"/>
        </w:rPr>
        <w:t> </w:t>
      </w:r>
      <w:r>
        <w:rPr>
          <w:sz w:val="24"/>
        </w:rPr>
        <w:t>incidirá</w:t>
      </w:r>
      <w:r>
        <w:rPr>
          <w:spacing w:val="-5"/>
          <w:sz w:val="24"/>
        </w:rPr>
        <w:t> </w:t>
      </w:r>
      <w:r>
        <w:rPr>
          <w:sz w:val="24"/>
        </w:rPr>
        <w:t>tanto</w:t>
      </w:r>
      <w:r>
        <w:rPr>
          <w:spacing w:val="-5"/>
          <w:sz w:val="24"/>
        </w:rPr>
        <w:t> </w:t>
      </w:r>
      <w:r>
        <w:rPr>
          <w:sz w:val="24"/>
        </w:rPr>
        <w:t>em</w:t>
      </w:r>
      <w:r>
        <w:rPr>
          <w:spacing w:val="-5"/>
          <w:sz w:val="24"/>
        </w:rPr>
        <w:t> </w:t>
      </w:r>
      <w:r>
        <w:rPr>
          <w:sz w:val="24"/>
        </w:rPr>
        <w:t>relação</w:t>
      </w:r>
      <w:r>
        <w:rPr>
          <w:spacing w:val="-5"/>
          <w:sz w:val="24"/>
        </w:rPr>
        <w:t> </w:t>
      </w:r>
      <w:r>
        <w:rPr>
          <w:sz w:val="24"/>
        </w:rPr>
        <w:t>aos</w:t>
      </w:r>
      <w:r>
        <w:rPr>
          <w:spacing w:val="-5"/>
          <w:sz w:val="24"/>
        </w:rPr>
        <w:t> </w:t>
      </w:r>
      <w:r>
        <w:rPr>
          <w:sz w:val="24"/>
        </w:rPr>
        <w:t>lances</w:t>
      </w:r>
      <w:r>
        <w:rPr>
          <w:spacing w:val="-5"/>
          <w:sz w:val="24"/>
        </w:rPr>
        <w:t> </w:t>
      </w:r>
      <w:r>
        <w:rPr>
          <w:sz w:val="24"/>
        </w:rPr>
        <w:t>intermediários</w:t>
      </w:r>
      <w:r>
        <w:rPr>
          <w:spacing w:val="-5"/>
          <w:sz w:val="24"/>
        </w:rPr>
        <w:t> </w:t>
      </w:r>
      <w:r>
        <w:rPr>
          <w:sz w:val="24"/>
        </w:rPr>
        <w:t>quanto</w:t>
      </w:r>
      <w:r>
        <w:rPr>
          <w:spacing w:val="-5"/>
          <w:sz w:val="24"/>
        </w:rPr>
        <w:t> </w:t>
      </w:r>
      <w:r>
        <w:rPr>
          <w:sz w:val="24"/>
        </w:rPr>
        <w:t>em relação à proposta que cobrir a melhor oferta deverá ser </w:t>
      </w:r>
      <w:r>
        <w:rPr>
          <w:b/>
          <w:sz w:val="24"/>
        </w:rPr>
        <w:t>R$ 0,01 </w:t>
      </w:r>
      <w:r>
        <w:rPr>
          <w:sz w:val="24"/>
        </w:rPr>
        <w:t>(</w:t>
      </w:r>
      <w:r>
        <w:rPr>
          <w:b/>
          <w:sz w:val="24"/>
        </w:rPr>
        <w:t>um centavo de Real</w:t>
      </w:r>
      <w:r>
        <w:rPr>
          <w:sz w:val="24"/>
        </w:rPr>
        <w:t>).</w:t>
      </w:r>
    </w:p>
    <w:p>
      <w:pPr>
        <w:pStyle w:val="ListParagraph"/>
        <w:numPr>
          <w:ilvl w:val="1"/>
          <w:numId w:val="1"/>
        </w:numPr>
        <w:tabs>
          <w:tab w:pos="1194" w:val="left" w:leader="none"/>
        </w:tabs>
        <w:spacing w:line="240" w:lineRule="auto" w:before="234" w:after="0"/>
        <w:ind w:left="209" w:right="232" w:firstLine="563"/>
        <w:jc w:val="both"/>
        <w:rPr>
          <w:sz w:val="24"/>
        </w:rPr>
      </w:pPr>
      <w:r>
        <w:rPr>
          <w:sz w:val="24"/>
        </w:rPr>
        <w:t>Em</w:t>
      </w:r>
      <w:r>
        <w:rPr>
          <w:spacing w:val="-5"/>
          <w:sz w:val="24"/>
        </w:rPr>
        <w:t> </w:t>
      </w:r>
      <w:r>
        <w:rPr>
          <w:sz w:val="24"/>
        </w:rPr>
        <w:t>caso de</w:t>
      </w:r>
      <w:r>
        <w:rPr>
          <w:spacing w:val="-1"/>
          <w:sz w:val="24"/>
        </w:rPr>
        <w:t> </w:t>
      </w:r>
      <w:r>
        <w:rPr>
          <w:sz w:val="24"/>
        </w:rPr>
        <w:t>erro</w:t>
      </w:r>
      <w:r>
        <w:rPr>
          <w:spacing w:val="-1"/>
          <w:sz w:val="24"/>
        </w:rPr>
        <w:t> </w:t>
      </w:r>
      <w:r>
        <w:rPr>
          <w:sz w:val="24"/>
        </w:rPr>
        <w:t>material,</w:t>
      </w:r>
      <w:r>
        <w:rPr>
          <w:spacing w:val="-1"/>
          <w:sz w:val="24"/>
        </w:rPr>
        <w:t> </w:t>
      </w:r>
      <w:r>
        <w:rPr>
          <w:sz w:val="24"/>
        </w:rPr>
        <w:t>ao</w:t>
      </w:r>
      <w:r>
        <w:rPr>
          <w:spacing w:val="-1"/>
          <w:sz w:val="24"/>
        </w:rPr>
        <w:t> </w:t>
      </w:r>
      <w:r>
        <w:rPr>
          <w:sz w:val="24"/>
        </w:rPr>
        <w:t>licitante</w:t>
      </w:r>
      <w:r>
        <w:rPr>
          <w:spacing w:val="-1"/>
          <w:sz w:val="24"/>
        </w:rPr>
        <w:t> </w:t>
      </w:r>
      <w:r>
        <w:rPr>
          <w:sz w:val="24"/>
        </w:rPr>
        <w:t>será</w:t>
      </w:r>
      <w:r>
        <w:rPr>
          <w:spacing w:val="-1"/>
          <w:sz w:val="24"/>
        </w:rPr>
        <w:t> </w:t>
      </w:r>
      <w:r>
        <w:rPr>
          <w:sz w:val="24"/>
        </w:rPr>
        <w:t>concedida</w:t>
      </w:r>
      <w:r>
        <w:rPr>
          <w:spacing w:val="-1"/>
          <w:sz w:val="24"/>
        </w:rPr>
        <w:t> </w:t>
      </w:r>
      <w:r>
        <w:rPr>
          <w:sz w:val="24"/>
        </w:rPr>
        <w:t>a</w:t>
      </w:r>
      <w:r>
        <w:rPr>
          <w:spacing w:val="-1"/>
          <w:sz w:val="24"/>
        </w:rPr>
        <w:t> </w:t>
      </w:r>
      <w:r>
        <w:rPr>
          <w:sz w:val="24"/>
        </w:rPr>
        <w:t>possibilidade</w:t>
      </w:r>
      <w:r>
        <w:rPr>
          <w:spacing w:val="-1"/>
          <w:sz w:val="24"/>
        </w:rPr>
        <w:t> </w:t>
      </w:r>
      <w:r>
        <w:rPr>
          <w:sz w:val="24"/>
        </w:rPr>
        <w:t>de</w:t>
      </w:r>
      <w:r>
        <w:rPr>
          <w:spacing w:val="-1"/>
          <w:sz w:val="24"/>
        </w:rPr>
        <w:t> </w:t>
      </w:r>
      <w:r>
        <w:rPr>
          <w:sz w:val="24"/>
        </w:rPr>
        <w:t>enviar</w:t>
      </w:r>
      <w:r>
        <w:rPr>
          <w:spacing w:val="-1"/>
          <w:sz w:val="24"/>
        </w:rPr>
        <w:t> </w:t>
      </w:r>
      <w:r>
        <w:rPr>
          <w:sz w:val="24"/>
        </w:rPr>
        <w:t>solicitação</w:t>
      </w:r>
      <w:r>
        <w:rPr>
          <w:spacing w:val="-1"/>
          <w:sz w:val="24"/>
        </w:rPr>
        <w:t> </w:t>
      </w:r>
      <w:r>
        <w:rPr>
          <w:sz w:val="24"/>
        </w:rPr>
        <w:t>de</w:t>
      </w:r>
      <w:r>
        <w:rPr>
          <w:spacing w:val="-1"/>
          <w:sz w:val="24"/>
        </w:rPr>
        <w:t> </w:t>
      </w:r>
      <w:r>
        <w:rPr>
          <w:sz w:val="24"/>
        </w:rPr>
        <w:t>cancelamento</w:t>
      </w:r>
      <w:r>
        <w:rPr>
          <w:spacing w:val="-1"/>
          <w:sz w:val="24"/>
        </w:rPr>
        <w:t> </w:t>
      </w:r>
      <w:r>
        <w:rPr>
          <w:sz w:val="24"/>
        </w:rPr>
        <w:t>do</w:t>
      </w:r>
      <w:r>
        <w:rPr>
          <w:spacing w:val="-1"/>
          <w:sz w:val="24"/>
        </w:rPr>
        <w:t> </w:t>
      </w:r>
      <w:r>
        <w:rPr>
          <w:sz w:val="24"/>
        </w:rPr>
        <w:t>seu</w:t>
      </w:r>
      <w:r>
        <w:rPr>
          <w:spacing w:val="-1"/>
          <w:sz w:val="24"/>
        </w:rPr>
        <w:t> </w:t>
      </w:r>
      <w:r>
        <w:rPr>
          <w:sz w:val="24"/>
        </w:rPr>
        <w:t>lance</w:t>
      </w:r>
      <w:r>
        <w:rPr>
          <w:spacing w:val="-1"/>
          <w:sz w:val="24"/>
        </w:rPr>
        <w:t> </w:t>
      </w:r>
      <w:r>
        <w:rPr>
          <w:sz w:val="24"/>
        </w:rPr>
        <w:t>durante</w:t>
      </w:r>
      <w:r>
        <w:rPr>
          <w:spacing w:val="-1"/>
          <w:sz w:val="24"/>
        </w:rPr>
        <w:t> </w:t>
      </w:r>
      <w:r>
        <w:rPr>
          <w:sz w:val="24"/>
        </w:rPr>
        <w:t>a</w:t>
      </w:r>
      <w:r>
        <w:rPr>
          <w:spacing w:val="-1"/>
          <w:sz w:val="24"/>
        </w:rPr>
        <w:t> </w:t>
      </w:r>
      <w:r>
        <w:rPr>
          <w:sz w:val="24"/>
        </w:rPr>
        <w:t>realização da etapa de lances da sessão pública, que poderá ser aceita ou não pelo pregoeiro.</w:t>
      </w:r>
      <w:r>
        <w:rPr>
          <w:spacing w:val="-1"/>
          <w:sz w:val="24"/>
        </w:rPr>
        <w:t> </w:t>
      </w:r>
      <w:r>
        <w:rPr>
          <w:sz w:val="24"/>
        </w:rPr>
        <w:t>Todavia, durante o transcurso do período randômico de disputa não será possível o encaminhamento de solicitação de cancelamento de lances.</w:t>
      </w:r>
    </w:p>
    <w:p>
      <w:pPr>
        <w:pStyle w:val="ListParagraph"/>
        <w:numPr>
          <w:ilvl w:val="1"/>
          <w:numId w:val="1"/>
        </w:numPr>
        <w:tabs>
          <w:tab w:pos="1309" w:val="left" w:leader="none"/>
        </w:tabs>
        <w:spacing w:line="240" w:lineRule="auto" w:before="247" w:after="0"/>
        <w:ind w:left="1309" w:right="0" w:hanging="536"/>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ListParagraph"/>
        <w:numPr>
          <w:ilvl w:val="1"/>
          <w:numId w:val="1"/>
        </w:numPr>
        <w:tabs>
          <w:tab w:pos="1320" w:val="left" w:leader="none"/>
        </w:tabs>
        <w:spacing w:line="232" w:lineRule="auto" w:before="238" w:after="0"/>
        <w:ind w:left="209" w:right="232" w:firstLine="563"/>
        <w:jc w:val="both"/>
        <w:rPr>
          <w:sz w:val="24"/>
        </w:rPr>
      </w:pPr>
      <w:r>
        <w:rPr>
          <w:sz w:val="24"/>
        </w:rPr>
        <w:t>Caso seja adotado para o envio de lances no pregão eletrônico o modo de disputa “aberto”, os licitantes apresentarão lances públicos e sucessivos, com prorrogações.</w:t>
      </w:r>
    </w:p>
    <w:p>
      <w:pPr>
        <w:pStyle w:val="ListParagraph"/>
        <w:numPr>
          <w:ilvl w:val="2"/>
          <w:numId w:val="1"/>
        </w:numPr>
        <w:tabs>
          <w:tab w:pos="1503" w:val="left" w:leader="none"/>
        </w:tabs>
        <w:spacing w:line="232" w:lineRule="auto" w:before="255" w:after="0"/>
        <w:ind w:left="209" w:right="232" w:firstLine="563"/>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485" w:val="left" w:leader="none"/>
        </w:tabs>
        <w:spacing w:line="232" w:lineRule="auto" w:before="256" w:after="0"/>
        <w:ind w:left="209" w:right="232" w:firstLine="563"/>
        <w:jc w:val="both"/>
        <w:rPr>
          <w:sz w:val="24"/>
        </w:rPr>
      </w:pPr>
      <w:r>
        <w:rPr>
          <w:sz w:val="24"/>
        </w:rPr>
        <w:t>A</w:t>
      </w:r>
      <w:r>
        <w:rPr>
          <w:spacing w:val="-7"/>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504" w:val="left" w:leader="none"/>
        </w:tabs>
        <w:spacing w:line="232" w:lineRule="auto" w:before="256" w:after="0"/>
        <w:ind w:left="209" w:right="232" w:firstLine="563"/>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481" w:val="left" w:leader="none"/>
        </w:tabs>
        <w:spacing w:line="240" w:lineRule="auto" w:before="234" w:after="0"/>
        <w:ind w:left="209" w:right="232" w:firstLine="563"/>
        <w:jc w:val="both"/>
        <w:rPr>
          <w:sz w:val="24"/>
        </w:rPr>
      </w:pPr>
      <w:r>
        <w:rPr>
          <w:sz w:val="24"/>
        </w:rPr>
        <w:t>Definida a melhor proposta, se a diferença em relação à proposta classificada em segundo lugar for de pelo menos 5% (cinco por cento), o</w:t>
      </w:r>
      <w:r>
        <w:rPr>
          <w:spacing w:val="-1"/>
          <w:sz w:val="24"/>
        </w:rPr>
        <w:t> </w:t>
      </w:r>
      <w:r>
        <w:rPr>
          <w:sz w:val="24"/>
        </w:rPr>
        <w:t>pregoeiro,</w:t>
      </w:r>
      <w:r>
        <w:rPr>
          <w:spacing w:val="-1"/>
          <w:sz w:val="24"/>
        </w:rPr>
        <w:t> </w:t>
      </w:r>
      <w:r>
        <w:rPr>
          <w:sz w:val="24"/>
        </w:rPr>
        <w:t>auxiliado</w:t>
      </w:r>
      <w:r>
        <w:rPr>
          <w:spacing w:val="-1"/>
          <w:sz w:val="24"/>
        </w:rPr>
        <w:t> </w:t>
      </w:r>
      <w:r>
        <w:rPr>
          <w:sz w:val="24"/>
        </w:rPr>
        <w:t>pela</w:t>
      </w:r>
      <w:r>
        <w:rPr>
          <w:spacing w:val="-1"/>
          <w:sz w:val="24"/>
        </w:rPr>
        <w:t> </w:t>
      </w:r>
      <w:r>
        <w:rPr>
          <w:sz w:val="24"/>
        </w:rPr>
        <w:t>equipe</w:t>
      </w:r>
      <w:r>
        <w:rPr>
          <w:spacing w:val="-1"/>
          <w:sz w:val="24"/>
        </w:rPr>
        <w:t> </w:t>
      </w:r>
      <w:r>
        <w:rPr>
          <w:sz w:val="24"/>
        </w:rPr>
        <w:t>de</w:t>
      </w:r>
      <w:r>
        <w:rPr>
          <w:spacing w:val="-1"/>
          <w:sz w:val="24"/>
        </w:rPr>
        <w:t> </w:t>
      </w:r>
      <w:r>
        <w:rPr>
          <w:sz w:val="24"/>
        </w:rPr>
        <w:t>apoio,</w:t>
      </w:r>
      <w:r>
        <w:rPr>
          <w:spacing w:val="-1"/>
          <w:sz w:val="24"/>
        </w:rPr>
        <w:t> </w:t>
      </w:r>
      <w:r>
        <w:rPr>
          <w:sz w:val="24"/>
        </w:rPr>
        <w:t>e</w:t>
      </w:r>
      <w:r>
        <w:rPr>
          <w:spacing w:val="-1"/>
          <w:sz w:val="24"/>
        </w:rPr>
        <w:t> </w:t>
      </w:r>
      <w:r>
        <w:rPr>
          <w:sz w:val="24"/>
        </w:rPr>
        <w:t>caso</w:t>
      </w:r>
      <w:r>
        <w:rPr>
          <w:spacing w:val="-1"/>
          <w:sz w:val="24"/>
        </w:rPr>
        <w:t> </w:t>
      </w:r>
      <w:r>
        <w:rPr>
          <w:sz w:val="24"/>
        </w:rPr>
        <w:t>o</w:t>
      </w:r>
      <w:r>
        <w:rPr>
          <w:spacing w:val="-1"/>
          <w:sz w:val="24"/>
        </w:rPr>
        <w:t> </w:t>
      </w:r>
      <w:r>
        <w:rPr>
          <w:sz w:val="24"/>
        </w:rPr>
        <w:t>sistema</w:t>
      </w:r>
      <w:r>
        <w:rPr>
          <w:spacing w:val="-1"/>
          <w:sz w:val="24"/>
        </w:rPr>
        <w:t> </w:t>
      </w:r>
      <w:r>
        <w:rPr>
          <w:sz w:val="24"/>
        </w:rPr>
        <w:t>eletrônico</w:t>
      </w:r>
      <w:r>
        <w:rPr>
          <w:spacing w:val="-1"/>
          <w:sz w:val="24"/>
        </w:rPr>
        <w:t> </w:t>
      </w:r>
      <w:r>
        <w:rPr>
          <w:sz w:val="24"/>
        </w:rPr>
        <w:t>de</w:t>
      </w:r>
      <w:r>
        <w:rPr>
          <w:spacing w:val="-1"/>
          <w:sz w:val="24"/>
        </w:rPr>
        <w:t> </w:t>
      </w:r>
      <w:r>
        <w:rPr>
          <w:sz w:val="24"/>
        </w:rPr>
        <w:t>contratações</w:t>
      </w:r>
      <w:r>
        <w:rPr>
          <w:spacing w:val="-1"/>
          <w:sz w:val="24"/>
        </w:rPr>
        <w:t> </w:t>
      </w:r>
      <w:r>
        <w:rPr>
          <w:sz w:val="24"/>
        </w:rPr>
        <w:t>utilizado</w:t>
      </w:r>
      <w:r>
        <w:rPr>
          <w:spacing w:val="-1"/>
          <w:sz w:val="24"/>
        </w:rPr>
        <w:t> </w:t>
      </w:r>
      <w:r>
        <w:rPr>
          <w:sz w:val="24"/>
        </w:rPr>
        <w:t>possua</w:t>
      </w:r>
      <w:r>
        <w:rPr>
          <w:spacing w:val="-1"/>
          <w:sz w:val="24"/>
        </w:rPr>
        <w:t> </w:t>
      </w:r>
      <w:r>
        <w:rPr>
          <w:sz w:val="24"/>
        </w:rPr>
        <w:t>essa</w:t>
      </w:r>
      <w:r>
        <w:rPr>
          <w:spacing w:val="-1"/>
          <w:sz w:val="24"/>
        </w:rPr>
        <w:t> </w:t>
      </w:r>
      <w:r>
        <w:rPr>
          <w:sz w:val="24"/>
        </w:rPr>
        <w:t>funcionalidade,</w:t>
      </w:r>
      <w:r>
        <w:rPr>
          <w:spacing w:val="-1"/>
          <w:sz w:val="24"/>
        </w:rPr>
        <w:t> </w:t>
      </w:r>
      <w:r>
        <w:rPr>
          <w:sz w:val="24"/>
        </w:rPr>
        <w:t>poderá</w:t>
      </w:r>
      <w:r>
        <w:rPr>
          <w:spacing w:val="-1"/>
          <w:sz w:val="24"/>
        </w:rPr>
        <w:t> </w:t>
      </w:r>
      <w:r>
        <w:rPr>
          <w:sz w:val="24"/>
        </w:rPr>
        <w:t>admitir</w:t>
      </w:r>
      <w:r>
        <w:rPr>
          <w:spacing w:val="-1"/>
          <w:sz w:val="24"/>
        </w:rPr>
        <w:t> </w:t>
      </w:r>
      <w:r>
        <w:rPr>
          <w:sz w:val="24"/>
        </w:rPr>
        <w:t>o</w:t>
      </w:r>
      <w:r>
        <w:rPr>
          <w:spacing w:val="-1"/>
          <w:sz w:val="24"/>
        </w:rPr>
        <w:t> </w:t>
      </w:r>
      <w:r>
        <w:rPr>
          <w:sz w:val="24"/>
        </w:rPr>
        <w:t>reinício da disputa aberta, para a definição das demais colocações.</w:t>
      </w:r>
    </w:p>
    <w:p>
      <w:pPr>
        <w:pStyle w:val="ListParagraph"/>
        <w:numPr>
          <w:ilvl w:val="3"/>
          <w:numId w:val="1"/>
        </w:numPr>
        <w:tabs>
          <w:tab w:pos="1653" w:val="left" w:leader="none"/>
        </w:tabs>
        <w:spacing w:line="240" w:lineRule="auto" w:before="246" w:after="0"/>
        <w:ind w:left="1653" w:right="0" w:hanging="880"/>
        <w:jc w:val="left"/>
        <w:rPr>
          <w:sz w:val="24"/>
        </w:rPr>
      </w:pPr>
      <w:r>
        <w:rPr>
          <w:sz w:val="24"/>
        </w:rPr>
        <w:t>Após</w:t>
      </w:r>
      <w:r>
        <w:rPr>
          <w:spacing w:val="-8"/>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8"/>
          <w:sz w:val="24"/>
        </w:rPr>
        <w:t> </w:t>
      </w:r>
      <w:r>
        <w:rPr>
          <w:sz w:val="24"/>
        </w:rPr>
        <w:t>SUBITEM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8"/>
          <w:sz w:val="24"/>
        </w:rPr>
        <w:t> </w:t>
      </w:r>
      <w:r>
        <w:rPr>
          <w:sz w:val="24"/>
        </w:rPr>
        <w:t>serão</w:t>
      </w:r>
      <w:r>
        <w:rPr>
          <w:spacing w:val="-7"/>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8"/>
          <w:sz w:val="24"/>
        </w:rPr>
        <w:t> </w:t>
      </w:r>
      <w:r>
        <w:rPr>
          <w:spacing w:val="-2"/>
          <w:sz w:val="24"/>
        </w:rPr>
        <w:t>intermediários.</w:t>
      </w:r>
    </w:p>
    <w:p>
      <w:pPr>
        <w:pStyle w:val="ListParagraph"/>
        <w:numPr>
          <w:ilvl w:val="1"/>
          <w:numId w:val="1"/>
        </w:numPr>
        <w:tabs>
          <w:tab w:pos="1336" w:val="left" w:leader="none"/>
        </w:tabs>
        <w:spacing w:line="232" w:lineRule="auto" w:before="238" w:after="0"/>
        <w:ind w:left="209" w:right="232" w:firstLine="563"/>
        <w:jc w:val="both"/>
        <w:rPr>
          <w:sz w:val="24"/>
        </w:rPr>
      </w:pPr>
      <w:r>
        <w:rPr>
          <w:sz w:val="24"/>
        </w:rPr>
        <w:t>Caso seja adotado para o envio de lances no pregão eletrônico o modo de disputa “aberto e fechado”, os licitantes apresentarão </w:t>
      </w:r>
      <w:r>
        <w:rPr>
          <w:sz w:val="24"/>
        </w:rPr>
        <w:t>lances públicos e sucessivos, com lance final e fechado.</w:t>
      </w:r>
    </w:p>
    <w:p>
      <w:pPr>
        <w:pStyle w:val="ListParagraph"/>
        <w:numPr>
          <w:ilvl w:val="2"/>
          <w:numId w:val="1"/>
        </w:numPr>
        <w:tabs>
          <w:tab w:pos="1494" w:val="left" w:leader="none"/>
        </w:tabs>
        <w:spacing w:line="240" w:lineRule="auto" w:before="249" w:after="0"/>
        <w:ind w:left="209" w:right="232" w:firstLine="563"/>
        <w:jc w:val="both"/>
        <w:rPr>
          <w:sz w:val="24"/>
        </w:rPr>
      </w:pPr>
      <w:r>
        <w:rPr>
          <w:sz w:val="24"/>
        </w:rPr>
        <w:t>A</w:t>
      </w:r>
      <w:r>
        <w:rPr>
          <w:spacing w:val="-12"/>
          <w:sz w:val="24"/>
        </w:rPr>
        <w:t> </w:t>
      </w:r>
      <w:r>
        <w:rPr>
          <w:sz w:val="24"/>
        </w:rPr>
        <w:t>etapa de lances da sessão pública terá duração inicial de quinze minutos.</w:t>
      </w:r>
      <w:r>
        <w:rPr>
          <w:spacing w:val="-12"/>
          <w:sz w:val="24"/>
        </w:rPr>
        <w:t> </w:t>
      </w:r>
      <w:r>
        <w:rPr>
          <w:sz w:val="24"/>
        </w:rPr>
        <w:t>Após esse prazo, o sistema encaminhará aviso de </w:t>
      </w:r>
      <w:r>
        <w:rPr>
          <w:sz w:val="24"/>
        </w:rPr>
        <w:t>fechamento iminente</w:t>
      </w:r>
      <w:r>
        <w:rPr>
          <w:spacing w:val="-1"/>
          <w:sz w:val="24"/>
        </w:rPr>
        <w:t> </w:t>
      </w:r>
      <w:r>
        <w:rPr>
          <w:sz w:val="24"/>
        </w:rPr>
        <w:t>dos</w:t>
      </w:r>
      <w:r>
        <w:rPr>
          <w:spacing w:val="-1"/>
          <w:sz w:val="24"/>
        </w:rPr>
        <w:t> </w:t>
      </w:r>
      <w:r>
        <w:rPr>
          <w:sz w:val="24"/>
        </w:rPr>
        <w:t>lances,</w:t>
      </w:r>
      <w:r>
        <w:rPr>
          <w:spacing w:val="-1"/>
          <w:sz w:val="24"/>
        </w:rPr>
        <w:t> </w:t>
      </w:r>
      <w:r>
        <w:rPr>
          <w:sz w:val="24"/>
        </w:rPr>
        <w:t>após</w:t>
      </w:r>
      <w:r>
        <w:rPr>
          <w:spacing w:val="-1"/>
          <w:sz w:val="24"/>
        </w:rPr>
        <w:t> </w:t>
      </w:r>
      <w:r>
        <w:rPr>
          <w:sz w:val="24"/>
        </w:rPr>
        <w:t>o</w:t>
      </w:r>
      <w:r>
        <w:rPr>
          <w:spacing w:val="-1"/>
          <w:sz w:val="24"/>
        </w:rPr>
        <w:t> </w:t>
      </w:r>
      <w:r>
        <w:rPr>
          <w:sz w:val="24"/>
        </w:rPr>
        <w:t>que</w:t>
      </w:r>
      <w:r>
        <w:rPr>
          <w:spacing w:val="-1"/>
          <w:sz w:val="24"/>
        </w:rPr>
        <w:t> </w:t>
      </w:r>
      <w:r>
        <w:rPr>
          <w:sz w:val="24"/>
        </w:rPr>
        <w:t>transcorrerá</w:t>
      </w:r>
      <w:r>
        <w:rPr>
          <w:spacing w:val="-1"/>
          <w:sz w:val="24"/>
        </w:rPr>
        <w:t> </w:t>
      </w:r>
      <w:r>
        <w:rPr>
          <w:sz w:val="24"/>
        </w:rPr>
        <w:t>o</w:t>
      </w:r>
      <w:r>
        <w:rPr>
          <w:spacing w:val="-1"/>
          <w:sz w:val="24"/>
        </w:rPr>
        <w:t> </w:t>
      </w:r>
      <w:r>
        <w:rPr>
          <w:sz w:val="24"/>
        </w:rPr>
        <w:t>período</w:t>
      </w:r>
      <w:r>
        <w:rPr>
          <w:spacing w:val="-1"/>
          <w:sz w:val="24"/>
        </w:rPr>
        <w:t> </w:t>
      </w:r>
      <w:r>
        <w:rPr>
          <w:sz w:val="24"/>
        </w:rPr>
        <w:t>de</w:t>
      </w:r>
      <w:r>
        <w:rPr>
          <w:spacing w:val="-1"/>
          <w:sz w:val="24"/>
        </w:rPr>
        <w:t> </w:t>
      </w:r>
      <w:r>
        <w:rPr>
          <w:sz w:val="24"/>
        </w:rPr>
        <w:t>até</w:t>
      </w:r>
      <w:r>
        <w:rPr>
          <w:spacing w:val="-1"/>
          <w:sz w:val="24"/>
        </w:rPr>
        <w:t> </w:t>
      </w:r>
      <w:r>
        <w:rPr>
          <w:sz w:val="24"/>
        </w:rPr>
        <w:t>dez</w:t>
      </w:r>
      <w:r>
        <w:rPr>
          <w:spacing w:val="-1"/>
          <w:sz w:val="24"/>
        </w:rPr>
        <w:t> </w:t>
      </w:r>
      <w:r>
        <w:rPr>
          <w:sz w:val="24"/>
        </w:rPr>
        <w:t>minutos,</w:t>
      </w:r>
      <w:r>
        <w:rPr>
          <w:spacing w:val="-1"/>
          <w:sz w:val="24"/>
        </w:rPr>
        <w:t> </w:t>
      </w:r>
      <w:r>
        <w:rPr>
          <w:sz w:val="24"/>
        </w:rPr>
        <w:t>aleatoriamente</w:t>
      </w:r>
      <w:r>
        <w:rPr>
          <w:spacing w:val="-1"/>
          <w:sz w:val="24"/>
        </w:rPr>
        <w:t> </w:t>
      </w:r>
      <w:r>
        <w:rPr>
          <w:sz w:val="24"/>
        </w:rPr>
        <w:t>determinado,</w:t>
      </w:r>
      <w:r>
        <w:rPr>
          <w:spacing w:val="-1"/>
          <w:sz w:val="24"/>
        </w:rPr>
        <w:t> </w:t>
      </w:r>
      <w:r>
        <w:rPr>
          <w:sz w:val="24"/>
        </w:rPr>
        <w:t>findo</w:t>
      </w:r>
      <w:r>
        <w:rPr>
          <w:spacing w:val="-1"/>
          <w:sz w:val="24"/>
        </w:rPr>
        <w:t> </w:t>
      </w:r>
      <w:r>
        <w:rPr>
          <w:sz w:val="24"/>
        </w:rPr>
        <w:t>o</w:t>
      </w:r>
      <w:r>
        <w:rPr>
          <w:spacing w:val="-1"/>
          <w:sz w:val="24"/>
        </w:rPr>
        <w:t> </w:t>
      </w:r>
      <w:r>
        <w:rPr>
          <w:sz w:val="24"/>
        </w:rPr>
        <w:t>qual</w:t>
      </w:r>
      <w:r>
        <w:rPr>
          <w:spacing w:val="-1"/>
          <w:sz w:val="24"/>
        </w:rPr>
        <w:t> </w:t>
      </w:r>
      <w:r>
        <w:rPr>
          <w:sz w:val="24"/>
        </w:rPr>
        <w:t>será</w:t>
      </w:r>
      <w:r>
        <w:rPr>
          <w:spacing w:val="-1"/>
          <w:sz w:val="24"/>
        </w:rPr>
        <w:t> </w:t>
      </w:r>
      <w:r>
        <w:rPr>
          <w:sz w:val="24"/>
        </w:rPr>
        <w:t>automaticamente</w:t>
      </w:r>
      <w:r>
        <w:rPr>
          <w:spacing w:val="-1"/>
          <w:sz w:val="24"/>
        </w:rPr>
        <w:t> </w:t>
      </w:r>
      <w:r>
        <w:rPr>
          <w:sz w:val="24"/>
        </w:rPr>
        <w:t>encerrada</w:t>
      </w:r>
      <w:r>
        <w:rPr>
          <w:spacing w:val="-1"/>
          <w:sz w:val="24"/>
        </w:rPr>
        <w:t> </w:t>
      </w:r>
      <w:r>
        <w:rPr>
          <w:sz w:val="24"/>
        </w:rPr>
        <w:t>a recepção de lances.</w:t>
      </w:r>
    </w:p>
    <w:p>
      <w:pPr>
        <w:pStyle w:val="ListParagraph"/>
        <w:numPr>
          <w:ilvl w:val="2"/>
          <w:numId w:val="1"/>
        </w:numPr>
        <w:tabs>
          <w:tab w:pos="1496" w:val="left" w:leader="none"/>
        </w:tabs>
        <w:spacing w:line="240" w:lineRule="auto" w:before="232" w:after="0"/>
        <w:ind w:left="209" w:right="232" w:firstLine="563"/>
        <w:jc w:val="both"/>
        <w:rPr>
          <w:sz w:val="24"/>
        </w:rPr>
      </w:pPr>
      <w:r>
        <w:rPr>
          <w:sz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501" w:val="left" w:leader="none"/>
        </w:tabs>
        <w:spacing w:line="247" w:lineRule="auto" w:before="231" w:after="0"/>
        <w:ind w:left="209" w:right="232" w:firstLine="563"/>
        <w:jc w:val="both"/>
        <w:rPr>
          <w:sz w:val="24"/>
        </w:rPr>
      </w:pPr>
      <w:r>
        <w:rPr>
          <w:sz w:val="24"/>
        </w:rPr>
        <w:t>No procedimento de que trata o SUBITEM supra, o licitante poderá optar por manter o seu último lance da etapa aberta, ou por ofertar melhor lance.</w:t>
      </w:r>
    </w:p>
    <w:p>
      <w:pPr>
        <w:spacing w:after="0" w:line="247" w:lineRule="auto"/>
        <w:jc w:val="both"/>
        <w:rPr>
          <w:sz w:val="24"/>
        </w:rPr>
        <w:sectPr>
          <w:pgSz w:w="15840" w:h="24480"/>
          <w:pgMar w:top="480" w:bottom="280" w:left="480" w:right="440"/>
        </w:sectPr>
      </w:pPr>
    </w:p>
    <w:p>
      <w:pPr>
        <w:pStyle w:val="ListParagraph"/>
        <w:numPr>
          <w:ilvl w:val="2"/>
          <w:numId w:val="1"/>
        </w:numPr>
        <w:tabs>
          <w:tab w:pos="1491" w:val="left" w:leader="none"/>
        </w:tabs>
        <w:spacing w:line="232" w:lineRule="auto" w:before="81" w:after="0"/>
        <w:ind w:left="209" w:right="232" w:firstLine="563"/>
        <w:jc w:val="both"/>
        <w:rPr>
          <w:sz w:val="24"/>
        </w:rPr>
      </w:pPr>
      <w:r>
        <w:rPr>
          <w:sz w:val="24"/>
        </w:rPr>
        <w:t>Não</w:t>
      </w:r>
      <w:r>
        <w:rPr>
          <w:spacing w:val="-2"/>
          <w:sz w:val="24"/>
        </w:rPr>
        <w:t> </w:t>
      </w:r>
      <w:r>
        <w:rPr>
          <w:sz w:val="24"/>
        </w:rPr>
        <w:t>havendo</w:t>
      </w:r>
      <w:r>
        <w:rPr>
          <w:spacing w:val="-2"/>
          <w:sz w:val="24"/>
        </w:rPr>
        <w:t> </w:t>
      </w:r>
      <w:r>
        <w:rPr>
          <w:sz w:val="24"/>
        </w:rPr>
        <w:t>pelo</w:t>
      </w:r>
      <w:r>
        <w:rPr>
          <w:spacing w:val="-2"/>
          <w:sz w:val="24"/>
        </w:rPr>
        <w:t> </w:t>
      </w:r>
      <w:r>
        <w:rPr>
          <w:sz w:val="24"/>
        </w:rPr>
        <w:t>menos</w:t>
      </w:r>
      <w:r>
        <w:rPr>
          <w:spacing w:val="-2"/>
          <w:sz w:val="24"/>
        </w:rPr>
        <w:t> </w:t>
      </w:r>
      <w:r>
        <w:rPr>
          <w:sz w:val="24"/>
        </w:rPr>
        <w:t>três</w:t>
      </w:r>
      <w:r>
        <w:rPr>
          <w:spacing w:val="-2"/>
          <w:sz w:val="24"/>
        </w:rPr>
        <w:t> </w:t>
      </w:r>
      <w:r>
        <w:rPr>
          <w:sz w:val="24"/>
        </w:rPr>
        <w:t>ofertas</w:t>
      </w:r>
      <w:r>
        <w:rPr>
          <w:spacing w:val="-2"/>
          <w:sz w:val="24"/>
        </w:rPr>
        <w:t> </w:t>
      </w:r>
      <w:r>
        <w:rPr>
          <w:sz w:val="24"/>
        </w:rPr>
        <w:t>nas</w:t>
      </w:r>
      <w:r>
        <w:rPr>
          <w:spacing w:val="-2"/>
          <w:sz w:val="24"/>
        </w:rPr>
        <w:t> </w:t>
      </w:r>
      <w:r>
        <w:rPr>
          <w:sz w:val="24"/>
        </w:rPr>
        <w:t>condições</w:t>
      </w:r>
      <w:r>
        <w:rPr>
          <w:spacing w:val="-2"/>
          <w:sz w:val="24"/>
        </w:rPr>
        <w:t> </w:t>
      </w:r>
      <w:r>
        <w:rPr>
          <w:sz w:val="24"/>
        </w:rPr>
        <w:t>definidas</w:t>
      </w:r>
      <w:r>
        <w:rPr>
          <w:spacing w:val="-2"/>
          <w:sz w:val="24"/>
        </w:rPr>
        <w:t> </w:t>
      </w:r>
      <w:r>
        <w:rPr>
          <w:sz w:val="24"/>
        </w:rPr>
        <w:t>neste</w:t>
      </w:r>
      <w:r>
        <w:rPr>
          <w:spacing w:val="-2"/>
          <w:sz w:val="24"/>
        </w:rPr>
        <w:t> </w:t>
      </w:r>
      <w:r>
        <w:rPr>
          <w:sz w:val="24"/>
        </w:rPr>
        <w:t>item,</w:t>
      </w:r>
      <w:r>
        <w:rPr>
          <w:spacing w:val="-2"/>
          <w:sz w:val="24"/>
        </w:rPr>
        <w:t> </w:t>
      </w:r>
      <w:r>
        <w:rPr>
          <w:sz w:val="24"/>
        </w:rPr>
        <w:t>poderão</w:t>
      </w:r>
      <w:r>
        <w:rPr>
          <w:spacing w:val="-2"/>
          <w:sz w:val="24"/>
        </w:rPr>
        <w:t> </w:t>
      </w:r>
      <w:r>
        <w:rPr>
          <w:sz w:val="24"/>
        </w:rPr>
        <w:t>os</w:t>
      </w:r>
      <w:r>
        <w:rPr>
          <w:spacing w:val="-2"/>
          <w:sz w:val="24"/>
        </w:rPr>
        <w:t> </w:t>
      </w:r>
      <w:r>
        <w:rPr>
          <w:sz w:val="24"/>
        </w:rPr>
        <w:t>autores</w:t>
      </w:r>
      <w:r>
        <w:rPr>
          <w:spacing w:val="-2"/>
          <w:sz w:val="24"/>
        </w:rPr>
        <w:t> </w:t>
      </w:r>
      <w:r>
        <w:rPr>
          <w:sz w:val="24"/>
        </w:rPr>
        <w:t>dos</w:t>
      </w:r>
      <w:r>
        <w:rPr>
          <w:spacing w:val="-2"/>
          <w:sz w:val="24"/>
        </w:rPr>
        <w:t> </w:t>
      </w:r>
      <w:r>
        <w:rPr>
          <w:sz w:val="24"/>
        </w:rPr>
        <w:t>melhores</w:t>
      </w:r>
      <w:r>
        <w:rPr>
          <w:spacing w:val="-2"/>
          <w:sz w:val="24"/>
        </w:rPr>
        <w:t> </w:t>
      </w:r>
      <w:r>
        <w:rPr>
          <w:sz w:val="24"/>
        </w:rPr>
        <w:t>lances</w:t>
      </w:r>
      <w:r>
        <w:rPr>
          <w:spacing w:val="-2"/>
          <w:sz w:val="24"/>
        </w:rPr>
        <w:t> </w:t>
      </w:r>
      <w:r>
        <w:rPr>
          <w:sz w:val="24"/>
        </w:rPr>
        <w:t>subsequentes,</w:t>
      </w:r>
      <w:r>
        <w:rPr>
          <w:spacing w:val="-2"/>
          <w:sz w:val="24"/>
        </w:rPr>
        <w:t> </w:t>
      </w:r>
      <w:r>
        <w:rPr>
          <w:sz w:val="24"/>
        </w:rPr>
        <w:t>na</w:t>
      </w:r>
      <w:r>
        <w:rPr>
          <w:spacing w:val="-2"/>
          <w:sz w:val="24"/>
        </w:rPr>
        <w:t> </w:t>
      </w:r>
      <w:r>
        <w:rPr>
          <w:sz w:val="24"/>
        </w:rPr>
        <w:t>ordem de classificação, oferecer um lance final e fechado em até cinco minutos, o qual será sigiloso até o encerramento deste prazo.</w:t>
      </w:r>
    </w:p>
    <w:p>
      <w:pPr>
        <w:pStyle w:val="ListParagraph"/>
        <w:numPr>
          <w:ilvl w:val="2"/>
          <w:numId w:val="1"/>
        </w:numPr>
        <w:tabs>
          <w:tab w:pos="1501" w:val="left" w:leader="none"/>
        </w:tabs>
        <w:spacing w:line="232" w:lineRule="auto" w:before="256" w:after="0"/>
        <w:ind w:left="209" w:right="232" w:firstLine="563"/>
        <w:jc w:val="both"/>
        <w:rPr>
          <w:sz w:val="24"/>
        </w:rPr>
      </w:pPr>
      <w:r>
        <w:rPr>
          <w:sz w:val="24"/>
        </w:rPr>
        <w:t>Após o término dos prazos estabelecidos nos ITENS anteriores, o sistema ordenará e divulgará os lances segundo a ordem crescente de </w:t>
      </w:r>
      <w:r>
        <w:rPr>
          <w:spacing w:val="-2"/>
          <w:sz w:val="24"/>
        </w:rPr>
        <w:t>valores.</w:t>
      </w:r>
    </w:p>
    <w:p>
      <w:pPr>
        <w:pStyle w:val="ListParagraph"/>
        <w:numPr>
          <w:ilvl w:val="1"/>
          <w:numId w:val="1"/>
        </w:numPr>
        <w:tabs>
          <w:tab w:pos="1327" w:val="left" w:leader="none"/>
        </w:tabs>
        <w:spacing w:line="232" w:lineRule="auto" w:before="255" w:after="0"/>
        <w:ind w:left="209" w:right="232" w:firstLine="563"/>
        <w:jc w:val="both"/>
        <w:rPr>
          <w:sz w:val="24"/>
        </w:rPr>
      </w:pPr>
      <w:r>
        <w:rPr>
          <w:sz w:val="24"/>
        </w:rPr>
        <w:t>Caso seja adotado para o envio de lances no pregão eletrônico o modo de disputa “fechado e aberto”, poderão participar da etapa </w:t>
      </w:r>
      <w:r>
        <w:rPr>
          <w:sz w:val="24"/>
        </w:rPr>
        <w:t>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529" w:val="left" w:leader="none"/>
        </w:tabs>
        <w:spacing w:line="232" w:lineRule="auto" w:before="257" w:after="0"/>
        <w:ind w:left="209" w:right="232" w:firstLine="563"/>
        <w:jc w:val="both"/>
        <w:rPr>
          <w:sz w:val="24"/>
        </w:rPr>
      </w:pPr>
      <w:r>
        <w:rPr>
          <w:sz w:val="24"/>
        </w:rPr>
        <w:t>Não havendo pelo menos 3 (três) propostas nas condições definidas no ITEM </w:t>
      </w:r>
      <w:r>
        <w:rPr>
          <w:b/>
          <w:sz w:val="24"/>
        </w:rPr>
        <w:t>5.14</w:t>
      </w:r>
      <w:r>
        <w:rPr>
          <w:sz w:val="24"/>
        </w:rPr>
        <w:t>, poderão os licitantes que apresentaram as </w:t>
      </w:r>
      <w:r>
        <w:rPr>
          <w:sz w:val="24"/>
        </w:rPr>
        <w:t>três melhores propostas, consideradas as empatadas, oferecer novos lances sucessivos.</w:t>
      </w:r>
    </w:p>
    <w:p>
      <w:pPr>
        <w:pStyle w:val="ListParagraph"/>
        <w:numPr>
          <w:ilvl w:val="2"/>
          <w:numId w:val="1"/>
        </w:numPr>
        <w:tabs>
          <w:tab w:pos="1516" w:val="left" w:leader="none"/>
        </w:tabs>
        <w:spacing w:line="232" w:lineRule="auto" w:before="256" w:after="0"/>
        <w:ind w:left="209" w:right="232" w:firstLine="563"/>
        <w:jc w:val="both"/>
        <w:rPr>
          <w:sz w:val="24"/>
        </w:rPr>
      </w:pPr>
      <w:r>
        <w:rPr>
          <w:sz w:val="24"/>
        </w:rPr>
        <w:t>A 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1498" w:val="left" w:leader="none"/>
        </w:tabs>
        <w:spacing w:line="247" w:lineRule="auto" w:before="233" w:after="0"/>
        <w:ind w:left="209" w:right="232" w:firstLine="563"/>
        <w:jc w:val="both"/>
        <w:rPr>
          <w:sz w:val="24"/>
        </w:rPr>
      </w:pPr>
      <w:r>
        <w:rPr>
          <w:sz w:val="24"/>
        </w:rPr>
        <w:t>A</w:t>
      </w:r>
      <w:r>
        <w:rPr>
          <w:spacing w:val="-8"/>
          <w:sz w:val="24"/>
        </w:rPr>
        <w:t> </w:t>
      </w:r>
      <w:r>
        <w:rPr>
          <w:sz w:val="24"/>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1518" w:val="left" w:leader="none"/>
        </w:tabs>
        <w:spacing w:line="247" w:lineRule="auto" w:before="223" w:after="0"/>
        <w:ind w:left="209" w:right="232" w:firstLine="563"/>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494" w:val="left" w:leader="none"/>
        </w:tabs>
        <w:spacing w:line="247" w:lineRule="auto" w:before="222" w:after="0"/>
        <w:ind w:left="209" w:right="232" w:firstLine="563"/>
        <w:jc w:val="both"/>
        <w:rPr>
          <w:sz w:val="24"/>
        </w:rPr>
      </w:pPr>
      <w:r>
        <w:rPr>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488" w:val="left" w:leader="none"/>
        </w:tabs>
        <w:spacing w:line="240" w:lineRule="auto" w:before="223" w:after="0"/>
        <w:ind w:left="1488" w:right="0" w:hanging="715"/>
        <w:jc w:val="left"/>
        <w:rPr>
          <w:sz w:val="24"/>
        </w:rPr>
      </w:pPr>
      <w:r>
        <w:rPr>
          <w:sz w:val="24"/>
        </w:rPr>
        <w:t>Após</w:t>
      </w:r>
      <w:r>
        <w:rPr>
          <w:spacing w:val="-8"/>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8"/>
          <w:sz w:val="24"/>
        </w:rPr>
        <w:t> </w:t>
      </w:r>
      <w:r>
        <w:rPr>
          <w:sz w:val="24"/>
        </w:rPr>
        <w:t>SUBITEM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8"/>
          <w:sz w:val="24"/>
        </w:rPr>
        <w:t> </w:t>
      </w:r>
      <w:r>
        <w:rPr>
          <w:sz w:val="24"/>
        </w:rPr>
        <w:t>serão</w:t>
      </w:r>
      <w:r>
        <w:rPr>
          <w:spacing w:val="-7"/>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8"/>
          <w:sz w:val="24"/>
        </w:rPr>
        <w:t> </w:t>
      </w:r>
      <w:r>
        <w:rPr>
          <w:spacing w:val="-2"/>
          <w:sz w:val="24"/>
        </w:rPr>
        <w:t>intermediários.</w:t>
      </w:r>
    </w:p>
    <w:p>
      <w:pPr>
        <w:pStyle w:val="ListParagraph"/>
        <w:numPr>
          <w:ilvl w:val="1"/>
          <w:numId w:val="1"/>
        </w:numPr>
        <w:tabs>
          <w:tab w:pos="1308" w:val="left" w:leader="none"/>
        </w:tabs>
        <w:spacing w:line="247" w:lineRule="auto" w:before="231" w:after="0"/>
        <w:ind w:left="209" w:right="232" w:firstLine="563"/>
        <w:jc w:val="both"/>
        <w:rPr>
          <w:i/>
          <w:sz w:val="24"/>
        </w:rPr>
      </w:pPr>
      <w:r>
        <w:rPr>
          <w:sz w:val="24"/>
        </w:rPr>
        <w:t>Após</w:t>
      </w:r>
      <w:r>
        <w:rPr>
          <w:spacing w:val="-6"/>
          <w:sz w:val="24"/>
        </w:rPr>
        <w:t> </w:t>
      </w:r>
      <w:r>
        <w:rPr>
          <w:sz w:val="24"/>
        </w:rPr>
        <w:t>o</w:t>
      </w:r>
      <w:r>
        <w:rPr>
          <w:spacing w:val="-6"/>
          <w:sz w:val="24"/>
        </w:rPr>
        <w:t> </w:t>
      </w:r>
      <w:r>
        <w:rPr>
          <w:sz w:val="24"/>
        </w:rPr>
        <w:t>término</w:t>
      </w:r>
      <w:r>
        <w:rPr>
          <w:spacing w:val="-6"/>
          <w:sz w:val="24"/>
        </w:rPr>
        <w:t> </w:t>
      </w:r>
      <w:r>
        <w:rPr>
          <w:sz w:val="24"/>
        </w:rPr>
        <w:t>dos</w:t>
      </w:r>
      <w:r>
        <w:rPr>
          <w:spacing w:val="-6"/>
          <w:sz w:val="24"/>
        </w:rPr>
        <w:t> </w:t>
      </w:r>
      <w:r>
        <w:rPr>
          <w:sz w:val="24"/>
        </w:rPr>
        <w:t>prazos</w:t>
      </w:r>
      <w:r>
        <w:rPr>
          <w:spacing w:val="-6"/>
          <w:sz w:val="24"/>
        </w:rPr>
        <w:t> </w:t>
      </w:r>
      <w:r>
        <w:rPr>
          <w:sz w:val="24"/>
        </w:rPr>
        <w:t>estabelecidos</w:t>
      </w:r>
      <w:r>
        <w:rPr>
          <w:spacing w:val="-6"/>
          <w:sz w:val="24"/>
        </w:rPr>
        <w:t> </w:t>
      </w:r>
      <w:r>
        <w:rPr>
          <w:sz w:val="24"/>
        </w:rPr>
        <w:t>nos</w:t>
      </w:r>
      <w:r>
        <w:rPr>
          <w:spacing w:val="-6"/>
          <w:sz w:val="24"/>
        </w:rPr>
        <w:t> </w:t>
      </w:r>
      <w:r>
        <w:rPr>
          <w:sz w:val="24"/>
        </w:rPr>
        <w:t>SUBITENS</w:t>
      </w:r>
      <w:r>
        <w:rPr>
          <w:spacing w:val="-6"/>
          <w:sz w:val="24"/>
        </w:rPr>
        <w:t> </w:t>
      </w:r>
      <w:r>
        <w:rPr>
          <w:sz w:val="24"/>
        </w:rPr>
        <w:t>anteriores,</w:t>
      </w:r>
      <w:r>
        <w:rPr>
          <w:spacing w:val="-6"/>
          <w:sz w:val="24"/>
        </w:rPr>
        <w:t> </w:t>
      </w:r>
      <w:r>
        <w:rPr>
          <w:sz w:val="24"/>
        </w:rPr>
        <w:t>o</w:t>
      </w:r>
      <w:r>
        <w:rPr>
          <w:spacing w:val="-6"/>
          <w:sz w:val="24"/>
        </w:rPr>
        <w:t> </w:t>
      </w:r>
      <w:r>
        <w:rPr>
          <w:sz w:val="24"/>
        </w:rPr>
        <w:t>sistema</w:t>
      </w:r>
      <w:r>
        <w:rPr>
          <w:spacing w:val="-6"/>
          <w:sz w:val="24"/>
        </w:rPr>
        <w:t> </w:t>
      </w:r>
      <w:r>
        <w:rPr>
          <w:sz w:val="24"/>
        </w:rPr>
        <w:t>ordenará</w:t>
      </w:r>
      <w:r>
        <w:rPr>
          <w:spacing w:val="-6"/>
          <w:sz w:val="24"/>
        </w:rPr>
        <w:t> </w:t>
      </w:r>
      <w:r>
        <w:rPr>
          <w:sz w:val="24"/>
        </w:rPr>
        <w:t>e</w:t>
      </w:r>
      <w:r>
        <w:rPr>
          <w:spacing w:val="-6"/>
          <w:sz w:val="24"/>
        </w:rPr>
        <w:t> </w:t>
      </w:r>
      <w:r>
        <w:rPr>
          <w:sz w:val="24"/>
        </w:rPr>
        <w:t>divulgará</w:t>
      </w:r>
      <w:r>
        <w:rPr>
          <w:spacing w:val="-6"/>
          <w:sz w:val="24"/>
        </w:rPr>
        <w:t> </w:t>
      </w:r>
      <w:r>
        <w:rPr>
          <w:sz w:val="24"/>
        </w:rPr>
        <w:t>os</w:t>
      </w:r>
      <w:r>
        <w:rPr>
          <w:spacing w:val="-6"/>
          <w:sz w:val="24"/>
        </w:rPr>
        <w:t> </w:t>
      </w:r>
      <w:r>
        <w:rPr>
          <w:sz w:val="24"/>
        </w:rPr>
        <w:t>lances</w:t>
      </w:r>
      <w:r>
        <w:rPr>
          <w:spacing w:val="-6"/>
          <w:sz w:val="24"/>
        </w:rPr>
        <w:t> </w:t>
      </w:r>
      <w:r>
        <w:rPr>
          <w:sz w:val="24"/>
        </w:rPr>
        <w:t>segundo</w:t>
      </w:r>
      <w:r>
        <w:rPr>
          <w:spacing w:val="-6"/>
          <w:sz w:val="24"/>
        </w:rPr>
        <w:t> </w:t>
      </w:r>
      <w:r>
        <w:rPr>
          <w:sz w:val="24"/>
        </w:rPr>
        <w:t>a</w:t>
      </w:r>
      <w:r>
        <w:rPr>
          <w:spacing w:val="-6"/>
          <w:sz w:val="24"/>
        </w:rPr>
        <w:t> </w:t>
      </w:r>
      <w:r>
        <w:rPr>
          <w:sz w:val="24"/>
        </w:rPr>
        <w:t>ordem</w:t>
      </w:r>
      <w:r>
        <w:rPr>
          <w:spacing w:val="-6"/>
          <w:sz w:val="24"/>
        </w:rPr>
        <w:t> </w:t>
      </w:r>
      <w:r>
        <w:rPr>
          <w:sz w:val="24"/>
        </w:rPr>
        <w:t>crescente</w:t>
      </w:r>
      <w:r>
        <w:rPr>
          <w:spacing w:val="-6"/>
          <w:sz w:val="24"/>
        </w:rPr>
        <w:t> </w:t>
      </w:r>
      <w:r>
        <w:rPr>
          <w:sz w:val="24"/>
        </w:rPr>
        <w:t>de </w:t>
      </w:r>
      <w:r>
        <w:rPr>
          <w:spacing w:val="-2"/>
          <w:sz w:val="24"/>
        </w:rPr>
        <w:t>valores</w:t>
      </w:r>
      <w:r>
        <w:rPr>
          <w:i/>
          <w:spacing w:val="-2"/>
          <w:sz w:val="24"/>
        </w:rPr>
        <w:t>.</w:t>
      </w:r>
    </w:p>
    <w:p>
      <w:pPr>
        <w:pStyle w:val="ListParagraph"/>
        <w:numPr>
          <w:ilvl w:val="1"/>
          <w:numId w:val="1"/>
        </w:numPr>
        <w:tabs>
          <w:tab w:pos="1309" w:val="left" w:leader="none"/>
        </w:tabs>
        <w:spacing w:line="240" w:lineRule="auto" w:before="223" w:after="0"/>
        <w:ind w:left="1309" w:right="0" w:hanging="536"/>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1"/>
        </w:numPr>
        <w:tabs>
          <w:tab w:pos="1347" w:val="left" w:leader="none"/>
        </w:tabs>
        <w:spacing w:line="232" w:lineRule="auto" w:before="253" w:after="0"/>
        <w:ind w:left="209" w:right="232" w:firstLine="563"/>
        <w:jc w:val="both"/>
        <w:rPr>
          <w:sz w:val="24"/>
        </w:rPr>
      </w:pPr>
      <w:r>
        <w:rPr>
          <w:sz w:val="24"/>
        </w:rPr>
        <w:t>Durante o transcurso da sessão pública, os licitantes serão informados, em tempo real, do valor do menor lance registrado, vedada a identificação do licitante.</w:t>
      </w:r>
    </w:p>
    <w:p>
      <w:pPr>
        <w:pStyle w:val="ListParagraph"/>
        <w:numPr>
          <w:ilvl w:val="1"/>
          <w:numId w:val="1"/>
        </w:numPr>
        <w:tabs>
          <w:tab w:pos="1309" w:val="left" w:leader="none"/>
        </w:tabs>
        <w:spacing w:line="247" w:lineRule="auto" w:before="234" w:after="0"/>
        <w:ind w:left="209" w:right="232" w:firstLine="563"/>
        <w:jc w:val="both"/>
        <w:rPr>
          <w:sz w:val="24"/>
        </w:rPr>
      </w:pPr>
      <w:r>
        <w:rPr>
          <w:sz w:val="24"/>
        </w:rPr>
        <w:t>No</w:t>
      </w:r>
      <w:r>
        <w:rPr>
          <w:spacing w:val="-5"/>
          <w:sz w:val="24"/>
        </w:rPr>
        <w:t> </w:t>
      </w:r>
      <w:r>
        <w:rPr>
          <w:sz w:val="24"/>
        </w:rPr>
        <w:t>caso</w:t>
      </w:r>
      <w:r>
        <w:rPr>
          <w:spacing w:val="-5"/>
          <w:sz w:val="24"/>
        </w:rPr>
        <w:t> </w:t>
      </w:r>
      <w:r>
        <w:rPr>
          <w:sz w:val="24"/>
        </w:rPr>
        <w:t>de</w:t>
      </w:r>
      <w:r>
        <w:rPr>
          <w:spacing w:val="-5"/>
          <w:sz w:val="24"/>
        </w:rPr>
        <w:t> </w:t>
      </w:r>
      <w:r>
        <w:rPr>
          <w:sz w:val="24"/>
        </w:rPr>
        <w:t>desconexão</w:t>
      </w:r>
      <w:r>
        <w:rPr>
          <w:spacing w:val="-5"/>
          <w:sz w:val="24"/>
        </w:rPr>
        <w:t> </w:t>
      </w:r>
      <w:r>
        <w:rPr>
          <w:sz w:val="24"/>
        </w:rPr>
        <w:t>com</w:t>
      </w:r>
      <w:r>
        <w:rPr>
          <w:spacing w:val="-5"/>
          <w:sz w:val="24"/>
        </w:rPr>
        <w:t> </w:t>
      </w:r>
      <w:r>
        <w:rPr>
          <w:sz w:val="24"/>
        </w:rPr>
        <w:t>o</w:t>
      </w:r>
      <w:r>
        <w:rPr>
          <w:spacing w:val="-5"/>
          <w:sz w:val="24"/>
        </w:rPr>
        <w:t> </w:t>
      </w:r>
      <w:r>
        <w:rPr>
          <w:sz w:val="24"/>
        </w:rPr>
        <w:t>Pregoeiro,</w:t>
      </w:r>
      <w:r>
        <w:rPr>
          <w:spacing w:val="-5"/>
          <w:sz w:val="24"/>
        </w:rPr>
        <w:t> </w:t>
      </w:r>
      <w:r>
        <w:rPr>
          <w:sz w:val="24"/>
        </w:rPr>
        <w:t>no</w:t>
      </w:r>
      <w:r>
        <w:rPr>
          <w:spacing w:val="-5"/>
          <w:sz w:val="24"/>
        </w:rPr>
        <w:t> </w:t>
      </w:r>
      <w:r>
        <w:rPr>
          <w:sz w:val="24"/>
        </w:rPr>
        <w:t>decorrer</w:t>
      </w:r>
      <w:r>
        <w:rPr>
          <w:spacing w:val="-5"/>
          <w:sz w:val="24"/>
        </w:rPr>
        <w:t> </w:t>
      </w:r>
      <w:r>
        <w:rPr>
          <w:sz w:val="24"/>
        </w:rPr>
        <w:t>da</w:t>
      </w:r>
      <w:r>
        <w:rPr>
          <w:spacing w:val="-5"/>
          <w:sz w:val="24"/>
        </w:rPr>
        <w:t> </w:t>
      </w:r>
      <w:r>
        <w:rPr>
          <w:sz w:val="24"/>
        </w:rPr>
        <w:t>etapa</w:t>
      </w:r>
      <w:r>
        <w:rPr>
          <w:spacing w:val="-5"/>
          <w:sz w:val="24"/>
        </w:rPr>
        <w:t> </w:t>
      </w:r>
      <w:r>
        <w:rPr>
          <w:sz w:val="24"/>
        </w:rPr>
        <w:t>competitiva</w:t>
      </w:r>
      <w:r>
        <w:rPr>
          <w:spacing w:val="-5"/>
          <w:sz w:val="24"/>
        </w:rPr>
        <w:t> </w:t>
      </w:r>
      <w:r>
        <w:rPr>
          <w:sz w:val="24"/>
        </w:rPr>
        <w:t>do</w:t>
      </w:r>
      <w:r>
        <w:rPr>
          <w:spacing w:val="-5"/>
          <w:sz w:val="24"/>
        </w:rPr>
        <w:t> </w:t>
      </w:r>
      <w:r>
        <w:rPr>
          <w:sz w:val="24"/>
        </w:rPr>
        <w:t>Pregão,</w:t>
      </w:r>
      <w:r>
        <w:rPr>
          <w:spacing w:val="-5"/>
          <w:sz w:val="24"/>
        </w:rPr>
        <w:t> </w:t>
      </w:r>
      <w:r>
        <w:rPr>
          <w:sz w:val="24"/>
        </w:rPr>
        <w:t>o</w:t>
      </w:r>
      <w:r>
        <w:rPr>
          <w:spacing w:val="-5"/>
          <w:sz w:val="24"/>
        </w:rPr>
        <w:t> </w:t>
      </w:r>
      <w:r>
        <w:rPr>
          <w:sz w:val="24"/>
        </w:rPr>
        <w:t>sistema</w:t>
      </w:r>
      <w:r>
        <w:rPr>
          <w:spacing w:val="-5"/>
          <w:sz w:val="24"/>
        </w:rPr>
        <w:t> </w:t>
      </w:r>
      <w:r>
        <w:rPr>
          <w:sz w:val="24"/>
        </w:rPr>
        <w:t>eletrônico</w:t>
      </w:r>
      <w:r>
        <w:rPr>
          <w:spacing w:val="-5"/>
          <w:sz w:val="24"/>
        </w:rPr>
        <w:t> </w:t>
      </w:r>
      <w:r>
        <w:rPr>
          <w:sz w:val="24"/>
        </w:rPr>
        <w:t>poderá</w:t>
      </w:r>
      <w:r>
        <w:rPr>
          <w:spacing w:val="-5"/>
          <w:sz w:val="24"/>
        </w:rPr>
        <w:t> </w:t>
      </w:r>
      <w:r>
        <w:rPr>
          <w:sz w:val="24"/>
        </w:rPr>
        <w:t>permanecer</w:t>
      </w:r>
      <w:r>
        <w:rPr>
          <w:spacing w:val="-5"/>
          <w:sz w:val="24"/>
        </w:rPr>
        <w:t> </w:t>
      </w:r>
      <w:r>
        <w:rPr>
          <w:sz w:val="24"/>
        </w:rPr>
        <w:t>acessível</w:t>
      </w:r>
      <w:r>
        <w:rPr>
          <w:spacing w:val="-5"/>
          <w:sz w:val="24"/>
        </w:rPr>
        <w:t> </w:t>
      </w:r>
      <w:r>
        <w:rPr>
          <w:sz w:val="24"/>
        </w:rPr>
        <w:t>aos licitantes para a recepção dos lances.</w:t>
      </w:r>
    </w:p>
    <w:p>
      <w:pPr>
        <w:pStyle w:val="ListParagraph"/>
        <w:numPr>
          <w:ilvl w:val="1"/>
          <w:numId w:val="1"/>
        </w:numPr>
        <w:tabs>
          <w:tab w:pos="1322" w:val="left" w:leader="none"/>
        </w:tabs>
        <w:spacing w:line="240" w:lineRule="auto" w:before="222" w:after="0"/>
        <w:ind w:left="209" w:right="232" w:firstLine="563"/>
        <w:jc w:val="both"/>
        <w:rPr>
          <w:sz w:val="24"/>
        </w:rPr>
      </w:pPr>
      <w:r>
        <w:rPr>
          <w:sz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w:t>
      </w:r>
      <w:r>
        <w:rPr>
          <w:spacing w:val="-2"/>
          <w:sz w:val="24"/>
        </w:rPr>
        <w:t>divulgação.</w:t>
      </w:r>
    </w:p>
    <w:p>
      <w:pPr>
        <w:pStyle w:val="ListParagraph"/>
        <w:numPr>
          <w:ilvl w:val="1"/>
          <w:numId w:val="1"/>
        </w:numPr>
        <w:tabs>
          <w:tab w:pos="1309" w:val="left" w:leader="none"/>
        </w:tabs>
        <w:spacing w:line="240" w:lineRule="auto" w:before="232" w:after="0"/>
        <w:ind w:left="1309" w:right="0" w:hanging="536"/>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1"/>
        </w:numPr>
        <w:tabs>
          <w:tab w:pos="1332" w:val="left" w:leader="none"/>
        </w:tabs>
        <w:spacing w:line="237" w:lineRule="auto" w:before="248" w:after="0"/>
        <w:ind w:left="209" w:right="232" w:firstLine="563"/>
        <w:jc w:val="both"/>
        <w:rPr>
          <w:sz w:val="24"/>
        </w:rPr>
      </w:pPr>
      <w:r>
        <w:rPr>
          <w:sz w:val="24"/>
        </w:rPr>
        <w:t>Em relação a itens não exclusivos para participação de Microempresas - ME e Empresas de Pequeno Porte - EPP, uma vez encerrada a etapa de lances, será efetivada a verificação das Microempresas - ME e Empresas de Pequeno Porte - EPP participantes, procedendo à comparação com os valores da primeira colocada, se esta for empresa de maior porte, assim como das demais classificadas, para o fim de aplicar-se o disposto </w:t>
      </w:r>
      <w:r>
        <w:rPr>
          <w:sz w:val="24"/>
        </w:rPr>
        <w:t>nos </w:t>
      </w:r>
      <w:hyperlink r:id="rId16">
        <w:r>
          <w:rPr>
            <w:color w:val="000080"/>
            <w:sz w:val="24"/>
            <w:u w:val="single" w:color="000080"/>
          </w:rPr>
          <w:t>arts. 44 e 45 da Lei Complementar nº 123, de 2006</w:t>
        </w:r>
      </w:hyperlink>
      <w:r>
        <w:rPr>
          <w:sz w:val="24"/>
        </w:rPr>
        <w:t>, regulamentada pelo </w:t>
      </w:r>
      <w:hyperlink r:id="rId17">
        <w:r>
          <w:rPr>
            <w:color w:val="000080"/>
            <w:sz w:val="24"/>
            <w:u w:val="single" w:color="000080"/>
          </w:rPr>
          <w:t>Decreto nº 42.063</w:t>
        </w:r>
      </w:hyperlink>
      <w:r>
        <w:rPr>
          <w:color w:val="000080"/>
          <w:sz w:val="24"/>
          <w:u w:val="single" w:color="000080"/>
        </w:rPr>
        <w:t>, de 2009</w:t>
      </w:r>
      <w:r>
        <w:rPr>
          <w:sz w:val="24"/>
        </w:rPr>
        <w:t>.</w:t>
      </w:r>
    </w:p>
    <w:p>
      <w:pPr>
        <w:pStyle w:val="ListParagraph"/>
        <w:numPr>
          <w:ilvl w:val="2"/>
          <w:numId w:val="1"/>
        </w:numPr>
        <w:tabs>
          <w:tab w:pos="1514" w:val="left" w:leader="none"/>
        </w:tabs>
        <w:spacing w:line="247" w:lineRule="auto" w:before="234" w:after="0"/>
        <w:ind w:left="209" w:right="232" w:firstLine="563"/>
        <w:jc w:val="both"/>
        <w:rPr>
          <w:sz w:val="24"/>
        </w:rPr>
      </w:pPr>
      <w:r>
        <w:rPr>
          <w:sz w:val="24"/>
        </w:rPr>
        <w:t>Nessas condições, as propostas de Microempresas - ME e Empresas de Pequeno Porte - EPP que se encontrarem na faixa de até 5% (cinco por cento) acima da melhor proposta ou melhor lance serão consideradas empatadas com a primeira colocada.</w:t>
      </w:r>
    </w:p>
    <w:p>
      <w:pPr>
        <w:pStyle w:val="ListParagraph"/>
        <w:numPr>
          <w:ilvl w:val="2"/>
          <w:numId w:val="1"/>
        </w:numPr>
        <w:tabs>
          <w:tab w:pos="1489" w:val="left" w:leader="none"/>
        </w:tabs>
        <w:spacing w:line="240" w:lineRule="auto" w:before="222" w:after="0"/>
        <w:ind w:left="209" w:right="232" w:firstLine="563"/>
        <w:jc w:val="both"/>
        <w:rPr>
          <w:sz w:val="24"/>
        </w:rPr>
      </w:pPr>
      <w:r>
        <w:rPr>
          <w:sz w:val="24"/>
        </w:rPr>
        <w:t>A</w:t>
      </w:r>
      <w:r>
        <w:rPr>
          <w:spacing w:val="-15"/>
          <w:sz w:val="24"/>
        </w:rPr>
        <w:t> </w:t>
      </w:r>
      <w:r>
        <w:rPr>
          <w:sz w:val="24"/>
        </w:rPr>
        <w:t>melhor</w:t>
      </w:r>
      <w:r>
        <w:rPr>
          <w:spacing w:val="-5"/>
          <w:sz w:val="24"/>
        </w:rPr>
        <w:t> </w:t>
      </w:r>
      <w:r>
        <w:rPr>
          <w:sz w:val="24"/>
        </w:rPr>
        <w:t>classificada</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SUBITEM</w:t>
      </w:r>
      <w:r>
        <w:rPr>
          <w:spacing w:val="-4"/>
          <w:sz w:val="24"/>
        </w:rPr>
        <w:t> </w:t>
      </w:r>
      <w:r>
        <w:rPr>
          <w:sz w:val="24"/>
        </w:rPr>
        <w:t>anterior</w:t>
      </w:r>
      <w:r>
        <w:rPr>
          <w:spacing w:val="-4"/>
          <w:sz w:val="24"/>
        </w:rPr>
        <w:t> </w:t>
      </w:r>
      <w:r>
        <w:rPr>
          <w:sz w:val="24"/>
        </w:rPr>
        <w:t>terá</w:t>
      </w:r>
      <w:r>
        <w:rPr>
          <w:spacing w:val="-4"/>
          <w:sz w:val="24"/>
        </w:rPr>
        <w:t> </w:t>
      </w:r>
      <w:r>
        <w:rPr>
          <w:sz w:val="24"/>
        </w:rPr>
        <w:t>o</w:t>
      </w:r>
      <w:r>
        <w:rPr>
          <w:spacing w:val="-4"/>
          <w:sz w:val="24"/>
        </w:rPr>
        <w:t> </w:t>
      </w:r>
      <w:r>
        <w:rPr>
          <w:sz w:val="24"/>
        </w:rPr>
        <w:t>direito</w:t>
      </w:r>
      <w:r>
        <w:rPr>
          <w:spacing w:val="-4"/>
          <w:sz w:val="24"/>
        </w:rPr>
        <w:t> </w:t>
      </w:r>
      <w:r>
        <w:rPr>
          <w:sz w:val="24"/>
        </w:rPr>
        <w:t>de</w:t>
      </w:r>
      <w:r>
        <w:rPr>
          <w:spacing w:val="-4"/>
          <w:sz w:val="24"/>
        </w:rPr>
        <w:t> </w:t>
      </w:r>
      <w:r>
        <w:rPr>
          <w:sz w:val="24"/>
        </w:rPr>
        <w:t>encaminhar</w:t>
      </w:r>
      <w:r>
        <w:rPr>
          <w:spacing w:val="-4"/>
          <w:sz w:val="24"/>
        </w:rPr>
        <w:t> </w:t>
      </w:r>
      <w:r>
        <w:rPr>
          <w:sz w:val="24"/>
        </w:rPr>
        <w:t>uma</w:t>
      </w:r>
      <w:r>
        <w:rPr>
          <w:spacing w:val="-4"/>
          <w:sz w:val="24"/>
        </w:rPr>
        <w:t> </w:t>
      </w:r>
      <w:r>
        <w:rPr>
          <w:sz w:val="24"/>
        </w:rPr>
        <w:t>última</w:t>
      </w:r>
      <w:r>
        <w:rPr>
          <w:spacing w:val="-4"/>
          <w:sz w:val="24"/>
        </w:rPr>
        <w:t> </w:t>
      </w:r>
      <w:r>
        <w:rPr>
          <w:sz w:val="24"/>
        </w:rPr>
        <w:t>oferta</w:t>
      </w:r>
      <w:r>
        <w:rPr>
          <w:spacing w:val="-4"/>
          <w:sz w:val="24"/>
        </w:rPr>
        <w:t> </w:t>
      </w:r>
      <w:r>
        <w:rPr>
          <w:sz w:val="24"/>
        </w:rPr>
        <w:t>para</w:t>
      </w:r>
      <w:r>
        <w:rPr>
          <w:spacing w:val="-4"/>
          <w:sz w:val="24"/>
        </w:rPr>
        <w:t> </w:t>
      </w:r>
      <w:r>
        <w:rPr>
          <w:sz w:val="24"/>
        </w:rPr>
        <w:t>desempate,</w:t>
      </w:r>
      <w:r>
        <w:rPr>
          <w:spacing w:val="-4"/>
          <w:sz w:val="24"/>
        </w:rPr>
        <w:t> </w:t>
      </w:r>
      <w:r>
        <w:rPr>
          <w:sz w:val="24"/>
        </w:rPr>
        <w:t>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1"/>
        </w:numPr>
        <w:tabs>
          <w:tab w:pos="1527" w:val="left" w:leader="none"/>
        </w:tabs>
        <w:spacing w:line="240" w:lineRule="auto" w:before="232" w:after="0"/>
        <w:ind w:left="209" w:right="232" w:firstLine="563"/>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496" w:val="left" w:leader="none"/>
        </w:tabs>
        <w:spacing w:line="232" w:lineRule="auto" w:before="253" w:after="0"/>
        <w:ind w:left="209" w:right="232" w:firstLine="563"/>
        <w:jc w:val="both"/>
        <w:rPr>
          <w:sz w:val="24"/>
        </w:rPr>
      </w:pPr>
      <w:r>
        <w:rPr>
          <w:sz w:val="24"/>
        </w:rPr>
        <w:t>No caso de equivalência dos valores apresentados pelas Microempresas - ME e Empresas de Pequeno Porte - EPP</w:t>
      </w:r>
      <w:r>
        <w:rPr>
          <w:spacing w:val="-5"/>
          <w:sz w:val="24"/>
        </w:rPr>
        <w:t> </w:t>
      </w:r>
      <w:r>
        <w:rPr>
          <w:sz w:val="24"/>
        </w:rPr>
        <w:t>que se encontrem </w:t>
      </w:r>
      <w:r>
        <w:rPr>
          <w:sz w:val="24"/>
        </w:rPr>
        <w:t>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1313" w:val="left" w:leader="none"/>
        </w:tabs>
        <w:spacing w:line="232" w:lineRule="auto" w:before="257" w:after="0"/>
        <w:ind w:left="209" w:right="232" w:firstLine="563"/>
        <w:jc w:val="both"/>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1505" w:val="left" w:leader="none"/>
        </w:tabs>
        <w:spacing w:line="232" w:lineRule="auto" w:before="255" w:after="0"/>
        <w:ind w:left="209" w:right="232" w:firstLine="563"/>
        <w:jc w:val="both"/>
        <w:rPr>
          <w:sz w:val="24"/>
        </w:rPr>
      </w:pPr>
      <w:r>
        <w:rPr>
          <w:sz w:val="24"/>
        </w:rPr>
        <w:t>Havendo eventual empate entre propostas ou lances, o critério de desempate será aquele previsto no </w:t>
      </w:r>
      <w:hyperlink r:id="rId18">
        <w:r>
          <w:rPr>
            <w:color w:val="000080"/>
            <w:sz w:val="24"/>
            <w:u w:val="single" w:color="000080"/>
          </w:rPr>
          <w:t>art. 60 da Lei nº 14.133, de 2021</w:t>
        </w:r>
      </w:hyperlink>
      <w:r>
        <w:rPr>
          <w:sz w:val="24"/>
        </w:rPr>
        <w:t>, nesta ordem:</w:t>
      </w:r>
    </w:p>
    <w:p>
      <w:pPr>
        <w:pStyle w:val="ListParagraph"/>
        <w:numPr>
          <w:ilvl w:val="3"/>
          <w:numId w:val="1"/>
        </w:numPr>
        <w:tabs>
          <w:tab w:pos="1667" w:val="left" w:leader="none"/>
        </w:tabs>
        <w:spacing w:line="240" w:lineRule="auto" w:before="249" w:after="0"/>
        <w:ind w:left="1667" w:right="0" w:hanging="894"/>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1"/>
        </w:numPr>
        <w:tabs>
          <w:tab w:pos="1673" w:val="left" w:leader="none"/>
        </w:tabs>
        <w:spacing w:line="232" w:lineRule="auto" w:before="238" w:after="0"/>
        <w:ind w:left="209" w:right="232" w:firstLine="563"/>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667" w:val="left" w:leader="none"/>
        </w:tabs>
        <w:spacing w:line="240" w:lineRule="auto" w:before="249" w:after="0"/>
        <w:ind w:left="1667" w:right="0" w:hanging="894"/>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8"/>
          <w:sz w:val="24"/>
        </w:rPr>
        <w:t> </w:t>
      </w:r>
      <w:r>
        <w:rPr>
          <w:sz w:val="24"/>
        </w:rPr>
        <w:t>de</w:t>
      </w:r>
      <w:r>
        <w:rPr>
          <w:spacing w:val="-7"/>
          <w:sz w:val="24"/>
        </w:rPr>
        <w:t> </w:t>
      </w:r>
      <w:r>
        <w:rPr>
          <w:sz w:val="24"/>
        </w:rPr>
        <w:t>equidade</w:t>
      </w:r>
      <w:r>
        <w:rPr>
          <w:spacing w:val="-7"/>
          <w:sz w:val="24"/>
        </w:rPr>
        <w:t> </w:t>
      </w:r>
      <w:r>
        <w:rPr>
          <w:sz w:val="24"/>
        </w:rPr>
        <w:t>entre</w:t>
      </w:r>
      <w:r>
        <w:rPr>
          <w:spacing w:val="-8"/>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8"/>
          <w:sz w:val="24"/>
        </w:rPr>
        <w:t> </w:t>
      </w:r>
      <w:r>
        <w:rPr>
          <w:spacing w:val="-2"/>
          <w:sz w:val="24"/>
        </w:rPr>
        <w:t>regulamento;</w:t>
      </w:r>
    </w:p>
    <w:p>
      <w:pPr>
        <w:pStyle w:val="ListParagraph"/>
        <w:numPr>
          <w:ilvl w:val="3"/>
          <w:numId w:val="1"/>
        </w:numPr>
        <w:tabs>
          <w:tab w:pos="1667" w:val="left" w:leader="none"/>
        </w:tabs>
        <w:spacing w:line="240" w:lineRule="auto" w:before="231" w:after="0"/>
        <w:ind w:left="1667" w:right="0" w:hanging="894"/>
        <w:jc w:val="left"/>
        <w:rPr>
          <w:sz w:val="24"/>
        </w:rPr>
      </w:pPr>
      <w:r>
        <w:rPr>
          <w:sz w:val="24"/>
        </w:rPr>
        <w:t>desenvolvimento</w:t>
      </w:r>
      <w:r>
        <w:rPr>
          <w:spacing w:val="-9"/>
          <w:sz w:val="24"/>
        </w:rPr>
        <w:t> </w:t>
      </w:r>
      <w:r>
        <w:rPr>
          <w:sz w:val="24"/>
        </w:rPr>
        <w:t>pelo</w:t>
      </w:r>
      <w:r>
        <w:rPr>
          <w:spacing w:val="-9"/>
          <w:sz w:val="24"/>
        </w:rPr>
        <w:t> </w:t>
      </w:r>
      <w:r>
        <w:rPr>
          <w:sz w:val="24"/>
        </w:rPr>
        <w:t>licitante</w:t>
      </w:r>
      <w:r>
        <w:rPr>
          <w:spacing w:val="-8"/>
          <w:sz w:val="24"/>
        </w:rPr>
        <w:t> </w:t>
      </w:r>
      <w:r>
        <w:rPr>
          <w:sz w:val="24"/>
        </w:rPr>
        <w:t>de</w:t>
      </w:r>
      <w:r>
        <w:rPr>
          <w:spacing w:val="-9"/>
          <w:sz w:val="24"/>
        </w:rPr>
        <w:t> </w:t>
      </w:r>
      <w:r>
        <w:rPr>
          <w:sz w:val="24"/>
        </w:rPr>
        <w:t>programa</w:t>
      </w:r>
      <w:r>
        <w:rPr>
          <w:spacing w:val="-8"/>
          <w:sz w:val="24"/>
        </w:rPr>
        <w:t> </w:t>
      </w:r>
      <w:r>
        <w:rPr>
          <w:sz w:val="24"/>
        </w:rPr>
        <w:t>de</w:t>
      </w:r>
      <w:r>
        <w:rPr>
          <w:spacing w:val="-9"/>
          <w:sz w:val="24"/>
        </w:rPr>
        <w:t> </w:t>
      </w:r>
      <w:r>
        <w:rPr>
          <w:sz w:val="24"/>
        </w:rPr>
        <w:t>integridade,</w:t>
      </w:r>
      <w:r>
        <w:rPr>
          <w:spacing w:val="-8"/>
          <w:sz w:val="24"/>
        </w:rPr>
        <w:t> </w:t>
      </w:r>
      <w:r>
        <w:rPr>
          <w:sz w:val="24"/>
        </w:rPr>
        <w:t>conforme</w:t>
      </w:r>
      <w:r>
        <w:rPr>
          <w:spacing w:val="-9"/>
          <w:sz w:val="24"/>
        </w:rPr>
        <w:t> </w:t>
      </w:r>
      <w:r>
        <w:rPr>
          <w:sz w:val="24"/>
        </w:rPr>
        <w:t>orientações</w:t>
      </w:r>
      <w:r>
        <w:rPr>
          <w:spacing w:val="-8"/>
          <w:sz w:val="24"/>
        </w:rPr>
        <w:t> </w:t>
      </w:r>
      <w:r>
        <w:rPr>
          <w:sz w:val="24"/>
        </w:rPr>
        <w:t>dos</w:t>
      </w:r>
      <w:r>
        <w:rPr>
          <w:spacing w:val="-9"/>
          <w:sz w:val="24"/>
        </w:rPr>
        <w:t> </w:t>
      </w:r>
      <w:r>
        <w:rPr>
          <w:sz w:val="24"/>
        </w:rPr>
        <w:t>órgãos</w:t>
      </w:r>
      <w:r>
        <w:rPr>
          <w:spacing w:val="-8"/>
          <w:sz w:val="24"/>
        </w:rPr>
        <w:t> </w:t>
      </w:r>
      <w:r>
        <w:rPr>
          <w:sz w:val="24"/>
        </w:rPr>
        <w:t>de</w:t>
      </w:r>
      <w:r>
        <w:rPr>
          <w:spacing w:val="-9"/>
          <w:sz w:val="24"/>
        </w:rPr>
        <w:t> </w:t>
      </w:r>
      <w:r>
        <w:rPr>
          <w:spacing w:val="-2"/>
          <w:sz w:val="24"/>
        </w:rPr>
        <w:t>controle.</w:t>
      </w:r>
    </w:p>
    <w:p>
      <w:pPr>
        <w:pStyle w:val="ListParagraph"/>
        <w:numPr>
          <w:ilvl w:val="2"/>
          <w:numId w:val="1"/>
        </w:numPr>
        <w:tabs>
          <w:tab w:pos="1488" w:val="left" w:leader="none"/>
        </w:tabs>
        <w:spacing w:line="240" w:lineRule="auto" w:before="247" w:after="0"/>
        <w:ind w:left="1488" w:right="0" w:hanging="715"/>
        <w:jc w:val="left"/>
        <w:rPr>
          <w:sz w:val="24"/>
        </w:rPr>
      </w:pPr>
      <w:r>
        <w:rPr>
          <w:sz w:val="24"/>
        </w:rPr>
        <w:t>Persistindo</w:t>
      </w:r>
      <w:r>
        <w:rPr>
          <w:spacing w:val="-9"/>
          <w:sz w:val="24"/>
        </w:rPr>
        <w:t> </w:t>
      </w:r>
      <w:r>
        <w:rPr>
          <w:sz w:val="24"/>
        </w:rPr>
        <w:t>o</w:t>
      </w:r>
      <w:r>
        <w:rPr>
          <w:spacing w:val="-8"/>
          <w:sz w:val="24"/>
        </w:rPr>
        <w:t> </w:t>
      </w:r>
      <w:r>
        <w:rPr>
          <w:sz w:val="24"/>
        </w:rPr>
        <w:t>empate,</w:t>
      </w:r>
      <w:r>
        <w:rPr>
          <w:spacing w:val="-8"/>
          <w:sz w:val="24"/>
        </w:rPr>
        <w:t> </w:t>
      </w:r>
      <w:r>
        <w:rPr>
          <w:sz w:val="24"/>
        </w:rPr>
        <w:t>será</w:t>
      </w:r>
      <w:r>
        <w:rPr>
          <w:spacing w:val="-8"/>
          <w:sz w:val="24"/>
        </w:rPr>
        <w:t> </w:t>
      </w:r>
      <w:r>
        <w:rPr>
          <w:sz w:val="24"/>
        </w:rPr>
        <w:t>assegurada</w:t>
      </w:r>
      <w:r>
        <w:rPr>
          <w:spacing w:val="-8"/>
          <w:sz w:val="24"/>
        </w:rPr>
        <w:t> </w:t>
      </w:r>
      <w:r>
        <w:rPr>
          <w:sz w:val="24"/>
        </w:rPr>
        <w:t>preferência,</w:t>
      </w:r>
      <w:r>
        <w:rPr>
          <w:spacing w:val="-8"/>
          <w:sz w:val="24"/>
        </w:rPr>
        <w:t> </w:t>
      </w:r>
      <w:r>
        <w:rPr>
          <w:sz w:val="24"/>
        </w:rPr>
        <w:t>sucessivamente,</w:t>
      </w:r>
      <w:r>
        <w:rPr>
          <w:spacing w:val="-8"/>
          <w:sz w:val="24"/>
        </w:rPr>
        <w:t> </w:t>
      </w:r>
      <w:r>
        <w:rPr>
          <w:sz w:val="24"/>
        </w:rPr>
        <w:t>aos</w:t>
      </w:r>
      <w:r>
        <w:rPr>
          <w:spacing w:val="-8"/>
          <w:sz w:val="24"/>
        </w:rPr>
        <w:t> </w:t>
      </w:r>
      <w:r>
        <w:rPr>
          <w:sz w:val="24"/>
        </w:rPr>
        <w:t>bens</w:t>
      </w:r>
      <w:r>
        <w:rPr>
          <w:spacing w:val="-8"/>
          <w:sz w:val="24"/>
        </w:rPr>
        <w:t> </w:t>
      </w:r>
      <w:r>
        <w:rPr>
          <w:sz w:val="24"/>
        </w:rPr>
        <w:t>e</w:t>
      </w:r>
      <w:r>
        <w:rPr>
          <w:spacing w:val="-8"/>
          <w:sz w:val="24"/>
        </w:rPr>
        <w:t> </w:t>
      </w:r>
      <w:r>
        <w:rPr>
          <w:sz w:val="24"/>
        </w:rPr>
        <w:t>serviços</w:t>
      </w:r>
      <w:r>
        <w:rPr>
          <w:spacing w:val="-9"/>
          <w:sz w:val="24"/>
        </w:rPr>
        <w:t> </w:t>
      </w:r>
      <w:r>
        <w:rPr>
          <w:sz w:val="24"/>
        </w:rPr>
        <w:t>produzidos</w:t>
      </w:r>
      <w:r>
        <w:rPr>
          <w:spacing w:val="-8"/>
          <w:sz w:val="24"/>
        </w:rPr>
        <w:t> </w:t>
      </w:r>
      <w:r>
        <w:rPr>
          <w:sz w:val="24"/>
        </w:rPr>
        <w:t>ou</w:t>
      </w:r>
      <w:r>
        <w:rPr>
          <w:spacing w:val="-8"/>
          <w:sz w:val="24"/>
        </w:rPr>
        <w:t> </w:t>
      </w:r>
      <w:r>
        <w:rPr>
          <w:sz w:val="24"/>
        </w:rPr>
        <w:t>prestados</w:t>
      </w:r>
      <w:r>
        <w:rPr>
          <w:spacing w:val="-8"/>
          <w:sz w:val="24"/>
        </w:rPr>
        <w:t> </w:t>
      </w:r>
      <w:r>
        <w:rPr>
          <w:spacing w:val="-4"/>
          <w:sz w:val="24"/>
        </w:rPr>
        <w:t>por:</w:t>
      </w:r>
    </w:p>
    <w:p>
      <w:pPr>
        <w:pStyle w:val="ListParagraph"/>
        <w:numPr>
          <w:ilvl w:val="3"/>
          <w:numId w:val="1"/>
        </w:numPr>
        <w:tabs>
          <w:tab w:pos="1704" w:val="left" w:leader="none"/>
        </w:tabs>
        <w:spacing w:line="232" w:lineRule="auto" w:before="238" w:after="0"/>
        <w:ind w:left="209" w:right="232" w:firstLine="563"/>
        <w:jc w:val="both"/>
        <w:rPr>
          <w:sz w:val="24"/>
        </w:rPr>
      </w:pPr>
      <w:r>
        <w:rPr>
          <w:sz w:val="24"/>
        </w:rPr>
        <w:t>empresas estabelecidas no território do Estado ou do Distrito Federal do órgão ou entidade da Administração Pública estadual </w:t>
      </w:r>
      <w:r>
        <w:rPr>
          <w:sz w:val="24"/>
        </w:rPr>
        <w:t>ou distrital licitante ou, no caso de licitação realizada por órgão ou entidade de Município, no território do Estado em que este se localize;</w:t>
      </w:r>
    </w:p>
    <w:p>
      <w:pPr>
        <w:pStyle w:val="ListParagraph"/>
        <w:numPr>
          <w:ilvl w:val="3"/>
          <w:numId w:val="1"/>
        </w:numPr>
        <w:tabs>
          <w:tab w:pos="1667" w:val="left" w:leader="none"/>
        </w:tabs>
        <w:spacing w:line="240" w:lineRule="auto" w:before="249" w:after="0"/>
        <w:ind w:left="1667" w:right="0" w:hanging="894"/>
        <w:jc w:val="left"/>
        <w:rPr>
          <w:sz w:val="24"/>
        </w:rPr>
      </w:pPr>
      <w:r>
        <w:rPr>
          <w:sz w:val="24"/>
        </w:rPr>
        <w:t>empresas</w:t>
      </w:r>
      <w:r>
        <w:rPr>
          <w:spacing w:val="-10"/>
          <w:sz w:val="24"/>
        </w:rPr>
        <w:t> </w:t>
      </w:r>
      <w:r>
        <w:rPr>
          <w:spacing w:val="-2"/>
          <w:sz w:val="24"/>
        </w:rPr>
        <w:t>brasileiras;</w:t>
      </w:r>
    </w:p>
    <w:p>
      <w:pPr>
        <w:pStyle w:val="ListParagraph"/>
        <w:numPr>
          <w:ilvl w:val="3"/>
          <w:numId w:val="1"/>
        </w:numPr>
        <w:tabs>
          <w:tab w:pos="1667" w:val="left" w:leader="none"/>
        </w:tabs>
        <w:spacing w:line="240" w:lineRule="auto" w:before="231" w:after="0"/>
        <w:ind w:left="1667" w:right="0" w:hanging="894"/>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spacing w:after="0" w:line="240" w:lineRule="auto"/>
        <w:jc w:val="left"/>
        <w:rPr>
          <w:sz w:val="24"/>
        </w:rPr>
        <w:sectPr>
          <w:pgSz w:w="15840" w:h="24480"/>
          <w:pgMar w:top="480" w:bottom="280" w:left="480" w:right="440"/>
        </w:sectPr>
      </w:pPr>
    </w:p>
    <w:p>
      <w:pPr>
        <w:pStyle w:val="ListParagraph"/>
        <w:numPr>
          <w:ilvl w:val="3"/>
          <w:numId w:val="1"/>
        </w:numPr>
        <w:tabs>
          <w:tab w:pos="1667" w:val="left" w:leader="none"/>
        </w:tabs>
        <w:spacing w:line="240" w:lineRule="auto" w:before="75" w:after="0"/>
        <w:ind w:left="1667" w:right="0" w:hanging="894"/>
        <w:jc w:val="left"/>
        <w:rPr>
          <w:sz w:val="24"/>
        </w:rPr>
      </w:pPr>
      <w:r>
        <w:rPr>
          <w:sz w:val="24"/>
        </w:rPr>
        <w:t>empresas</w:t>
      </w:r>
      <w:r>
        <w:rPr>
          <w:spacing w:val="-6"/>
          <w:sz w:val="24"/>
        </w:rPr>
        <w:t> </w:t>
      </w:r>
      <w:r>
        <w:rPr>
          <w:sz w:val="24"/>
        </w:rPr>
        <w:t>que</w:t>
      </w:r>
      <w:r>
        <w:rPr>
          <w:spacing w:val="-6"/>
          <w:sz w:val="24"/>
        </w:rPr>
        <w:t> </w:t>
      </w:r>
      <w:r>
        <w:rPr>
          <w:sz w:val="24"/>
        </w:rPr>
        <w:t>comprovem</w:t>
      </w:r>
      <w:r>
        <w:rPr>
          <w:spacing w:val="-6"/>
          <w:sz w:val="24"/>
        </w:rPr>
        <w:t> </w:t>
      </w:r>
      <w:r>
        <w:rPr>
          <w:sz w:val="24"/>
        </w:rPr>
        <w:t>a</w:t>
      </w:r>
      <w:r>
        <w:rPr>
          <w:spacing w:val="-6"/>
          <w:sz w:val="24"/>
        </w:rPr>
        <w:t> </w:t>
      </w:r>
      <w:r>
        <w:rPr>
          <w:sz w:val="24"/>
        </w:rPr>
        <w:t>prática</w:t>
      </w:r>
      <w:r>
        <w:rPr>
          <w:spacing w:val="-6"/>
          <w:sz w:val="24"/>
        </w:rPr>
        <w:t> </w:t>
      </w:r>
      <w:r>
        <w:rPr>
          <w:sz w:val="24"/>
        </w:rPr>
        <w:t>de</w:t>
      </w:r>
      <w:r>
        <w:rPr>
          <w:spacing w:val="-5"/>
          <w:sz w:val="24"/>
        </w:rPr>
        <w:t> </w:t>
      </w:r>
      <w:r>
        <w:rPr>
          <w:sz w:val="24"/>
        </w:rPr>
        <w:t>mitigação,</w:t>
      </w:r>
      <w:r>
        <w:rPr>
          <w:spacing w:val="-6"/>
          <w:sz w:val="24"/>
        </w:rPr>
        <w:t> </w:t>
      </w:r>
      <w:r>
        <w:rPr>
          <w:sz w:val="24"/>
        </w:rPr>
        <w:t>nos</w:t>
      </w:r>
      <w:r>
        <w:rPr>
          <w:spacing w:val="-6"/>
          <w:sz w:val="24"/>
        </w:rPr>
        <w:t> </w:t>
      </w:r>
      <w:r>
        <w:rPr>
          <w:sz w:val="24"/>
        </w:rPr>
        <w:t>termos</w:t>
      </w:r>
      <w:r>
        <w:rPr>
          <w:spacing w:val="-6"/>
          <w:sz w:val="24"/>
        </w:rPr>
        <w:t> </w:t>
      </w:r>
      <w:r>
        <w:rPr>
          <w:sz w:val="24"/>
        </w:rPr>
        <w:t>da</w:t>
      </w:r>
      <w:r>
        <w:rPr>
          <w:spacing w:val="-6"/>
          <w:sz w:val="24"/>
        </w:rPr>
        <w:t> </w:t>
      </w:r>
      <w:hyperlink r:id="rId19">
        <w:r>
          <w:rPr>
            <w:color w:val="000080"/>
            <w:sz w:val="24"/>
            <w:u w:val="single" w:color="000080"/>
          </w:rPr>
          <w:t>Lei</w:t>
        </w:r>
        <w:r>
          <w:rPr>
            <w:color w:val="000080"/>
            <w:spacing w:val="-6"/>
            <w:sz w:val="24"/>
            <w:u w:val="single" w:color="000080"/>
          </w:rPr>
          <w:t> </w:t>
        </w:r>
        <w:r>
          <w:rPr>
            <w:color w:val="000080"/>
            <w:sz w:val="24"/>
            <w:u w:val="single" w:color="000080"/>
          </w:rPr>
          <w:t>nº</w:t>
        </w:r>
        <w:r>
          <w:rPr>
            <w:color w:val="000080"/>
            <w:spacing w:val="-5"/>
            <w:sz w:val="24"/>
            <w:u w:val="single" w:color="000080"/>
          </w:rPr>
          <w:t> </w:t>
        </w:r>
        <w:r>
          <w:rPr>
            <w:color w:val="000080"/>
            <w:sz w:val="24"/>
            <w:u w:val="single" w:color="000080"/>
          </w:rPr>
          <w:t>12.187,</w:t>
        </w:r>
        <w:r>
          <w:rPr>
            <w:color w:val="000080"/>
            <w:spacing w:val="-6"/>
            <w:sz w:val="24"/>
            <w:u w:val="single" w:color="000080"/>
          </w:rPr>
          <w:t> </w:t>
        </w:r>
        <w:r>
          <w:rPr>
            <w:color w:val="000080"/>
            <w:sz w:val="24"/>
            <w:u w:val="single" w:color="000080"/>
          </w:rPr>
          <w:t>de</w:t>
        </w:r>
        <w:r>
          <w:rPr>
            <w:color w:val="000080"/>
            <w:spacing w:val="-6"/>
            <w:sz w:val="24"/>
            <w:u w:val="single" w:color="000080"/>
          </w:rPr>
          <w:t> </w:t>
        </w:r>
        <w:r>
          <w:rPr>
            <w:color w:val="000080"/>
            <w:sz w:val="24"/>
            <w:u w:val="single" w:color="000080"/>
          </w:rPr>
          <w:t>29</w:t>
        </w:r>
        <w:r>
          <w:rPr>
            <w:color w:val="000080"/>
            <w:spacing w:val="-6"/>
            <w:sz w:val="24"/>
            <w:u w:val="single" w:color="000080"/>
          </w:rPr>
          <w:t> </w:t>
        </w:r>
        <w:r>
          <w:rPr>
            <w:color w:val="000080"/>
            <w:sz w:val="24"/>
            <w:u w:val="single" w:color="000080"/>
          </w:rPr>
          <w:t>de</w:t>
        </w:r>
        <w:r>
          <w:rPr>
            <w:color w:val="000080"/>
            <w:spacing w:val="-6"/>
            <w:sz w:val="24"/>
            <w:u w:val="single" w:color="000080"/>
          </w:rPr>
          <w:t> </w:t>
        </w:r>
        <w:r>
          <w:rPr>
            <w:color w:val="000080"/>
            <w:sz w:val="24"/>
            <w:u w:val="single" w:color="000080"/>
          </w:rPr>
          <w:t>dezembro</w:t>
        </w:r>
        <w:r>
          <w:rPr>
            <w:color w:val="000080"/>
            <w:spacing w:val="-6"/>
            <w:sz w:val="24"/>
            <w:u w:val="single" w:color="000080"/>
          </w:rPr>
          <w:t> </w:t>
        </w:r>
        <w:r>
          <w:rPr>
            <w:color w:val="000080"/>
            <w:sz w:val="24"/>
            <w:u w:val="single" w:color="000080"/>
          </w:rPr>
          <w:t>de</w:t>
        </w:r>
        <w:r>
          <w:rPr>
            <w:color w:val="000080"/>
            <w:spacing w:val="-5"/>
            <w:sz w:val="24"/>
            <w:u w:val="single" w:color="000080"/>
          </w:rPr>
          <w:t> </w:t>
        </w:r>
        <w:r>
          <w:rPr>
            <w:color w:val="000080"/>
            <w:spacing w:val="-2"/>
            <w:sz w:val="24"/>
            <w:u w:val="single" w:color="000080"/>
          </w:rPr>
          <w:t>2009</w:t>
        </w:r>
      </w:hyperlink>
      <w:r>
        <w:rPr>
          <w:spacing w:val="-2"/>
          <w:sz w:val="24"/>
        </w:rPr>
        <w:t>.</w:t>
      </w:r>
    </w:p>
    <w:p>
      <w:pPr>
        <w:pStyle w:val="ListParagraph"/>
        <w:numPr>
          <w:ilvl w:val="1"/>
          <w:numId w:val="1"/>
        </w:numPr>
        <w:tabs>
          <w:tab w:pos="1315" w:val="left" w:leader="none"/>
        </w:tabs>
        <w:spacing w:line="247" w:lineRule="auto" w:before="231" w:after="0"/>
        <w:ind w:left="209" w:right="232" w:firstLine="563"/>
        <w:jc w:val="both"/>
        <w:rPr>
          <w:sz w:val="24"/>
        </w:rPr>
      </w:pPr>
      <w:r>
        <w:rPr>
          <w:sz w:val="24"/>
        </w:rPr>
        <w:t>Encerrada a etapa de envio de lances da sessão pública, na hipótese da proposta do primeiro colocado permanecer acima do preço </w:t>
      </w:r>
      <w:r>
        <w:rPr>
          <w:sz w:val="24"/>
        </w:rPr>
        <w:t>máximo ou inferior ao desconto definido para a contratação, o pregoeiro poderá negociar condições mais vantajosas, após definido o resultado do julgamento.</w:t>
      </w:r>
    </w:p>
    <w:p>
      <w:pPr>
        <w:pStyle w:val="ListParagraph"/>
        <w:numPr>
          <w:ilvl w:val="2"/>
          <w:numId w:val="1"/>
        </w:numPr>
        <w:tabs>
          <w:tab w:pos="1504" w:val="left" w:leader="none"/>
        </w:tabs>
        <w:spacing w:line="247" w:lineRule="auto" w:before="222" w:after="0"/>
        <w:ind w:left="209" w:right="232" w:firstLine="563"/>
        <w:jc w:val="both"/>
        <w:rPr>
          <w:sz w:val="24"/>
        </w:rPr>
      </w:pPr>
      <w:r>
        <w:rPr>
          <w:sz w:val="24"/>
        </w:rPr>
        <w:t>A</w:t>
      </w:r>
      <w:r>
        <w:rPr>
          <w:spacing w:val="-2"/>
          <w:sz w:val="24"/>
        </w:rPr>
        <w:t> </w:t>
      </w:r>
      <w:r>
        <w:rPr>
          <w:sz w:val="24"/>
        </w:rPr>
        <w:t>negociação poderá ser feita com os demais licitantes, segundo a ordem de classificação inicialmente estabelecida, quando o primeiro colocado, mesmo após a negociação, for desclassificado em razão de sua proposta permanecer acima do preço máximo definido pela</w:t>
      </w:r>
      <w:r>
        <w:rPr>
          <w:spacing w:val="-11"/>
          <w:sz w:val="24"/>
        </w:rPr>
        <w:t> </w:t>
      </w:r>
      <w:r>
        <w:rPr>
          <w:sz w:val="24"/>
        </w:rPr>
        <w:t>Administração.</w:t>
      </w:r>
    </w:p>
    <w:p>
      <w:pPr>
        <w:pStyle w:val="ListParagraph"/>
        <w:numPr>
          <w:ilvl w:val="2"/>
          <w:numId w:val="1"/>
        </w:numPr>
        <w:tabs>
          <w:tab w:pos="1488" w:val="left" w:leader="none"/>
        </w:tabs>
        <w:spacing w:line="240" w:lineRule="auto" w:before="223" w:after="0"/>
        <w:ind w:left="1488" w:right="0" w:hanging="715"/>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1"/>
        </w:numPr>
        <w:tabs>
          <w:tab w:pos="1488" w:val="left" w:leader="none"/>
        </w:tabs>
        <w:spacing w:line="240" w:lineRule="auto" w:before="231" w:after="0"/>
        <w:ind w:left="1488" w:right="0" w:hanging="715"/>
        <w:jc w:val="left"/>
        <w:rPr>
          <w:sz w:val="24"/>
        </w:rPr>
      </w:pPr>
      <w:r>
        <w:rPr>
          <w:sz w:val="24"/>
        </w:rPr>
        <w:t>O</w:t>
      </w:r>
      <w:r>
        <w:rPr>
          <w:spacing w:val="-7"/>
          <w:sz w:val="24"/>
        </w:rPr>
        <w:t> </w:t>
      </w:r>
      <w:r>
        <w:rPr>
          <w:sz w:val="24"/>
        </w:rPr>
        <w:t>resultado</w:t>
      </w:r>
      <w:r>
        <w:rPr>
          <w:spacing w:val="-9"/>
          <w:sz w:val="24"/>
        </w:rPr>
        <w:t> </w:t>
      </w:r>
      <w:r>
        <w:rPr>
          <w:sz w:val="24"/>
        </w:rPr>
        <w:t>da</w:t>
      </w:r>
      <w:r>
        <w:rPr>
          <w:spacing w:val="-7"/>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6"/>
          <w:sz w:val="24"/>
        </w:rPr>
        <w:t> </w:t>
      </w:r>
      <w:r>
        <w:rPr>
          <w:sz w:val="24"/>
        </w:rPr>
        <w:t>os</w:t>
      </w:r>
      <w:r>
        <w:rPr>
          <w:spacing w:val="-7"/>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1"/>
        </w:numPr>
        <w:tabs>
          <w:tab w:pos="1504" w:val="left" w:leader="none"/>
        </w:tabs>
        <w:spacing w:line="240" w:lineRule="auto" w:before="247" w:after="0"/>
        <w:ind w:left="209" w:right="232" w:firstLine="563"/>
        <w:jc w:val="both"/>
        <w:rPr>
          <w:sz w:val="24"/>
        </w:rPr>
      </w:pPr>
      <w:r>
        <w:rPr>
          <w:sz w:val="24"/>
        </w:rPr>
        <w:t>O pregoeiro solicitará ao licitante mais bem classificado que, no prazo mínimo de 2 (duas) horas, envie a proposta adequada ao último 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w:t>
      </w:r>
      <w:r>
        <w:rPr>
          <w:spacing w:val="-2"/>
          <w:sz w:val="24"/>
        </w:rPr>
        <w:t> </w:t>
      </w:r>
      <w:r>
        <w:rPr>
          <w:sz w:val="24"/>
        </w:rPr>
        <w:t>quando</w:t>
      </w:r>
      <w:r>
        <w:rPr>
          <w:spacing w:val="-2"/>
          <w:sz w:val="24"/>
        </w:rPr>
        <w:t> </w:t>
      </w:r>
      <w:r>
        <w:rPr>
          <w:sz w:val="24"/>
        </w:rPr>
        <w:t>necessários</w:t>
      </w:r>
      <w:r>
        <w:rPr>
          <w:spacing w:val="-2"/>
          <w:sz w:val="24"/>
        </w:rPr>
        <w:t> </w:t>
      </w:r>
      <w:r>
        <w:rPr>
          <w:sz w:val="24"/>
        </w:rPr>
        <w:t>à</w:t>
      </w:r>
      <w:r>
        <w:rPr>
          <w:spacing w:val="-2"/>
          <w:sz w:val="24"/>
        </w:rPr>
        <w:t> </w:t>
      </w:r>
      <w:r>
        <w:rPr>
          <w:sz w:val="24"/>
        </w:rPr>
        <w:t>confirmação</w:t>
      </w:r>
      <w:r>
        <w:rPr>
          <w:spacing w:val="-2"/>
          <w:sz w:val="24"/>
        </w:rPr>
        <w:t> </w:t>
      </w:r>
      <w:r>
        <w:rPr>
          <w:sz w:val="24"/>
        </w:rPr>
        <w:t>daqueles exigidos neste Edital e já apresentados.</w:t>
      </w:r>
    </w:p>
    <w:p>
      <w:pPr>
        <w:pStyle w:val="ListParagraph"/>
        <w:numPr>
          <w:ilvl w:val="2"/>
          <w:numId w:val="1"/>
        </w:numPr>
        <w:tabs>
          <w:tab w:pos="1491" w:val="left" w:leader="none"/>
        </w:tabs>
        <w:spacing w:line="232" w:lineRule="auto" w:before="238" w:after="0"/>
        <w:ind w:left="209" w:right="232" w:firstLine="563"/>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 pelo licitante, antes de findo o prazo.</w:t>
      </w:r>
    </w:p>
    <w:p>
      <w:pPr>
        <w:pStyle w:val="ListParagraph"/>
        <w:numPr>
          <w:ilvl w:val="1"/>
          <w:numId w:val="1"/>
        </w:numPr>
        <w:tabs>
          <w:tab w:pos="1309" w:val="left" w:leader="none"/>
        </w:tabs>
        <w:spacing w:line="240" w:lineRule="auto" w:before="249" w:after="0"/>
        <w:ind w:left="1309" w:right="0" w:hanging="536"/>
        <w:jc w:val="left"/>
        <w:rPr>
          <w:sz w:val="24"/>
        </w:rPr>
      </w:pPr>
      <w:r>
        <w:rPr>
          <w:sz w:val="24"/>
        </w:rPr>
        <w:t>Após</w:t>
      </w:r>
      <w:r>
        <w:rPr>
          <w:spacing w:val="-6"/>
          <w:sz w:val="24"/>
        </w:rPr>
        <w:t> </w:t>
      </w:r>
      <w:r>
        <w:rPr>
          <w:sz w:val="24"/>
        </w:rPr>
        <w:t>a</w:t>
      </w:r>
      <w:r>
        <w:rPr>
          <w:spacing w:val="-6"/>
          <w:sz w:val="24"/>
        </w:rPr>
        <w:t> </w:t>
      </w:r>
      <w:r>
        <w:rPr>
          <w:sz w:val="24"/>
        </w:rPr>
        <w:t>negociação</w:t>
      </w:r>
      <w:r>
        <w:rPr>
          <w:spacing w:val="-6"/>
          <w:sz w:val="24"/>
        </w:rPr>
        <w:t> </w:t>
      </w:r>
      <w:r>
        <w:rPr>
          <w:sz w:val="24"/>
        </w:rPr>
        <w:t>do</w:t>
      </w:r>
      <w:r>
        <w:rPr>
          <w:spacing w:val="-6"/>
          <w:sz w:val="24"/>
        </w:rPr>
        <w:t> </w:t>
      </w:r>
      <w:r>
        <w:rPr>
          <w:sz w:val="24"/>
        </w:rPr>
        <w:t>preço,</w:t>
      </w:r>
      <w:r>
        <w:rPr>
          <w:spacing w:val="-6"/>
          <w:sz w:val="24"/>
        </w:rPr>
        <w:t> </w:t>
      </w:r>
      <w:r>
        <w:rPr>
          <w:sz w:val="24"/>
        </w:rPr>
        <w:t>o</w:t>
      </w:r>
      <w:r>
        <w:rPr>
          <w:spacing w:val="-6"/>
          <w:sz w:val="24"/>
        </w:rPr>
        <w:t> </w:t>
      </w:r>
      <w:r>
        <w:rPr>
          <w:sz w:val="24"/>
        </w:rPr>
        <w:t>Pregoeiro</w:t>
      </w:r>
      <w:r>
        <w:rPr>
          <w:spacing w:val="-6"/>
          <w:sz w:val="24"/>
        </w:rPr>
        <w:t> </w:t>
      </w:r>
      <w:r>
        <w:rPr>
          <w:sz w:val="24"/>
        </w:rPr>
        <w:t>iniciará</w:t>
      </w:r>
      <w:r>
        <w:rPr>
          <w:spacing w:val="-6"/>
          <w:sz w:val="24"/>
        </w:rPr>
        <w:t> </w:t>
      </w:r>
      <w:r>
        <w:rPr>
          <w:sz w:val="24"/>
        </w:rPr>
        <w:t>a</w:t>
      </w:r>
      <w:r>
        <w:rPr>
          <w:spacing w:val="-5"/>
          <w:sz w:val="24"/>
        </w:rPr>
        <w:t> </w:t>
      </w:r>
      <w:r>
        <w:rPr>
          <w:sz w:val="24"/>
        </w:rPr>
        <w:t>fase</w:t>
      </w:r>
      <w:r>
        <w:rPr>
          <w:spacing w:val="-6"/>
          <w:sz w:val="24"/>
        </w:rPr>
        <w:t> </w:t>
      </w:r>
      <w:r>
        <w:rPr>
          <w:sz w:val="24"/>
        </w:rPr>
        <w:t>de</w:t>
      </w:r>
      <w:r>
        <w:rPr>
          <w:spacing w:val="-6"/>
          <w:sz w:val="24"/>
        </w:rPr>
        <w:t> </w:t>
      </w:r>
      <w:r>
        <w:rPr>
          <w:sz w:val="24"/>
        </w:rPr>
        <w:t>aceitação</w:t>
      </w:r>
      <w:r>
        <w:rPr>
          <w:spacing w:val="-6"/>
          <w:sz w:val="24"/>
        </w:rPr>
        <w:t> </w:t>
      </w:r>
      <w:r>
        <w:rPr>
          <w:sz w:val="24"/>
        </w:rPr>
        <w:t>e</w:t>
      </w:r>
      <w:r>
        <w:rPr>
          <w:spacing w:val="-6"/>
          <w:sz w:val="24"/>
        </w:rPr>
        <w:t> </w:t>
      </w:r>
      <w:r>
        <w:rPr>
          <w:sz w:val="24"/>
        </w:rPr>
        <w:t>julgamento</w:t>
      </w:r>
      <w:r>
        <w:rPr>
          <w:spacing w:val="-6"/>
          <w:sz w:val="24"/>
        </w:rPr>
        <w:t> </w:t>
      </w:r>
      <w:r>
        <w:rPr>
          <w:sz w:val="24"/>
        </w:rPr>
        <w:t>da</w:t>
      </w:r>
      <w:r>
        <w:rPr>
          <w:spacing w:val="-6"/>
          <w:sz w:val="24"/>
        </w:rPr>
        <w:t> </w:t>
      </w:r>
      <w:r>
        <w:rPr>
          <w:spacing w:val="-2"/>
          <w:sz w:val="24"/>
        </w:rPr>
        <w:t>proposta.</w:t>
      </w:r>
    </w:p>
    <w:p>
      <w:pPr>
        <w:pStyle w:val="BodyText"/>
        <w:ind w:left="0"/>
      </w:pPr>
    </w:p>
    <w:p>
      <w:pPr>
        <w:pStyle w:val="BodyText"/>
        <w:spacing w:before="231"/>
        <w:ind w:left="0"/>
      </w:pPr>
    </w:p>
    <w:p>
      <w:pPr>
        <w:pStyle w:val="Heading1"/>
        <w:numPr>
          <w:ilvl w:val="0"/>
          <w:numId w:val="1"/>
        </w:numPr>
        <w:tabs>
          <w:tab w:pos="1025" w:val="left" w:leader="none"/>
        </w:tabs>
        <w:spacing w:line="240" w:lineRule="auto" w:before="1" w:after="0"/>
        <w:ind w:left="1025" w:right="0" w:hanging="252"/>
        <w:jc w:val="left"/>
      </w:pPr>
      <w:r>
        <w:rPr>
          <w:color w:val="17365C"/>
        </w:rPr>
        <w:t>DA</w:t>
      </w:r>
      <w:r>
        <w:rPr>
          <w:color w:val="17365C"/>
          <w:spacing w:val="-7"/>
        </w:rPr>
        <w:t> </w:t>
      </w:r>
      <w:r>
        <w:rPr>
          <w:color w:val="17365C"/>
        </w:rPr>
        <w:t>FASE</w:t>
      </w:r>
      <w:r>
        <w:rPr>
          <w:color w:val="17365C"/>
          <w:spacing w:val="5"/>
        </w:rPr>
        <w:t> </w:t>
      </w:r>
      <w:r>
        <w:rPr>
          <w:color w:val="17365C"/>
        </w:rPr>
        <w:t>DE</w:t>
      </w:r>
      <w:r>
        <w:rPr>
          <w:color w:val="17365C"/>
          <w:spacing w:val="6"/>
        </w:rPr>
        <w:t> </w:t>
      </w:r>
      <w:r>
        <w:rPr>
          <w:color w:val="17365C"/>
          <w:spacing w:val="-2"/>
        </w:rPr>
        <w:t>JULGAMENTO</w:t>
      </w:r>
    </w:p>
    <w:p>
      <w:pPr>
        <w:pStyle w:val="BodyText"/>
        <w:spacing w:before="119"/>
        <w:ind w:left="0"/>
        <w:rPr>
          <w:b/>
        </w:rPr>
      </w:pPr>
    </w:p>
    <w:p>
      <w:pPr>
        <w:pStyle w:val="ListParagraph"/>
        <w:numPr>
          <w:ilvl w:val="1"/>
          <w:numId w:val="1"/>
        </w:numPr>
        <w:tabs>
          <w:tab w:pos="1194" w:val="left" w:leader="none"/>
        </w:tabs>
        <w:spacing w:line="240" w:lineRule="auto" w:before="0" w:after="0"/>
        <w:ind w:left="209" w:right="232" w:firstLine="563"/>
        <w:jc w:val="both"/>
        <w:rPr>
          <w:sz w:val="24"/>
        </w:rPr>
      </w:pPr>
      <w:r>
        <w:rPr>
          <w:sz w:val="24"/>
        </w:rPr>
        <w:t>Encerrada</w:t>
      </w:r>
      <w:r>
        <w:rPr>
          <w:spacing w:val="-1"/>
          <w:sz w:val="24"/>
        </w:rPr>
        <w:t> </w:t>
      </w:r>
      <w:r>
        <w:rPr>
          <w:sz w:val="24"/>
        </w:rPr>
        <w:t>a</w:t>
      </w:r>
      <w:r>
        <w:rPr>
          <w:spacing w:val="-1"/>
          <w:sz w:val="24"/>
        </w:rPr>
        <w:t> </w:t>
      </w:r>
      <w:r>
        <w:rPr>
          <w:sz w:val="24"/>
        </w:rPr>
        <w:t>etapa</w:t>
      </w:r>
      <w:r>
        <w:rPr>
          <w:spacing w:val="-1"/>
          <w:sz w:val="24"/>
        </w:rPr>
        <w:t> </w:t>
      </w:r>
      <w:r>
        <w:rPr>
          <w:sz w:val="24"/>
        </w:rPr>
        <w:t>de</w:t>
      </w:r>
      <w:r>
        <w:rPr>
          <w:spacing w:val="-1"/>
          <w:sz w:val="24"/>
        </w:rPr>
        <w:t> </w:t>
      </w:r>
      <w:r>
        <w:rPr>
          <w:sz w:val="24"/>
        </w:rPr>
        <w:t>negociação,</w:t>
      </w:r>
      <w:r>
        <w:rPr>
          <w:spacing w:val="-1"/>
          <w:sz w:val="24"/>
        </w:rPr>
        <w:t> </w:t>
      </w:r>
      <w:r>
        <w:rPr>
          <w:sz w:val="24"/>
        </w:rPr>
        <w:t>o</w:t>
      </w:r>
      <w:r>
        <w:rPr>
          <w:spacing w:val="-1"/>
          <w:sz w:val="24"/>
        </w:rPr>
        <w:t> </w:t>
      </w:r>
      <w:r>
        <w:rPr>
          <w:sz w:val="24"/>
        </w:rPr>
        <w:t>pregoeiro</w:t>
      </w:r>
      <w:r>
        <w:rPr>
          <w:spacing w:val="-1"/>
          <w:sz w:val="24"/>
        </w:rPr>
        <w:t> </w:t>
      </w:r>
      <w:r>
        <w:rPr>
          <w:sz w:val="24"/>
        </w:rPr>
        <w:t>verificará</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provisoriamente</w:t>
      </w:r>
      <w:r>
        <w:rPr>
          <w:spacing w:val="-1"/>
          <w:sz w:val="24"/>
        </w:rPr>
        <w:t> </w:t>
      </w:r>
      <w:r>
        <w:rPr>
          <w:sz w:val="24"/>
        </w:rPr>
        <w:t>classificado</w:t>
      </w:r>
      <w:r>
        <w:rPr>
          <w:spacing w:val="-1"/>
          <w:sz w:val="24"/>
        </w:rPr>
        <w:t> </w:t>
      </w:r>
      <w:r>
        <w:rPr>
          <w:sz w:val="24"/>
        </w:rPr>
        <w:t>em</w:t>
      </w:r>
      <w:r>
        <w:rPr>
          <w:spacing w:val="-1"/>
          <w:sz w:val="24"/>
        </w:rPr>
        <w:t> </w:t>
      </w:r>
      <w:r>
        <w:rPr>
          <w:sz w:val="24"/>
        </w:rPr>
        <w:t>primeiro</w:t>
      </w:r>
      <w:r>
        <w:rPr>
          <w:spacing w:val="-1"/>
          <w:sz w:val="24"/>
        </w:rPr>
        <w:t> </w:t>
      </w:r>
      <w:r>
        <w:rPr>
          <w:sz w:val="24"/>
        </w:rPr>
        <w:t>lugar</w:t>
      </w:r>
      <w:r>
        <w:rPr>
          <w:spacing w:val="-1"/>
          <w:sz w:val="24"/>
        </w:rPr>
        <w:t> </w:t>
      </w:r>
      <w:r>
        <w:rPr>
          <w:sz w:val="24"/>
        </w:rPr>
        <w:t>atende</w:t>
      </w:r>
      <w:r>
        <w:rPr>
          <w:spacing w:val="-1"/>
          <w:sz w:val="24"/>
        </w:rPr>
        <w:t> </w:t>
      </w:r>
      <w:r>
        <w:rPr>
          <w:sz w:val="24"/>
        </w:rPr>
        <w:t>às</w:t>
      </w:r>
      <w:r>
        <w:rPr>
          <w:spacing w:val="-1"/>
          <w:sz w:val="24"/>
        </w:rPr>
        <w:t> </w:t>
      </w:r>
      <w:r>
        <w:rPr>
          <w:sz w:val="24"/>
        </w:rPr>
        <w:t>condições</w:t>
      </w:r>
      <w:r>
        <w:rPr>
          <w:spacing w:val="-1"/>
          <w:sz w:val="24"/>
        </w:rPr>
        <w:t> </w:t>
      </w:r>
      <w:r>
        <w:rPr>
          <w:sz w:val="24"/>
        </w:rPr>
        <w:t>de participação no certame, conforme previsto no </w:t>
      </w:r>
      <w:hyperlink r:id="rId20">
        <w:r>
          <w:rPr>
            <w:color w:val="000080"/>
            <w:sz w:val="24"/>
            <w:u w:val="single" w:color="000080"/>
          </w:rPr>
          <w:t>art. 14 da Lei nº 14.133 / 2021</w:t>
        </w:r>
      </w:hyperlink>
      <w:r>
        <w:rPr>
          <w:sz w:val="24"/>
        </w:rPr>
        <w:t>, legislação correlata e no ITEM </w:t>
      </w:r>
      <w:r>
        <w:rPr>
          <w:b/>
          <w:sz w:val="24"/>
        </w:rPr>
        <w:t>2.8 </w:t>
      </w:r>
      <w:r>
        <w:rPr>
          <w:sz w:val="24"/>
        </w:rPr>
        <w:t>do Edital, especialmente quanto à existência de sanção que impeça a participação no certame ou a futura contratação, mediante a consulta aos seguintes cadastros:</w:t>
      </w:r>
    </w:p>
    <w:p>
      <w:pPr>
        <w:pStyle w:val="ListParagraph"/>
        <w:numPr>
          <w:ilvl w:val="0"/>
          <w:numId w:val="2"/>
        </w:numPr>
        <w:tabs>
          <w:tab w:pos="1027" w:val="left" w:leader="none"/>
        </w:tabs>
        <w:spacing w:line="240" w:lineRule="auto" w:before="232" w:after="0"/>
        <w:ind w:left="1027" w:right="0" w:hanging="257"/>
        <w:jc w:val="left"/>
        <w:rPr>
          <w:sz w:val="24"/>
        </w:rPr>
      </w:pPr>
      <w:r>
        <w:rPr>
          <w:spacing w:val="-2"/>
          <w:sz w:val="24"/>
        </w:rPr>
        <w:t>SICAF;</w:t>
      </w:r>
    </w:p>
    <w:p>
      <w:pPr>
        <w:pStyle w:val="ListParagraph"/>
        <w:numPr>
          <w:ilvl w:val="0"/>
          <w:numId w:val="2"/>
        </w:numPr>
        <w:tabs>
          <w:tab w:pos="1041" w:val="left" w:leader="none"/>
          <w:tab w:pos="1194" w:val="left" w:leader="none"/>
        </w:tabs>
        <w:spacing w:line="232" w:lineRule="auto" w:before="253" w:after="0"/>
        <w:ind w:left="1194" w:right="3636" w:hanging="424"/>
        <w:jc w:val="left"/>
        <w:rPr>
          <w:sz w:val="24"/>
        </w:rPr>
      </w:pP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Empresas</w:t>
      </w:r>
      <w:r>
        <w:rPr>
          <w:spacing w:val="-7"/>
          <w:sz w:val="24"/>
        </w:rPr>
        <w:t> </w:t>
      </w:r>
      <w:r>
        <w:rPr>
          <w:sz w:val="24"/>
        </w:rPr>
        <w:t>Inidôneas</w:t>
      </w:r>
      <w:r>
        <w:rPr>
          <w:spacing w:val="-7"/>
          <w:sz w:val="24"/>
        </w:rPr>
        <w:t> </w:t>
      </w:r>
      <w:r>
        <w:rPr>
          <w:sz w:val="24"/>
        </w:rPr>
        <w:t>e</w:t>
      </w:r>
      <w:r>
        <w:rPr>
          <w:spacing w:val="-7"/>
          <w:sz w:val="24"/>
        </w:rPr>
        <w:t> </w:t>
      </w:r>
      <w:r>
        <w:rPr>
          <w:sz w:val="24"/>
        </w:rPr>
        <w:t>Suspensas</w:t>
      </w:r>
      <w:r>
        <w:rPr>
          <w:spacing w:val="-7"/>
          <w:sz w:val="24"/>
        </w:rPr>
        <w:t> </w:t>
      </w:r>
      <w:r>
        <w:rPr>
          <w:sz w:val="24"/>
        </w:rPr>
        <w:t>-</w:t>
      </w:r>
      <w:r>
        <w:rPr>
          <w:spacing w:val="-7"/>
          <w:sz w:val="24"/>
        </w:rPr>
        <w:t> </w:t>
      </w:r>
      <w:r>
        <w:rPr>
          <w:sz w:val="24"/>
        </w:rPr>
        <w:t>CEIS,</w:t>
      </w:r>
      <w:r>
        <w:rPr>
          <w:spacing w:val="-7"/>
          <w:sz w:val="24"/>
        </w:rPr>
        <w:t> </w:t>
      </w:r>
      <w:r>
        <w:rPr>
          <w:sz w:val="24"/>
        </w:rPr>
        <w:t>mantido</w:t>
      </w:r>
      <w:r>
        <w:rPr>
          <w:spacing w:val="-7"/>
          <w:sz w:val="24"/>
        </w:rPr>
        <w:t> </w:t>
      </w:r>
      <w:r>
        <w:rPr>
          <w:sz w:val="24"/>
        </w:rPr>
        <w:t>pela</w:t>
      </w:r>
      <w:r>
        <w:rPr>
          <w:spacing w:val="-7"/>
          <w:sz w:val="24"/>
        </w:rPr>
        <w:t> </w:t>
      </w:r>
      <w:r>
        <w:rPr>
          <w:sz w:val="24"/>
        </w:rPr>
        <w:t>Controladoria-Geral</w:t>
      </w:r>
      <w:r>
        <w:rPr>
          <w:spacing w:val="-7"/>
          <w:sz w:val="24"/>
        </w:rPr>
        <w:t> </w:t>
      </w:r>
      <w:r>
        <w:rPr>
          <w:sz w:val="24"/>
        </w:rPr>
        <w:t>da</w:t>
      </w:r>
      <w:r>
        <w:rPr>
          <w:spacing w:val="-7"/>
          <w:sz w:val="24"/>
        </w:rPr>
        <w:t> </w:t>
      </w:r>
      <w:r>
        <w:rPr>
          <w:sz w:val="24"/>
        </w:rPr>
        <w:t>União </w:t>
      </w:r>
      <w:r>
        <w:rPr>
          <w:spacing w:val="-2"/>
          <w:sz w:val="24"/>
        </w:rPr>
        <w:t>(</w:t>
      </w:r>
      <w:hyperlink r:id="rId21">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s://www.portaltransparencia.gov.br/sancoes/ceis</w:t>
        </w:r>
      </w:hyperlink>
      <w:r>
        <w:rPr>
          <w:spacing w:val="-2"/>
          <w:sz w:val="24"/>
        </w:rPr>
        <w:t>);</w:t>
      </w:r>
    </w:p>
    <w:p>
      <w:pPr>
        <w:pStyle w:val="ListParagraph"/>
        <w:numPr>
          <w:ilvl w:val="0"/>
          <w:numId w:val="2"/>
        </w:numPr>
        <w:tabs>
          <w:tab w:pos="1014" w:val="left" w:leader="none"/>
          <w:tab w:pos="1194" w:val="left" w:leader="none"/>
        </w:tabs>
        <w:spacing w:line="232" w:lineRule="auto" w:before="256" w:after="0"/>
        <w:ind w:left="1194" w:right="1607" w:hanging="424"/>
        <w:jc w:val="left"/>
        <w:rPr>
          <w:sz w:val="24"/>
        </w:rPr>
      </w:pPr>
      <w:r>
        <w:rPr>
          <w:sz w:val="24"/>
        </w:rPr>
        <w:t>Cadastro</w:t>
      </w:r>
      <w:r>
        <w:rPr>
          <w:spacing w:val="-14"/>
          <w:sz w:val="24"/>
        </w:rPr>
        <w:t> </w:t>
      </w:r>
      <w:r>
        <w:rPr>
          <w:sz w:val="24"/>
        </w:rPr>
        <w:t>Nacional</w:t>
      </w:r>
      <w:r>
        <w:rPr>
          <w:spacing w:val="-7"/>
          <w:sz w:val="24"/>
        </w:rPr>
        <w:t> </w:t>
      </w:r>
      <w:r>
        <w:rPr>
          <w:sz w:val="24"/>
        </w:rPr>
        <w:t>de</w:t>
      </w:r>
      <w:r>
        <w:rPr>
          <w:spacing w:val="-7"/>
          <w:sz w:val="24"/>
        </w:rPr>
        <w:t> </w:t>
      </w:r>
      <w:r>
        <w:rPr>
          <w:sz w:val="24"/>
        </w:rPr>
        <w:t>Condenações</w:t>
      </w:r>
      <w:r>
        <w:rPr>
          <w:spacing w:val="-7"/>
          <w:sz w:val="24"/>
        </w:rPr>
        <w:t> </w:t>
      </w:r>
      <w:r>
        <w:rPr>
          <w:sz w:val="24"/>
        </w:rPr>
        <w:t>Cíveis</w:t>
      </w:r>
      <w:r>
        <w:rPr>
          <w:spacing w:val="-7"/>
          <w:sz w:val="24"/>
        </w:rPr>
        <w:t> </w:t>
      </w:r>
      <w:r>
        <w:rPr>
          <w:sz w:val="24"/>
        </w:rPr>
        <w:t>por</w:t>
      </w:r>
      <w:r>
        <w:rPr>
          <w:spacing w:val="-15"/>
          <w:sz w:val="24"/>
        </w:rPr>
        <w:t> </w:t>
      </w:r>
      <w:r>
        <w:rPr>
          <w:sz w:val="24"/>
        </w:rPr>
        <w:t>Atos</w:t>
      </w:r>
      <w:r>
        <w:rPr>
          <w:spacing w:val="-7"/>
          <w:sz w:val="24"/>
        </w:rPr>
        <w:t> </w:t>
      </w:r>
      <w:r>
        <w:rPr>
          <w:sz w:val="24"/>
        </w:rPr>
        <w:t>de</w:t>
      </w:r>
      <w:r>
        <w:rPr>
          <w:spacing w:val="-7"/>
          <w:sz w:val="24"/>
        </w:rPr>
        <w:t> </w:t>
      </w:r>
      <w:r>
        <w:rPr>
          <w:sz w:val="24"/>
        </w:rPr>
        <w:t>Improbidade</w:t>
      </w:r>
      <w:r>
        <w:rPr>
          <w:spacing w:val="-15"/>
          <w:sz w:val="24"/>
        </w:rPr>
        <w:t> </w:t>
      </w:r>
      <w:r>
        <w:rPr>
          <w:sz w:val="24"/>
        </w:rPr>
        <w:t>Administrativa,</w:t>
      </w:r>
      <w:r>
        <w:rPr>
          <w:spacing w:val="-7"/>
          <w:sz w:val="24"/>
        </w:rPr>
        <w:t> </w:t>
      </w:r>
      <w:r>
        <w:rPr>
          <w:sz w:val="24"/>
        </w:rPr>
        <w:t>mantido</w:t>
      </w:r>
      <w:r>
        <w:rPr>
          <w:spacing w:val="-7"/>
          <w:sz w:val="24"/>
        </w:rPr>
        <w:t> </w:t>
      </w:r>
      <w:r>
        <w:rPr>
          <w:sz w:val="24"/>
        </w:rPr>
        <w:t>pelo</w:t>
      </w:r>
      <w:r>
        <w:rPr>
          <w:spacing w:val="-7"/>
          <w:sz w:val="24"/>
        </w:rPr>
        <w:t> </w:t>
      </w:r>
      <w:r>
        <w:rPr>
          <w:sz w:val="24"/>
        </w:rPr>
        <w:t>Conselho</w:t>
      </w:r>
      <w:r>
        <w:rPr>
          <w:spacing w:val="-7"/>
          <w:sz w:val="24"/>
        </w:rPr>
        <w:t> </w:t>
      </w:r>
      <w:r>
        <w:rPr>
          <w:sz w:val="24"/>
        </w:rPr>
        <w:t>Nacional</w:t>
      </w:r>
      <w:r>
        <w:rPr>
          <w:spacing w:val="-7"/>
          <w:sz w:val="24"/>
        </w:rPr>
        <w:t> </w:t>
      </w:r>
      <w:r>
        <w:rPr>
          <w:sz w:val="24"/>
        </w:rPr>
        <w:t>de</w:t>
      </w:r>
      <w:r>
        <w:rPr>
          <w:spacing w:val="-7"/>
          <w:sz w:val="24"/>
        </w:rPr>
        <w:t> </w:t>
      </w:r>
      <w:r>
        <w:rPr>
          <w:sz w:val="24"/>
        </w:rPr>
        <w:t>Justiça; </w:t>
      </w:r>
      <w:r>
        <w:rPr>
          <w:spacing w:val="-2"/>
          <w:sz w:val="24"/>
        </w:rPr>
        <w:t>(</w:t>
      </w:r>
      <w:hyperlink r:id="rId22">
        <w:r>
          <w:rPr>
            <w:color w:val="000080"/>
            <w:spacing w:val="-2"/>
            <w:sz w:val="24"/>
            <w:u w:val="single" w:color="000080"/>
          </w:rPr>
          <w:t>www.cn</w:t>
        </w:r>
        <w:r>
          <w:rPr>
            <w:color w:val="000080"/>
            <w:spacing w:val="-2"/>
            <w:sz w:val="24"/>
          </w:rPr>
          <w:t>j</w:t>
        </w:r>
        <w:r>
          <w:rPr>
            <w:color w:val="000080"/>
            <w:spacing w:val="-2"/>
            <w:sz w:val="24"/>
            <w:u w:val="single" w:color="000080"/>
          </w:rPr>
          <w:t>.jus.br/improbidade_adm/consultar_requerido.php</w:t>
        </w:r>
      </w:hyperlink>
      <w:r>
        <w:rPr>
          <w:spacing w:val="-2"/>
          <w:sz w:val="24"/>
        </w:rPr>
        <w:t>).</w:t>
      </w:r>
    </w:p>
    <w:p>
      <w:pPr>
        <w:pStyle w:val="ListParagraph"/>
        <w:numPr>
          <w:ilvl w:val="0"/>
          <w:numId w:val="2"/>
        </w:numPr>
        <w:tabs>
          <w:tab w:pos="1041" w:val="left" w:leader="none"/>
          <w:tab w:pos="1194" w:val="left" w:leader="none"/>
        </w:tabs>
        <w:spacing w:line="247" w:lineRule="auto" w:before="234" w:after="0"/>
        <w:ind w:left="1194" w:right="4909" w:hanging="424"/>
        <w:jc w:val="left"/>
        <w:rPr>
          <w:sz w:val="24"/>
        </w:rPr>
      </w:pPr>
      <w:r>
        <w:rPr>
          <w:sz w:val="24"/>
        </w:rPr>
        <w:t>Cadastro</w:t>
      </w:r>
      <w:r>
        <w:rPr>
          <w:spacing w:val="-10"/>
          <w:sz w:val="24"/>
        </w:rPr>
        <w:t> </w:t>
      </w:r>
      <w:r>
        <w:rPr>
          <w:sz w:val="24"/>
        </w:rPr>
        <w:t>Nacional</w:t>
      </w:r>
      <w:r>
        <w:rPr>
          <w:spacing w:val="-10"/>
          <w:sz w:val="24"/>
        </w:rPr>
        <w:t> </w:t>
      </w:r>
      <w:r>
        <w:rPr>
          <w:sz w:val="24"/>
        </w:rPr>
        <w:t>de</w:t>
      </w:r>
      <w:r>
        <w:rPr>
          <w:spacing w:val="-10"/>
          <w:sz w:val="24"/>
        </w:rPr>
        <w:t> </w:t>
      </w:r>
      <w:r>
        <w:rPr>
          <w:sz w:val="24"/>
        </w:rPr>
        <w:t>Empresas</w:t>
      </w:r>
      <w:r>
        <w:rPr>
          <w:spacing w:val="-10"/>
          <w:sz w:val="24"/>
        </w:rPr>
        <w:t> </w:t>
      </w:r>
      <w:r>
        <w:rPr>
          <w:sz w:val="24"/>
        </w:rPr>
        <w:t>Punidas</w:t>
      </w:r>
      <w:r>
        <w:rPr>
          <w:spacing w:val="-10"/>
          <w:sz w:val="24"/>
        </w:rPr>
        <w:t> </w:t>
      </w:r>
      <w:r>
        <w:rPr>
          <w:sz w:val="24"/>
        </w:rPr>
        <w:t>–</w:t>
      </w:r>
      <w:r>
        <w:rPr>
          <w:spacing w:val="-10"/>
          <w:sz w:val="24"/>
        </w:rPr>
        <w:t> </w:t>
      </w:r>
      <w:r>
        <w:rPr>
          <w:sz w:val="24"/>
        </w:rPr>
        <w:t>CNEP,</w:t>
      </w:r>
      <w:r>
        <w:rPr>
          <w:spacing w:val="-10"/>
          <w:sz w:val="24"/>
        </w:rPr>
        <w:t> </w:t>
      </w:r>
      <w:r>
        <w:rPr>
          <w:sz w:val="24"/>
        </w:rPr>
        <w:t>mantido</w:t>
      </w:r>
      <w:r>
        <w:rPr>
          <w:spacing w:val="-10"/>
          <w:sz w:val="24"/>
        </w:rPr>
        <w:t> </w:t>
      </w:r>
      <w:r>
        <w:rPr>
          <w:sz w:val="24"/>
        </w:rPr>
        <w:t>pela</w:t>
      </w:r>
      <w:r>
        <w:rPr>
          <w:spacing w:val="-10"/>
          <w:sz w:val="24"/>
        </w:rPr>
        <w:t> </w:t>
      </w:r>
      <w:r>
        <w:rPr>
          <w:sz w:val="24"/>
        </w:rPr>
        <w:t>Controladoria-Geral</w:t>
      </w:r>
      <w:r>
        <w:rPr>
          <w:spacing w:val="-10"/>
          <w:sz w:val="24"/>
        </w:rPr>
        <w:t> </w:t>
      </w:r>
      <w:r>
        <w:rPr>
          <w:sz w:val="24"/>
        </w:rPr>
        <w:t>da</w:t>
      </w:r>
      <w:r>
        <w:rPr>
          <w:spacing w:val="-10"/>
          <w:sz w:val="24"/>
        </w:rPr>
        <w:t> </w:t>
      </w:r>
      <w:r>
        <w:rPr>
          <w:sz w:val="24"/>
        </w:rPr>
        <w:t>União </w:t>
      </w:r>
      <w:r>
        <w:rPr>
          <w:spacing w:val="-2"/>
          <w:sz w:val="24"/>
        </w:rPr>
        <w:t>(</w:t>
      </w:r>
      <w:hyperlink r:id="rId23">
        <w:r>
          <w:rPr>
            <w:color w:val="000080"/>
            <w:spacing w:val="-2"/>
            <w:sz w:val="24"/>
            <w:u w:val="single" w:color="000080"/>
          </w:rPr>
          <w:t>htt</w:t>
        </w:r>
        <w:r>
          <w:rPr>
            <w:color w:val="000080"/>
            <w:spacing w:val="-2"/>
            <w:sz w:val="24"/>
          </w:rPr>
          <w:t>p</w:t>
        </w:r>
        <w:r>
          <w:rPr>
            <w:color w:val="000080"/>
            <w:spacing w:val="-2"/>
            <w:sz w:val="24"/>
            <w:u w:val="single" w:color="000080"/>
          </w:rPr>
          <w:t>s://www.portaltransparencia.gov.br/sancoes/cnep</w:t>
        </w:r>
      </w:hyperlink>
      <w:r>
        <w:rPr>
          <w:spacing w:val="-2"/>
          <w:sz w:val="24"/>
        </w:rPr>
        <w:t>);</w:t>
      </w:r>
    </w:p>
    <w:p>
      <w:pPr>
        <w:pStyle w:val="ListParagraph"/>
        <w:numPr>
          <w:ilvl w:val="0"/>
          <w:numId w:val="2"/>
        </w:numPr>
        <w:tabs>
          <w:tab w:pos="1014" w:val="left" w:leader="none"/>
        </w:tabs>
        <w:spacing w:line="240" w:lineRule="auto" w:before="222" w:after="0"/>
        <w:ind w:left="1014" w:right="0" w:hanging="244"/>
        <w:jc w:val="left"/>
        <w:rPr>
          <w:sz w:val="24"/>
        </w:rPr>
      </w:pPr>
      <w:r>
        <w:rPr>
          <w:sz w:val="24"/>
        </w:rPr>
        <w:t>Lista</w:t>
      </w:r>
      <w:r>
        <w:rPr>
          <w:spacing w:val="-8"/>
          <w:sz w:val="24"/>
        </w:rPr>
        <w:t> </w:t>
      </w:r>
      <w:r>
        <w:rPr>
          <w:sz w:val="24"/>
        </w:rPr>
        <w:t>de</w:t>
      </w:r>
      <w:r>
        <w:rPr>
          <w:spacing w:val="-7"/>
          <w:sz w:val="24"/>
        </w:rPr>
        <w:t> </w:t>
      </w:r>
      <w:r>
        <w:rPr>
          <w:sz w:val="24"/>
        </w:rPr>
        <w:t>inidôneos</w:t>
      </w:r>
      <w:r>
        <w:rPr>
          <w:spacing w:val="-8"/>
          <w:sz w:val="24"/>
        </w:rPr>
        <w:t> </w:t>
      </w:r>
      <w:r>
        <w:rPr>
          <w:sz w:val="24"/>
        </w:rPr>
        <w:t>mantida</w:t>
      </w:r>
      <w:r>
        <w:rPr>
          <w:spacing w:val="-7"/>
          <w:sz w:val="24"/>
        </w:rPr>
        <w:t> </w:t>
      </w:r>
      <w:r>
        <w:rPr>
          <w:sz w:val="24"/>
        </w:rPr>
        <w:t>pelo</w:t>
      </w:r>
      <w:r>
        <w:rPr>
          <w:spacing w:val="-11"/>
          <w:sz w:val="24"/>
        </w:rPr>
        <w:t> </w:t>
      </w:r>
      <w:r>
        <w:rPr>
          <w:sz w:val="24"/>
        </w:rPr>
        <w:t>Tribunal</w:t>
      </w:r>
      <w:r>
        <w:rPr>
          <w:spacing w:val="-7"/>
          <w:sz w:val="24"/>
        </w:rPr>
        <w:t> </w:t>
      </w:r>
      <w:r>
        <w:rPr>
          <w:sz w:val="24"/>
        </w:rPr>
        <w:t>de</w:t>
      </w:r>
      <w:r>
        <w:rPr>
          <w:spacing w:val="-8"/>
          <w:sz w:val="24"/>
        </w:rPr>
        <w:t> </w:t>
      </w:r>
      <w:r>
        <w:rPr>
          <w:sz w:val="24"/>
        </w:rPr>
        <w:t>Contas</w:t>
      </w:r>
      <w:r>
        <w:rPr>
          <w:spacing w:val="-7"/>
          <w:sz w:val="24"/>
        </w:rPr>
        <w:t> </w:t>
      </w:r>
      <w:r>
        <w:rPr>
          <w:sz w:val="24"/>
        </w:rPr>
        <w:t>da</w:t>
      </w:r>
      <w:r>
        <w:rPr>
          <w:spacing w:val="-7"/>
          <w:sz w:val="24"/>
        </w:rPr>
        <w:t> </w:t>
      </w:r>
      <w:r>
        <w:rPr>
          <w:sz w:val="24"/>
        </w:rPr>
        <w:t>União;</w:t>
      </w:r>
      <w:r>
        <w:rPr>
          <w:spacing w:val="-8"/>
          <w:sz w:val="24"/>
        </w:rPr>
        <w:t> </w:t>
      </w:r>
      <w:r>
        <w:rPr>
          <w:spacing w:val="-10"/>
          <w:sz w:val="24"/>
        </w:rPr>
        <w:t>e</w:t>
      </w:r>
    </w:p>
    <w:p>
      <w:pPr>
        <w:pStyle w:val="ListParagraph"/>
        <w:numPr>
          <w:ilvl w:val="0"/>
          <w:numId w:val="2"/>
        </w:numPr>
        <w:tabs>
          <w:tab w:pos="988" w:val="left" w:leader="none"/>
        </w:tabs>
        <w:spacing w:line="240" w:lineRule="auto" w:before="246" w:after="0"/>
        <w:ind w:left="988" w:right="0" w:hanging="218"/>
        <w:jc w:val="left"/>
        <w:rPr>
          <w:sz w:val="24"/>
        </w:rPr>
      </w:pPr>
      <w:r>
        <w:rPr>
          <w:sz w:val="24"/>
        </w:rPr>
        <w:t>módulo</w:t>
      </w:r>
      <w:r>
        <w:rPr>
          <w:spacing w:val="-8"/>
          <w:sz w:val="24"/>
        </w:rPr>
        <w:t> </w:t>
      </w:r>
      <w:r>
        <w:rPr>
          <w:sz w:val="24"/>
        </w:rPr>
        <w:t>Registro</w:t>
      </w:r>
      <w:r>
        <w:rPr>
          <w:spacing w:val="-7"/>
          <w:sz w:val="24"/>
        </w:rPr>
        <w:t> </w:t>
      </w:r>
      <w:r>
        <w:rPr>
          <w:sz w:val="24"/>
        </w:rPr>
        <w:t>de</w:t>
      </w:r>
      <w:r>
        <w:rPr>
          <w:spacing w:val="-8"/>
          <w:sz w:val="24"/>
        </w:rPr>
        <w:t> </w:t>
      </w:r>
      <w:r>
        <w:rPr>
          <w:sz w:val="24"/>
        </w:rPr>
        <w:t>Ocorrências</w:t>
      </w:r>
      <w:r>
        <w:rPr>
          <w:spacing w:val="-7"/>
          <w:sz w:val="24"/>
        </w:rPr>
        <w:t> </w:t>
      </w:r>
      <w:r>
        <w:rPr>
          <w:sz w:val="24"/>
        </w:rPr>
        <w:t>do</w:t>
      </w:r>
      <w:r>
        <w:rPr>
          <w:spacing w:val="-7"/>
          <w:sz w:val="24"/>
        </w:rPr>
        <w:t> </w:t>
      </w:r>
      <w:r>
        <w:rPr>
          <w:spacing w:val="-2"/>
          <w:sz w:val="24"/>
        </w:rPr>
        <w:t>SIGA.</w:t>
      </w:r>
    </w:p>
    <w:p>
      <w:pPr>
        <w:pStyle w:val="ListParagraph"/>
        <w:numPr>
          <w:ilvl w:val="1"/>
          <w:numId w:val="1"/>
        </w:numPr>
        <w:tabs>
          <w:tab w:pos="1192" w:val="left" w:leader="none"/>
        </w:tabs>
        <w:spacing w:line="232" w:lineRule="auto" w:before="238" w:after="0"/>
        <w:ind w:left="209" w:right="232" w:firstLine="563"/>
        <w:jc w:val="both"/>
        <w:rPr>
          <w:sz w:val="24"/>
        </w:rPr>
      </w:pPr>
      <w:r>
        <w:rPr>
          <w:sz w:val="24"/>
        </w:rPr>
        <w:t>A</w:t>
      </w:r>
      <w:r>
        <w:rPr>
          <w:spacing w:val="-14"/>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 </w:t>
      </w:r>
      <w:hyperlink r:id="rId24">
        <w:r>
          <w:rPr>
            <w:color w:val="000080"/>
            <w:sz w:val="24"/>
            <w:u w:val="single" w:color="000080"/>
          </w:rPr>
          <w:t>artigo 12 da Lei n° 8.429, de 1992</w:t>
        </w:r>
      </w:hyperlink>
      <w:r>
        <w:rPr>
          <w:sz w:val="24"/>
        </w:rPr>
        <w:t>.</w:t>
      </w:r>
    </w:p>
    <w:p>
      <w:pPr>
        <w:pStyle w:val="ListParagraph"/>
        <w:numPr>
          <w:ilvl w:val="1"/>
          <w:numId w:val="1"/>
        </w:numPr>
        <w:tabs>
          <w:tab w:pos="1194" w:val="left" w:leader="none"/>
        </w:tabs>
        <w:spacing w:line="232" w:lineRule="auto" w:before="256" w:after="0"/>
        <w:ind w:left="209" w:right="232" w:firstLine="563"/>
        <w:jc w:val="both"/>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1369" w:val="left" w:leader="none"/>
        </w:tabs>
        <w:spacing w:line="240" w:lineRule="auto" w:before="249" w:after="0"/>
        <w:ind w:left="1369" w:right="0" w:hanging="596"/>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1"/>
        </w:numPr>
        <w:tabs>
          <w:tab w:pos="1369" w:val="left" w:leader="none"/>
        </w:tabs>
        <w:spacing w:line="240" w:lineRule="auto" w:before="231" w:after="0"/>
        <w:ind w:left="1369" w:right="0" w:hanging="596"/>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1"/>
        </w:numPr>
        <w:tabs>
          <w:tab w:pos="1369" w:val="left" w:leader="none"/>
        </w:tabs>
        <w:spacing w:line="240" w:lineRule="auto" w:before="232" w:after="0"/>
        <w:ind w:left="1369" w:right="0" w:hanging="596"/>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1"/>
        </w:numPr>
        <w:tabs>
          <w:tab w:pos="1190" w:val="left" w:leader="none"/>
        </w:tabs>
        <w:spacing w:line="240" w:lineRule="auto" w:before="246" w:after="0"/>
        <w:ind w:left="1190" w:right="0" w:hanging="417"/>
        <w:jc w:val="left"/>
        <w:rPr>
          <w:sz w:val="24"/>
        </w:rPr>
      </w:pPr>
      <w:r>
        <w:rPr>
          <w:sz w:val="24"/>
        </w:rPr>
        <w:t>Caso</w:t>
      </w:r>
      <w:r>
        <w:rPr>
          <w:spacing w:val="-8"/>
          <w:sz w:val="24"/>
        </w:rPr>
        <w:t> </w:t>
      </w:r>
      <w:r>
        <w:rPr>
          <w:sz w:val="24"/>
        </w:rPr>
        <w:t>atendidas</w:t>
      </w:r>
      <w:r>
        <w:rPr>
          <w:spacing w:val="-7"/>
          <w:sz w:val="24"/>
        </w:rPr>
        <w:t> </w:t>
      </w:r>
      <w:r>
        <w:rPr>
          <w:sz w:val="24"/>
        </w:rPr>
        <w:t>as</w:t>
      </w:r>
      <w:r>
        <w:rPr>
          <w:spacing w:val="-7"/>
          <w:sz w:val="24"/>
        </w:rPr>
        <w:t> </w:t>
      </w:r>
      <w:r>
        <w:rPr>
          <w:sz w:val="24"/>
        </w:rPr>
        <w:t>condições</w:t>
      </w:r>
      <w:r>
        <w:rPr>
          <w:spacing w:val="-7"/>
          <w:sz w:val="24"/>
        </w:rPr>
        <w:t> </w:t>
      </w:r>
      <w:r>
        <w:rPr>
          <w:sz w:val="24"/>
        </w:rPr>
        <w:t>de</w:t>
      </w:r>
      <w:r>
        <w:rPr>
          <w:spacing w:val="-8"/>
          <w:sz w:val="24"/>
        </w:rPr>
        <w:t> </w:t>
      </w:r>
      <w:r>
        <w:rPr>
          <w:sz w:val="24"/>
        </w:rPr>
        <w:t>participação,</w:t>
      </w:r>
      <w:r>
        <w:rPr>
          <w:spacing w:val="-7"/>
          <w:sz w:val="24"/>
        </w:rPr>
        <w:t> </w:t>
      </w:r>
      <w:r>
        <w:rPr>
          <w:sz w:val="24"/>
        </w:rPr>
        <w:t>será</w:t>
      </w:r>
      <w:r>
        <w:rPr>
          <w:spacing w:val="-7"/>
          <w:sz w:val="24"/>
        </w:rPr>
        <w:t> </w:t>
      </w:r>
      <w:r>
        <w:rPr>
          <w:sz w:val="24"/>
        </w:rPr>
        <w:t>iniciado</w:t>
      </w:r>
      <w:r>
        <w:rPr>
          <w:spacing w:val="-7"/>
          <w:sz w:val="24"/>
        </w:rPr>
        <w:t> </w:t>
      </w:r>
      <w:r>
        <w:rPr>
          <w:sz w:val="24"/>
        </w:rPr>
        <w:t>o</w:t>
      </w:r>
      <w:r>
        <w:rPr>
          <w:spacing w:val="-7"/>
          <w:sz w:val="24"/>
        </w:rPr>
        <w:t> </w:t>
      </w:r>
      <w:r>
        <w:rPr>
          <w:sz w:val="24"/>
        </w:rPr>
        <w:t>procedimento</w:t>
      </w:r>
      <w:r>
        <w:rPr>
          <w:spacing w:val="-8"/>
          <w:sz w:val="24"/>
        </w:rPr>
        <w:t> </w:t>
      </w:r>
      <w:r>
        <w:rPr>
          <w:sz w:val="24"/>
        </w:rPr>
        <w:t>de</w:t>
      </w:r>
      <w:r>
        <w:rPr>
          <w:spacing w:val="-7"/>
          <w:sz w:val="24"/>
        </w:rPr>
        <w:t> </w:t>
      </w:r>
      <w:r>
        <w:rPr>
          <w:spacing w:val="-2"/>
          <w:sz w:val="24"/>
        </w:rPr>
        <w:t>habilitação.</w:t>
      </w:r>
    </w:p>
    <w:p>
      <w:pPr>
        <w:pStyle w:val="ListParagraph"/>
        <w:numPr>
          <w:ilvl w:val="1"/>
          <w:numId w:val="1"/>
        </w:numPr>
        <w:tabs>
          <w:tab w:pos="1235" w:val="left" w:leader="none"/>
        </w:tabs>
        <w:spacing w:line="247" w:lineRule="auto" w:before="232" w:after="0"/>
        <w:ind w:left="209" w:right="232" w:firstLine="563"/>
        <w:jc w:val="both"/>
        <w:rPr>
          <w:sz w:val="24"/>
        </w:rPr>
      </w:pPr>
      <w:r>
        <w:rPr>
          <w:sz w:val="24"/>
        </w:rPr>
        <w:t>Caso o licitante provisoriamente classificado em primeiro lugar tenha se utilizado de algum tratamento favorecido às ME / EPP’s, o pregoeiro verificará se faz jus ao benefício, em conformidade com os ITENS </w:t>
      </w:r>
      <w:r>
        <w:rPr>
          <w:b/>
          <w:sz w:val="24"/>
        </w:rPr>
        <w:t>2.7 </w:t>
      </w:r>
      <w:r>
        <w:rPr>
          <w:sz w:val="24"/>
        </w:rPr>
        <w:t>e </w:t>
      </w:r>
      <w:r>
        <w:rPr>
          <w:b/>
          <w:sz w:val="24"/>
        </w:rPr>
        <w:t>3.5 </w:t>
      </w:r>
      <w:r>
        <w:rPr>
          <w:sz w:val="24"/>
        </w:rPr>
        <w:t>deste Edital.</w:t>
      </w:r>
    </w:p>
    <w:p>
      <w:pPr>
        <w:pStyle w:val="ListParagraph"/>
        <w:numPr>
          <w:ilvl w:val="1"/>
          <w:numId w:val="1"/>
        </w:numPr>
        <w:tabs>
          <w:tab w:pos="1190" w:val="left" w:leader="none"/>
        </w:tabs>
        <w:spacing w:line="240" w:lineRule="auto" w:before="222" w:after="0"/>
        <w:ind w:left="209" w:right="232" w:firstLine="563"/>
        <w:jc w:val="both"/>
        <w:rPr>
          <w:sz w:val="24"/>
        </w:rPr>
      </w:pPr>
      <w:r>
        <w:rPr>
          <w:sz w:val="24"/>
        </w:rPr>
        <w:t>Verificadas</w:t>
      </w:r>
      <w:r>
        <w:rPr>
          <w:spacing w:val="-7"/>
          <w:sz w:val="24"/>
        </w:rPr>
        <w:t> </w:t>
      </w:r>
      <w:r>
        <w:rPr>
          <w:sz w:val="24"/>
        </w:rPr>
        <w:t>as</w:t>
      </w:r>
      <w:r>
        <w:rPr>
          <w:spacing w:val="-7"/>
          <w:sz w:val="24"/>
        </w:rPr>
        <w:t> </w:t>
      </w:r>
      <w:r>
        <w:rPr>
          <w:sz w:val="24"/>
        </w:rPr>
        <w:t>condições</w:t>
      </w:r>
      <w:r>
        <w:rPr>
          <w:spacing w:val="-7"/>
          <w:sz w:val="24"/>
        </w:rPr>
        <w:t> </w:t>
      </w:r>
      <w:r>
        <w:rPr>
          <w:sz w:val="24"/>
        </w:rPr>
        <w:t>de</w:t>
      </w:r>
      <w:r>
        <w:rPr>
          <w:spacing w:val="-7"/>
          <w:sz w:val="24"/>
        </w:rPr>
        <w:t> </w:t>
      </w:r>
      <w:r>
        <w:rPr>
          <w:sz w:val="24"/>
        </w:rPr>
        <w:t>participação</w:t>
      </w:r>
      <w:r>
        <w:rPr>
          <w:spacing w:val="-7"/>
          <w:sz w:val="24"/>
        </w:rPr>
        <w:t> </w:t>
      </w:r>
      <w:r>
        <w:rPr>
          <w:sz w:val="24"/>
        </w:rPr>
        <w:t>e</w:t>
      </w:r>
      <w:r>
        <w:rPr>
          <w:spacing w:val="-7"/>
          <w:sz w:val="24"/>
        </w:rPr>
        <w:t> </w:t>
      </w:r>
      <w:r>
        <w:rPr>
          <w:sz w:val="24"/>
        </w:rPr>
        <w:t>de</w:t>
      </w:r>
      <w:r>
        <w:rPr>
          <w:spacing w:val="-7"/>
          <w:sz w:val="24"/>
        </w:rPr>
        <w:t> </w:t>
      </w:r>
      <w:r>
        <w:rPr>
          <w:sz w:val="24"/>
        </w:rPr>
        <w:t>utilização</w:t>
      </w:r>
      <w:r>
        <w:rPr>
          <w:spacing w:val="-7"/>
          <w:sz w:val="24"/>
        </w:rPr>
        <w:t> </w:t>
      </w:r>
      <w:r>
        <w:rPr>
          <w:sz w:val="24"/>
        </w:rPr>
        <w:t>do</w:t>
      </w:r>
      <w:r>
        <w:rPr>
          <w:spacing w:val="-7"/>
          <w:sz w:val="24"/>
        </w:rPr>
        <w:t> </w:t>
      </w:r>
      <w:r>
        <w:rPr>
          <w:sz w:val="24"/>
        </w:rPr>
        <w:t>tratamento</w:t>
      </w:r>
      <w:r>
        <w:rPr>
          <w:spacing w:val="-7"/>
          <w:sz w:val="24"/>
        </w:rPr>
        <w:t> </w:t>
      </w:r>
      <w:r>
        <w:rPr>
          <w:sz w:val="24"/>
        </w:rPr>
        <w:t>favorecido,</w:t>
      </w:r>
      <w:r>
        <w:rPr>
          <w:spacing w:val="-7"/>
          <w:sz w:val="24"/>
        </w:rPr>
        <w:t> </w:t>
      </w:r>
      <w:r>
        <w:rPr>
          <w:sz w:val="24"/>
        </w:rPr>
        <w:t>o</w:t>
      </w:r>
      <w:r>
        <w:rPr>
          <w:spacing w:val="-7"/>
          <w:sz w:val="24"/>
        </w:rPr>
        <w:t> </w:t>
      </w:r>
      <w:r>
        <w:rPr>
          <w:sz w:val="24"/>
        </w:rPr>
        <w:t>pregoeiro</w:t>
      </w:r>
      <w:r>
        <w:rPr>
          <w:spacing w:val="-7"/>
          <w:sz w:val="24"/>
        </w:rPr>
        <w:t> </w:t>
      </w:r>
      <w:r>
        <w:rPr>
          <w:sz w:val="24"/>
        </w:rPr>
        <w:t>examinará</w:t>
      </w:r>
      <w:r>
        <w:rPr>
          <w:spacing w:val="-7"/>
          <w:sz w:val="24"/>
        </w:rPr>
        <w:t> </w:t>
      </w:r>
      <w:r>
        <w:rPr>
          <w:sz w:val="24"/>
        </w:rPr>
        <w:t>a</w:t>
      </w:r>
      <w:r>
        <w:rPr>
          <w:spacing w:val="-7"/>
          <w:sz w:val="24"/>
        </w:rPr>
        <w:t> </w:t>
      </w:r>
      <w:r>
        <w:rPr>
          <w:sz w:val="24"/>
        </w:rPr>
        <w:t>proposta</w:t>
      </w:r>
      <w:r>
        <w:rPr>
          <w:spacing w:val="-7"/>
          <w:sz w:val="24"/>
        </w:rPr>
        <w:t> </w:t>
      </w:r>
      <w:r>
        <w:rPr>
          <w:sz w:val="24"/>
        </w:rPr>
        <w:t>classificada</w:t>
      </w:r>
      <w:r>
        <w:rPr>
          <w:spacing w:val="-7"/>
          <w:sz w:val="24"/>
        </w:rPr>
        <w:t> </w:t>
      </w:r>
      <w:r>
        <w:rPr>
          <w:sz w:val="24"/>
        </w:rPr>
        <w:t>em</w:t>
      </w:r>
      <w:r>
        <w:rPr>
          <w:spacing w:val="-7"/>
          <w:sz w:val="24"/>
        </w:rPr>
        <w:t> </w:t>
      </w:r>
      <w:r>
        <w:rPr>
          <w:sz w:val="24"/>
        </w:rPr>
        <w:t>primeiro lugar quanto à adequação ao objeto e à compatibilidade do preço em relação ao máximo estipulado para contratação neste Edital e em seus anexos, observado o disposto nos </w:t>
      </w:r>
      <w:hyperlink r:id="rId25">
        <w:r>
          <w:rPr>
            <w:color w:val="000080"/>
            <w:sz w:val="24"/>
            <w:u w:val="single" w:color="000080"/>
          </w:rPr>
          <w:t>arti</w:t>
        </w:r>
        <w:r>
          <w:rPr>
            <w:color w:val="000080"/>
            <w:sz w:val="24"/>
          </w:rPr>
          <w:t>g</w:t>
        </w:r>
        <w:r>
          <w:rPr>
            <w:color w:val="000080"/>
            <w:sz w:val="24"/>
            <w:u w:val="single" w:color="000080"/>
          </w:rPr>
          <w:t>os 32 a 38 d</w:t>
        </w:r>
      </w:hyperlink>
      <w:r>
        <w:rPr>
          <w:color w:val="000080"/>
          <w:sz w:val="24"/>
          <w:u w:val="single" w:color="000080"/>
        </w:rPr>
        <w:t>o Decreto nº 48.778, de 30 de outubro de 2023</w:t>
      </w:r>
      <w:r>
        <w:rPr>
          <w:sz w:val="24"/>
        </w:rPr>
        <w:t>.</w:t>
      </w:r>
    </w:p>
    <w:p>
      <w:pPr>
        <w:pStyle w:val="ListParagraph"/>
        <w:numPr>
          <w:ilvl w:val="1"/>
          <w:numId w:val="1"/>
        </w:numPr>
        <w:tabs>
          <w:tab w:pos="1190" w:val="left" w:leader="none"/>
        </w:tabs>
        <w:spacing w:line="240" w:lineRule="auto" w:before="232" w:after="0"/>
        <w:ind w:left="1190" w:right="0" w:hanging="417"/>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1"/>
        </w:numPr>
        <w:tabs>
          <w:tab w:pos="1369" w:val="left" w:leader="none"/>
        </w:tabs>
        <w:spacing w:line="240" w:lineRule="auto" w:before="246" w:after="0"/>
        <w:ind w:left="1369" w:right="0" w:hanging="596"/>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1"/>
        </w:numPr>
        <w:tabs>
          <w:tab w:pos="1369" w:val="left" w:leader="none"/>
        </w:tabs>
        <w:spacing w:line="240" w:lineRule="auto" w:before="232" w:after="0"/>
        <w:ind w:left="1369" w:right="0" w:hanging="596"/>
        <w:jc w:val="left"/>
        <w:rPr>
          <w:sz w:val="24"/>
        </w:rPr>
      </w:pPr>
      <w:r>
        <w:rPr>
          <w:sz w:val="24"/>
        </w:rPr>
        <w:t>não</w:t>
      </w:r>
      <w:r>
        <w:rPr>
          <w:spacing w:val="-10"/>
          <w:sz w:val="24"/>
        </w:rPr>
        <w:t> </w:t>
      </w:r>
      <w:r>
        <w:rPr>
          <w:sz w:val="24"/>
        </w:rPr>
        <w:t>obedecer</w:t>
      </w:r>
      <w:r>
        <w:rPr>
          <w:spacing w:val="-9"/>
          <w:sz w:val="24"/>
        </w:rPr>
        <w:t> </w:t>
      </w:r>
      <w:r>
        <w:rPr>
          <w:sz w:val="24"/>
        </w:rPr>
        <w:t>às</w:t>
      </w:r>
      <w:r>
        <w:rPr>
          <w:spacing w:val="-9"/>
          <w:sz w:val="24"/>
        </w:rPr>
        <w:t> </w:t>
      </w:r>
      <w:r>
        <w:rPr>
          <w:sz w:val="24"/>
        </w:rPr>
        <w:t>especificações</w:t>
      </w:r>
      <w:r>
        <w:rPr>
          <w:spacing w:val="-9"/>
          <w:sz w:val="24"/>
        </w:rPr>
        <w:t> </w:t>
      </w:r>
      <w:r>
        <w:rPr>
          <w:sz w:val="24"/>
        </w:rPr>
        <w:t>técnicas</w:t>
      </w:r>
      <w:r>
        <w:rPr>
          <w:spacing w:val="-9"/>
          <w:sz w:val="24"/>
        </w:rPr>
        <w:t> </w:t>
      </w:r>
      <w:r>
        <w:rPr>
          <w:sz w:val="24"/>
        </w:rPr>
        <w:t>contidas</w:t>
      </w:r>
      <w:r>
        <w:rPr>
          <w:spacing w:val="-9"/>
          <w:sz w:val="24"/>
        </w:rPr>
        <w:t> </w:t>
      </w:r>
      <w:r>
        <w:rPr>
          <w:sz w:val="24"/>
        </w:rPr>
        <w:t>no</w:t>
      </w:r>
      <w:r>
        <w:rPr>
          <w:spacing w:val="-12"/>
          <w:sz w:val="24"/>
        </w:rPr>
        <w:t> </w:t>
      </w:r>
      <w:r>
        <w:rPr>
          <w:sz w:val="24"/>
        </w:rPr>
        <w:t>Termo</w:t>
      </w:r>
      <w:r>
        <w:rPr>
          <w:spacing w:val="-9"/>
          <w:sz w:val="24"/>
        </w:rPr>
        <w:t> </w:t>
      </w:r>
      <w:r>
        <w:rPr>
          <w:sz w:val="24"/>
        </w:rPr>
        <w:t>de</w:t>
      </w:r>
      <w:r>
        <w:rPr>
          <w:spacing w:val="-9"/>
          <w:sz w:val="24"/>
        </w:rPr>
        <w:t> </w:t>
      </w:r>
      <w:r>
        <w:rPr>
          <w:spacing w:val="-2"/>
          <w:sz w:val="24"/>
        </w:rPr>
        <w:t>Referência;</w:t>
      </w:r>
    </w:p>
    <w:p>
      <w:pPr>
        <w:pStyle w:val="ListParagraph"/>
        <w:numPr>
          <w:ilvl w:val="2"/>
          <w:numId w:val="1"/>
        </w:numPr>
        <w:tabs>
          <w:tab w:pos="1369" w:val="left" w:leader="none"/>
        </w:tabs>
        <w:spacing w:line="240" w:lineRule="auto" w:before="246" w:after="0"/>
        <w:ind w:left="1369" w:right="0" w:hanging="596"/>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1"/>
        </w:numPr>
        <w:tabs>
          <w:tab w:pos="1369" w:val="left" w:leader="none"/>
        </w:tabs>
        <w:spacing w:line="240" w:lineRule="auto" w:before="231" w:after="0"/>
        <w:ind w:left="1369" w:right="0" w:hanging="596"/>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1"/>
        </w:numPr>
        <w:tabs>
          <w:tab w:pos="1369" w:val="left" w:leader="none"/>
        </w:tabs>
        <w:spacing w:line="240" w:lineRule="auto" w:before="232" w:after="0"/>
        <w:ind w:left="1369" w:right="0" w:hanging="596"/>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1"/>
        </w:numPr>
        <w:tabs>
          <w:tab w:pos="1190" w:val="left" w:leader="none"/>
        </w:tabs>
        <w:spacing w:line="240" w:lineRule="auto" w:before="246" w:after="0"/>
        <w:ind w:left="1190" w:right="0" w:hanging="417"/>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1"/>
        </w:numPr>
        <w:tabs>
          <w:tab w:pos="1209" w:val="left" w:leader="none"/>
        </w:tabs>
        <w:spacing w:line="247" w:lineRule="auto" w:before="232" w:after="0"/>
        <w:ind w:left="209" w:right="232" w:firstLine="563"/>
        <w:jc w:val="both"/>
        <w:rPr>
          <w:sz w:val="24"/>
        </w:rPr>
      </w:pPr>
      <w:r>
        <w:rPr>
          <w:sz w:val="24"/>
        </w:rPr>
        <w:t>No caso de bens e serviços em geral, é indício de inexequibilidade das propostas valores inferiores a 50% (cinquenta por cento) do valor orçado pela</w:t>
      </w:r>
      <w:r>
        <w:rPr>
          <w:spacing w:val="-8"/>
          <w:sz w:val="24"/>
        </w:rPr>
        <w:t> </w:t>
      </w:r>
      <w:r>
        <w:rPr>
          <w:sz w:val="24"/>
        </w:rPr>
        <w:t>Administração, conforme art. 37 do </w:t>
      </w:r>
      <w:r>
        <w:rPr>
          <w:color w:val="000080"/>
          <w:sz w:val="24"/>
          <w:u w:val="single" w:color="000080"/>
        </w:rPr>
        <w:t>Decreto nº 48.778, de 30 de outubro de 2023</w:t>
      </w:r>
      <w:r>
        <w:rPr>
          <w:sz w:val="24"/>
        </w:rPr>
        <w:t>.</w:t>
      </w:r>
    </w:p>
    <w:p>
      <w:pPr>
        <w:pStyle w:val="ListParagraph"/>
        <w:numPr>
          <w:ilvl w:val="2"/>
          <w:numId w:val="1"/>
        </w:numPr>
        <w:tabs>
          <w:tab w:pos="1369" w:val="left" w:leader="none"/>
        </w:tabs>
        <w:spacing w:line="240" w:lineRule="auto" w:before="222" w:after="0"/>
        <w:ind w:left="1369" w:right="0" w:hanging="596"/>
        <w:jc w:val="left"/>
        <w:rPr>
          <w:sz w:val="24"/>
        </w:rPr>
      </w:pPr>
      <w:r>
        <w:rPr>
          <w:sz w:val="24"/>
        </w:rPr>
        <w:t>A</w:t>
      </w:r>
      <w:r>
        <w:rPr>
          <w:spacing w:val="-15"/>
          <w:sz w:val="24"/>
        </w:rPr>
        <w:t> </w:t>
      </w:r>
      <w:r>
        <w:rPr>
          <w:sz w:val="24"/>
        </w:rPr>
        <w:t>inexequibilidade,</w:t>
      </w:r>
      <w:r>
        <w:rPr>
          <w:spacing w:val="-10"/>
          <w:sz w:val="24"/>
        </w:rPr>
        <w:t> </w:t>
      </w:r>
      <w:r>
        <w:rPr>
          <w:sz w:val="24"/>
        </w:rPr>
        <w:t>na</w:t>
      </w:r>
      <w:r>
        <w:rPr>
          <w:spacing w:val="-7"/>
          <w:sz w:val="24"/>
        </w:rPr>
        <w:t> </w:t>
      </w:r>
      <w:r>
        <w:rPr>
          <w:sz w:val="24"/>
        </w:rPr>
        <w:t>hipótese</w:t>
      </w:r>
      <w:r>
        <w:rPr>
          <w:spacing w:val="-6"/>
          <w:sz w:val="24"/>
        </w:rPr>
        <w:t> </w:t>
      </w:r>
      <w:r>
        <w:rPr>
          <w:sz w:val="24"/>
        </w:rPr>
        <w:t>de</w:t>
      </w:r>
      <w:r>
        <w:rPr>
          <w:spacing w:val="-7"/>
          <w:sz w:val="24"/>
        </w:rPr>
        <w:t> </w:t>
      </w:r>
      <w:r>
        <w:rPr>
          <w:sz w:val="24"/>
        </w:rPr>
        <w:t>que</w:t>
      </w:r>
      <w:r>
        <w:rPr>
          <w:spacing w:val="-7"/>
          <w:sz w:val="24"/>
        </w:rPr>
        <w:t> </w:t>
      </w:r>
      <w:r>
        <w:rPr>
          <w:sz w:val="24"/>
        </w:rPr>
        <w:t>trata</w:t>
      </w:r>
      <w:r>
        <w:rPr>
          <w:spacing w:val="-6"/>
          <w:sz w:val="24"/>
        </w:rPr>
        <w:t> </w:t>
      </w:r>
      <w:r>
        <w:rPr>
          <w:sz w:val="24"/>
        </w:rPr>
        <w:t>o</w:t>
      </w:r>
      <w:r>
        <w:rPr>
          <w:spacing w:val="-7"/>
          <w:sz w:val="24"/>
        </w:rPr>
        <w:t> </w:t>
      </w:r>
      <w:r>
        <w:rPr>
          <w:b/>
          <w:sz w:val="24"/>
        </w:rPr>
        <w:t>caput</w:t>
      </w:r>
      <w:r>
        <w:rPr>
          <w:sz w:val="24"/>
        </w:rPr>
        <w:t>,</w:t>
      </w:r>
      <w:r>
        <w:rPr>
          <w:spacing w:val="-6"/>
          <w:sz w:val="24"/>
        </w:rPr>
        <w:t> </w:t>
      </w:r>
      <w:r>
        <w:rPr>
          <w:sz w:val="24"/>
        </w:rPr>
        <w:t>só</w:t>
      </w:r>
      <w:r>
        <w:rPr>
          <w:spacing w:val="-7"/>
          <w:sz w:val="24"/>
        </w:rPr>
        <w:t> </w:t>
      </w:r>
      <w:r>
        <w:rPr>
          <w:sz w:val="24"/>
        </w:rPr>
        <w:t>será</w:t>
      </w:r>
      <w:r>
        <w:rPr>
          <w:spacing w:val="-6"/>
          <w:sz w:val="24"/>
        </w:rPr>
        <w:t> </w:t>
      </w:r>
      <w:r>
        <w:rPr>
          <w:sz w:val="24"/>
        </w:rPr>
        <w:t>considerada</w:t>
      </w:r>
      <w:r>
        <w:rPr>
          <w:spacing w:val="-7"/>
          <w:sz w:val="24"/>
        </w:rPr>
        <w:t> </w:t>
      </w:r>
      <w:r>
        <w:rPr>
          <w:sz w:val="24"/>
        </w:rPr>
        <w:t>após</w:t>
      </w:r>
      <w:r>
        <w:rPr>
          <w:spacing w:val="-6"/>
          <w:sz w:val="24"/>
        </w:rPr>
        <w:t> </w:t>
      </w:r>
      <w:r>
        <w:rPr>
          <w:sz w:val="24"/>
        </w:rPr>
        <w:t>diligência</w:t>
      </w:r>
      <w:r>
        <w:rPr>
          <w:spacing w:val="-7"/>
          <w:sz w:val="24"/>
        </w:rPr>
        <w:t> </w:t>
      </w:r>
      <w:r>
        <w:rPr>
          <w:sz w:val="24"/>
        </w:rPr>
        <w:t>do</w:t>
      </w:r>
      <w:r>
        <w:rPr>
          <w:spacing w:val="-6"/>
          <w:sz w:val="24"/>
        </w:rPr>
        <w:t> </w:t>
      </w:r>
      <w:r>
        <w:rPr>
          <w:sz w:val="24"/>
        </w:rPr>
        <w:t>pregoeiro,</w:t>
      </w:r>
      <w:r>
        <w:rPr>
          <w:spacing w:val="-7"/>
          <w:sz w:val="24"/>
        </w:rPr>
        <w:t> </w:t>
      </w:r>
      <w:r>
        <w:rPr>
          <w:sz w:val="24"/>
        </w:rPr>
        <w:t>que</w:t>
      </w:r>
      <w:r>
        <w:rPr>
          <w:spacing w:val="-7"/>
          <w:sz w:val="24"/>
        </w:rPr>
        <w:t> </w:t>
      </w:r>
      <w:r>
        <w:rPr>
          <w:spacing w:val="-2"/>
          <w:sz w:val="24"/>
        </w:rPr>
        <w:t>comprove:</w:t>
      </w:r>
    </w:p>
    <w:p>
      <w:pPr>
        <w:pStyle w:val="ListParagraph"/>
        <w:numPr>
          <w:ilvl w:val="3"/>
          <w:numId w:val="1"/>
        </w:numPr>
        <w:tabs>
          <w:tab w:pos="1548" w:val="left" w:leader="none"/>
        </w:tabs>
        <w:spacing w:line="240" w:lineRule="auto" w:before="231" w:after="0"/>
        <w:ind w:left="1548" w:right="0" w:hanging="775"/>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1"/>
        </w:numPr>
        <w:tabs>
          <w:tab w:pos="1548" w:val="left" w:leader="none"/>
        </w:tabs>
        <w:spacing w:line="240" w:lineRule="auto" w:before="247" w:after="0"/>
        <w:ind w:left="1548" w:right="0" w:hanging="775"/>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spacing w:after="0" w:line="240" w:lineRule="auto"/>
        <w:jc w:val="left"/>
        <w:rPr>
          <w:sz w:val="24"/>
        </w:rPr>
        <w:sectPr>
          <w:pgSz w:w="15840" w:h="24480"/>
          <w:pgMar w:top="480" w:bottom="280" w:left="480" w:right="440"/>
        </w:sectPr>
      </w:pPr>
    </w:p>
    <w:p>
      <w:pPr>
        <w:pStyle w:val="ListParagraph"/>
        <w:numPr>
          <w:ilvl w:val="2"/>
          <w:numId w:val="1"/>
        </w:numPr>
        <w:tabs>
          <w:tab w:pos="1381" w:val="left" w:leader="none"/>
        </w:tabs>
        <w:spacing w:line="232" w:lineRule="auto" w:before="81" w:after="0"/>
        <w:ind w:left="209" w:right="232" w:firstLine="563"/>
        <w:jc w:val="both"/>
        <w:rPr>
          <w:sz w:val="24"/>
        </w:rPr>
      </w:pPr>
      <w:r>
        <w:rPr>
          <w:b/>
          <w:sz w:val="24"/>
        </w:rPr>
        <w:t>Será exigida garantia adicional do licitante vencedor </w:t>
      </w:r>
      <w:r>
        <w:rPr>
          <w:sz w:val="24"/>
        </w:rPr>
        <w:t>cuja proposta for inferior a 85% (oitenta e cinco por cento) do valor orçado </w:t>
      </w:r>
      <w:r>
        <w:rPr>
          <w:sz w:val="24"/>
        </w:rPr>
        <w:t>pela Administração, equivalente à diferença entre este último e o valor da proposta, sem prejuízo das demais garantias exigíveis de acordo com a Lei.</w:t>
      </w:r>
    </w:p>
    <w:p>
      <w:pPr>
        <w:pStyle w:val="ListParagraph"/>
        <w:numPr>
          <w:ilvl w:val="1"/>
          <w:numId w:val="1"/>
        </w:numPr>
        <w:tabs>
          <w:tab w:pos="1320" w:val="left" w:leader="none"/>
        </w:tabs>
        <w:spacing w:line="232" w:lineRule="auto" w:before="256" w:after="0"/>
        <w:ind w:left="209" w:right="232" w:firstLine="563"/>
        <w:jc w:val="both"/>
        <w:rPr>
          <w:sz w:val="24"/>
        </w:rPr>
      </w:pPr>
      <w:r>
        <w:rPr>
          <w:sz w:val="24"/>
        </w:rPr>
        <w:t>Se houver indícios de inexequibilidade da proposta de preço, ou em caso da necessidade de esclarecimentos complementares, poderão </w:t>
      </w:r>
      <w:r>
        <w:rPr>
          <w:sz w:val="24"/>
        </w:rPr>
        <w:t>ser efetuadas diligências, para que a empresa comprove a exequibilidade da proposta.</w:t>
      </w:r>
    </w:p>
    <w:p>
      <w:pPr>
        <w:pStyle w:val="ListParagraph"/>
        <w:numPr>
          <w:ilvl w:val="1"/>
          <w:numId w:val="1"/>
        </w:numPr>
        <w:tabs>
          <w:tab w:pos="1314" w:val="left" w:leader="none"/>
        </w:tabs>
        <w:spacing w:line="232" w:lineRule="auto" w:before="255" w:after="0"/>
        <w:ind w:left="209" w:right="232" w:firstLine="563"/>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1339" w:val="left" w:leader="none"/>
        </w:tabs>
        <w:spacing w:line="247" w:lineRule="auto" w:before="234" w:after="0"/>
        <w:ind w:left="209" w:right="232" w:firstLine="563"/>
        <w:jc w:val="both"/>
        <w:rPr>
          <w:sz w:val="24"/>
        </w:rPr>
      </w:pPr>
      <w:r>
        <w:rPr>
          <w:sz w:val="24"/>
        </w:rPr>
        <w:t>O licitante classificado em primeiro lugar deverá apresentar amostra, conforme disciplinado no Termo de Referência, sob pena de não aceitação da proposta.</w:t>
      </w:r>
    </w:p>
    <w:p>
      <w:pPr>
        <w:pStyle w:val="ListParagraph"/>
        <w:numPr>
          <w:ilvl w:val="1"/>
          <w:numId w:val="1"/>
        </w:numPr>
        <w:tabs>
          <w:tab w:pos="1333" w:val="left" w:leader="none"/>
        </w:tabs>
        <w:spacing w:line="247" w:lineRule="auto" w:before="223" w:after="0"/>
        <w:ind w:left="209" w:right="232" w:firstLine="563"/>
        <w:jc w:val="both"/>
        <w:rPr>
          <w:sz w:val="24"/>
        </w:rPr>
      </w:pPr>
      <w:r>
        <w:rPr>
          <w:sz w:val="24"/>
        </w:rPr>
        <w:t>Por meio de mensagem no sistema, será divulgado o local e horário de realização do procedimento para a avaliação das amostras, cuja presença será facultada a todos os interessados, incluindo os demais licitantes.</w:t>
      </w:r>
    </w:p>
    <w:p>
      <w:pPr>
        <w:pStyle w:val="ListParagraph"/>
        <w:numPr>
          <w:ilvl w:val="1"/>
          <w:numId w:val="1"/>
        </w:numPr>
        <w:tabs>
          <w:tab w:pos="1309" w:val="left" w:leader="none"/>
        </w:tabs>
        <w:spacing w:line="240" w:lineRule="auto" w:before="222" w:after="0"/>
        <w:ind w:left="1309" w:right="0" w:hanging="536"/>
        <w:jc w:val="left"/>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1"/>
          <w:numId w:val="1"/>
        </w:numPr>
        <w:tabs>
          <w:tab w:pos="1340" w:val="left" w:leader="none"/>
        </w:tabs>
        <w:spacing w:line="242" w:lineRule="auto" w:before="232" w:after="0"/>
        <w:ind w:left="209" w:right="232" w:firstLine="563"/>
        <w:jc w:val="both"/>
        <w:rPr>
          <w:sz w:val="24"/>
        </w:rPr>
      </w:pPr>
      <w:r>
        <w:rPr>
          <w:sz w:val="24"/>
        </w:rPr>
        <w:t>No caso de não haver entrega da amostra ou ocorrer atraso na entrega, sem justificativa aceita pelo Pregoeiro, ou havendo entrega </w:t>
      </w:r>
      <w:r>
        <w:rPr>
          <w:sz w:val="24"/>
        </w:rPr>
        <w:t>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w:t>
      </w:r>
      <w:r>
        <w:rPr>
          <w:spacing w:val="-2"/>
          <w:sz w:val="24"/>
        </w:rPr>
        <w:t>contratante.</w:t>
      </w:r>
    </w:p>
    <w:p>
      <w:pPr>
        <w:pStyle w:val="ListParagraph"/>
        <w:numPr>
          <w:ilvl w:val="1"/>
          <w:numId w:val="1"/>
        </w:numPr>
        <w:tabs>
          <w:tab w:pos="1334" w:val="left" w:leader="none"/>
        </w:tabs>
        <w:spacing w:line="240" w:lineRule="auto" w:before="228" w:after="0"/>
        <w:ind w:left="209" w:right="232" w:firstLine="563"/>
        <w:jc w:val="both"/>
        <w:rPr>
          <w:sz w:val="24"/>
        </w:rPr>
      </w:pPr>
      <w:r>
        <w:rPr>
          <w:sz w:val="24"/>
        </w:rPr>
        <w:t>Se a(s) amostra(s) apresentada(s) pelo primeiro classificado não for(em) aceita(s), o Pregoeiro analisará a aceitabilidade da proposta </w:t>
      </w:r>
      <w:r>
        <w:rPr>
          <w:sz w:val="24"/>
        </w:rPr>
        <w:t>ou lance</w:t>
      </w:r>
      <w:r>
        <w:rPr>
          <w:spacing w:val="-2"/>
          <w:sz w:val="24"/>
        </w:rPr>
        <w:t> </w:t>
      </w:r>
      <w:r>
        <w:rPr>
          <w:sz w:val="24"/>
        </w:rPr>
        <w:t>ofertado</w:t>
      </w:r>
      <w:r>
        <w:rPr>
          <w:spacing w:val="-2"/>
          <w:sz w:val="24"/>
        </w:rPr>
        <w:t> </w:t>
      </w:r>
      <w:r>
        <w:rPr>
          <w:sz w:val="24"/>
        </w:rPr>
        <w:t>pelo</w:t>
      </w:r>
      <w:r>
        <w:rPr>
          <w:spacing w:val="-2"/>
          <w:sz w:val="24"/>
        </w:rPr>
        <w:t> </w:t>
      </w:r>
      <w:r>
        <w:rPr>
          <w:sz w:val="24"/>
        </w:rPr>
        <w:t>segundo</w:t>
      </w:r>
      <w:r>
        <w:rPr>
          <w:spacing w:val="-2"/>
          <w:sz w:val="24"/>
        </w:rPr>
        <w:t> </w:t>
      </w:r>
      <w:r>
        <w:rPr>
          <w:sz w:val="24"/>
        </w:rPr>
        <w:t>classificado.</w:t>
      </w:r>
      <w:r>
        <w:rPr>
          <w:spacing w:val="-2"/>
          <w:sz w:val="24"/>
        </w:rPr>
        <w:t> </w:t>
      </w:r>
      <w:r>
        <w:rPr>
          <w:sz w:val="24"/>
        </w:rPr>
        <w:t>Seguir-se-á</w:t>
      </w:r>
      <w:r>
        <w:rPr>
          <w:spacing w:val="-2"/>
          <w:sz w:val="24"/>
        </w:rPr>
        <w:t> </w:t>
      </w:r>
      <w:r>
        <w:rPr>
          <w:sz w:val="24"/>
        </w:rPr>
        <w:t>com</w:t>
      </w:r>
      <w:r>
        <w:rPr>
          <w:spacing w:val="-2"/>
          <w:sz w:val="24"/>
        </w:rPr>
        <w:t> </w:t>
      </w:r>
      <w:r>
        <w:rPr>
          <w:sz w:val="24"/>
        </w:rPr>
        <w:t>a</w:t>
      </w:r>
      <w:r>
        <w:rPr>
          <w:spacing w:val="-2"/>
          <w:sz w:val="24"/>
        </w:rPr>
        <w:t> </w:t>
      </w:r>
      <w:r>
        <w:rPr>
          <w:sz w:val="24"/>
        </w:rPr>
        <w:t>verificação</w:t>
      </w:r>
      <w:r>
        <w:rPr>
          <w:spacing w:val="-2"/>
          <w:sz w:val="24"/>
        </w:rPr>
        <w:t> </w:t>
      </w:r>
      <w:r>
        <w:rPr>
          <w:sz w:val="24"/>
        </w:rPr>
        <w:t>da(s)</w:t>
      </w:r>
      <w:r>
        <w:rPr>
          <w:spacing w:val="-2"/>
          <w:sz w:val="24"/>
        </w:rPr>
        <w:t> </w:t>
      </w:r>
      <w:r>
        <w:rPr>
          <w:sz w:val="24"/>
        </w:rPr>
        <w:t>amostra(s)</w:t>
      </w:r>
      <w:r>
        <w:rPr>
          <w:spacing w:val="-2"/>
          <w:sz w:val="24"/>
        </w:rPr>
        <w:t> </w:t>
      </w:r>
      <w:r>
        <w:rPr>
          <w:sz w:val="24"/>
        </w:rPr>
        <w:t>e,</w:t>
      </w:r>
      <w:r>
        <w:rPr>
          <w:spacing w:val="-2"/>
          <w:sz w:val="24"/>
        </w:rPr>
        <w:t> </w:t>
      </w:r>
      <w:r>
        <w:rPr>
          <w:sz w:val="24"/>
        </w:rPr>
        <w:t>assim,</w:t>
      </w:r>
      <w:r>
        <w:rPr>
          <w:spacing w:val="-2"/>
          <w:sz w:val="24"/>
        </w:rPr>
        <w:t> </w:t>
      </w:r>
      <w:r>
        <w:rPr>
          <w:sz w:val="24"/>
        </w:rPr>
        <w:t>sucessivamente,</w:t>
      </w:r>
      <w:r>
        <w:rPr>
          <w:spacing w:val="-2"/>
          <w:sz w:val="24"/>
        </w:rPr>
        <w:t> </w:t>
      </w:r>
      <w:r>
        <w:rPr>
          <w:sz w:val="24"/>
        </w:rPr>
        <w:t>até</w:t>
      </w:r>
      <w:r>
        <w:rPr>
          <w:spacing w:val="-2"/>
          <w:sz w:val="24"/>
        </w:rPr>
        <w:t> </w:t>
      </w:r>
      <w:r>
        <w:rPr>
          <w:sz w:val="24"/>
        </w:rPr>
        <w:t>a</w:t>
      </w:r>
      <w:r>
        <w:rPr>
          <w:spacing w:val="-2"/>
          <w:sz w:val="24"/>
        </w:rPr>
        <w:t> </w:t>
      </w:r>
      <w:r>
        <w:rPr>
          <w:sz w:val="24"/>
        </w:rPr>
        <w:t>verificação</w:t>
      </w:r>
      <w:r>
        <w:rPr>
          <w:spacing w:val="-2"/>
          <w:sz w:val="24"/>
        </w:rPr>
        <w:t> </w:t>
      </w:r>
      <w:r>
        <w:rPr>
          <w:sz w:val="24"/>
        </w:rPr>
        <w:t>de</w:t>
      </w:r>
      <w:r>
        <w:rPr>
          <w:spacing w:val="-2"/>
          <w:sz w:val="24"/>
        </w:rPr>
        <w:t> </w:t>
      </w:r>
      <w:r>
        <w:rPr>
          <w:sz w:val="24"/>
        </w:rPr>
        <w:t>uma</w:t>
      </w:r>
      <w:r>
        <w:rPr>
          <w:spacing w:val="-2"/>
          <w:sz w:val="24"/>
        </w:rPr>
        <w:t> </w:t>
      </w:r>
      <w:r>
        <w:rPr>
          <w:sz w:val="24"/>
        </w:rPr>
        <w:t>que</w:t>
      </w:r>
      <w:r>
        <w:rPr>
          <w:spacing w:val="-2"/>
          <w:sz w:val="24"/>
        </w:rPr>
        <w:t> </w:t>
      </w:r>
      <w:r>
        <w:rPr>
          <w:sz w:val="24"/>
        </w:rPr>
        <w:t>atenda às especificações constantes no Termo de Referência.</w:t>
      </w:r>
    </w:p>
    <w:p>
      <w:pPr>
        <w:pStyle w:val="ListParagraph"/>
        <w:numPr>
          <w:ilvl w:val="1"/>
          <w:numId w:val="1"/>
        </w:numPr>
        <w:tabs>
          <w:tab w:pos="1309" w:val="left" w:leader="none"/>
        </w:tabs>
        <w:spacing w:line="240" w:lineRule="auto" w:before="232" w:after="0"/>
        <w:ind w:left="1309" w:right="0" w:hanging="536"/>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BodyText"/>
        <w:ind w:left="0"/>
      </w:pPr>
    </w:p>
    <w:p>
      <w:pPr>
        <w:pStyle w:val="BodyText"/>
        <w:spacing w:before="246"/>
        <w:ind w:left="0"/>
      </w:pPr>
    </w:p>
    <w:p>
      <w:pPr>
        <w:pStyle w:val="Heading1"/>
        <w:numPr>
          <w:ilvl w:val="0"/>
          <w:numId w:val="1"/>
        </w:numPr>
        <w:tabs>
          <w:tab w:pos="1025" w:val="left" w:leader="none"/>
        </w:tabs>
        <w:spacing w:line="240" w:lineRule="auto" w:before="0" w:after="0"/>
        <w:ind w:left="1025" w:right="0" w:hanging="252"/>
        <w:jc w:val="left"/>
      </w:pPr>
      <w:r>
        <w:rPr>
          <w:color w:val="17365C"/>
        </w:rPr>
        <w:t>DA</w:t>
      </w:r>
      <w:r>
        <w:rPr>
          <w:color w:val="17365C"/>
          <w:spacing w:val="-7"/>
        </w:rPr>
        <w:t> </w:t>
      </w:r>
      <w:r>
        <w:rPr>
          <w:color w:val="17365C"/>
        </w:rPr>
        <w:t>FASE</w:t>
      </w:r>
      <w:r>
        <w:rPr>
          <w:color w:val="17365C"/>
          <w:spacing w:val="5"/>
        </w:rPr>
        <w:t> </w:t>
      </w:r>
      <w:r>
        <w:rPr>
          <w:color w:val="17365C"/>
        </w:rPr>
        <w:t>DE</w:t>
      </w:r>
      <w:r>
        <w:rPr>
          <w:color w:val="17365C"/>
          <w:spacing w:val="6"/>
        </w:rPr>
        <w:t> </w:t>
      </w:r>
      <w:r>
        <w:rPr>
          <w:color w:val="17365C"/>
          <w:spacing w:val="-2"/>
        </w:rPr>
        <w:t>HABILITAÇÃO</w:t>
      </w:r>
    </w:p>
    <w:p>
      <w:pPr>
        <w:pStyle w:val="BodyText"/>
        <w:spacing w:before="126"/>
        <w:ind w:left="0"/>
        <w:rPr>
          <w:b/>
        </w:rPr>
      </w:pPr>
    </w:p>
    <w:p>
      <w:pPr>
        <w:pStyle w:val="ListParagraph"/>
        <w:numPr>
          <w:ilvl w:val="1"/>
          <w:numId w:val="1"/>
        </w:numPr>
        <w:tabs>
          <w:tab w:pos="1192" w:val="left" w:leader="none"/>
        </w:tabs>
        <w:spacing w:line="232" w:lineRule="auto" w:before="1" w:after="0"/>
        <w:ind w:left="343" w:right="232" w:firstLine="422"/>
        <w:jc w:val="left"/>
        <w:rPr>
          <w:sz w:val="24"/>
        </w:rPr>
      </w:pPr>
      <w:r>
        <w:rPr>
          <w:sz w:val="24"/>
        </w:rPr>
        <w:t>Será exigida a apresentação dos documentos de habilitação que trata o</w:t>
      </w:r>
      <w:r>
        <w:rPr>
          <w:spacing w:val="-8"/>
          <w:sz w:val="24"/>
        </w:rPr>
        <w:t> </w:t>
      </w:r>
      <w:r>
        <w:rPr>
          <w:sz w:val="24"/>
        </w:rPr>
        <w:t>Anexo referente aos requisitos de habilitação deste Edital </w:t>
      </w:r>
      <w:r>
        <w:rPr>
          <w:b/>
          <w:sz w:val="24"/>
        </w:rPr>
        <w:t>apenas </w:t>
      </w:r>
      <w:r>
        <w:rPr>
          <w:b/>
          <w:sz w:val="24"/>
        </w:rPr>
        <w:t>ao licitante vencedor</w:t>
      </w:r>
      <w:r>
        <w:rPr>
          <w:sz w:val="24"/>
        </w:rPr>
        <w:t>.</w:t>
      </w:r>
    </w:p>
    <w:p>
      <w:pPr>
        <w:pStyle w:val="ListParagraph"/>
        <w:numPr>
          <w:ilvl w:val="1"/>
          <w:numId w:val="1"/>
        </w:numPr>
        <w:tabs>
          <w:tab w:pos="1199" w:val="left" w:leader="none"/>
        </w:tabs>
        <w:spacing w:line="247" w:lineRule="auto" w:before="233" w:after="0"/>
        <w:ind w:left="343" w:right="232" w:firstLine="422"/>
        <w:jc w:val="left"/>
        <w:rPr>
          <w:sz w:val="24"/>
        </w:rPr>
      </w:pPr>
      <w:r>
        <w:rPr>
          <w:sz w:val="24"/>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409" w:val="left" w:leader="none"/>
        </w:tabs>
        <w:spacing w:line="240" w:lineRule="auto" w:before="223" w:after="0"/>
        <w:ind w:left="209" w:right="232" w:firstLine="563"/>
        <w:jc w:val="both"/>
        <w:rPr>
          <w:sz w:val="24"/>
        </w:rPr>
      </w:pPr>
      <w:r>
        <w:rPr>
          <w:sz w:val="24"/>
        </w:rPr>
        <w:t>É de responsabilidade do licitante conferir a exatidão dos seus dados cadastrais no SICAF e mantê-los atualizados junto aos </w:t>
      </w:r>
      <w:r>
        <w:rPr>
          <w:sz w:val="24"/>
        </w:rPr>
        <w:t>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1388" w:val="left" w:leader="none"/>
        </w:tabs>
        <w:spacing w:line="247" w:lineRule="auto" w:before="232" w:after="0"/>
        <w:ind w:left="209" w:right="232" w:firstLine="563"/>
        <w:jc w:val="both"/>
        <w:rPr>
          <w:sz w:val="24"/>
        </w:rPr>
      </w:pPr>
      <w:r>
        <w:rPr>
          <w:sz w:val="24"/>
        </w:rPr>
        <w:t>A não observância do disposto no ITEM anterior poderá ensejar desclassificação no momento da habilitação, exceto se o pregoeiro, </w:t>
      </w:r>
      <w:r>
        <w:rPr>
          <w:sz w:val="24"/>
        </w:rPr>
        <w:t>em consulta aos sítios eletrônicos oficiais de órgãos e entidades emissores de certidões, lograr êxito em encontrar a(s) certidão(ões) válida(s).</w:t>
      </w:r>
    </w:p>
    <w:p>
      <w:pPr>
        <w:pStyle w:val="ListParagraph"/>
        <w:numPr>
          <w:ilvl w:val="2"/>
          <w:numId w:val="1"/>
        </w:numPr>
        <w:tabs>
          <w:tab w:pos="1397" w:val="left" w:leader="none"/>
        </w:tabs>
        <w:spacing w:line="240" w:lineRule="auto" w:before="222" w:after="0"/>
        <w:ind w:left="209" w:right="232" w:firstLine="563"/>
        <w:jc w:val="both"/>
        <w:rPr>
          <w:sz w:val="24"/>
        </w:rPr>
      </w:pPr>
      <w:r>
        <w:rPr>
          <w:sz w:val="24"/>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pPr>
        <w:pStyle w:val="ListParagraph"/>
        <w:numPr>
          <w:ilvl w:val="2"/>
          <w:numId w:val="1"/>
        </w:numPr>
        <w:tabs>
          <w:tab w:pos="1401" w:val="left" w:leader="none"/>
        </w:tabs>
        <w:spacing w:line="247" w:lineRule="auto" w:before="232" w:after="0"/>
        <w:ind w:left="209" w:right="232" w:firstLine="563"/>
        <w:jc w:val="both"/>
        <w:rPr>
          <w:sz w:val="24"/>
        </w:rPr>
      </w:pPr>
      <w:r>
        <w:rPr>
          <w:sz w:val="24"/>
        </w:rPr>
        <w:t>Somente haverá a necessidade de comprovação do preenchimento de requisitos mediante apresentação dos documentos originais não- digitais quando houver dúvida em relação à integridade do documento digital ou quando a lei expressamente o exigir.</w:t>
      </w:r>
    </w:p>
    <w:p>
      <w:pPr>
        <w:pStyle w:val="ListParagraph"/>
        <w:numPr>
          <w:ilvl w:val="1"/>
          <w:numId w:val="1"/>
        </w:numPr>
        <w:tabs>
          <w:tab w:pos="1205" w:val="left" w:leader="none"/>
        </w:tabs>
        <w:spacing w:line="247" w:lineRule="auto" w:before="222" w:after="0"/>
        <w:ind w:left="209" w:right="232" w:firstLine="563"/>
        <w:jc w:val="both"/>
        <w:rPr>
          <w:sz w:val="24"/>
        </w:rPr>
      </w:pPr>
      <w:r>
        <w:rPr>
          <w:sz w:val="24"/>
        </w:rPr>
        <w:t>Após a apresentação dos documentos de habilitação, fica vedada a substituição ou a apresentação de novos documentos, salvo em sede </w:t>
      </w:r>
      <w:r>
        <w:rPr>
          <w:sz w:val="24"/>
        </w:rPr>
        <w:t>de diligência, para:</w:t>
      </w:r>
    </w:p>
    <w:p>
      <w:pPr>
        <w:pStyle w:val="ListParagraph"/>
        <w:numPr>
          <w:ilvl w:val="0"/>
          <w:numId w:val="3"/>
        </w:numPr>
        <w:tabs>
          <w:tab w:pos="1027" w:val="left" w:leader="none"/>
          <w:tab w:pos="1194" w:val="left" w:leader="none"/>
        </w:tabs>
        <w:spacing w:line="232" w:lineRule="auto" w:before="229" w:after="0"/>
        <w:ind w:left="1194" w:right="416" w:hanging="424"/>
        <w:jc w:val="left"/>
        <w:rPr>
          <w:sz w:val="24"/>
        </w:rPr>
      </w:pPr>
      <w:r>
        <w:rPr>
          <w:sz w:val="24"/>
        </w:rPr>
        <w:t>complementação</w:t>
      </w:r>
      <w:r>
        <w:rPr>
          <w:spacing w:val="-6"/>
          <w:sz w:val="24"/>
        </w:rPr>
        <w:t> </w:t>
      </w:r>
      <w:r>
        <w:rPr>
          <w:sz w:val="24"/>
        </w:rPr>
        <w:t>de</w:t>
      </w:r>
      <w:r>
        <w:rPr>
          <w:spacing w:val="-6"/>
          <w:sz w:val="24"/>
        </w:rPr>
        <w:t> </w:t>
      </w:r>
      <w:r>
        <w:rPr>
          <w:sz w:val="24"/>
        </w:rPr>
        <w:t>informações</w:t>
      </w:r>
      <w:r>
        <w:rPr>
          <w:spacing w:val="-6"/>
          <w:sz w:val="24"/>
        </w:rPr>
        <w:t> </w:t>
      </w:r>
      <w:r>
        <w:rPr>
          <w:sz w:val="24"/>
        </w:rPr>
        <w:t>acerca</w:t>
      </w:r>
      <w:r>
        <w:rPr>
          <w:spacing w:val="-6"/>
          <w:sz w:val="24"/>
        </w:rPr>
        <w:t> </w:t>
      </w:r>
      <w:r>
        <w:rPr>
          <w:sz w:val="24"/>
        </w:rPr>
        <w:t>dos</w:t>
      </w:r>
      <w:r>
        <w:rPr>
          <w:spacing w:val="-6"/>
          <w:sz w:val="24"/>
        </w:rPr>
        <w:t> </w:t>
      </w:r>
      <w:r>
        <w:rPr>
          <w:sz w:val="24"/>
        </w:rPr>
        <w:t>documentos</w:t>
      </w:r>
      <w:r>
        <w:rPr>
          <w:spacing w:val="-6"/>
          <w:sz w:val="24"/>
        </w:rPr>
        <w:t> </w:t>
      </w:r>
      <w:r>
        <w:rPr>
          <w:sz w:val="24"/>
        </w:rPr>
        <w:t>já</w:t>
      </w:r>
      <w:r>
        <w:rPr>
          <w:spacing w:val="-6"/>
          <w:sz w:val="24"/>
        </w:rPr>
        <w:t> </w:t>
      </w:r>
      <w:r>
        <w:rPr>
          <w:sz w:val="24"/>
        </w:rPr>
        <w:t>apresentados</w:t>
      </w:r>
      <w:r>
        <w:rPr>
          <w:spacing w:val="-6"/>
          <w:sz w:val="24"/>
        </w:rPr>
        <w:t> </w:t>
      </w:r>
      <w:r>
        <w:rPr>
          <w:sz w:val="24"/>
        </w:rPr>
        <w:t>pelos</w:t>
      </w:r>
      <w:r>
        <w:rPr>
          <w:spacing w:val="-6"/>
          <w:sz w:val="24"/>
        </w:rPr>
        <w:t> </w:t>
      </w:r>
      <w:r>
        <w:rPr>
          <w:sz w:val="24"/>
        </w:rPr>
        <w:t>licitantes</w:t>
      </w:r>
      <w:r>
        <w:rPr>
          <w:spacing w:val="-6"/>
          <w:sz w:val="24"/>
        </w:rPr>
        <w:t> </w:t>
      </w:r>
      <w:r>
        <w:rPr>
          <w:sz w:val="24"/>
        </w:rPr>
        <w:t>e</w:t>
      </w:r>
      <w:r>
        <w:rPr>
          <w:spacing w:val="-6"/>
          <w:sz w:val="24"/>
        </w:rPr>
        <w:t> </w:t>
      </w:r>
      <w:r>
        <w:rPr>
          <w:sz w:val="24"/>
        </w:rPr>
        <w:t>desde</w:t>
      </w:r>
      <w:r>
        <w:rPr>
          <w:spacing w:val="-6"/>
          <w:sz w:val="24"/>
        </w:rPr>
        <w:t> </w:t>
      </w:r>
      <w:r>
        <w:rPr>
          <w:sz w:val="24"/>
        </w:rPr>
        <w:t>que</w:t>
      </w:r>
      <w:r>
        <w:rPr>
          <w:spacing w:val="-6"/>
          <w:sz w:val="24"/>
        </w:rPr>
        <w:t> </w:t>
      </w:r>
      <w:r>
        <w:rPr>
          <w:sz w:val="24"/>
        </w:rPr>
        <w:t>necessária</w:t>
      </w:r>
      <w:r>
        <w:rPr>
          <w:spacing w:val="-6"/>
          <w:sz w:val="24"/>
        </w:rPr>
        <w:t> </w:t>
      </w:r>
      <w:r>
        <w:rPr>
          <w:sz w:val="24"/>
        </w:rPr>
        <w:t>para</w:t>
      </w:r>
      <w:r>
        <w:rPr>
          <w:spacing w:val="-6"/>
          <w:sz w:val="24"/>
        </w:rPr>
        <w:t> </w:t>
      </w:r>
      <w:r>
        <w:rPr>
          <w:sz w:val="24"/>
        </w:rPr>
        <w:t>apurar</w:t>
      </w:r>
      <w:r>
        <w:rPr>
          <w:spacing w:val="-6"/>
          <w:sz w:val="24"/>
        </w:rPr>
        <w:t> </w:t>
      </w:r>
      <w:r>
        <w:rPr>
          <w:sz w:val="24"/>
        </w:rPr>
        <w:t>fatos</w:t>
      </w:r>
      <w:r>
        <w:rPr>
          <w:spacing w:val="-6"/>
          <w:sz w:val="24"/>
        </w:rPr>
        <w:t> </w:t>
      </w:r>
      <w:r>
        <w:rPr>
          <w:sz w:val="24"/>
        </w:rPr>
        <w:t>existentes</w:t>
      </w:r>
      <w:r>
        <w:rPr>
          <w:spacing w:val="-6"/>
          <w:sz w:val="24"/>
        </w:rPr>
        <w:t> </w:t>
      </w:r>
      <w:r>
        <w:rPr>
          <w:sz w:val="24"/>
        </w:rPr>
        <w:t>à época da abertura do certame; e</w:t>
      </w:r>
    </w:p>
    <w:p>
      <w:pPr>
        <w:pStyle w:val="ListParagraph"/>
        <w:numPr>
          <w:ilvl w:val="0"/>
          <w:numId w:val="3"/>
        </w:numPr>
        <w:tabs>
          <w:tab w:pos="1041" w:val="left" w:leader="none"/>
        </w:tabs>
        <w:spacing w:line="240" w:lineRule="auto" w:before="249" w:after="0"/>
        <w:ind w:left="1041" w:right="0" w:hanging="271"/>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ListParagraph"/>
        <w:numPr>
          <w:ilvl w:val="1"/>
          <w:numId w:val="1"/>
        </w:numPr>
        <w:tabs>
          <w:tab w:pos="1213" w:val="left" w:leader="none"/>
        </w:tabs>
        <w:spacing w:line="247" w:lineRule="auto" w:before="232" w:after="0"/>
        <w:ind w:left="209" w:right="232" w:firstLine="563"/>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1399" w:val="left" w:leader="none"/>
        </w:tabs>
        <w:spacing w:line="240" w:lineRule="auto" w:before="222" w:after="0"/>
        <w:ind w:left="209" w:right="232" w:firstLine="563"/>
        <w:jc w:val="both"/>
        <w:rPr>
          <w:sz w:val="24"/>
        </w:rPr>
      </w:pPr>
      <w:r>
        <w:rPr>
          <w:sz w:val="24"/>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1201" w:val="left" w:leader="none"/>
        </w:tabs>
        <w:spacing w:line="240" w:lineRule="auto" w:before="232" w:after="0"/>
        <w:ind w:left="209" w:right="232" w:firstLine="563"/>
        <w:jc w:val="both"/>
        <w:rPr>
          <w:sz w:val="24"/>
        </w:rPr>
      </w:pPr>
      <w:r>
        <w:rPr>
          <w:sz w:val="24"/>
        </w:rPr>
        <w:t>Na hipótese de o licitante provisoriamente classificado em primeiro lugar não atender às exigências para a habilitação, o órgão ou entidade examinará</w:t>
      </w:r>
      <w:r>
        <w:rPr>
          <w:spacing w:val="-1"/>
          <w:sz w:val="24"/>
        </w:rPr>
        <w:t> </w:t>
      </w:r>
      <w:r>
        <w:rPr>
          <w:sz w:val="24"/>
        </w:rPr>
        <w:t>a</w:t>
      </w:r>
      <w:r>
        <w:rPr>
          <w:spacing w:val="-1"/>
          <w:sz w:val="24"/>
        </w:rPr>
        <w:t> </w:t>
      </w:r>
      <w:r>
        <w:rPr>
          <w:sz w:val="24"/>
        </w:rPr>
        <w:t>proposta</w:t>
      </w:r>
      <w:r>
        <w:rPr>
          <w:spacing w:val="-1"/>
          <w:sz w:val="24"/>
        </w:rPr>
        <w:t> </w:t>
      </w:r>
      <w:r>
        <w:rPr>
          <w:sz w:val="24"/>
        </w:rPr>
        <w:t>subsequente</w:t>
      </w:r>
      <w:r>
        <w:rPr>
          <w:spacing w:val="-1"/>
          <w:sz w:val="24"/>
        </w:rPr>
        <w:t> </w:t>
      </w:r>
      <w:r>
        <w:rPr>
          <w:sz w:val="24"/>
        </w:rPr>
        <w:t>e</w:t>
      </w:r>
      <w:r>
        <w:rPr>
          <w:spacing w:val="-1"/>
          <w:sz w:val="24"/>
        </w:rPr>
        <w:t> </w:t>
      </w:r>
      <w:r>
        <w:rPr>
          <w:sz w:val="24"/>
        </w:rPr>
        <w:t>assim</w:t>
      </w:r>
      <w:r>
        <w:rPr>
          <w:spacing w:val="-1"/>
          <w:sz w:val="24"/>
        </w:rPr>
        <w:t> </w:t>
      </w:r>
      <w:r>
        <w:rPr>
          <w:sz w:val="24"/>
        </w:rPr>
        <w:t>sucessivamente,</w:t>
      </w:r>
      <w:r>
        <w:rPr>
          <w:spacing w:val="-1"/>
          <w:sz w:val="24"/>
        </w:rPr>
        <w:t> </w:t>
      </w:r>
      <w:r>
        <w:rPr>
          <w:sz w:val="24"/>
        </w:rPr>
        <w:t>na</w:t>
      </w:r>
      <w:r>
        <w:rPr>
          <w:spacing w:val="-1"/>
          <w:sz w:val="24"/>
        </w:rPr>
        <w:t> </w:t>
      </w:r>
      <w:r>
        <w:rPr>
          <w:sz w:val="24"/>
        </w:rPr>
        <w:t>ordem</w:t>
      </w:r>
      <w:r>
        <w:rPr>
          <w:spacing w:val="-1"/>
          <w:sz w:val="24"/>
        </w:rPr>
        <w:t> </w:t>
      </w:r>
      <w:r>
        <w:rPr>
          <w:sz w:val="24"/>
        </w:rPr>
        <w:t>de</w:t>
      </w:r>
      <w:r>
        <w:rPr>
          <w:spacing w:val="-1"/>
          <w:sz w:val="24"/>
        </w:rPr>
        <w:t> </w:t>
      </w:r>
      <w:r>
        <w:rPr>
          <w:sz w:val="24"/>
        </w:rPr>
        <w:t>classificação,</w:t>
      </w:r>
      <w:r>
        <w:rPr>
          <w:spacing w:val="-1"/>
          <w:sz w:val="24"/>
        </w:rPr>
        <w:t> </w:t>
      </w:r>
      <w:r>
        <w:rPr>
          <w:sz w:val="24"/>
        </w:rPr>
        <w:t>até</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uma</w:t>
      </w:r>
      <w:r>
        <w:rPr>
          <w:spacing w:val="-1"/>
          <w:sz w:val="24"/>
        </w:rPr>
        <w:t> </w:t>
      </w:r>
      <w:r>
        <w:rPr>
          <w:sz w:val="24"/>
        </w:rPr>
        <w:t>proposta</w:t>
      </w:r>
      <w:r>
        <w:rPr>
          <w:spacing w:val="-1"/>
          <w:sz w:val="24"/>
        </w:rPr>
        <w:t> </w:t>
      </w:r>
      <w:r>
        <w:rPr>
          <w:sz w:val="24"/>
        </w:rPr>
        <w:t>que</w:t>
      </w:r>
      <w:r>
        <w:rPr>
          <w:spacing w:val="-1"/>
          <w:sz w:val="24"/>
        </w:rPr>
        <w:t> </w:t>
      </w:r>
      <w:r>
        <w:rPr>
          <w:sz w:val="24"/>
        </w:rPr>
        <w:t>atenda</w:t>
      </w:r>
      <w:r>
        <w:rPr>
          <w:spacing w:val="-1"/>
          <w:sz w:val="24"/>
        </w:rPr>
        <w:t> </w:t>
      </w:r>
      <w:r>
        <w:rPr>
          <w:sz w:val="24"/>
        </w:rPr>
        <w:t>às</w:t>
      </w:r>
      <w:r>
        <w:rPr>
          <w:spacing w:val="-1"/>
          <w:sz w:val="24"/>
        </w:rPr>
        <w:t> </w:t>
      </w:r>
      <w:r>
        <w:rPr>
          <w:sz w:val="24"/>
        </w:rPr>
        <w:t>especificações</w:t>
      </w:r>
      <w:r>
        <w:rPr>
          <w:spacing w:val="-1"/>
          <w:sz w:val="24"/>
        </w:rPr>
        <w:t> </w:t>
      </w:r>
      <w:r>
        <w:rPr>
          <w:sz w:val="24"/>
        </w:rPr>
        <w:t>do objeto e as condições de habilitação.</w:t>
      </w:r>
    </w:p>
    <w:p>
      <w:pPr>
        <w:pStyle w:val="ListParagraph"/>
        <w:numPr>
          <w:ilvl w:val="1"/>
          <w:numId w:val="1"/>
        </w:numPr>
        <w:tabs>
          <w:tab w:pos="1190" w:val="left" w:leader="none"/>
        </w:tabs>
        <w:spacing w:line="240" w:lineRule="auto" w:before="246" w:after="0"/>
        <w:ind w:left="1190" w:right="0" w:hanging="417"/>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1"/>
        </w:numPr>
        <w:tabs>
          <w:tab w:pos="1209" w:val="left" w:leader="none"/>
        </w:tabs>
        <w:spacing w:line="232" w:lineRule="auto" w:before="239" w:after="0"/>
        <w:ind w:left="209" w:right="232" w:firstLine="563"/>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1190" w:val="left" w:leader="none"/>
        </w:tabs>
        <w:spacing w:line="240" w:lineRule="auto" w:before="248" w:after="0"/>
        <w:ind w:left="1190" w:right="0" w:hanging="417"/>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1"/>
        </w:numPr>
        <w:tabs>
          <w:tab w:pos="1395" w:val="left" w:leader="none"/>
        </w:tabs>
        <w:spacing w:line="240" w:lineRule="auto" w:before="232" w:after="0"/>
        <w:ind w:left="209" w:right="232" w:firstLine="563"/>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w:t>
      </w:r>
      <w:r>
        <w:rPr>
          <w:sz w:val="24"/>
        </w:rPr>
        <w:t>natureza, comprovadamente, forem emitidos somente em nome da matriz.</w:t>
      </w:r>
    </w:p>
    <w:p>
      <w:pPr>
        <w:pStyle w:val="ListParagraph"/>
        <w:numPr>
          <w:ilvl w:val="2"/>
          <w:numId w:val="1"/>
        </w:numPr>
        <w:tabs>
          <w:tab w:pos="1368" w:val="left" w:leader="none"/>
        </w:tabs>
        <w:spacing w:line="247" w:lineRule="auto" w:before="231" w:after="0"/>
        <w:ind w:left="209" w:right="232" w:firstLine="563"/>
        <w:jc w:val="both"/>
        <w:rPr>
          <w:sz w:val="24"/>
        </w:rPr>
      </w:pPr>
      <w:r>
        <w:rPr>
          <w:sz w:val="24"/>
        </w:rPr>
        <w:t>Serão</w:t>
      </w:r>
      <w:r>
        <w:rPr>
          <w:spacing w:val="-5"/>
          <w:sz w:val="24"/>
        </w:rPr>
        <w:t> </w:t>
      </w:r>
      <w:r>
        <w:rPr>
          <w:sz w:val="24"/>
        </w:rPr>
        <w:t>aceitos</w:t>
      </w:r>
      <w:r>
        <w:rPr>
          <w:spacing w:val="-5"/>
          <w:sz w:val="24"/>
        </w:rPr>
        <w:t> </w:t>
      </w:r>
      <w:r>
        <w:rPr>
          <w:sz w:val="24"/>
        </w:rPr>
        <w:t>registros</w:t>
      </w:r>
      <w:r>
        <w:rPr>
          <w:spacing w:val="-5"/>
          <w:sz w:val="24"/>
        </w:rPr>
        <w:t> </w:t>
      </w:r>
      <w:r>
        <w:rPr>
          <w:sz w:val="24"/>
        </w:rPr>
        <w:t>de</w:t>
      </w:r>
      <w:r>
        <w:rPr>
          <w:spacing w:val="-5"/>
          <w:sz w:val="24"/>
        </w:rPr>
        <w:t> </w:t>
      </w:r>
      <w:r>
        <w:rPr>
          <w:sz w:val="24"/>
        </w:rPr>
        <w:t>CNPJ</w:t>
      </w:r>
      <w:r>
        <w:rPr>
          <w:spacing w:val="-5"/>
          <w:sz w:val="24"/>
        </w:rPr>
        <w:t> </w:t>
      </w:r>
      <w:r>
        <w:rPr>
          <w:sz w:val="24"/>
        </w:rPr>
        <w:t>de</w:t>
      </w:r>
      <w:r>
        <w:rPr>
          <w:spacing w:val="-5"/>
          <w:sz w:val="24"/>
        </w:rPr>
        <w:t> </w:t>
      </w:r>
      <w:r>
        <w:rPr>
          <w:sz w:val="24"/>
        </w:rPr>
        <w:t>licitante</w:t>
      </w:r>
      <w:r>
        <w:rPr>
          <w:spacing w:val="-5"/>
          <w:sz w:val="24"/>
        </w:rPr>
        <w:t> </w:t>
      </w:r>
      <w:r>
        <w:rPr>
          <w:sz w:val="24"/>
        </w:rPr>
        <w:t>matriz</w:t>
      </w:r>
      <w:r>
        <w:rPr>
          <w:spacing w:val="-5"/>
          <w:sz w:val="24"/>
        </w:rPr>
        <w:t> </w:t>
      </w:r>
      <w:r>
        <w:rPr>
          <w:sz w:val="24"/>
        </w:rPr>
        <w:t>e</w:t>
      </w:r>
      <w:r>
        <w:rPr>
          <w:spacing w:val="-5"/>
          <w:sz w:val="24"/>
        </w:rPr>
        <w:t> </w:t>
      </w:r>
      <w:r>
        <w:rPr>
          <w:sz w:val="24"/>
        </w:rPr>
        <w:t>filial</w:t>
      </w:r>
      <w:r>
        <w:rPr>
          <w:spacing w:val="-5"/>
          <w:sz w:val="24"/>
        </w:rPr>
        <w:t> </w:t>
      </w:r>
      <w:r>
        <w:rPr>
          <w:sz w:val="24"/>
        </w:rPr>
        <w:t>com</w:t>
      </w:r>
      <w:r>
        <w:rPr>
          <w:spacing w:val="-5"/>
          <w:sz w:val="24"/>
        </w:rPr>
        <w:t> </w:t>
      </w:r>
      <w:r>
        <w:rPr>
          <w:sz w:val="24"/>
        </w:rPr>
        <w:t>diferenças</w:t>
      </w:r>
      <w:r>
        <w:rPr>
          <w:spacing w:val="-5"/>
          <w:sz w:val="24"/>
        </w:rPr>
        <w:t> </w:t>
      </w:r>
      <w:r>
        <w:rPr>
          <w:sz w:val="24"/>
        </w:rPr>
        <w:t>de</w:t>
      </w:r>
      <w:r>
        <w:rPr>
          <w:spacing w:val="-5"/>
          <w:sz w:val="24"/>
        </w:rPr>
        <w:t> </w:t>
      </w:r>
      <w:r>
        <w:rPr>
          <w:sz w:val="24"/>
        </w:rPr>
        <w:t>números</w:t>
      </w:r>
      <w:r>
        <w:rPr>
          <w:spacing w:val="-5"/>
          <w:sz w:val="24"/>
        </w:rPr>
        <w:t> </w:t>
      </w:r>
      <w:r>
        <w:rPr>
          <w:sz w:val="24"/>
        </w:rPr>
        <w:t>de</w:t>
      </w:r>
      <w:r>
        <w:rPr>
          <w:spacing w:val="-5"/>
          <w:sz w:val="24"/>
        </w:rPr>
        <w:t> </w:t>
      </w:r>
      <w:r>
        <w:rPr>
          <w:sz w:val="24"/>
        </w:rPr>
        <w:t>documentos</w:t>
      </w:r>
      <w:r>
        <w:rPr>
          <w:spacing w:val="-5"/>
          <w:sz w:val="24"/>
        </w:rPr>
        <w:t> </w:t>
      </w:r>
      <w:r>
        <w:rPr>
          <w:sz w:val="24"/>
        </w:rPr>
        <w:t>pertinentes</w:t>
      </w:r>
      <w:r>
        <w:rPr>
          <w:spacing w:val="-5"/>
          <w:sz w:val="24"/>
        </w:rPr>
        <w:t> </w:t>
      </w:r>
      <w:r>
        <w:rPr>
          <w:sz w:val="24"/>
        </w:rPr>
        <w:t>ao</w:t>
      </w:r>
      <w:r>
        <w:rPr>
          <w:spacing w:val="-5"/>
          <w:sz w:val="24"/>
        </w:rPr>
        <w:t> </w:t>
      </w:r>
      <w:r>
        <w:rPr>
          <w:sz w:val="24"/>
        </w:rPr>
        <w:t>CND</w:t>
      </w:r>
      <w:r>
        <w:rPr>
          <w:spacing w:val="-5"/>
          <w:sz w:val="24"/>
        </w:rPr>
        <w:t> </w:t>
      </w:r>
      <w:r>
        <w:rPr>
          <w:sz w:val="24"/>
        </w:rPr>
        <w:t>e</w:t>
      </w:r>
      <w:r>
        <w:rPr>
          <w:spacing w:val="-5"/>
          <w:sz w:val="24"/>
        </w:rPr>
        <w:t> </w:t>
      </w:r>
      <w:r>
        <w:rPr>
          <w:sz w:val="24"/>
        </w:rPr>
        <w:t>ao</w:t>
      </w:r>
      <w:r>
        <w:rPr>
          <w:spacing w:val="-5"/>
          <w:sz w:val="24"/>
        </w:rPr>
        <w:t> </w:t>
      </w:r>
      <w:r>
        <w:rPr>
          <w:sz w:val="24"/>
        </w:rPr>
        <w:t>CRF/FGTS, quando for comprovada a centralização do recolhimento dessas contribuições.</w:t>
      </w:r>
    </w:p>
    <w:p>
      <w:pPr>
        <w:pStyle w:val="ListParagraph"/>
        <w:numPr>
          <w:ilvl w:val="1"/>
          <w:numId w:val="1"/>
        </w:numPr>
        <w:tabs>
          <w:tab w:pos="1195" w:val="left" w:leader="none"/>
        </w:tabs>
        <w:spacing w:line="247" w:lineRule="auto" w:before="223" w:after="0"/>
        <w:ind w:left="209" w:right="232" w:firstLine="563"/>
        <w:jc w:val="both"/>
        <w:rPr>
          <w:sz w:val="24"/>
        </w:rPr>
      </w:pPr>
      <w:r>
        <w:rPr>
          <w:sz w:val="24"/>
        </w:rPr>
        <w:t>A</w:t>
      </w:r>
      <w:r>
        <w:rPr>
          <w:spacing w:val="-13"/>
          <w:sz w:val="24"/>
        </w:rPr>
        <w:t> </w:t>
      </w:r>
      <w:r>
        <w:rPr>
          <w:sz w:val="24"/>
        </w:rPr>
        <w:t>comprovação de regularidade fiscal e trabalhista das microempresas e das empresas de pequeno porte será exigida nos termos do </w:t>
      </w:r>
      <w:r>
        <w:rPr>
          <w:sz w:val="24"/>
        </w:rPr>
        <w:t>disposto no art. 4º do Decreto nº 42.063/2009.</w:t>
      </w:r>
    </w:p>
    <w:p>
      <w:pPr>
        <w:spacing w:after="0" w:line="247" w:lineRule="auto"/>
        <w:jc w:val="both"/>
        <w:rPr>
          <w:sz w:val="24"/>
        </w:rPr>
        <w:sectPr>
          <w:pgSz w:w="15840" w:h="24480"/>
          <w:pgMar w:top="480" w:bottom="280" w:left="480" w:right="440"/>
        </w:sectPr>
      </w:pPr>
    </w:p>
    <w:p>
      <w:pPr>
        <w:pStyle w:val="ListParagraph"/>
        <w:numPr>
          <w:ilvl w:val="1"/>
          <w:numId w:val="1"/>
        </w:numPr>
        <w:tabs>
          <w:tab w:pos="1316" w:val="left" w:leader="none"/>
        </w:tabs>
        <w:spacing w:line="237" w:lineRule="auto" w:before="77" w:after="0"/>
        <w:ind w:left="209" w:right="232" w:firstLine="563"/>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w:t>
      </w:r>
      <w:r>
        <w:rPr>
          <w:spacing w:val="-3"/>
          <w:sz w:val="24"/>
        </w:rPr>
        <w:t> </w:t>
      </w:r>
      <w:r>
        <w:rPr>
          <w:sz w:val="24"/>
        </w:rPr>
        <w:t>Art. 75 da Lei nº 14.133, de 2021, nas contratações com valores inferiores a 1/4 (um quarto) do limite para dispensa de licitação para compras em geral e nas contratações de produto para pesquisa </w:t>
      </w:r>
      <w:r>
        <w:rPr>
          <w:sz w:val="24"/>
        </w:rPr>
        <w:t>e desenvolvimento de que trata a alínea "c" do inciso IV</w:t>
      </w:r>
      <w:r>
        <w:rPr>
          <w:spacing w:val="-1"/>
          <w:sz w:val="24"/>
        </w:rPr>
        <w:t> </w:t>
      </w:r>
      <w:r>
        <w:rPr>
          <w:sz w:val="24"/>
        </w:rPr>
        <w:t>do art. 75 da Lei nº 14.133 / 2021, somente será exigida:</w:t>
      </w:r>
    </w:p>
    <w:p>
      <w:pPr>
        <w:pStyle w:val="ListParagraph"/>
        <w:numPr>
          <w:ilvl w:val="0"/>
          <w:numId w:val="4"/>
        </w:numPr>
        <w:tabs>
          <w:tab w:pos="1060" w:val="left" w:leader="none"/>
          <w:tab w:pos="1076" w:val="left" w:leader="none"/>
        </w:tabs>
        <w:spacing w:line="232" w:lineRule="auto" w:before="255" w:after="0"/>
        <w:ind w:left="1060" w:right="232" w:hanging="283"/>
        <w:jc w:val="left"/>
        <w:rPr>
          <w:sz w:val="24"/>
        </w:rPr>
      </w:pPr>
      <w:r>
        <w:rPr>
          <w:sz w:val="24"/>
        </w:rPr>
        <w:tab/>
        <w:t>das</w:t>
      </w:r>
      <w:r>
        <w:rPr>
          <w:spacing w:val="40"/>
          <w:sz w:val="24"/>
        </w:rPr>
        <w:t> </w:t>
      </w:r>
      <w:r>
        <w:rPr>
          <w:sz w:val="24"/>
        </w:rPr>
        <w:t>pessoas</w:t>
      </w:r>
      <w:r>
        <w:rPr>
          <w:spacing w:val="40"/>
          <w:sz w:val="24"/>
        </w:rPr>
        <w:t> </w:t>
      </w:r>
      <w:r>
        <w:rPr>
          <w:sz w:val="24"/>
        </w:rPr>
        <w:t>jurídicas,</w:t>
      </w:r>
      <w:r>
        <w:rPr>
          <w:spacing w:val="40"/>
          <w:sz w:val="24"/>
        </w:rPr>
        <w:t> </w:t>
      </w:r>
      <w:r>
        <w:rPr>
          <w:sz w:val="24"/>
        </w:rPr>
        <w:t>a</w:t>
      </w:r>
      <w:r>
        <w:rPr>
          <w:spacing w:val="40"/>
          <w:sz w:val="24"/>
        </w:rPr>
        <w:t> </w:t>
      </w:r>
      <w:r>
        <w:rPr>
          <w:sz w:val="24"/>
        </w:rPr>
        <w:t>comprovação</w:t>
      </w:r>
      <w:r>
        <w:rPr>
          <w:spacing w:val="40"/>
          <w:sz w:val="24"/>
        </w:rPr>
        <w:t> </w:t>
      </w:r>
      <w:r>
        <w:rPr>
          <w:sz w:val="24"/>
        </w:rPr>
        <w:t>relativa</w:t>
      </w:r>
      <w:r>
        <w:rPr>
          <w:spacing w:val="40"/>
          <w:sz w:val="24"/>
        </w:rPr>
        <w:t> </w:t>
      </w:r>
      <w:r>
        <w:rPr>
          <w:sz w:val="24"/>
        </w:rPr>
        <w:t>à</w:t>
      </w:r>
      <w:r>
        <w:rPr>
          <w:spacing w:val="40"/>
          <w:sz w:val="24"/>
        </w:rPr>
        <w:t> </w:t>
      </w:r>
      <w:r>
        <w:rPr>
          <w:sz w:val="24"/>
        </w:rPr>
        <w:t>habilitação</w:t>
      </w:r>
      <w:r>
        <w:rPr>
          <w:spacing w:val="40"/>
          <w:sz w:val="24"/>
        </w:rPr>
        <w:t> </w:t>
      </w:r>
      <w:r>
        <w:rPr>
          <w:sz w:val="24"/>
        </w:rPr>
        <w:t>jurídica,</w:t>
      </w:r>
      <w:r>
        <w:rPr>
          <w:spacing w:val="40"/>
          <w:sz w:val="24"/>
        </w:rPr>
        <w:t> </w:t>
      </w:r>
      <w:r>
        <w:rPr>
          <w:sz w:val="24"/>
        </w:rPr>
        <w:t>regularidade</w:t>
      </w:r>
      <w:r>
        <w:rPr>
          <w:spacing w:val="40"/>
          <w:sz w:val="24"/>
        </w:rPr>
        <w:t> </w:t>
      </w:r>
      <w:r>
        <w:rPr>
          <w:sz w:val="24"/>
        </w:rPr>
        <w:t>fiscal</w:t>
      </w:r>
      <w:r>
        <w:rPr>
          <w:spacing w:val="40"/>
          <w:sz w:val="24"/>
        </w:rPr>
        <w:t> </w:t>
      </w:r>
      <w:r>
        <w:rPr>
          <w:sz w:val="24"/>
        </w:rPr>
        <w:t>estadual,</w:t>
      </w:r>
      <w:r>
        <w:rPr>
          <w:spacing w:val="40"/>
          <w:sz w:val="24"/>
        </w:rPr>
        <w:t> </w:t>
      </w:r>
      <w:r>
        <w:rPr>
          <w:sz w:val="24"/>
        </w:rPr>
        <w:t>à</w:t>
      </w:r>
      <w:r>
        <w:rPr>
          <w:spacing w:val="40"/>
          <w:sz w:val="24"/>
        </w:rPr>
        <w:t> </w:t>
      </w:r>
      <w:r>
        <w:rPr>
          <w:sz w:val="24"/>
        </w:rPr>
        <w:t>Seguridade</w:t>
      </w:r>
      <w:r>
        <w:rPr>
          <w:spacing w:val="40"/>
          <w:sz w:val="24"/>
        </w:rPr>
        <w:t> </w:t>
      </w:r>
      <w:r>
        <w:rPr>
          <w:sz w:val="24"/>
        </w:rPr>
        <w:t>Social</w:t>
      </w:r>
      <w:r>
        <w:rPr>
          <w:spacing w:val="40"/>
          <w:sz w:val="24"/>
        </w:rPr>
        <w:t> </w:t>
      </w:r>
      <w:r>
        <w:rPr>
          <w:sz w:val="24"/>
        </w:rPr>
        <w:t>e</w:t>
      </w:r>
      <w:r>
        <w:rPr>
          <w:spacing w:val="40"/>
          <w:sz w:val="24"/>
        </w:rPr>
        <w:t> </w:t>
      </w:r>
      <w:r>
        <w:rPr>
          <w:sz w:val="24"/>
        </w:rPr>
        <w:t>ao</w:t>
      </w:r>
      <w:r>
        <w:rPr>
          <w:spacing w:val="40"/>
          <w:sz w:val="24"/>
        </w:rPr>
        <w:t> </w:t>
      </w:r>
      <w:r>
        <w:rPr>
          <w:sz w:val="24"/>
        </w:rPr>
        <w:t>FGTS</w:t>
      </w:r>
      <w:r>
        <w:rPr>
          <w:spacing w:val="40"/>
          <w:sz w:val="24"/>
        </w:rPr>
        <w:t> </w:t>
      </w:r>
      <w:r>
        <w:rPr>
          <w:sz w:val="24"/>
        </w:rPr>
        <w:t>e</w:t>
      </w:r>
      <w:r>
        <w:rPr>
          <w:spacing w:val="40"/>
          <w:sz w:val="24"/>
        </w:rPr>
        <w:t> </w:t>
      </w:r>
      <w:r>
        <w:rPr>
          <w:sz w:val="24"/>
        </w:rPr>
        <w:t>a regularidade perante a Justiça do Trabalho; e</w:t>
      </w:r>
    </w:p>
    <w:p>
      <w:pPr>
        <w:pStyle w:val="ListParagraph"/>
        <w:numPr>
          <w:ilvl w:val="0"/>
          <w:numId w:val="4"/>
        </w:numPr>
        <w:tabs>
          <w:tab w:pos="1034" w:val="left" w:leader="none"/>
        </w:tabs>
        <w:spacing w:line="240" w:lineRule="auto" w:before="234" w:after="0"/>
        <w:ind w:left="1034" w:right="0" w:hanging="257"/>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BodyText"/>
        <w:ind w:left="0"/>
      </w:pPr>
    </w:p>
    <w:p>
      <w:pPr>
        <w:pStyle w:val="BodyText"/>
        <w:ind w:left="0"/>
      </w:pPr>
    </w:p>
    <w:p>
      <w:pPr>
        <w:pStyle w:val="BodyText"/>
        <w:spacing w:before="89"/>
        <w:ind w:left="0"/>
      </w:pPr>
    </w:p>
    <w:p>
      <w:pPr>
        <w:pStyle w:val="Heading1"/>
        <w:numPr>
          <w:ilvl w:val="0"/>
          <w:numId w:val="1"/>
        </w:numPr>
        <w:tabs>
          <w:tab w:pos="1025" w:val="left" w:leader="none"/>
        </w:tabs>
        <w:spacing w:line="240" w:lineRule="auto" w:before="1" w:after="0"/>
        <w:ind w:left="1025" w:right="0" w:hanging="252"/>
        <w:jc w:val="left"/>
      </w:pPr>
      <w:r>
        <w:rPr>
          <w:color w:val="17365C"/>
        </w:rPr>
        <w:t>DOS</w:t>
      </w:r>
      <w:r>
        <w:rPr>
          <w:color w:val="17365C"/>
          <w:spacing w:val="12"/>
        </w:rPr>
        <w:t> </w:t>
      </w:r>
      <w:r>
        <w:rPr>
          <w:color w:val="17365C"/>
          <w:spacing w:val="-2"/>
        </w:rPr>
        <w:t>RECURSOS</w:t>
      </w:r>
    </w:p>
    <w:p>
      <w:pPr>
        <w:pStyle w:val="BodyText"/>
        <w:spacing w:before="119"/>
        <w:ind w:left="0"/>
        <w:rPr>
          <w:b/>
        </w:rPr>
      </w:pPr>
    </w:p>
    <w:p>
      <w:pPr>
        <w:pStyle w:val="ListParagraph"/>
        <w:numPr>
          <w:ilvl w:val="1"/>
          <w:numId w:val="1"/>
        </w:numPr>
        <w:tabs>
          <w:tab w:pos="1191" w:val="left" w:leader="none"/>
        </w:tabs>
        <w:spacing w:line="240" w:lineRule="auto" w:before="0" w:after="0"/>
        <w:ind w:left="209" w:right="232" w:firstLine="563"/>
        <w:jc w:val="both"/>
        <w:rPr>
          <w:sz w:val="24"/>
        </w:rPr>
      </w:pPr>
      <w:r>
        <w:rPr>
          <w:sz w:val="24"/>
        </w:rPr>
        <w:t>Qualquer</w:t>
      </w:r>
      <w:r>
        <w:rPr>
          <w:spacing w:val="-3"/>
          <w:sz w:val="24"/>
        </w:rPr>
        <w:t> </w:t>
      </w:r>
      <w:r>
        <w:rPr>
          <w:sz w:val="24"/>
        </w:rPr>
        <w:t>licitante</w:t>
      </w:r>
      <w:r>
        <w:rPr>
          <w:spacing w:val="-3"/>
          <w:sz w:val="24"/>
        </w:rPr>
        <w:t> </w:t>
      </w:r>
      <w:r>
        <w:rPr>
          <w:sz w:val="24"/>
        </w:rPr>
        <w:t>poderá,</w:t>
      </w:r>
      <w:r>
        <w:rPr>
          <w:spacing w:val="-3"/>
          <w:sz w:val="24"/>
        </w:rPr>
        <w:t> </w:t>
      </w:r>
      <w:r>
        <w:rPr>
          <w:sz w:val="24"/>
        </w:rPr>
        <w:t>durante</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15</w:t>
      </w:r>
      <w:r>
        <w:rPr>
          <w:spacing w:val="-3"/>
          <w:sz w:val="24"/>
        </w:rPr>
        <w:t> </w:t>
      </w:r>
      <w:r>
        <w:rPr>
          <w:sz w:val="24"/>
        </w:rPr>
        <w:t>minutos</w:t>
      </w:r>
      <w:r>
        <w:rPr>
          <w:spacing w:val="-3"/>
          <w:sz w:val="24"/>
        </w:rPr>
        <w:t> </w:t>
      </w:r>
      <w:r>
        <w:rPr>
          <w:sz w:val="24"/>
        </w:rPr>
        <w:t>após</w:t>
      </w:r>
      <w:r>
        <w:rPr>
          <w:spacing w:val="-3"/>
          <w:sz w:val="24"/>
        </w:rPr>
        <w:t> </w:t>
      </w:r>
      <w:r>
        <w:rPr>
          <w:sz w:val="24"/>
        </w:rPr>
        <w:t>o</w:t>
      </w:r>
      <w:r>
        <w:rPr>
          <w:spacing w:val="-3"/>
          <w:sz w:val="24"/>
        </w:rPr>
        <w:t> </w:t>
      </w:r>
      <w:r>
        <w:rPr>
          <w:sz w:val="24"/>
        </w:rPr>
        <w:t>término</w:t>
      </w:r>
      <w:r>
        <w:rPr>
          <w:spacing w:val="-3"/>
          <w:sz w:val="24"/>
        </w:rPr>
        <w:t> </w:t>
      </w:r>
      <w:r>
        <w:rPr>
          <w:sz w:val="24"/>
        </w:rPr>
        <w:t>do</w:t>
      </w:r>
      <w:r>
        <w:rPr>
          <w:spacing w:val="-3"/>
          <w:sz w:val="24"/>
        </w:rPr>
        <w:t> </w:t>
      </w:r>
      <w:r>
        <w:rPr>
          <w:sz w:val="24"/>
        </w:rPr>
        <w:t>julgamento</w:t>
      </w:r>
      <w:r>
        <w:rPr>
          <w:spacing w:val="-3"/>
          <w:sz w:val="24"/>
        </w:rPr>
        <w:t> </w:t>
      </w:r>
      <w:r>
        <w:rPr>
          <w:sz w:val="24"/>
        </w:rPr>
        <w:t>das</w:t>
      </w:r>
      <w:r>
        <w:rPr>
          <w:spacing w:val="-3"/>
          <w:sz w:val="24"/>
        </w:rPr>
        <w:t> </w:t>
      </w:r>
      <w:r>
        <w:rPr>
          <w:sz w:val="24"/>
        </w:rPr>
        <w:t>propostas</w:t>
      </w:r>
      <w:r>
        <w:rPr>
          <w:spacing w:val="-3"/>
          <w:sz w:val="24"/>
        </w:rPr>
        <w:t> </w:t>
      </w:r>
      <w:r>
        <w:rPr>
          <w:sz w:val="24"/>
        </w:rPr>
        <w:t>e</w:t>
      </w:r>
      <w:r>
        <w:rPr>
          <w:spacing w:val="-3"/>
          <w:sz w:val="24"/>
        </w:rPr>
        <w:t> </w:t>
      </w:r>
      <w:r>
        <w:rPr>
          <w:sz w:val="24"/>
        </w:rPr>
        <w:t>do</w:t>
      </w:r>
      <w:r>
        <w:rPr>
          <w:spacing w:val="-3"/>
          <w:sz w:val="24"/>
        </w:rPr>
        <w:t> </w:t>
      </w:r>
      <w:r>
        <w:rPr>
          <w:sz w:val="24"/>
        </w:rPr>
        <w:t>ato</w:t>
      </w:r>
      <w:r>
        <w:rPr>
          <w:spacing w:val="-3"/>
          <w:sz w:val="24"/>
        </w:rPr>
        <w:t> </w:t>
      </w:r>
      <w:r>
        <w:rPr>
          <w:sz w:val="24"/>
        </w:rPr>
        <w:t>de</w:t>
      </w:r>
      <w:r>
        <w:rPr>
          <w:spacing w:val="-3"/>
          <w:sz w:val="24"/>
        </w:rPr>
        <w:t> </w:t>
      </w:r>
      <w:r>
        <w:rPr>
          <w:sz w:val="24"/>
        </w:rPr>
        <w:t>habilitação</w:t>
      </w:r>
      <w:r>
        <w:rPr>
          <w:spacing w:val="-3"/>
          <w:sz w:val="24"/>
        </w:rPr>
        <w:t> </w:t>
      </w:r>
      <w:r>
        <w:rPr>
          <w:sz w:val="24"/>
        </w:rPr>
        <w:t>ou</w:t>
      </w:r>
      <w:r>
        <w:rPr>
          <w:spacing w:val="-3"/>
          <w:sz w:val="24"/>
        </w:rPr>
        <w:t> </w:t>
      </w:r>
      <w:r>
        <w:rPr>
          <w:sz w:val="24"/>
        </w:rPr>
        <w:t>inabilitação, em</w:t>
      </w:r>
      <w:r>
        <w:rPr>
          <w:spacing w:val="-4"/>
          <w:sz w:val="24"/>
        </w:rPr>
        <w:t> </w:t>
      </w:r>
      <w:r>
        <w:rPr>
          <w:sz w:val="24"/>
        </w:rPr>
        <w:t>campo</w:t>
      </w:r>
      <w:r>
        <w:rPr>
          <w:spacing w:val="-4"/>
          <w:sz w:val="24"/>
        </w:rPr>
        <w:t> </w:t>
      </w:r>
      <w:r>
        <w:rPr>
          <w:sz w:val="24"/>
        </w:rPr>
        <w:t>próprio</w:t>
      </w:r>
      <w:r>
        <w:rPr>
          <w:spacing w:val="-4"/>
          <w:sz w:val="24"/>
        </w:rPr>
        <w:t> </w:t>
      </w:r>
      <w:r>
        <w:rPr>
          <w:sz w:val="24"/>
        </w:rPr>
        <w:t>do</w:t>
      </w:r>
      <w:r>
        <w:rPr>
          <w:spacing w:val="-4"/>
          <w:sz w:val="24"/>
        </w:rPr>
        <w:t> </w:t>
      </w:r>
      <w:r>
        <w:rPr>
          <w:sz w:val="24"/>
        </w:rPr>
        <w:t>sistema,</w:t>
      </w:r>
      <w:r>
        <w:rPr>
          <w:spacing w:val="-4"/>
          <w:sz w:val="24"/>
        </w:rPr>
        <w:t> </w:t>
      </w:r>
      <w:r>
        <w:rPr>
          <w:sz w:val="24"/>
        </w:rPr>
        <w:t>manifestar</w:t>
      </w:r>
      <w:r>
        <w:rPr>
          <w:spacing w:val="-4"/>
          <w:sz w:val="24"/>
        </w:rPr>
        <w:t> </w:t>
      </w:r>
      <w:r>
        <w:rPr>
          <w:sz w:val="24"/>
        </w:rPr>
        <w:t>sua</w:t>
      </w:r>
      <w:r>
        <w:rPr>
          <w:spacing w:val="-4"/>
          <w:sz w:val="24"/>
        </w:rPr>
        <w:t> </w:t>
      </w:r>
      <w:r>
        <w:rPr>
          <w:sz w:val="24"/>
        </w:rPr>
        <w:t>intenção</w:t>
      </w:r>
      <w:r>
        <w:rPr>
          <w:spacing w:val="-4"/>
          <w:sz w:val="24"/>
        </w:rPr>
        <w:t> </w:t>
      </w:r>
      <w:r>
        <w:rPr>
          <w:sz w:val="24"/>
        </w:rPr>
        <w:t>de</w:t>
      </w:r>
      <w:r>
        <w:rPr>
          <w:spacing w:val="-4"/>
          <w:sz w:val="24"/>
        </w:rPr>
        <w:t> </w:t>
      </w:r>
      <w:r>
        <w:rPr>
          <w:sz w:val="24"/>
        </w:rPr>
        <w:t>recorrer,</w:t>
      </w:r>
      <w:r>
        <w:rPr>
          <w:spacing w:val="-4"/>
          <w:sz w:val="24"/>
        </w:rPr>
        <w:t> </w:t>
      </w:r>
      <w:r>
        <w:rPr>
          <w:sz w:val="24"/>
        </w:rPr>
        <w:t>sob</w:t>
      </w:r>
      <w:r>
        <w:rPr>
          <w:spacing w:val="-4"/>
          <w:sz w:val="24"/>
        </w:rPr>
        <w:t> </w:t>
      </w:r>
      <w:r>
        <w:rPr>
          <w:sz w:val="24"/>
        </w:rPr>
        <w:t>pena</w:t>
      </w:r>
      <w:r>
        <w:rPr>
          <w:spacing w:val="-4"/>
          <w:sz w:val="24"/>
        </w:rPr>
        <w:t> </w:t>
      </w:r>
      <w:r>
        <w:rPr>
          <w:sz w:val="24"/>
        </w:rPr>
        <w:t>de</w:t>
      </w:r>
      <w:r>
        <w:rPr>
          <w:spacing w:val="-4"/>
          <w:sz w:val="24"/>
        </w:rPr>
        <w:t> </w:t>
      </w:r>
      <w:r>
        <w:rPr>
          <w:sz w:val="24"/>
        </w:rPr>
        <w:t>preclusão,</w:t>
      </w:r>
      <w:r>
        <w:rPr>
          <w:spacing w:val="-4"/>
          <w:sz w:val="24"/>
        </w:rPr>
        <w:t> </w:t>
      </w:r>
      <w:r>
        <w:rPr>
          <w:sz w:val="24"/>
        </w:rPr>
        <w:t>ficando</w:t>
      </w:r>
      <w:r>
        <w:rPr>
          <w:spacing w:val="-4"/>
          <w:sz w:val="24"/>
        </w:rPr>
        <w:t> </w:t>
      </w:r>
      <w:r>
        <w:rPr>
          <w:sz w:val="24"/>
        </w:rPr>
        <w:t>a</w:t>
      </w:r>
      <w:r>
        <w:rPr>
          <w:spacing w:val="-4"/>
          <w:sz w:val="24"/>
        </w:rPr>
        <w:t> </w:t>
      </w:r>
      <w:r>
        <w:rPr>
          <w:sz w:val="24"/>
        </w:rPr>
        <w:t>autoridade</w:t>
      </w:r>
      <w:r>
        <w:rPr>
          <w:spacing w:val="-4"/>
          <w:sz w:val="24"/>
        </w:rPr>
        <w:t> </w:t>
      </w:r>
      <w:r>
        <w:rPr>
          <w:sz w:val="24"/>
        </w:rPr>
        <w:t>superior</w:t>
      </w:r>
      <w:r>
        <w:rPr>
          <w:spacing w:val="-4"/>
          <w:sz w:val="24"/>
        </w:rPr>
        <w:t> </w:t>
      </w:r>
      <w:r>
        <w:rPr>
          <w:sz w:val="24"/>
        </w:rPr>
        <w:t>autorizada</w:t>
      </w:r>
      <w:r>
        <w:rPr>
          <w:spacing w:val="-4"/>
          <w:sz w:val="24"/>
        </w:rPr>
        <w:t> </w:t>
      </w:r>
      <w:r>
        <w:rPr>
          <w:sz w:val="24"/>
        </w:rPr>
        <w:t>a</w:t>
      </w:r>
      <w:r>
        <w:rPr>
          <w:spacing w:val="-4"/>
          <w:sz w:val="24"/>
        </w:rPr>
        <w:t> </w:t>
      </w:r>
      <w:r>
        <w:rPr>
          <w:sz w:val="24"/>
        </w:rPr>
        <w:t>adjudicar</w:t>
      </w:r>
      <w:r>
        <w:rPr>
          <w:spacing w:val="-4"/>
          <w:sz w:val="24"/>
        </w:rPr>
        <w:t> </w:t>
      </w:r>
      <w:r>
        <w:rPr>
          <w:sz w:val="24"/>
        </w:rPr>
        <w:t>o</w:t>
      </w:r>
      <w:r>
        <w:rPr>
          <w:spacing w:val="-4"/>
          <w:sz w:val="24"/>
        </w:rPr>
        <w:t> </w:t>
      </w:r>
      <w:r>
        <w:rPr>
          <w:sz w:val="24"/>
        </w:rPr>
        <w:t>objeto ao licitante declarado vencedor.</w:t>
      </w:r>
    </w:p>
    <w:p>
      <w:pPr>
        <w:pStyle w:val="ListParagraph"/>
        <w:numPr>
          <w:ilvl w:val="2"/>
          <w:numId w:val="1"/>
        </w:numPr>
        <w:tabs>
          <w:tab w:pos="1375" w:val="left" w:leader="none"/>
        </w:tabs>
        <w:spacing w:line="232" w:lineRule="auto" w:before="239" w:after="0"/>
        <w:ind w:left="209" w:right="232" w:firstLine="563"/>
        <w:jc w:val="both"/>
        <w:rPr>
          <w:sz w:val="24"/>
        </w:rPr>
      </w:pPr>
      <w:r>
        <w:rPr>
          <w:sz w:val="24"/>
        </w:rPr>
        <w:t>As razões do recurso deverão ser apresentadas em momento único, no prazo de três dias úteis, em campo próprio do sistema eletrônico </w:t>
      </w:r>
      <w:r>
        <w:rPr>
          <w:sz w:val="24"/>
        </w:rPr>
        <w:t>de contratações ou, em sua indisponibilidade, para o e-mail funcional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 contados:</w:t>
      </w:r>
    </w:p>
    <w:p>
      <w:pPr>
        <w:pStyle w:val="ListParagraph"/>
        <w:numPr>
          <w:ilvl w:val="0"/>
          <w:numId w:val="5"/>
        </w:numPr>
        <w:tabs>
          <w:tab w:pos="1027" w:val="left" w:leader="none"/>
        </w:tabs>
        <w:spacing w:line="240" w:lineRule="auto" w:before="248" w:after="0"/>
        <w:ind w:left="1027" w:right="0" w:hanging="257"/>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5"/>
        </w:numPr>
        <w:tabs>
          <w:tab w:pos="1041" w:val="left" w:leader="none"/>
        </w:tabs>
        <w:spacing w:line="240" w:lineRule="auto" w:before="232" w:after="0"/>
        <w:ind w:left="1041" w:right="0" w:hanging="271"/>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ListParagraph"/>
        <w:numPr>
          <w:ilvl w:val="2"/>
          <w:numId w:val="1"/>
        </w:numPr>
        <w:tabs>
          <w:tab w:pos="1389" w:val="left" w:leader="none"/>
        </w:tabs>
        <w:spacing w:line="232" w:lineRule="auto" w:before="253" w:after="0"/>
        <w:ind w:left="209" w:right="232" w:firstLine="563"/>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1369" w:val="left" w:leader="none"/>
        </w:tabs>
        <w:spacing w:line="240" w:lineRule="auto" w:before="234" w:after="0"/>
        <w:ind w:left="1369" w:right="0" w:hanging="596"/>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1"/>
          <w:numId w:val="1"/>
        </w:numPr>
        <w:tabs>
          <w:tab w:pos="1205" w:val="left" w:leader="none"/>
        </w:tabs>
        <w:spacing w:line="232" w:lineRule="auto" w:before="253" w:after="0"/>
        <w:ind w:left="209" w:right="232" w:firstLine="563"/>
        <w:jc w:val="both"/>
        <w:rPr>
          <w:sz w:val="24"/>
        </w:rPr>
      </w:pPr>
      <w:r>
        <w:rPr>
          <w:sz w:val="24"/>
        </w:rPr>
        <w:t>Caberá ao pregoeiro, no prazo de 3 (três) dias úteis, receber, examinar e decidir os recursos e encaminhá-los à autoridade superior </w:t>
      </w:r>
      <w:r>
        <w:rPr>
          <w:sz w:val="24"/>
        </w:rPr>
        <w:t>quando mantiver sua decisão, a qual deverá proferir sua decisão no prazo de 10 (dez) dias úteis, contado do recebimento dos autos.</w:t>
      </w:r>
    </w:p>
    <w:p>
      <w:pPr>
        <w:pStyle w:val="ListParagraph"/>
        <w:numPr>
          <w:ilvl w:val="1"/>
          <w:numId w:val="1"/>
        </w:numPr>
        <w:tabs>
          <w:tab w:pos="1190" w:val="left" w:leader="none"/>
        </w:tabs>
        <w:spacing w:line="240" w:lineRule="auto" w:before="249" w:after="0"/>
        <w:ind w:left="1190" w:right="0" w:hanging="417"/>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1"/>
          <w:numId w:val="1"/>
        </w:numPr>
        <w:tabs>
          <w:tab w:pos="1191" w:val="left" w:leader="none"/>
        </w:tabs>
        <w:spacing w:line="232" w:lineRule="auto" w:before="238" w:after="0"/>
        <w:ind w:left="209" w:right="232" w:firstLine="563"/>
        <w:jc w:val="both"/>
        <w:rPr>
          <w:sz w:val="24"/>
        </w:rPr>
      </w:pPr>
      <w:r>
        <w:rPr>
          <w:sz w:val="24"/>
        </w:rPr>
        <w:t>O</w:t>
      </w:r>
      <w:r>
        <w:rPr>
          <w:spacing w:val="-4"/>
          <w:sz w:val="24"/>
        </w:rPr>
        <w:t> </w:t>
      </w:r>
      <w:r>
        <w:rPr>
          <w:sz w:val="24"/>
        </w:rPr>
        <w:t>recurso</w:t>
      </w:r>
      <w:r>
        <w:rPr>
          <w:spacing w:val="-4"/>
          <w:sz w:val="24"/>
        </w:rPr>
        <w:t> </w:t>
      </w:r>
      <w:r>
        <w:rPr>
          <w:sz w:val="24"/>
        </w:rPr>
        <w:t>e</w:t>
      </w:r>
      <w:r>
        <w:rPr>
          <w:spacing w:val="-4"/>
          <w:sz w:val="24"/>
        </w:rPr>
        <w:t> </w:t>
      </w:r>
      <w:r>
        <w:rPr>
          <w:sz w:val="24"/>
        </w:rPr>
        <w:t>o</w:t>
      </w:r>
      <w:r>
        <w:rPr>
          <w:spacing w:val="-4"/>
          <w:sz w:val="24"/>
        </w:rPr>
        <w:t> </w:t>
      </w:r>
      <w:r>
        <w:rPr>
          <w:sz w:val="24"/>
        </w:rPr>
        <w:t>pedido</w:t>
      </w:r>
      <w:r>
        <w:rPr>
          <w:spacing w:val="-4"/>
          <w:sz w:val="24"/>
        </w:rPr>
        <w:t> </w:t>
      </w:r>
      <w:r>
        <w:rPr>
          <w:sz w:val="24"/>
        </w:rPr>
        <w:t>de</w:t>
      </w:r>
      <w:r>
        <w:rPr>
          <w:spacing w:val="-4"/>
          <w:sz w:val="24"/>
        </w:rPr>
        <w:t> </w:t>
      </w:r>
      <w:r>
        <w:rPr>
          <w:sz w:val="24"/>
        </w:rPr>
        <w:t>reconsideração</w:t>
      </w:r>
      <w:r>
        <w:rPr>
          <w:spacing w:val="-4"/>
          <w:sz w:val="24"/>
        </w:rPr>
        <w:t> </w:t>
      </w:r>
      <w:r>
        <w:rPr>
          <w:sz w:val="24"/>
        </w:rPr>
        <w:t>terão</w:t>
      </w:r>
      <w:r>
        <w:rPr>
          <w:spacing w:val="-4"/>
          <w:sz w:val="24"/>
        </w:rPr>
        <w:t> </w:t>
      </w:r>
      <w:r>
        <w:rPr>
          <w:sz w:val="24"/>
        </w:rPr>
        <w:t>efeito</w:t>
      </w:r>
      <w:r>
        <w:rPr>
          <w:spacing w:val="-4"/>
          <w:sz w:val="24"/>
        </w:rPr>
        <w:t> </w:t>
      </w:r>
      <w:r>
        <w:rPr>
          <w:sz w:val="24"/>
        </w:rPr>
        <w:t>suspensivo</w:t>
      </w:r>
      <w:r>
        <w:rPr>
          <w:spacing w:val="-4"/>
          <w:sz w:val="24"/>
        </w:rPr>
        <w:t> </w:t>
      </w:r>
      <w:r>
        <w:rPr>
          <w:sz w:val="24"/>
        </w:rPr>
        <w:t>do</w:t>
      </w:r>
      <w:r>
        <w:rPr>
          <w:spacing w:val="-4"/>
          <w:sz w:val="24"/>
        </w:rPr>
        <w:t> </w:t>
      </w:r>
      <w:r>
        <w:rPr>
          <w:sz w:val="24"/>
        </w:rPr>
        <w:t>ato</w:t>
      </w:r>
      <w:r>
        <w:rPr>
          <w:spacing w:val="-4"/>
          <w:sz w:val="24"/>
        </w:rPr>
        <w:t> </w:t>
      </w:r>
      <w:r>
        <w:rPr>
          <w:sz w:val="24"/>
        </w:rPr>
        <w:t>ou</w:t>
      </w:r>
      <w:r>
        <w:rPr>
          <w:spacing w:val="-4"/>
          <w:sz w:val="24"/>
        </w:rPr>
        <w:t> </w:t>
      </w:r>
      <w:r>
        <w:rPr>
          <w:sz w:val="24"/>
        </w:rPr>
        <w:t>da</w:t>
      </w:r>
      <w:r>
        <w:rPr>
          <w:spacing w:val="-4"/>
          <w:sz w:val="24"/>
        </w:rPr>
        <w:t> </w:t>
      </w:r>
      <w:r>
        <w:rPr>
          <w:sz w:val="24"/>
        </w:rPr>
        <w:t>decisão</w:t>
      </w:r>
      <w:r>
        <w:rPr>
          <w:spacing w:val="-4"/>
          <w:sz w:val="24"/>
        </w:rPr>
        <w:t> </w:t>
      </w:r>
      <w:r>
        <w:rPr>
          <w:sz w:val="24"/>
        </w:rPr>
        <w:t>recorrida</w:t>
      </w:r>
      <w:r>
        <w:rPr>
          <w:spacing w:val="-4"/>
          <w:sz w:val="24"/>
        </w:rPr>
        <w:t> </w:t>
      </w:r>
      <w:r>
        <w:rPr>
          <w:sz w:val="24"/>
        </w:rPr>
        <w:t>até</w:t>
      </w:r>
      <w:r>
        <w:rPr>
          <w:spacing w:val="-4"/>
          <w:sz w:val="24"/>
        </w:rPr>
        <w:t> </w:t>
      </w:r>
      <w:r>
        <w:rPr>
          <w:sz w:val="24"/>
        </w:rPr>
        <w:t>que</w:t>
      </w:r>
      <w:r>
        <w:rPr>
          <w:spacing w:val="-4"/>
          <w:sz w:val="24"/>
        </w:rPr>
        <w:t> </w:t>
      </w:r>
      <w:r>
        <w:rPr>
          <w:sz w:val="24"/>
        </w:rPr>
        <w:t>sobrevenha</w:t>
      </w:r>
      <w:r>
        <w:rPr>
          <w:spacing w:val="-4"/>
          <w:sz w:val="24"/>
        </w:rPr>
        <w:t> </w:t>
      </w:r>
      <w:r>
        <w:rPr>
          <w:sz w:val="24"/>
        </w:rPr>
        <w:t>decisão</w:t>
      </w:r>
      <w:r>
        <w:rPr>
          <w:spacing w:val="-4"/>
          <w:sz w:val="24"/>
        </w:rPr>
        <w:t> </w:t>
      </w:r>
      <w:r>
        <w:rPr>
          <w:sz w:val="24"/>
        </w:rPr>
        <w:t>final</w:t>
      </w:r>
      <w:r>
        <w:rPr>
          <w:spacing w:val="-4"/>
          <w:sz w:val="24"/>
        </w:rPr>
        <w:t> </w:t>
      </w:r>
      <w:r>
        <w:rPr>
          <w:sz w:val="24"/>
        </w:rPr>
        <w:t>da</w:t>
      </w:r>
      <w:r>
        <w:rPr>
          <w:spacing w:val="-4"/>
          <w:sz w:val="24"/>
        </w:rPr>
        <w:t> </w:t>
      </w:r>
      <w:r>
        <w:rPr>
          <w:sz w:val="24"/>
        </w:rPr>
        <w:t>autoridade </w:t>
      </w:r>
      <w:r>
        <w:rPr>
          <w:spacing w:val="-2"/>
          <w:sz w:val="24"/>
        </w:rPr>
        <w:t>competente.</w:t>
      </w:r>
    </w:p>
    <w:p>
      <w:pPr>
        <w:pStyle w:val="ListParagraph"/>
        <w:numPr>
          <w:ilvl w:val="1"/>
          <w:numId w:val="1"/>
        </w:numPr>
        <w:tabs>
          <w:tab w:pos="1183" w:val="left" w:leader="none"/>
        </w:tabs>
        <w:spacing w:line="240" w:lineRule="auto" w:before="249" w:after="0"/>
        <w:ind w:left="1183" w:right="0" w:hanging="417"/>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ind w:left="0"/>
      </w:pPr>
    </w:p>
    <w:p>
      <w:pPr>
        <w:pStyle w:val="BodyText"/>
        <w:spacing w:before="231"/>
        <w:ind w:left="0"/>
      </w:pPr>
    </w:p>
    <w:p>
      <w:pPr>
        <w:pStyle w:val="Heading1"/>
        <w:numPr>
          <w:ilvl w:val="0"/>
          <w:numId w:val="1"/>
        </w:numPr>
        <w:tabs>
          <w:tab w:pos="1025" w:val="left" w:leader="none"/>
        </w:tabs>
        <w:spacing w:line="240" w:lineRule="auto" w:before="0" w:after="0"/>
        <w:ind w:left="1025" w:right="0" w:hanging="252"/>
        <w:jc w:val="left"/>
      </w:pPr>
      <w:r>
        <w:rPr>
          <w:color w:val="17365C"/>
        </w:rPr>
        <w:t>DAS</w:t>
      </w:r>
      <w:r>
        <w:rPr>
          <w:color w:val="17365C"/>
          <w:spacing w:val="10"/>
        </w:rPr>
        <w:t> </w:t>
      </w:r>
      <w:r>
        <w:rPr>
          <w:color w:val="17365C"/>
        </w:rPr>
        <w:t>INFRAÇÕES</w:t>
      </w:r>
      <w:r>
        <w:rPr>
          <w:color w:val="17365C"/>
          <w:spacing w:val="-3"/>
        </w:rPr>
        <w:t> </w:t>
      </w:r>
      <w:r>
        <w:rPr>
          <w:color w:val="17365C"/>
        </w:rPr>
        <w:t>ADMINISTRATIVAS</w:t>
      </w:r>
      <w:r>
        <w:rPr>
          <w:color w:val="17365C"/>
          <w:spacing w:val="10"/>
        </w:rPr>
        <w:t> </w:t>
      </w:r>
      <w:r>
        <w:rPr>
          <w:color w:val="17365C"/>
        </w:rPr>
        <w:t>E</w:t>
      </w:r>
      <w:r>
        <w:rPr>
          <w:color w:val="17365C"/>
          <w:spacing w:val="11"/>
        </w:rPr>
        <w:t> </w:t>
      </w:r>
      <w:r>
        <w:rPr>
          <w:color w:val="17365C"/>
          <w:spacing w:val="-2"/>
        </w:rPr>
        <w:t>SANÇÕES</w:t>
      </w:r>
    </w:p>
    <w:p>
      <w:pPr>
        <w:pStyle w:val="BodyText"/>
        <w:spacing w:before="120"/>
        <w:ind w:left="0"/>
        <w:rPr>
          <w:b/>
        </w:rPr>
      </w:pPr>
    </w:p>
    <w:p>
      <w:pPr>
        <w:pStyle w:val="ListParagraph"/>
        <w:numPr>
          <w:ilvl w:val="1"/>
          <w:numId w:val="6"/>
        </w:numPr>
        <w:tabs>
          <w:tab w:pos="1130" w:val="left" w:leader="none"/>
        </w:tabs>
        <w:spacing w:line="240" w:lineRule="auto" w:before="0" w:after="0"/>
        <w:ind w:left="1130" w:right="0" w:hanging="357"/>
        <w:jc w:val="left"/>
        <w:rPr>
          <w:sz w:val="24"/>
        </w:rPr>
      </w:pPr>
      <w:r>
        <w:rPr>
          <w:sz w:val="24"/>
        </w:rPr>
        <w:t>Constitui</w:t>
      </w:r>
      <w:r>
        <w:rPr>
          <w:spacing w:val="-7"/>
          <w:sz w:val="24"/>
        </w:rPr>
        <w:t> </w:t>
      </w:r>
      <w:r>
        <w:rPr>
          <w:sz w:val="24"/>
        </w:rPr>
        <w:t>infração</w:t>
      </w:r>
      <w:r>
        <w:rPr>
          <w:spacing w:val="-7"/>
          <w:sz w:val="24"/>
        </w:rPr>
        <w:t> </w:t>
      </w:r>
      <w:r>
        <w:rPr>
          <w:sz w:val="24"/>
        </w:rPr>
        <w:t>administrativa,</w:t>
      </w:r>
      <w:r>
        <w:rPr>
          <w:spacing w:val="-6"/>
          <w:sz w:val="24"/>
        </w:rPr>
        <w:t> </w:t>
      </w:r>
      <w:r>
        <w:rPr>
          <w:sz w:val="24"/>
        </w:rPr>
        <w:t>a</w:t>
      </w:r>
      <w:r>
        <w:rPr>
          <w:spacing w:val="-7"/>
          <w:sz w:val="24"/>
        </w:rPr>
        <w:t> </w:t>
      </w:r>
      <w:r>
        <w:rPr>
          <w:sz w:val="24"/>
        </w:rPr>
        <w:t>prática,</w:t>
      </w:r>
      <w:r>
        <w:rPr>
          <w:spacing w:val="-6"/>
          <w:sz w:val="24"/>
        </w:rPr>
        <w:t> </w:t>
      </w:r>
      <w:r>
        <w:rPr>
          <w:sz w:val="24"/>
        </w:rPr>
        <w:t>pelo</w:t>
      </w:r>
      <w:r>
        <w:rPr>
          <w:spacing w:val="-7"/>
          <w:sz w:val="24"/>
        </w:rPr>
        <w:t> </w:t>
      </w:r>
      <w:r>
        <w:rPr>
          <w:sz w:val="24"/>
        </w:rPr>
        <w:t>licitante</w:t>
      </w:r>
      <w:r>
        <w:rPr>
          <w:spacing w:val="-7"/>
          <w:sz w:val="24"/>
        </w:rPr>
        <w:t> </w:t>
      </w:r>
      <w:r>
        <w:rPr>
          <w:sz w:val="24"/>
        </w:rPr>
        <w:t>ou</w:t>
      </w:r>
      <w:r>
        <w:rPr>
          <w:spacing w:val="-6"/>
          <w:sz w:val="24"/>
        </w:rPr>
        <w:t> </w:t>
      </w:r>
      <w:r>
        <w:rPr>
          <w:sz w:val="24"/>
        </w:rPr>
        <w:t>contratado,</w:t>
      </w:r>
      <w:r>
        <w:rPr>
          <w:spacing w:val="-7"/>
          <w:sz w:val="24"/>
        </w:rPr>
        <w:t> </w:t>
      </w:r>
      <w:r>
        <w:rPr>
          <w:sz w:val="24"/>
        </w:rPr>
        <w:t>das</w:t>
      </w:r>
      <w:r>
        <w:rPr>
          <w:spacing w:val="-6"/>
          <w:sz w:val="24"/>
        </w:rPr>
        <w:t> </w:t>
      </w:r>
      <w:r>
        <w:rPr>
          <w:sz w:val="24"/>
        </w:rPr>
        <w:t>seguintes</w:t>
      </w:r>
      <w:r>
        <w:rPr>
          <w:spacing w:val="-7"/>
          <w:sz w:val="24"/>
        </w:rPr>
        <w:t> </w:t>
      </w:r>
      <w:r>
        <w:rPr>
          <w:sz w:val="24"/>
        </w:rPr>
        <w:t>condutas</w:t>
      </w:r>
      <w:r>
        <w:rPr>
          <w:spacing w:val="-6"/>
          <w:sz w:val="24"/>
        </w:rPr>
        <w:t> </w:t>
      </w:r>
      <w:r>
        <w:rPr>
          <w:sz w:val="24"/>
        </w:rPr>
        <w:t>previstas</w:t>
      </w:r>
      <w:r>
        <w:rPr>
          <w:spacing w:val="-7"/>
          <w:sz w:val="24"/>
        </w:rPr>
        <w:t> </w:t>
      </w:r>
      <w:r>
        <w:rPr>
          <w:sz w:val="24"/>
        </w:rPr>
        <w:t>no</w:t>
      </w:r>
      <w:r>
        <w:rPr>
          <w:spacing w:val="-7"/>
          <w:sz w:val="24"/>
        </w:rPr>
        <w:t> </w:t>
      </w:r>
      <w:r>
        <w:rPr>
          <w:sz w:val="24"/>
        </w:rPr>
        <w:t>art.</w:t>
      </w:r>
      <w:r>
        <w:rPr>
          <w:spacing w:val="-6"/>
          <w:sz w:val="24"/>
        </w:rPr>
        <w:t> </w:t>
      </w:r>
      <w:r>
        <w:rPr>
          <w:sz w:val="24"/>
        </w:rPr>
        <w:t>155</w:t>
      </w:r>
      <w:r>
        <w:rPr>
          <w:spacing w:val="-7"/>
          <w:sz w:val="24"/>
        </w:rPr>
        <w:t> </w:t>
      </w:r>
      <w:r>
        <w:rPr>
          <w:sz w:val="24"/>
        </w:rPr>
        <w:t>da</w:t>
      </w:r>
      <w:r>
        <w:rPr>
          <w:spacing w:val="-6"/>
          <w:sz w:val="24"/>
        </w:rPr>
        <w:t> </w:t>
      </w:r>
      <w:r>
        <w:rPr>
          <w:sz w:val="24"/>
        </w:rPr>
        <w:t>Lei</w:t>
      </w:r>
      <w:r>
        <w:rPr>
          <w:spacing w:val="-7"/>
          <w:sz w:val="24"/>
        </w:rPr>
        <w:t> </w:t>
      </w:r>
      <w:r>
        <w:rPr>
          <w:sz w:val="24"/>
        </w:rPr>
        <w:t>nº</w:t>
      </w:r>
      <w:r>
        <w:rPr>
          <w:spacing w:val="-7"/>
          <w:sz w:val="24"/>
        </w:rPr>
        <w:t> </w:t>
      </w:r>
      <w:r>
        <w:rPr>
          <w:sz w:val="24"/>
        </w:rPr>
        <w:t>14.133</w:t>
      </w:r>
      <w:r>
        <w:rPr>
          <w:spacing w:val="-6"/>
          <w:sz w:val="24"/>
        </w:rPr>
        <w:t> </w:t>
      </w:r>
      <w:r>
        <w:rPr>
          <w:sz w:val="24"/>
        </w:rPr>
        <w:t>/</w:t>
      </w:r>
      <w:r>
        <w:rPr>
          <w:spacing w:val="-7"/>
          <w:sz w:val="24"/>
        </w:rPr>
        <w:t> </w:t>
      </w:r>
      <w:r>
        <w:rPr>
          <w:spacing w:val="-2"/>
          <w:sz w:val="24"/>
        </w:rPr>
        <w:t>2021:</w:t>
      </w:r>
    </w:p>
    <w:p>
      <w:pPr>
        <w:pStyle w:val="ListParagraph"/>
        <w:numPr>
          <w:ilvl w:val="2"/>
          <w:numId w:val="6"/>
        </w:numPr>
        <w:tabs>
          <w:tab w:pos="1369" w:val="left" w:leader="none"/>
        </w:tabs>
        <w:spacing w:line="240" w:lineRule="auto" w:before="232" w:after="0"/>
        <w:ind w:left="1369" w:right="0" w:hanging="596"/>
        <w:jc w:val="left"/>
        <w:rPr>
          <w:b/>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6"/>
        </w:numPr>
        <w:tabs>
          <w:tab w:pos="1372" w:val="left" w:leader="none"/>
        </w:tabs>
        <w:spacing w:line="232" w:lineRule="auto" w:before="253" w:after="0"/>
        <w:ind w:left="209" w:right="232" w:firstLine="563"/>
        <w:jc w:val="both"/>
        <w:rPr>
          <w:b/>
          <w:sz w:val="24"/>
        </w:rPr>
      </w:pPr>
      <w:r>
        <w:rPr>
          <w:sz w:val="24"/>
        </w:rPr>
        <w:t>dar</w:t>
      </w:r>
      <w:r>
        <w:rPr>
          <w:spacing w:val="-2"/>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4"/>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6"/>
        </w:numPr>
        <w:tabs>
          <w:tab w:pos="1369" w:val="left" w:leader="none"/>
        </w:tabs>
        <w:spacing w:line="240" w:lineRule="auto" w:before="248" w:after="0"/>
        <w:ind w:left="1369" w:right="0" w:hanging="596"/>
        <w:jc w:val="left"/>
        <w:rPr>
          <w:b/>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ListParagraph"/>
        <w:numPr>
          <w:ilvl w:val="2"/>
          <w:numId w:val="6"/>
        </w:numPr>
        <w:tabs>
          <w:tab w:pos="1385" w:val="left" w:leader="none"/>
        </w:tabs>
        <w:spacing w:line="247" w:lineRule="auto" w:before="232" w:after="0"/>
        <w:ind w:left="209" w:right="232" w:firstLine="563"/>
        <w:jc w:val="both"/>
        <w:rPr>
          <w:b/>
          <w:sz w:val="24"/>
        </w:rPr>
      </w:pPr>
      <w:r>
        <w:rPr>
          <w:sz w:val="24"/>
        </w:rPr>
        <w:t>deixar de entregar a documentação exigida para o certame ou não entregar qualquer documento que tenha sido solicitado pelo </w:t>
      </w:r>
      <w:r>
        <w:rPr>
          <w:sz w:val="24"/>
        </w:rPr>
        <w:t>pregoeiro durante o certame;</w:t>
      </w:r>
    </w:p>
    <w:p>
      <w:pPr>
        <w:pStyle w:val="ListParagraph"/>
        <w:numPr>
          <w:ilvl w:val="2"/>
          <w:numId w:val="6"/>
        </w:numPr>
        <w:tabs>
          <w:tab w:pos="1369" w:val="left" w:leader="none"/>
        </w:tabs>
        <w:spacing w:line="240" w:lineRule="auto" w:before="222" w:after="0"/>
        <w:ind w:left="1369" w:right="0" w:hanging="596"/>
        <w:jc w:val="left"/>
        <w:rPr>
          <w:b/>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ListParagraph"/>
        <w:numPr>
          <w:ilvl w:val="3"/>
          <w:numId w:val="6"/>
        </w:numPr>
        <w:tabs>
          <w:tab w:pos="1548" w:val="left" w:leader="none"/>
        </w:tabs>
        <w:spacing w:line="240" w:lineRule="auto" w:before="232" w:after="0"/>
        <w:ind w:left="1548" w:right="0" w:hanging="775"/>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6"/>
        </w:numPr>
        <w:tabs>
          <w:tab w:pos="1541" w:val="left" w:leader="none"/>
        </w:tabs>
        <w:spacing w:line="240" w:lineRule="auto" w:before="246" w:after="0"/>
        <w:ind w:left="1541" w:right="0" w:hanging="775"/>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6"/>
        </w:numPr>
        <w:tabs>
          <w:tab w:pos="1541" w:val="left" w:leader="none"/>
        </w:tabs>
        <w:spacing w:line="240" w:lineRule="auto" w:before="232" w:after="0"/>
        <w:ind w:left="1541" w:right="0" w:hanging="775"/>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6"/>
        </w:numPr>
        <w:tabs>
          <w:tab w:pos="1541" w:val="left" w:leader="none"/>
        </w:tabs>
        <w:spacing w:line="240" w:lineRule="auto" w:before="246" w:after="0"/>
        <w:ind w:left="1541" w:right="0" w:hanging="775"/>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6"/>
        </w:numPr>
        <w:tabs>
          <w:tab w:pos="1541" w:val="left" w:leader="none"/>
        </w:tabs>
        <w:spacing w:line="240" w:lineRule="auto" w:before="231" w:after="0"/>
        <w:ind w:left="1541" w:right="0" w:hanging="775"/>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6"/>
        </w:numPr>
        <w:tabs>
          <w:tab w:pos="1371" w:val="left" w:leader="none"/>
        </w:tabs>
        <w:spacing w:line="247" w:lineRule="auto" w:before="232" w:after="0"/>
        <w:ind w:left="209" w:right="232" w:firstLine="563"/>
        <w:jc w:val="both"/>
        <w:rPr>
          <w:b/>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6"/>
        </w:numPr>
        <w:tabs>
          <w:tab w:pos="1546" w:val="left" w:leader="none"/>
        </w:tabs>
        <w:spacing w:line="247" w:lineRule="auto" w:before="222" w:after="0"/>
        <w:ind w:left="343" w:right="232" w:firstLine="422"/>
        <w:jc w:val="left"/>
        <w:rPr>
          <w:sz w:val="24"/>
        </w:rPr>
      </w:pPr>
      <w:r>
        <w:rPr>
          <w:sz w:val="24"/>
        </w:rPr>
        <w:t>recusar-se, sem justificativa, a assinar o Contrato ou a ata de registro de preço, ou a aceitar ou retirar o instrumento equivalente no prazo estabelecido pela Administração;</w:t>
      </w:r>
    </w:p>
    <w:p>
      <w:pPr>
        <w:pStyle w:val="ListParagraph"/>
        <w:numPr>
          <w:ilvl w:val="2"/>
          <w:numId w:val="6"/>
        </w:numPr>
        <w:tabs>
          <w:tab w:pos="1369" w:val="left" w:leader="none"/>
        </w:tabs>
        <w:spacing w:line="240" w:lineRule="auto" w:before="223" w:after="0"/>
        <w:ind w:left="1369" w:right="0" w:hanging="596"/>
        <w:jc w:val="left"/>
        <w:rPr>
          <w:b/>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6"/>
        </w:numPr>
        <w:tabs>
          <w:tab w:pos="1403" w:val="left" w:leader="none"/>
        </w:tabs>
        <w:spacing w:line="247" w:lineRule="auto" w:before="231" w:after="0"/>
        <w:ind w:left="209" w:right="232" w:firstLine="563"/>
        <w:jc w:val="both"/>
        <w:rPr>
          <w:b/>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6"/>
        </w:numPr>
        <w:tabs>
          <w:tab w:pos="1369" w:val="left" w:leader="none"/>
        </w:tabs>
        <w:spacing w:line="240" w:lineRule="auto" w:before="223" w:after="0"/>
        <w:ind w:left="1369" w:right="0" w:hanging="596"/>
        <w:jc w:val="left"/>
        <w:rPr>
          <w:b/>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ListParagraph"/>
        <w:numPr>
          <w:ilvl w:val="2"/>
          <w:numId w:val="6"/>
        </w:numPr>
        <w:tabs>
          <w:tab w:pos="1488" w:val="left" w:leader="none"/>
        </w:tabs>
        <w:spacing w:line="240" w:lineRule="auto" w:before="246" w:after="0"/>
        <w:ind w:left="1488" w:right="0" w:hanging="715"/>
        <w:jc w:val="left"/>
        <w:rPr>
          <w:b/>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6"/>
        </w:numPr>
        <w:tabs>
          <w:tab w:pos="1670" w:val="left" w:leader="none"/>
        </w:tabs>
        <w:spacing w:line="240" w:lineRule="auto" w:before="231" w:after="0"/>
        <w:ind w:left="1670" w:right="0" w:hanging="894"/>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6"/>
        </w:numPr>
        <w:tabs>
          <w:tab w:pos="1670" w:val="left" w:leader="none"/>
        </w:tabs>
        <w:spacing w:line="240" w:lineRule="auto" w:before="232" w:after="0"/>
        <w:ind w:left="1670" w:right="0" w:hanging="894"/>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spacing w:after="0" w:line="240" w:lineRule="auto"/>
        <w:jc w:val="left"/>
        <w:rPr>
          <w:sz w:val="24"/>
        </w:rPr>
        <w:sectPr>
          <w:pgSz w:w="15840" w:h="24480"/>
          <w:pgMar w:top="480" w:bottom="280" w:left="480" w:right="440"/>
        </w:sectPr>
      </w:pPr>
    </w:p>
    <w:p>
      <w:pPr>
        <w:pStyle w:val="ListParagraph"/>
        <w:numPr>
          <w:ilvl w:val="3"/>
          <w:numId w:val="6"/>
        </w:numPr>
        <w:tabs>
          <w:tab w:pos="1670" w:val="left" w:leader="none"/>
        </w:tabs>
        <w:spacing w:line="240" w:lineRule="auto" w:before="75" w:after="0"/>
        <w:ind w:left="1670" w:right="0" w:hanging="894"/>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6"/>
        </w:numPr>
        <w:tabs>
          <w:tab w:pos="1670" w:val="left" w:leader="none"/>
        </w:tabs>
        <w:spacing w:line="240" w:lineRule="auto" w:before="231" w:after="0"/>
        <w:ind w:left="1670" w:right="0" w:hanging="894"/>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6"/>
        </w:numPr>
        <w:tabs>
          <w:tab w:pos="1467" w:val="left" w:leader="none"/>
        </w:tabs>
        <w:spacing w:line="240" w:lineRule="auto" w:before="246" w:after="0"/>
        <w:ind w:left="1467" w:right="0" w:hanging="701"/>
        <w:jc w:val="left"/>
        <w:rPr>
          <w:b/>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6"/>
        </w:numPr>
        <w:tabs>
          <w:tab w:pos="1422" w:val="left" w:leader="none"/>
        </w:tabs>
        <w:spacing w:line="240" w:lineRule="auto" w:before="232" w:after="0"/>
        <w:ind w:left="1422" w:right="0" w:hanging="656"/>
        <w:jc w:val="left"/>
        <w:rPr>
          <w:b/>
          <w:sz w:val="24"/>
          <w:u w:val="single" w:color="000080"/>
        </w:rPr>
      </w:pPr>
      <w:r>
        <w:rPr>
          <w:b/>
          <w:spacing w:val="-5"/>
          <w:sz w:val="24"/>
          <w:u w:val="single" w:color="000080"/>
        </w:rPr>
        <w:t> </w:t>
      </w:r>
      <w:r>
        <w:rPr>
          <w:sz w:val="24"/>
        </w:rPr>
        <w:t>praticar</w:t>
      </w:r>
      <w:r>
        <w:rPr>
          <w:spacing w:val="-5"/>
          <w:sz w:val="24"/>
        </w:rPr>
        <w:t> </w:t>
      </w:r>
      <w:r>
        <w:rPr>
          <w:sz w:val="24"/>
        </w:rPr>
        <w:t>ato</w:t>
      </w:r>
      <w:r>
        <w:rPr>
          <w:spacing w:val="-4"/>
          <w:sz w:val="24"/>
        </w:rPr>
        <w:t> </w:t>
      </w:r>
      <w:r>
        <w:rPr>
          <w:sz w:val="24"/>
        </w:rPr>
        <w:t>lesivo</w:t>
      </w:r>
      <w:r>
        <w:rPr>
          <w:spacing w:val="-5"/>
          <w:sz w:val="24"/>
        </w:rPr>
        <w:t> </w:t>
      </w:r>
      <w:r>
        <w:rPr>
          <w:sz w:val="24"/>
        </w:rPr>
        <w:t>previsto</w:t>
      </w:r>
      <w:r>
        <w:rPr>
          <w:spacing w:val="-4"/>
          <w:sz w:val="24"/>
        </w:rPr>
        <w:t> </w:t>
      </w:r>
      <w:r>
        <w:rPr>
          <w:sz w:val="24"/>
        </w:rPr>
        <w:t>no</w:t>
      </w:r>
      <w:r>
        <w:rPr>
          <w:spacing w:val="-5"/>
          <w:sz w:val="24"/>
        </w:rPr>
        <w:t> </w:t>
      </w:r>
      <w:hyperlink r:id="rId27">
        <w:r>
          <w:rPr>
            <w:sz w:val="24"/>
            <w:u w:val="single" w:color="000080"/>
          </w:rPr>
          <w:t>art.</w:t>
        </w:r>
        <w:r>
          <w:rPr>
            <w:spacing w:val="-4"/>
            <w:sz w:val="24"/>
            <w:u w:val="single" w:color="000080"/>
          </w:rPr>
          <w:t> </w:t>
        </w:r>
        <w:r>
          <w:rPr>
            <w:sz w:val="24"/>
            <w:u w:val="single" w:color="000080"/>
          </w:rPr>
          <w:t>5º</w:t>
        </w:r>
        <w:r>
          <w:rPr>
            <w:spacing w:val="-5"/>
            <w:sz w:val="24"/>
            <w:u w:val="single" w:color="000080"/>
          </w:rPr>
          <w:t> </w:t>
        </w:r>
        <w:r>
          <w:rPr>
            <w:sz w:val="24"/>
            <w:u w:val="single" w:color="000080"/>
          </w:rPr>
          <w:t>da</w:t>
        </w:r>
        <w:r>
          <w:rPr>
            <w:spacing w:val="-4"/>
            <w:sz w:val="24"/>
            <w:u w:val="single" w:color="000080"/>
          </w:rPr>
          <w:t> </w:t>
        </w:r>
        <w:r>
          <w:rPr>
            <w:sz w:val="24"/>
            <w:u w:val="single" w:color="000080"/>
          </w:rPr>
          <w:t>Lei</w:t>
        </w:r>
        <w:r>
          <w:rPr>
            <w:spacing w:val="-5"/>
            <w:sz w:val="24"/>
            <w:u w:val="single" w:color="000080"/>
          </w:rPr>
          <w:t> </w:t>
        </w:r>
        <w:r>
          <w:rPr>
            <w:sz w:val="24"/>
            <w:u w:val="single" w:color="000080"/>
          </w:rPr>
          <w:t>nº</w:t>
        </w:r>
        <w:r>
          <w:rPr>
            <w:spacing w:val="-4"/>
            <w:sz w:val="24"/>
            <w:u w:val="single" w:color="000080"/>
          </w:rPr>
          <w:t> </w:t>
        </w:r>
        <w:r>
          <w:rPr>
            <w:sz w:val="24"/>
            <w:u w:val="single" w:color="000080"/>
          </w:rPr>
          <w:t>12.846</w:t>
        </w:r>
        <w:r>
          <w:rPr>
            <w:sz w:val="24"/>
          </w:rPr>
          <w:t>,</w:t>
        </w:r>
        <w:r>
          <w:rPr>
            <w:spacing w:val="-6"/>
            <w:sz w:val="24"/>
            <w:u w:val="single" w:color="000080"/>
          </w:rPr>
          <w:t> </w:t>
        </w:r>
        <w:r>
          <w:rPr>
            <w:sz w:val="24"/>
            <w:u w:val="single" w:color="000080"/>
          </w:rPr>
          <w:t>de</w:t>
        </w:r>
        <w:r>
          <w:rPr>
            <w:spacing w:val="-5"/>
            <w:sz w:val="24"/>
            <w:u w:val="single" w:color="000080"/>
          </w:rPr>
          <w:t> </w:t>
        </w:r>
        <w:r>
          <w:rPr>
            <w:sz w:val="24"/>
            <w:u w:val="single" w:color="000080"/>
          </w:rPr>
          <w:t>1º</w:t>
        </w:r>
        <w:r>
          <w:rPr>
            <w:spacing w:val="-4"/>
            <w:sz w:val="24"/>
            <w:u w:val="single" w:color="000080"/>
          </w:rPr>
          <w:t> </w:t>
        </w:r>
        <w:r>
          <w:rPr>
            <w:sz w:val="24"/>
            <w:u w:val="single" w:color="000080"/>
          </w:rPr>
          <w:t>de</w:t>
        </w:r>
        <w:r>
          <w:rPr>
            <w:spacing w:val="-5"/>
            <w:sz w:val="24"/>
            <w:u w:val="single" w:color="000080"/>
          </w:rPr>
          <w:t> </w:t>
        </w:r>
        <w:r>
          <w:rPr>
            <w:sz w:val="24"/>
            <w:u w:val="single" w:color="000080"/>
          </w:rPr>
          <w:t>agosto</w:t>
        </w:r>
        <w:r>
          <w:rPr>
            <w:spacing w:val="-4"/>
            <w:sz w:val="24"/>
            <w:u w:val="single" w:color="000080"/>
          </w:rPr>
          <w:t> </w:t>
        </w:r>
        <w:r>
          <w:rPr>
            <w:sz w:val="24"/>
            <w:u w:val="single" w:color="000080"/>
          </w:rPr>
          <w:t>de</w:t>
        </w:r>
        <w:r>
          <w:rPr>
            <w:spacing w:val="-5"/>
            <w:sz w:val="24"/>
            <w:u w:val="single" w:color="000080"/>
          </w:rPr>
          <w:t> </w:t>
        </w:r>
        <w:r>
          <w:rPr>
            <w:spacing w:val="-2"/>
            <w:sz w:val="24"/>
            <w:u w:val="single" w:color="000080"/>
          </w:rPr>
          <w:t>2013.</w:t>
        </w:r>
      </w:hyperlink>
    </w:p>
    <w:p>
      <w:pPr>
        <w:pStyle w:val="ListParagraph"/>
        <w:numPr>
          <w:ilvl w:val="1"/>
          <w:numId w:val="6"/>
        </w:numPr>
        <w:tabs>
          <w:tab w:pos="1177" w:val="left" w:leader="none"/>
        </w:tabs>
        <w:spacing w:line="232" w:lineRule="auto" w:before="253" w:after="0"/>
        <w:ind w:left="209" w:right="232" w:firstLine="563"/>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6"/>
        </w:numPr>
        <w:tabs>
          <w:tab w:pos="1374" w:val="left" w:leader="none"/>
        </w:tabs>
        <w:spacing w:line="247" w:lineRule="auto" w:before="234" w:after="0"/>
        <w:ind w:left="209" w:right="232" w:firstLine="563"/>
        <w:jc w:val="both"/>
        <w:rPr>
          <w:b/>
          <w:sz w:val="24"/>
        </w:rPr>
      </w:pPr>
      <w:r>
        <w:rPr>
          <w:sz w:val="24"/>
        </w:rPr>
        <w:t>Advertência, prevista no art. 156, I, § 2º, da Lei nº 14.133 / 2021, pela infração descrita no SUBITEM </w:t>
      </w:r>
      <w:r>
        <w:rPr>
          <w:b/>
          <w:sz w:val="24"/>
        </w:rPr>
        <w:t>9.1.1</w:t>
      </w:r>
      <w:r>
        <w:rPr>
          <w:sz w:val="24"/>
        </w:rPr>
        <w:t>, de menor potencial ofensivo, quando não se justificar a imposição de penalidade mais grave.</w:t>
      </w:r>
    </w:p>
    <w:p>
      <w:pPr>
        <w:pStyle w:val="ListParagraph"/>
        <w:numPr>
          <w:ilvl w:val="2"/>
          <w:numId w:val="6"/>
        </w:numPr>
        <w:tabs>
          <w:tab w:pos="1368" w:val="left" w:leader="none"/>
        </w:tabs>
        <w:spacing w:line="240" w:lineRule="auto" w:before="222" w:after="0"/>
        <w:ind w:left="209" w:right="232" w:firstLine="563"/>
        <w:jc w:val="both"/>
        <w:rPr>
          <w:b/>
          <w:sz w:val="24"/>
        </w:rPr>
      </w:pPr>
      <w:r>
        <w:rPr>
          <w:sz w:val="24"/>
        </w:rPr>
        <w:t>Multa</w:t>
      </w:r>
      <w:r>
        <w:rPr>
          <w:spacing w:val="-4"/>
          <w:sz w:val="24"/>
        </w:rPr>
        <w:t> </w:t>
      </w:r>
      <w:r>
        <w:rPr>
          <w:sz w:val="24"/>
        </w:rPr>
        <w:t>administrativa,</w:t>
      </w:r>
      <w:r>
        <w:rPr>
          <w:spacing w:val="-4"/>
          <w:sz w:val="24"/>
        </w:rPr>
        <w:t> </w:t>
      </w:r>
      <w:r>
        <w:rPr>
          <w:sz w:val="24"/>
        </w:rPr>
        <w:t>prevista</w:t>
      </w:r>
      <w:r>
        <w:rPr>
          <w:spacing w:val="-4"/>
          <w:sz w:val="24"/>
        </w:rPr>
        <w:t> </w:t>
      </w:r>
      <w:r>
        <w:rPr>
          <w:sz w:val="24"/>
        </w:rPr>
        <w:t>no</w:t>
      </w:r>
      <w:r>
        <w:rPr>
          <w:spacing w:val="-4"/>
          <w:sz w:val="24"/>
        </w:rPr>
        <w:t> </w:t>
      </w:r>
      <w:r>
        <w:rPr>
          <w:sz w:val="24"/>
        </w:rPr>
        <w:t>art.</w:t>
      </w:r>
      <w:r>
        <w:rPr>
          <w:spacing w:val="-4"/>
          <w:sz w:val="24"/>
        </w:rPr>
        <w:t> </w:t>
      </w:r>
      <w:r>
        <w:rPr>
          <w:sz w:val="24"/>
        </w:rPr>
        <w:t>156,</w:t>
      </w:r>
      <w:r>
        <w:rPr>
          <w:spacing w:val="-4"/>
          <w:sz w:val="24"/>
        </w:rPr>
        <w:t> </w:t>
      </w:r>
      <w:r>
        <w:rPr>
          <w:sz w:val="24"/>
        </w:rPr>
        <w:t>II,</w:t>
      </w:r>
      <w:r>
        <w:rPr>
          <w:spacing w:val="-4"/>
          <w:sz w:val="24"/>
        </w:rPr>
        <w:t> </w:t>
      </w:r>
      <w:r>
        <w:rPr>
          <w:sz w:val="24"/>
        </w:rPr>
        <w:t>§</w:t>
      </w:r>
      <w:r>
        <w:rPr>
          <w:spacing w:val="-4"/>
          <w:sz w:val="24"/>
        </w:rPr>
        <w:t> </w:t>
      </w:r>
      <w:r>
        <w:rPr>
          <w:sz w:val="24"/>
        </w:rPr>
        <w:t>3º,</w:t>
      </w:r>
      <w:r>
        <w:rPr>
          <w:spacing w:val="-4"/>
          <w:sz w:val="24"/>
        </w:rPr>
        <w:t> </w:t>
      </w:r>
      <w:r>
        <w:rPr>
          <w:sz w:val="24"/>
        </w:rPr>
        <w:t>da</w:t>
      </w:r>
      <w:r>
        <w:rPr>
          <w:spacing w:val="-4"/>
          <w:sz w:val="24"/>
        </w:rPr>
        <w:t> </w:t>
      </w:r>
      <w:r>
        <w:rPr>
          <w:sz w:val="24"/>
        </w:rPr>
        <w:t>Lei</w:t>
      </w:r>
      <w:r>
        <w:rPr>
          <w:spacing w:val="-4"/>
          <w:sz w:val="24"/>
        </w:rPr>
        <w:t> </w:t>
      </w:r>
      <w:r>
        <w:rPr>
          <w:sz w:val="24"/>
        </w:rPr>
        <w:t>nº</w:t>
      </w:r>
      <w:r>
        <w:rPr>
          <w:spacing w:val="-4"/>
          <w:sz w:val="24"/>
        </w:rPr>
        <w:t> </w:t>
      </w:r>
      <w:r>
        <w:rPr>
          <w:sz w:val="24"/>
        </w:rPr>
        <w:t>14.133</w:t>
      </w:r>
      <w:r>
        <w:rPr>
          <w:spacing w:val="-4"/>
          <w:sz w:val="24"/>
        </w:rPr>
        <w:t> </w:t>
      </w:r>
      <w:r>
        <w:rPr>
          <w:sz w:val="24"/>
        </w:rPr>
        <w:t>/</w:t>
      </w:r>
      <w:r>
        <w:rPr>
          <w:spacing w:val="-4"/>
          <w:sz w:val="24"/>
        </w:rPr>
        <w:t> </w:t>
      </w:r>
      <w:r>
        <w:rPr>
          <w:sz w:val="24"/>
        </w:rPr>
        <w:t>2021,</w:t>
      </w:r>
      <w:r>
        <w:rPr>
          <w:spacing w:val="-4"/>
          <w:sz w:val="24"/>
        </w:rPr>
        <w:t> </w:t>
      </w:r>
      <w:r>
        <w:rPr>
          <w:sz w:val="24"/>
        </w:rPr>
        <w:t>pela</w:t>
      </w:r>
      <w:r>
        <w:rPr>
          <w:spacing w:val="-4"/>
          <w:sz w:val="24"/>
        </w:rPr>
        <w:t> </w:t>
      </w:r>
      <w:r>
        <w:rPr>
          <w:sz w:val="24"/>
        </w:rPr>
        <w:t>infração</w:t>
      </w:r>
      <w:r>
        <w:rPr>
          <w:spacing w:val="-4"/>
          <w:sz w:val="24"/>
        </w:rPr>
        <w:t> </w:t>
      </w:r>
      <w:r>
        <w:rPr>
          <w:sz w:val="24"/>
        </w:rPr>
        <w:t>dos</w:t>
      </w:r>
      <w:r>
        <w:rPr>
          <w:spacing w:val="-4"/>
          <w:sz w:val="24"/>
        </w:rPr>
        <w:t> </w:t>
      </w:r>
      <w:r>
        <w:rPr>
          <w:sz w:val="24"/>
        </w:rPr>
        <w:t>SUBITENS</w:t>
      </w:r>
      <w:r>
        <w:rPr>
          <w:spacing w:val="-4"/>
          <w:sz w:val="24"/>
        </w:rPr>
        <w:t> </w:t>
      </w:r>
      <w:r>
        <w:rPr>
          <w:b/>
          <w:sz w:val="24"/>
        </w:rPr>
        <w:t>9.1.1</w:t>
      </w:r>
      <w:r>
        <w:rPr>
          <w:b/>
          <w:spacing w:val="-4"/>
          <w:sz w:val="24"/>
        </w:rPr>
        <w:t> </w:t>
      </w:r>
      <w:r>
        <w:rPr>
          <w:sz w:val="24"/>
        </w:rPr>
        <w:t>a</w:t>
      </w:r>
      <w:r>
        <w:rPr>
          <w:spacing w:val="-4"/>
          <w:sz w:val="24"/>
        </w:rPr>
        <w:t> </w:t>
      </w:r>
      <w:r>
        <w:rPr>
          <w:b/>
          <w:sz w:val="24"/>
        </w:rPr>
        <w:t>9.1.12</w:t>
      </w:r>
      <w:r>
        <w:rPr>
          <w:sz w:val="24"/>
        </w:rPr>
        <w:t>,</w:t>
      </w:r>
      <w:r>
        <w:rPr>
          <w:spacing w:val="-4"/>
          <w:sz w:val="24"/>
        </w:rPr>
        <w:t> </w:t>
      </w:r>
      <w:r>
        <w:rPr>
          <w:sz w:val="24"/>
        </w:rPr>
        <w:t>que</w:t>
      </w:r>
      <w:r>
        <w:rPr>
          <w:spacing w:val="-4"/>
          <w:sz w:val="24"/>
        </w:rPr>
        <w:t> </w:t>
      </w:r>
      <w:r>
        <w:rPr>
          <w:sz w:val="24"/>
        </w:rPr>
        <w:t>não</w:t>
      </w:r>
      <w:r>
        <w:rPr>
          <w:spacing w:val="-4"/>
          <w:sz w:val="24"/>
        </w:rPr>
        <w:t> </w:t>
      </w:r>
      <w:r>
        <w:rPr>
          <w:sz w:val="24"/>
        </w:rPr>
        <w:t>poderá</w:t>
      </w:r>
      <w:r>
        <w:rPr>
          <w:spacing w:val="-4"/>
          <w:sz w:val="24"/>
        </w:rPr>
        <w:t> </w:t>
      </w:r>
      <w:r>
        <w:rPr>
          <w:sz w:val="24"/>
        </w:rPr>
        <w:t>ser inferior a 0,5% (cinco décimos por cento) nem superior a 30% (trinta por cento) do valor do Contrato, devendo ser observados os </w:t>
      </w:r>
      <w:r>
        <w:rPr>
          <w:sz w:val="24"/>
        </w:rPr>
        <w:t>seguintes </w:t>
      </w:r>
      <w:r>
        <w:rPr>
          <w:spacing w:val="-2"/>
          <w:sz w:val="24"/>
        </w:rPr>
        <w:t>parâmetros:</w:t>
      </w:r>
    </w:p>
    <w:p>
      <w:pPr>
        <w:pStyle w:val="ListParagraph"/>
        <w:numPr>
          <w:ilvl w:val="0"/>
          <w:numId w:val="7"/>
        </w:numPr>
        <w:tabs>
          <w:tab w:pos="1033" w:val="left" w:leader="none"/>
        </w:tabs>
        <w:spacing w:line="240" w:lineRule="auto" w:before="232" w:after="0"/>
        <w:ind w:left="1033" w:right="0" w:hanging="257"/>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5"/>
          <w:sz w:val="24"/>
        </w:rPr>
        <w:t> </w:t>
      </w:r>
      <w:r>
        <w:rPr>
          <w:sz w:val="24"/>
        </w:rPr>
        <w:t>casos</w:t>
      </w:r>
      <w:r>
        <w:rPr>
          <w:spacing w:val="-6"/>
          <w:sz w:val="24"/>
        </w:rPr>
        <w:t> </w:t>
      </w:r>
      <w:r>
        <w:rPr>
          <w:sz w:val="24"/>
        </w:rPr>
        <w:t>da</w:t>
      </w:r>
      <w:r>
        <w:rPr>
          <w:spacing w:val="-6"/>
          <w:sz w:val="24"/>
        </w:rPr>
        <w:t> </w:t>
      </w:r>
      <w:r>
        <w:rPr>
          <w:sz w:val="24"/>
        </w:rPr>
        <w:t>infração</w:t>
      </w:r>
      <w:r>
        <w:rPr>
          <w:spacing w:val="-6"/>
          <w:sz w:val="24"/>
        </w:rPr>
        <w:t> </w:t>
      </w:r>
      <w:r>
        <w:rPr>
          <w:sz w:val="24"/>
        </w:rPr>
        <w:t>prevista</w:t>
      </w:r>
      <w:r>
        <w:rPr>
          <w:spacing w:val="-6"/>
          <w:sz w:val="24"/>
        </w:rPr>
        <w:t> </w:t>
      </w:r>
      <w:r>
        <w:rPr>
          <w:sz w:val="24"/>
        </w:rPr>
        <w:t>no</w:t>
      </w:r>
      <w:r>
        <w:rPr>
          <w:spacing w:val="-6"/>
          <w:sz w:val="24"/>
        </w:rPr>
        <w:t> </w:t>
      </w:r>
      <w:r>
        <w:rPr>
          <w:sz w:val="24"/>
        </w:rPr>
        <w:t>SUBITEM</w:t>
      </w:r>
      <w:r>
        <w:rPr>
          <w:spacing w:val="-5"/>
          <w:sz w:val="24"/>
        </w:rPr>
        <w:t> </w:t>
      </w:r>
      <w:r>
        <w:rPr>
          <w:b/>
          <w:sz w:val="24"/>
        </w:rPr>
        <w:t>9.1.1</w:t>
      </w:r>
      <w:r>
        <w:rPr>
          <w:sz w:val="24"/>
        </w:rPr>
        <w:t>,</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sz w:val="24"/>
        </w:rPr>
        <w:t>valor</w:t>
      </w:r>
      <w:r>
        <w:rPr>
          <w:spacing w:val="-6"/>
          <w:sz w:val="24"/>
        </w:rPr>
        <w:t> </w:t>
      </w:r>
      <w:r>
        <w:rPr>
          <w:sz w:val="24"/>
        </w:rPr>
        <w:t>anual</w:t>
      </w:r>
      <w:r>
        <w:rPr>
          <w:spacing w:val="-5"/>
          <w:sz w:val="24"/>
        </w:rPr>
        <w:t> </w:t>
      </w:r>
      <w:r>
        <w:rPr>
          <w:sz w:val="24"/>
        </w:rPr>
        <w:t>do</w:t>
      </w:r>
      <w:r>
        <w:rPr>
          <w:spacing w:val="-6"/>
          <w:sz w:val="24"/>
        </w:rPr>
        <w:t> </w:t>
      </w:r>
      <w:r>
        <w:rPr>
          <w:spacing w:val="-2"/>
          <w:sz w:val="24"/>
        </w:rPr>
        <w:t>Contrato;</w:t>
      </w:r>
    </w:p>
    <w:p>
      <w:pPr>
        <w:pStyle w:val="ListParagraph"/>
        <w:numPr>
          <w:ilvl w:val="0"/>
          <w:numId w:val="7"/>
        </w:numPr>
        <w:tabs>
          <w:tab w:pos="1047" w:val="left" w:leader="none"/>
        </w:tabs>
        <w:spacing w:line="240" w:lineRule="auto" w:before="246" w:after="0"/>
        <w:ind w:left="1047" w:right="0" w:hanging="271"/>
        <w:jc w:val="left"/>
        <w:rPr>
          <w:sz w:val="24"/>
        </w:rPr>
      </w:pPr>
      <w:r>
        <w:rPr>
          <w:sz w:val="24"/>
        </w:rPr>
        <w:t>multa</w:t>
      </w:r>
      <w:r>
        <w:rPr>
          <w:spacing w:val="-6"/>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6"/>
          <w:sz w:val="24"/>
        </w:rPr>
        <w:t> </w:t>
      </w:r>
      <w:r>
        <w:rPr>
          <w:sz w:val="24"/>
        </w:rPr>
        <w:t>nos</w:t>
      </w:r>
      <w:r>
        <w:rPr>
          <w:spacing w:val="-6"/>
          <w:sz w:val="24"/>
        </w:rPr>
        <w:t> </w:t>
      </w:r>
      <w:r>
        <w:rPr>
          <w:sz w:val="24"/>
        </w:rPr>
        <w:t>casos</w:t>
      </w:r>
      <w:r>
        <w:rPr>
          <w:spacing w:val="-5"/>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b/>
          <w:sz w:val="24"/>
        </w:rPr>
        <w:t>9.1.2</w:t>
      </w:r>
      <w:r>
        <w:rPr>
          <w:b/>
          <w:spacing w:val="-5"/>
          <w:sz w:val="24"/>
        </w:rPr>
        <w:t> </w:t>
      </w:r>
      <w:r>
        <w:rPr>
          <w:sz w:val="24"/>
        </w:rPr>
        <w:t>a</w:t>
      </w:r>
      <w:r>
        <w:rPr>
          <w:spacing w:val="-6"/>
          <w:sz w:val="24"/>
        </w:rPr>
        <w:t> </w:t>
      </w:r>
      <w:r>
        <w:rPr>
          <w:b/>
          <w:sz w:val="24"/>
        </w:rPr>
        <w:t>9.1.7</w:t>
      </w:r>
      <w:r>
        <w:rPr>
          <w:sz w:val="24"/>
        </w:rPr>
        <w:t>,</w:t>
      </w:r>
      <w:r>
        <w:rPr>
          <w:spacing w:val="-6"/>
          <w:sz w:val="24"/>
        </w:rPr>
        <w:t> </w:t>
      </w:r>
      <w:r>
        <w:rPr>
          <w:sz w:val="24"/>
        </w:rPr>
        <w:t>incidente</w:t>
      </w:r>
      <w:r>
        <w:rPr>
          <w:spacing w:val="-6"/>
          <w:sz w:val="24"/>
        </w:rPr>
        <w:t> </w:t>
      </w:r>
      <w:r>
        <w:rPr>
          <w:sz w:val="24"/>
        </w:rPr>
        <w:t>sobre</w:t>
      </w:r>
      <w:r>
        <w:rPr>
          <w:spacing w:val="-6"/>
          <w:sz w:val="24"/>
        </w:rPr>
        <w:t> </w:t>
      </w:r>
      <w:r>
        <w:rPr>
          <w:sz w:val="24"/>
        </w:rPr>
        <w:t>o</w:t>
      </w:r>
      <w:r>
        <w:rPr>
          <w:spacing w:val="-6"/>
          <w:sz w:val="24"/>
        </w:rPr>
        <w:t> </w:t>
      </w:r>
      <w:r>
        <w:rPr>
          <w:sz w:val="24"/>
        </w:rPr>
        <w:t>valor</w:t>
      </w:r>
      <w:r>
        <w:rPr>
          <w:spacing w:val="-5"/>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0"/>
          <w:numId w:val="7"/>
        </w:numPr>
        <w:tabs>
          <w:tab w:pos="1020" w:val="left" w:leader="none"/>
        </w:tabs>
        <w:spacing w:line="240" w:lineRule="auto" w:before="232" w:after="0"/>
        <w:ind w:left="1020" w:right="0" w:hanging="244"/>
        <w:jc w:val="left"/>
        <w:rPr>
          <w:sz w:val="24"/>
        </w:rPr>
      </w:pPr>
      <w:r>
        <w:rPr>
          <w:sz w:val="24"/>
        </w:rPr>
        <w:t>multa</w:t>
      </w:r>
      <w:r>
        <w:rPr>
          <w:spacing w:val="-6"/>
          <w:sz w:val="24"/>
        </w:rPr>
        <w:t> </w:t>
      </w:r>
      <w:r>
        <w:rPr>
          <w:sz w:val="24"/>
        </w:rPr>
        <w:t>de</w:t>
      </w:r>
      <w:r>
        <w:rPr>
          <w:spacing w:val="-6"/>
          <w:sz w:val="24"/>
        </w:rPr>
        <w:t> </w:t>
      </w:r>
      <w:r>
        <w:rPr>
          <w:sz w:val="24"/>
        </w:rPr>
        <w:t>5%</w:t>
      </w:r>
      <w:r>
        <w:rPr>
          <w:spacing w:val="-6"/>
          <w:sz w:val="24"/>
        </w:rPr>
        <w:t> </w:t>
      </w:r>
      <w:r>
        <w:rPr>
          <w:sz w:val="24"/>
        </w:rPr>
        <w:t>a</w:t>
      </w:r>
      <w:r>
        <w:rPr>
          <w:spacing w:val="-6"/>
          <w:sz w:val="24"/>
        </w:rPr>
        <w:t> </w:t>
      </w:r>
      <w:r>
        <w:rPr>
          <w:sz w:val="24"/>
        </w:rPr>
        <w:t>30%,</w:t>
      </w:r>
      <w:r>
        <w:rPr>
          <w:spacing w:val="-6"/>
          <w:sz w:val="24"/>
        </w:rPr>
        <w:t> </w:t>
      </w:r>
      <w:r>
        <w:rPr>
          <w:sz w:val="24"/>
        </w:rPr>
        <w:t>nos</w:t>
      </w:r>
      <w:r>
        <w:rPr>
          <w:spacing w:val="-5"/>
          <w:sz w:val="24"/>
        </w:rPr>
        <w:t> </w:t>
      </w:r>
      <w:r>
        <w:rPr>
          <w:sz w:val="24"/>
        </w:rPr>
        <w:t>casos</w:t>
      </w:r>
      <w:r>
        <w:rPr>
          <w:spacing w:val="-6"/>
          <w:sz w:val="24"/>
        </w:rPr>
        <w:t> </w:t>
      </w:r>
      <w:r>
        <w:rPr>
          <w:sz w:val="24"/>
        </w:rPr>
        <w:t>das</w:t>
      </w:r>
      <w:r>
        <w:rPr>
          <w:spacing w:val="-6"/>
          <w:sz w:val="24"/>
        </w:rPr>
        <w:t> </w:t>
      </w:r>
      <w:r>
        <w:rPr>
          <w:sz w:val="24"/>
        </w:rPr>
        <w:t>infrações</w:t>
      </w:r>
      <w:r>
        <w:rPr>
          <w:spacing w:val="-6"/>
          <w:sz w:val="24"/>
        </w:rPr>
        <w:t> </w:t>
      </w:r>
      <w:r>
        <w:rPr>
          <w:sz w:val="24"/>
        </w:rPr>
        <w:t>previstas</w:t>
      </w:r>
      <w:r>
        <w:rPr>
          <w:spacing w:val="-6"/>
          <w:sz w:val="24"/>
        </w:rPr>
        <w:t> </w:t>
      </w:r>
      <w:r>
        <w:rPr>
          <w:sz w:val="24"/>
        </w:rPr>
        <w:t>nos</w:t>
      </w:r>
      <w:r>
        <w:rPr>
          <w:spacing w:val="-5"/>
          <w:sz w:val="24"/>
        </w:rPr>
        <w:t> </w:t>
      </w:r>
      <w:r>
        <w:rPr>
          <w:sz w:val="24"/>
        </w:rPr>
        <w:t>SUBITENS</w:t>
      </w:r>
      <w:r>
        <w:rPr>
          <w:spacing w:val="-6"/>
          <w:sz w:val="24"/>
        </w:rPr>
        <w:t> </w:t>
      </w:r>
      <w:r>
        <w:rPr>
          <w:b/>
          <w:sz w:val="24"/>
        </w:rPr>
        <w:t>9.1.8</w:t>
      </w:r>
      <w:r>
        <w:rPr>
          <w:b/>
          <w:spacing w:val="-6"/>
          <w:sz w:val="24"/>
        </w:rPr>
        <w:t> </w:t>
      </w:r>
      <w:r>
        <w:rPr>
          <w:sz w:val="24"/>
        </w:rPr>
        <w:t>a</w:t>
      </w:r>
      <w:r>
        <w:rPr>
          <w:spacing w:val="-6"/>
          <w:sz w:val="24"/>
        </w:rPr>
        <w:t> </w:t>
      </w:r>
      <w:r>
        <w:rPr>
          <w:b/>
          <w:sz w:val="24"/>
        </w:rPr>
        <w:t>9.1.12</w:t>
      </w:r>
      <w:r>
        <w:rPr>
          <w:sz w:val="24"/>
        </w:rPr>
        <w:t>,</w:t>
      </w:r>
      <w:r>
        <w:rPr>
          <w:spacing w:val="-6"/>
          <w:sz w:val="24"/>
        </w:rPr>
        <w:t> </w:t>
      </w:r>
      <w:r>
        <w:rPr>
          <w:sz w:val="24"/>
        </w:rPr>
        <w:t>incidente</w:t>
      </w:r>
      <w:r>
        <w:rPr>
          <w:spacing w:val="-5"/>
          <w:sz w:val="24"/>
        </w:rPr>
        <w:t> </w:t>
      </w:r>
      <w:r>
        <w:rPr>
          <w:sz w:val="24"/>
        </w:rPr>
        <w:t>sobre</w:t>
      </w:r>
      <w:r>
        <w:rPr>
          <w:spacing w:val="-6"/>
          <w:sz w:val="24"/>
        </w:rPr>
        <w:t> </w:t>
      </w:r>
      <w:r>
        <w:rPr>
          <w:sz w:val="24"/>
        </w:rPr>
        <w:t>o</w:t>
      </w:r>
      <w:r>
        <w:rPr>
          <w:spacing w:val="-6"/>
          <w:sz w:val="24"/>
        </w:rPr>
        <w:t> </w:t>
      </w:r>
      <w:r>
        <w:rPr>
          <w:sz w:val="24"/>
        </w:rPr>
        <w:t>valor</w:t>
      </w:r>
      <w:r>
        <w:rPr>
          <w:spacing w:val="-6"/>
          <w:sz w:val="24"/>
        </w:rPr>
        <w:t> </w:t>
      </w:r>
      <w:r>
        <w:rPr>
          <w:sz w:val="24"/>
        </w:rPr>
        <w:t>anual</w:t>
      </w:r>
      <w:r>
        <w:rPr>
          <w:spacing w:val="-6"/>
          <w:sz w:val="24"/>
        </w:rPr>
        <w:t> </w:t>
      </w:r>
      <w:r>
        <w:rPr>
          <w:sz w:val="24"/>
        </w:rPr>
        <w:t>do</w:t>
      </w:r>
      <w:r>
        <w:rPr>
          <w:spacing w:val="-6"/>
          <w:sz w:val="24"/>
        </w:rPr>
        <w:t> </w:t>
      </w:r>
      <w:r>
        <w:rPr>
          <w:spacing w:val="-2"/>
          <w:sz w:val="24"/>
        </w:rPr>
        <w:t>Contrato;</w:t>
      </w:r>
    </w:p>
    <w:p>
      <w:pPr>
        <w:pStyle w:val="ListParagraph"/>
        <w:numPr>
          <w:ilvl w:val="0"/>
          <w:numId w:val="7"/>
        </w:numPr>
        <w:tabs>
          <w:tab w:pos="1108" w:val="left" w:leader="none"/>
          <w:tab w:pos="1134" w:val="left" w:leader="none"/>
        </w:tabs>
        <w:spacing w:line="237" w:lineRule="auto" w:before="248" w:after="0"/>
        <w:ind w:left="1134" w:right="232" w:hanging="359"/>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w:t>
      </w:r>
      <w:r>
        <w:rPr>
          <w:sz w:val="24"/>
        </w:rPr>
        <w:t>diretamente envolvidos na execução, quando for o caso, do Contrato de prestação de serviços com dedicação exclusiva de mão de obra, na forma do art. 50 da Lei nº 14.133 / 2021, em especial quanto ao:</w:t>
      </w:r>
    </w:p>
    <w:p>
      <w:pPr>
        <w:pStyle w:val="ListParagraph"/>
        <w:numPr>
          <w:ilvl w:val="0"/>
          <w:numId w:val="8"/>
        </w:numPr>
        <w:tabs>
          <w:tab w:pos="413" w:val="left" w:leader="none"/>
        </w:tabs>
        <w:spacing w:line="240" w:lineRule="auto" w:before="233" w:after="0"/>
        <w:ind w:left="413" w:right="0" w:hanging="204"/>
        <w:jc w:val="left"/>
        <w:rPr>
          <w:sz w:val="24"/>
        </w:rPr>
      </w:pPr>
      <w:r>
        <w:rPr>
          <w:sz w:val="24"/>
        </w:rPr>
        <w:t>registro</w:t>
      </w:r>
      <w:r>
        <w:rPr>
          <w:spacing w:val="-6"/>
          <w:sz w:val="24"/>
        </w:rPr>
        <w:t> </w:t>
      </w:r>
      <w:r>
        <w:rPr>
          <w:sz w:val="24"/>
        </w:rPr>
        <w:t>de</w:t>
      </w:r>
      <w:r>
        <w:rPr>
          <w:spacing w:val="-6"/>
          <w:sz w:val="24"/>
        </w:rPr>
        <w:t> </w:t>
      </w:r>
      <w:r>
        <w:rPr>
          <w:spacing w:val="-2"/>
          <w:sz w:val="24"/>
        </w:rPr>
        <w:t>ponto;</w:t>
      </w:r>
    </w:p>
    <w:p>
      <w:pPr>
        <w:pStyle w:val="ListParagraph"/>
        <w:numPr>
          <w:ilvl w:val="0"/>
          <w:numId w:val="8"/>
        </w:numPr>
        <w:tabs>
          <w:tab w:pos="480" w:val="left" w:leader="none"/>
        </w:tabs>
        <w:spacing w:line="240" w:lineRule="auto" w:before="247" w:after="0"/>
        <w:ind w:left="480" w:right="0" w:hanging="271"/>
        <w:jc w:val="left"/>
        <w:rPr>
          <w:sz w:val="24"/>
        </w:rPr>
      </w:pPr>
      <w:r>
        <w:rPr>
          <w:sz w:val="24"/>
        </w:rPr>
        <w:t>recibo</w:t>
      </w:r>
      <w:r>
        <w:rPr>
          <w:spacing w:val="-8"/>
          <w:sz w:val="24"/>
        </w:rPr>
        <w:t> </w:t>
      </w:r>
      <w:r>
        <w:rPr>
          <w:sz w:val="24"/>
        </w:rPr>
        <w:t>de</w:t>
      </w:r>
      <w:r>
        <w:rPr>
          <w:spacing w:val="-8"/>
          <w:sz w:val="24"/>
        </w:rPr>
        <w:t> </w:t>
      </w:r>
      <w:r>
        <w:rPr>
          <w:sz w:val="24"/>
        </w:rPr>
        <w:t>pagamento</w:t>
      </w:r>
      <w:r>
        <w:rPr>
          <w:spacing w:val="-7"/>
          <w:sz w:val="24"/>
        </w:rPr>
        <w:t> </w:t>
      </w:r>
      <w:r>
        <w:rPr>
          <w:sz w:val="24"/>
        </w:rPr>
        <w:t>de</w:t>
      </w:r>
      <w:r>
        <w:rPr>
          <w:spacing w:val="-8"/>
          <w:sz w:val="24"/>
        </w:rPr>
        <w:t> </w:t>
      </w:r>
      <w:r>
        <w:rPr>
          <w:sz w:val="24"/>
        </w:rPr>
        <w:t>salários,</w:t>
      </w:r>
      <w:r>
        <w:rPr>
          <w:spacing w:val="-8"/>
          <w:sz w:val="24"/>
        </w:rPr>
        <w:t> </w:t>
      </w:r>
      <w:r>
        <w:rPr>
          <w:sz w:val="24"/>
        </w:rPr>
        <w:t>adicionais,</w:t>
      </w:r>
      <w:r>
        <w:rPr>
          <w:spacing w:val="-7"/>
          <w:sz w:val="24"/>
        </w:rPr>
        <w:t> </w:t>
      </w:r>
      <w:r>
        <w:rPr>
          <w:sz w:val="24"/>
        </w:rPr>
        <w:t>horas</w:t>
      </w:r>
      <w:r>
        <w:rPr>
          <w:spacing w:val="-8"/>
          <w:sz w:val="24"/>
        </w:rPr>
        <w:t> </w:t>
      </w:r>
      <w:r>
        <w:rPr>
          <w:sz w:val="24"/>
        </w:rPr>
        <w:t>extras,</w:t>
      </w:r>
      <w:r>
        <w:rPr>
          <w:spacing w:val="-8"/>
          <w:sz w:val="24"/>
        </w:rPr>
        <w:t> </w:t>
      </w:r>
      <w:r>
        <w:rPr>
          <w:sz w:val="24"/>
        </w:rPr>
        <w:t>repouso</w:t>
      </w:r>
      <w:r>
        <w:rPr>
          <w:spacing w:val="-7"/>
          <w:sz w:val="24"/>
        </w:rPr>
        <w:t> </w:t>
      </w:r>
      <w:r>
        <w:rPr>
          <w:sz w:val="24"/>
        </w:rPr>
        <w:t>semanal</w:t>
      </w:r>
      <w:r>
        <w:rPr>
          <w:spacing w:val="-8"/>
          <w:sz w:val="24"/>
        </w:rPr>
        <w:t> </w:t>
      </w:r>
      <w:r>
        <w:rPr>
          <w:sz w:val="24"/>
        </w:rPr>
        <w:t>remunerado</w:t>
      </w:r>
      <w:r>
        <w:rPr>
          <w:spacing w:val="-8"/>
          <w:sz w:val="24"/>
        </w:rPr>
        <w:t> </w:t>
      </w:r>
      <w:r>
        <w:rPr>
          <w:sz w:val="24"/>
        </w:rPr>
        <w:t>e</w:t>
      </w:r>
      <w:r>
        <w:rPr>
          <w:spacing w:val="-7"/>
          <w:sz w:val="24"/>
        </w:rPr>
        <w:t> </w:t>
      </w:r>
      <w:r>
        <w:rPr>
          <w:sz w:val="24"/>
        </w:rPr>
        <w:t>décimo</w:t>
      </w:r>
      <w:r>
        <w:rPr>
          <w:spacing w:val="-8"/>
          <w:sz w:val="24"/>
        </w:rPr>
        <w:t> </w:t>
      </w:r>
      <w:r>
        <w:rPr>
          <w:sz w:val="24"/>
        </w:rPr>
        <w:t>terceiro</w:t>
      </w:r>
      <w:r>
        <w:rPr>
          <w:spacing w:val="-8"/>
          <w:sz w:val="24"/>
        </w:rPr>
        <w:t> </w:t>
      </w:r>
      <w:r>
        <w:rPr>
          <w:spacing w:val="-2"/>
          <w:sz w:val="24"/>
        </w:rPr>
        <w:t>salário;</w:t>
      </w:r>
    </w:p>
    <w:p>
      <w:pPr>
        <w:pStyle w:val="ListParagraph"/>
        <w:numPr>
          <w:ilvl w:val="0"/>
          <w:numId w:val="8"/>
        </w:numPr>
        <w:tabs>
          <w:tab w:pos="546" w:val="left" w:leader="none"/>
        </w:tabs>
        <w:spacing w:line="240" w:lineRule="auto" w:before="231" w:after="0"/>
        <w:ind w:left="546" w:right="0" w:hanging="337"/>
        <w:jc w:val="left"/>
        <w:rPr>
          <w:sz w:val="24"/>
        </w:rPr>
      </w:pPr>
      <w:r>
        <w:rPr>
          <w:sz w:val="24"/>
        </w:rPr>
        <w:t>comprovante</w:t>
      </w:r>
      <w:r>
        <w:rPr>
          <w:spacing w:val="-8"/>
          <w:sz w:val="24"/>
        </w:rPr>
        <w:t> </w:t>
      </w:r>
      <w:r>
        <w:rPr>
          <w:sz w:val="24"/>
        </w:rPr>
        <w:t>de</w:t>
      </w:r>
      <w:r>
        <w:rPr>
          <w:spacing w:val="-7"/>
          <w:sz w:val="24"/>
        </w:rPr>
        <w:t> </w:t>
      </w:r>
      <w:r>
        <w:rPr>
          <w:sz w:val="24"/>
        </w:rPr>
        <w:t>depósito</w:t>
      </w:r>
      <w:r>
        <w:rPr>
          <w:spacing w:val="-7"/>
          <w:sz w:val="24"/>
        </w:rPr>
        <w:t> </w:t>
      </w:r>
      <w:r>
        <w:rPr>
          <w:sz w:val="24"/>
        </w:rPr>
        <w:t>do</w:t>
      </w:r>
      <w:r>
        <w:rPr>
          <w:spacing w:val="-8"/>
          <w:sz w:val="24"/>
        </w:rPr>
        <w:t> </w:t>
      </w:r>
      <w:r>
        <w:rPr>
          <w:spacing w:val="-2"/>
          <w:sz w:val="24"/>
        </w:rPr>
        <w:t>FGTS;</w:t>
      </w:r>
    </w:p>
    <w:p>
      <w:pPr>
        <w:pStyle w:val="ListParagraph"/>
        <w:numPr>
          <w:ilvl w:val="0"/>
          <w:numId w:val="8"/>
        </w:numPr>
        <w:tabs>
          <w:tab w:pos="533" w:val="left" w:leader="none"/>
        </w:tabs>
        <w:spacing w:line="240" w:lineRule="auto" w:before="247" w:after="0"/>
        <w:ind w:left="533" w:right="0" w:hanging="324"/>
        <w:jc w:val="left"/>
        <w:rPr>
          <w:sz w:val="24"/>
        </w:rPr>
      </w:pPr>
      <w:r>
        <w:rPr>
          <w:sz w:val="24"/>
        </w:rPr>
        <w:t>recibo</w:t>
      </w:r>
      <w:r>
        <w:rPr>
          <w:spacing w:val="-7"/>
          <w:sz w:val="24"/>
        </w:rPr>
        <w:t> </w:t>
      </w:r>
      <w:r>
        <w:rPr>
          <w:sz w:val="24"/>
        </w:rPr>
        <w:t>de</w:t>
      </w:r>
      <w:r>
        <w:rPr>
          <w:spacing w:val="-6"/>
          <w:sz w:val="24"/>
        </w:rPr>
        <w:t> </w:t>
      </w:r>
      <w:r>
        <w:rPr>
          <w:sz w:val="24"/>
        </w:rPr>
        <w:t>concessão</w:t>
      </w:r>
      <w:r>
        <w:rPr>
          <w:spacing w:val="-6"/>
          <w:sz w:val="24"/>
        </w:rPr>
        <w:t> </w:t>
      </w:r>
      <w:r>
        <w:rPr>
          <w:sz w:val="24"/>
        </w:rPr>
        <w:t>e</w:t>
      </w:r>
      <w:r>
        <w:rPr>
          <w:spacing w:val="-6"/>
          <w:sz w:val="24"/>
        </w:rPr>
        <w:t> </w:t>
      </w:r>
      <w:r>
        <w:rPr>
          <w:sz w:val="24"/>
        </w:rPr>
        <w:t>pagamento</w:t>
      </w:r>
      <w:r>
        <w:rPr>
          <w:spacing w:val="-6"/>
          <w:sz w:val="24"/>
        </w:rPr>
        <w:t> </w:t>
      </w:r>
      <w:r>
        <w:rPr>
          <w:sz w:val="24"/>
        </w:rPr>
        <w:t>de</w:t>
      </w:r>
      <w:r>
        <w:rPr>
          <w:spacing w:val="-6"/>
          <w:sz w:val="24"/>
        </w:rPr>
        <w:t> </w:t>
      </w:r>
      <w:r>
        <w:rPr>
          <w:sz w:val="24"/>
        </w:rPr>
        <w:t>férias</w:t>
      </w:r>
      <w:r>
        <w:rPr>
          <w:spacing w:val="-6"/>
          <w:sz w:val="24"/>
        </w:rPr>
        <w:t> </w:t>
      </w:r>
      <w:r>
        <w:rPr>
          <w:sz w:val="24"/>
        </w:rPr>
        <w:t>e</w:t>
      </w:r>
      <w:r>
        <w:rPr>
          <w:spacing w:val="-6"/>
          <w:sz w:val="24"/>
        </w:rPr>
        <w:t> </w:t>
      </w:r>
      <w:r>
        <w:rPr>
          <w:sz w:val="24"/>
        </w:rPr>
        <w:t>do</w:t>
      </w:r>
      <w:r>
        <w:rPr>
          <w:spacing w:val="-6"/>
          <w:sz w:val="24"/>
        </w:rPr>
        <w:t> </w:t>
      </w:r>
      <w:r>
        <w:rPr>
          <w:sz w:val="24"/>
        </w:rPr>
        <w:t>respectivo</w:t>
      </w:r>
      <w:r>
        <w:rPr>
          <w:spacing w:val="-6"/>
          <w:sz w:val="24"/>
        </w:rPr>
        <w:t> </w:t>
      </w:r>
      <w:r>
        <w:rPr>
          <w:spacing w:val="-2"/>
          <w:sz w:val="24"/>
        </w:rPr>
        <w:t>adicional;</w:t>
      </w:r>
    </w:p>
    <w:p>
      <w:pPr>
        <w:pStyle w:val="ListParagraph"/>
        <w:numPr>
          <w:ilvl w:val="0"/>
          <w:numId w:val="8"/>
        </w:numPr>
        <w:tabs>
          <w:tab w:pos="466" w:val="left" w:leader="none"/>
        </w:tabs>
        <w:spacing w:line="240" w:lineRule="auto" w:before="231" w:after="0"/>
        <w:ind w:left="466" w:right="0" w:hanging="257"/>
        <w:jc w:val="left"/>
        <w:rPr>
          <w:sz w:val="24"/>
        </w:rPr>
      </w:pPr>
      <w:r>
        <w:rPr>
          <w:sz w:val="24"/>
        </w:rPr>
        <w:t>recibo</w:t>
      </w:r>
      <w:r>
        <w:rPr>
          <w:spacing w:val="-8"/>
          <w:sz w:val="24"/>
        </w:rPr>
        <w:t> </w:t>
      </w:r>
      <w:r>
        <w:rPr>
          <w:sz w:val="24"/>
        </w:rPr>
        <w:t>de</w:t>
      </w:r>
      <w:r>
        <w:rPr>
          <w:spacing w:val="-7"/>
          <w:sz w:val="24"/>
        </w:rPr>
        <w:t> </w:t>
      </w:r>
      <w:r>
        <w:rPr>
          <w:sz w:val="24"/>
        </w:rPr>
        <w:t>quitação</w:t>
      </w:r>
      <w:r>
        <w:rPr>
          <w:spacing w:val="-7"/>
          <w:sz w:val="24"/>
        </w:rPr>
        <w:t> </w:t>
      </w:r>
      <w:r>
        <w:rPr>
          <w:sz w:val="24"/>
        </w:rPr>
        <w:t>de</w:t>
      </w:r>
      <w:r>
        <w:rPr>
          <w:spacing w:val="-7"/>
          <w:sz w:val="24"/>
        </w:rPr>
        <w:t> </w:t>
      </w:r>
      <w:r>
        <w:rPr>
          <w:sz w:val="24"/>
        </w:rPr>
        <w:t>obrigações</w:t>
      </w:r>
      <w:r>
        <w:rPr>
          <w:spacing w:val="-8"/>
          <w:sz w:val="24"/>
        </w:rPr>
        <w:t> </w:t>
      </w:r>
      <w:r>
        <w:rPr>
          <w:sz w:val="24"/>
        </w:rPr>
        <w:t>trabalhistas</w:t>
      </w:r>
      <w:r>
        <w:rPr>
          <w:spacing w:val="-7"/>
          <w:sz w:val="24"/>
        </w:rPr>
        <w:t> </w:t>
      </w:r>
      <w:r>
        <w:rPr>
          <w:sz w:val="24"/>
        </w:rPr>
        <w:t>e</w:t>
      </w:r>
      <w:r>
        <w:rPr>
          <w:spacing w:val="-7"/>
          <w:sz w:val="24"/>
        </w:rPr>
        <w:t> </w:t>
      </w:r>
      <w:r>
        <w:rPr>
          <w:sz w:val="24"/>
        </w:rPr>
        <w:t>previdenciárias</w:t>
      </w:r>
      <w:r>
        <w:rPr>
          <w:spacing w:val="-7"/>
          <w:sz w:val="24"/>
        </w:rPr>
        <w:t> </w:t>
      </w:r>
      <w:r>
        <w:rPr>
          <w:sz w:val="24"/>
        </w:rPr>
        <w:t>dos</w:t>
      </w:r>
      <w:r>
        <w:rPr>
          <w:spacing w:val="-7"/>
          <w:sz w:val="24"/>
        </w:rPr>
        <w:t> </w:t>
      </w:r>
      <w:r>
        <w:rPr>
          <w:sz w:val="24"/>
        </w:rPr>
        <w:t>empregados</w:t>
      </w:r>
      <w:r>
        <w:rPr>
          <w:spacing w:val="-8"/>
          <w:sz w:val="24"/>
        </w:rPr>
        <w:t> </w:t>
      </w:r>
      <w:r>
        <w:rPr>
          <w:sz w:val="24"/>
        </w:rPr>
        <w:t>dispensados</w:t>
      </w:r>
      <w:r>
        <w:rPr>
          <w:spacing w:val="-7"/>
          <w:sz w:val="24"/>
        </w:rPr>
        <w:t> </w:t>
      </w:r>
      <w:r>
        <w:rPr>
          <w:sz w:val="24"/>
        </w:rPr>
        <w:t>até</w:t>
      </w:r>
      <w:r>
        <w:rPr>
          <w:spacing w:val="-7"/>
          <w:sz w:val="24"/>
        </w:rPr>
        <w:t> </w:t>
      </w:r>
      <w:r>
        <w:rPr>
          <w:sz w:val="24"/>
        </w:rPr>
        <w:t>a</w:t>
      </w:r>
      <w:r>
        <w:rPr>
          <w:spacing w:val="-7"/>
          <w:sz w:val="24"/>
        </w:rPr>
        <w:t> </w:t>
      </w:r>
      <w:r>
        <w:rPr>
          <w:sz w:val="24"/>
        </w:rPr>
        <w:t>data</w:t>
      </w:r>
      <w:r>
        <w:rPr>
          <w:spacing w:val="-8"/>
          <w:sz w:val="24"/>
        </w:rPr>
        <w:t> </w:t>
      </w:r>
      <w:r>
        <w:rPr>
          <w:sz w:val="24"/>
        </w:rPr>
        <w:t>da</w:t>
      </w:r>
      <w:r>
        <w:rPr>
          <w:spacing w:val="-7"/>
          <w:sz w:val="24"/>
        </w:rPr>
        <w:t> </w:t>
      </w:r>
      <w:r>
        <w:rPr>
          <w:sz w:val="24"/>
        </w:rPr>
        <w:t>extinção</w:t>
      </w:r>
      <w:r>
        <w:rPr>
          <w:spacing w:val="-7"/>
          <w:sz w:val="24"/>
        </w:rPr>
        <w:t> </w:t>
      </w:r>
      <w:r>
        <w:rPr>
          <w:sz w:val="24"/>
        </w:rPr>
        <w:t>do</w:t>
      </w:r>
      <w:r>
        <w:rPr>
          <w:spacing w:val="-7"/>
          <w:sz w:val="24"/>
        </w:rPr>
        <w:t> </w:t>
      </w:r>
      <w:r>
        <w:rPr>
          <w:sz w:val="24"/>
        </w:rPr>
        <w:t>Contrato;</w:t>
      </w:r>
      <w:r>
        <w:rPr>
          <w:spacing w:val="-7"/>
          <w:sz w:val="24"/>
        </w:rPr>
        <w:t> </w:t>
      </w:r>
      <w:r>
        <w:rPr>
          <w:spacing w:val="-10"/>
          <w:sz w:val="24"/>
        </w:rPr>
        <w:t>e</w:t>
      </w:r>
    </w:p>
    <w:p>
      <w:pPr>
        <w:pStyle w:val="ListParagraph"/>
        <w:numPr>
          <w:ilvl w:val="0"/>
          <w:numId w:val="8"/>
        </w:numPr>
        <w:tabs>
          <w:tab w:pos="533" w:val="left" w:leader="none"/>
        </w:tabs>
        <w:spacing w:line="240" w:lineRule="auto" w:before="231" w:after="0"/>
        <w:ind w:left="533" w:right="0" w:hanging="324"/>
        <w:jc w:val="left"/>
        <w:rPr>
          <w:sz w:val="24"/>
        </w:rPr>
      </w:pPr>
      <w:r>
        <w:rPr>
          <w:sz w:val="24"/>
        </w:rPr>
        <w:t>recibo</w:t>
      </w:r>
      <w:r>
        <w:rPr>
          <w:spacing w:val="-8"/>
          <w:sz w:val="24"/>
        </w:rPr>
        <w:t> </w:t>
      </w:r>
      <w:r>
        <w:rPr>
          <w:sz w:val="24"/>
        </w:rPr>
        <w:t>de</w:t>
      </w:r>
      <w:r>
        <w:rPr>
          <w:spacing w:val="-8"/>
          <w:sz w:val="24"/>
        </w:rPr>
        <w:t> </w:t>
      </w:r>
      <w:r>
        <w:rPr>
          <w:sz w:val="24"/>
        </w:rPr>
        <w:t>pagamento</w:t>
      </w:r>
      <w:r>
        <w:rPr>
          <w:spacing w:val="-7"/>
          <w:sz w:val="24"/>
        </w:rPr>
        <w:t> </w:t>
      </w:r>
      <w:r>
        <w:rPr>
          <w:sz w:val="24"/>
        </w:rPr>
        <w:t>de</w:t>
      </w:r>
      <w:r>
        <w:rPr>
          <w:spacing w:val="-8"/>
          <w:sz w:val="24"/>
        </w:rPr>
        <w:t> </w:t>
      </w:r>
      <w:r>
        <w:rPr>
          <w:sz w:val="24"/>
        </w:rPr>
        <w:t>vale-transporte</w:t>
      </w:r>
      <w:r>
        <w:rPr>
          <w:spacing w:val="-7"/>
          <w:sz w:val="24"/>
        </w:rPr>
        <w:t> </w:t>
      </w:r>
      <w:r>
        <w:rPr>
          <w:sz w:val="24"/>
        </w:rPr>
        <w:t>e</w:t>
      </w:r>
      <w:r>
        <w:rPr>
          <w:spacing w:val="-8"/>
          <w:sz w:val="24"/>
        </w:rPr>
        <w:t> </w:t>
      </w:r>
      <w:r>
        <w:rPr>
          <w:sz w:val="24"/>
        </w:rPr>
        <w:t>vale-alimentação,</w:t>
      </w:r>
      <w:r>
        <w:rPr>
          <w:spacing w:val="-7"/>
          <w:sz w:val="24"/>
        </w:rPr>
        <w:t> </w:t>
      </w:r>
      <w:r>
        <w:rPr>
          <w:sz w:val="24"/>
        </w:rPr>
        <w:t>na</w:t>
      </w:r>
      <w:r>
        <w:rPr>
          <w:spacing w:val="-8"/>
          <w:sz w:val="24"/>
        </w:rPr>
        <w:t> </w:t>
      </w:r>
      <w:r>
        <w:rPr>
          <w:sz w:val="24"/>
        </w:rPr>
        <w:t>forma</w:t>
      </w:r>
      <w:r>
        <w:rPr>
          <w:spacing w:val="-7"/>
          <w:sz w:val="24"/>
        </w:rPr>
        <w:t> </w:t>
      </w:r>
      <w:r>
        <w:rPr>
          <w:sz w:val="24"/>
        </w:rPr>
        <w:t>prevista</w:t>
      </w:r>
      <w:r>
        <w:rPr>
          <w:spacing w:val="-8"/>
          <w:sz w:val="24"/>
        </w:rPr>
        <w:t> </w:t>
      </w:r>
      <w:r>
        <w:rPr>
          <w:sz w:val="24"/>
        </w:rPr>
        <w:t>em</w:t>
      </w:r>
      <w:r>
        <w:rPr>
          <w:spacing w:val="-7"/>
          <w:sz w:val="24"/>
        </w:rPr>
        <w:t> </w:t>
      </w:r>
      <w:r>
        <w:rPr>
          <w:sz w:val="24"/>
        </w:rPr>
        <w:t>norma</w:t>
      </w:r>
      <w:r>
        <w:rPr>
          <w:spacing w:val="-8"/>
          <w:sz w:val="24"/>
        </w:rPr>
        <w:t> </w:t>
      </w:r>
      <w:r>
        <w:rPr>
          <w:spacing w:val="-2"/>
          <w:sz w:val="24"/>
        </w:rPr>
        <w:t>coletiva.</w:t>
      </w:r>
    </w:p>
    <w:p>
      <w:pPr>
        <w:pStyle w:val="ListParagraph"/>
        <w:numPr>
          <w:ilvl w:val="3"/>
          <w:numId w:val="6"/>
        </w:numPr>
        <w:tabs>
          <w:tab w:pos="1547" w:val="left" w:leader="none"/>
        </w:tabs>
        <w:spacing w:line="232" w:lineRule="auto" w:before="254" w:after="0"/>
        <w:ind w:left="209" w:right="232" w:firstLine="563"/>
        <w:jc w:val="both"/>
        <w:rPr>
          <w:sz w:val="24"/>
        </w:rPr>
      </w:pPr>
      <w:r>
        <w:rPr>
          <w:sz w:val="24"/>
        </w:rPr>
        <w:t>Na</w:t>
      </w:r>
      <w:r>
        <w:rPr>
          <w:spacing w:val="-5"/>
          <w:sz w:val="24"/>
        </w:rPr>
        <w:t> </w:t>
      </w:r>
      <w:r>
        <w:rPr>
          <w:sz w:val="24"/>
        </w:rPr>
        <w:t>hipótese</w:t>
      </w:r>
      <w:r>
        <w:rPr>
          <w:spacing w:val="-5"/>
          <w:sz w:val="24"/>
        </w:rPr>
        <w:t> </w:t>
      </w:r>
      <w:r>
        <w:rPr>
          <w:sz w:val="24"/>
        </w:rPr>
        <w:t>de</w:t>
      </w:r>
      <w:r>
        <w:rPr>
          <w:spacing w:val="-5"/>
          <w:sz w:val="24"/>
        </w:rPr>
        <w:t> </w:t>
      </w:r>
      <w:r>
        <w:rPr>
          <w:sz w:val="24"/>
        </w:rPr>
        <w:t>a</w:t>
      </w:r>
      <w:r>
        <w:rPr>
          <w:spacing w:val="-5"/>
          <w:sz w:val="24"/>
        </w:rPr>
        <w:t> </w:t>
      </w:r>
      <w:r>
        <w:rPr>
          <w:sz w:val="24"/>
        </w:rPr>
        <w:t>infração</w:t>
      </w:r>
      <w:r>
        <w:rPr>
          <w:spacing w:val="-5"/>
          <w:sz w:val="24"/>
        </w:rPr>
        <w:t> </w:t>
      </w:r>
      <w:r>
        <w:rPr>
          <w:sz w:val="24"/>
        </w:rPr>
        <w:t>ser</w:t>
      </w:r>
      <w:r>
        <w:rPr>
          <w:spacing w:val="-5"/>
          <w:sz w:val="24"/>
        </w:rPr>
        <w:t> </w:t>
      </w:r>
      <w:r>
        <w:rPr>
          <w:sz w:val="24"/>
        </w:rPr>
        <w:t>cometida</w:t>
      </w:r>
      <w:r>
        <w:rPr>
          <w:spacing w:val="-5"/>
          <w:sz w:val="24"/>
        </w:rPr>
        <w:t> </w:t>
      </w:r>
      <w:r>
        <w:rPr>
          <w:sz w:val="24"/>
        </w:rPr>
        <w:t>antes</w:t>
      </w:r>
      <w:r>
        <w:rPr>
          <w:spacing w:val="-5"/>
          <w:sz w:val="24"/>
        </w:rPr>
        <w:t> </w:t>
      </w:r>
      <w:r>
        <w:rPr>
          <w:sz w:val="24"/>
        </w:rPr>
        <w:t>da</w:t>
      </w:r>
      <w:r>
        <w:rPr>
          <w:spacing w:val="-5"/>
          <w:sz w:val="24"/>
        </w:rPr>
        <w:t> </w:t>
      </w:r>
      <w:r>
        <w:rPr>
          <w:sz w:val="24"/>
        </w:rPr>
        <w:t>celebração</w:t>
      </w:r>
      <w:r>
        <w:rPr>
          <w:spacing w:val="-5"/>
          <w:sz w:val="24"/>
        </w:rPr>
        <w:t> </w:t>
      </w:r>
      <w:r>
        <w:rPr>
          <w:sz w:val="24"/>
        </w:rPr>
        <w:t>do</w:t>
      </w:r>
      <w:r>
        <w:rPr>
          <w:spacing w:val="-5"/>
          <w:sz w:val="24"/>
        </w:rPr>
        <w:t> </w:t>
      </w:r>
      <w:r>
        <w:rPr>
          <w:sz w:val="24"/>
        </w:rPr>
        <w:t>Contrato,</w:t>
      </w:r>
      <w:r>
        <w:rPr>
          <w:spacing w:val="-5"/>
          <w:sz w:val="24"/>
        </w:rPr>
        <w:t> </w:t>
      </w:r>
      <w:r>
        <w:rPr>
          <w:sz w:val="24"/>
        </w:rPr>
        <w:t>a</w:t>
      </w:r>
      <w:r>
        <w:rPr>
          <w:spacing w:val="-5"/>
          <w:sz w:val="24"/>
        </w:rPr>
        <w:t> </w:t>
      </w:r>
      <w:r>
        <w:rPr>
          <w:sz w:val="24"/>
        </w:rPr>
        <w:t>base</w:t>
      </w:r>
      <w:r>
        <w:rPr>
          <w:spacing w:val="-5"/>
          <w:sz w:val="24"/>
        </w:rPr>
        <w:t> </w:t>
      </w:r>
      <w:r>
        <w:rPr>
          <w:sz w:val="24"/>
        </w:rPr>
        <w:t>de</w:t>
      </w:r>
      <w:r>
        <w:rPr>
          <w:spacing w:val="-5"/>
          <w:sz w:val="24"/>
        </w:rPr>
        <w:t> </w:t>
      </w:r>
      <w:r>
        <w:rPr>
          <w:sz w:val="24"/>
        </w:rPr>
        <w:t>cálculo</w:t>
      </w:r>
      <w:r>
        <w:rPr>
          <w:spacing w:val="-5"/>
          <w:sz w:val="24"/>
        </w:rPr>
        <w:t> </w:t>
      </w:r>
      <w:r>
        <w:rPr>
          <w:sz w:val="24"/>
        </w:rPr>
        <w:t>da</w:t>
      </w:r>
      <w:r>
        <w:rPr>
          <w:spacing w:val="-5"/>
          <w:sz w:val="24"/>
        </w:rPr>
        <w:t> </w:t>
      </w:r>
      <w:r>
        <w:rPr>
          <w:sz w:val="24"/>
        </w:rPr>
        <w:t>multa</w:t>
      </w:r>
      <w:r>
        <w:rPr>
          <w:spacing w:val="-5"/>
          <w:sz w:val="24"/>
        </w:rPr>
        <w:t> </w:t>
      </w:r>
      <w:r>
        <w:rPr>
          <w:sz w:val="24"/>
        </w:rPr>
        <w:t>do</w:t>
      </w:r>
      <w:r>
        <w:rPr>
          <w:spacing w:val="-5"/>
          <w:sz w:val="24"/>
        </w:rPr>
        <w:t> </w:t>
      </w:r>
      <w:r>
        <w:rPr>
          <w:sz w:val="24"/>
        </w:rPr>
        <w:t>SUBITEM</w:t>
      </w:r>
      <w:r>
        <w:rPr>
          <w:spacing w:val="-5"/>
          <w:sz w:val="24"/>
        </w:rPr>
        <w:t> </w:t>
      </w:r>
      <w:r>
        <w:rPr>
          <w:b/>
          <w:sz w:val="24"/>
        </w:rPr>
        <w:t>9.2.2</w:t>
      </w:r>
      <w:r>
        <w:rPr>
          <w:b/>
          <w:spacing w:val="-5"/>
          <w:sz w:val="24"/>
        </w:rPr>
        <w:t> </w:t>
      </w:r>
      <w:r>
        <w:rPr>
          <w:sz w:val="24"/>
        </w:rPr>
        <w:t>será</w:t>
      </w:r>
      <w:r>
        <w:rPr>
          <w:spacing w:val="-5"/>
          <w:sz w:val="24"/>
        </w:rPr>
        <w:t> </w:t>
      </w:r>
      <w:r>
        <w:rPr>
          <w:sz w:val="24"/>
        </w:rPr>
        <w:t>o</w:t>
      </w:r>
      <w:r>
        <w:rPr>
          <w:spacing w:val="-5"/>
          <w:sz w:val="24"/>
        </w:rPr>
        <w:t> </w:t>
      </w:r>
      <w:r>
        <w:rPr>
          <w:sz w:val="24"/>
        </w:rPr>
        <w:t>valor</w:t>
      </w:r>
      <w:r>
        <w:rPr>
          <w:spacing w:val="-5"/>
          <w:sz w:val="24"/>
        </w:rPr>
        <w:t> </w:t>
      </w:r>
      <w:r>
        <w:rPr>
          <w:sz w:val="24"/>
        </w:rPr>
        <w:t>anual estimado da contratação.</w:t>
      </w:r>
    </w:p>
    <w:p>
      <w:pPr>
        <w:pStyle w:val="ListParagraph"/>
        <w:numPr>
          <w:ilvl w:val="3"/>
          <w:numId w:val="6"/>
        </w:numPr>
        <w:tabs>
          <w:tab w:pos="1550" w:val="left" w:leader="none"/>
        </w:tabs>
        <w:spacing w:line="232" w:lineRule="auto" w:before="255" w:after="0"/>
        <w:ind w:left="209" w:right="232" w:firstLine="563"/>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reincidência,</w:t>
      </w:r>
      <w:r>
        <w:rPr>
          <w:spacing w:val="-2"/>
          <w:sz w:val="24"/>
        </w:rPr>
        <w:t> </w:t>
      </w:r>
      <w:r>
        <w:rPr>
          <w:sz w:val="24"/>
        </w:rPr>
        <w:t>o</w:t>
      </w:r>
      <w:r>
        <w:rPr>
          <w:spacing w:val="-2"/>
          <w:sz w:val="24"/>
        </w:rPr>
        <w:t> </w:t>
      </w:r>
      <w:r>
        <w:rPr>
          <w:sz w:val="24"/>
        </w:rPr>
        <w:t>valor</w:t>
      </w:r>
      <w:r>
        <w:rPr>
          <w:spacing w:val="-2"/>
          <w:sz w:val="24"/>
        </w:rPr>
        <w:t> </w:t>
      </w:r>
      <w:r>
        <w:rPr>
          <w:sz w:val="24"/>
        </w:rPr>
        <w:t>total</w:t>
      </w:r>
      <w:r>
        <w:rPr>
          <w:spacing w:val="-2"/>
          <w:sz w:val="24"/>
        </w:rPr>
        <w:t> </w:t>
      </w:r>
      <w:r>
        <w:rPr>
          <w:sz w:val="24"/>
        </w:rPr>
        <w:t>das</w:t>
      </w:r>
      <w:r>
        <w:rPr>
          <w:spacing w:val="-2"/>
          <w:sz w:val="24"/>
        </w:rPr>
        <w:t> </w:t>
      </w:r>
      <w:r>
        <w:rPr>
          <w:sz w:val="24"/>
        </w:rPr>
        <w:t>multas</w:t>
      </w:r>
      <w:r>
        <w:rPr>
          <w:spacing w:val="-2"/>
          <w:sz w:val="24"/>
        </w:rPr>
        <w:t> </w:t>
      </w:r>
      <w:r>
        <w:rPr>
          <w:sz w:val="24"/>
        </w:rPr>
        <w:t>administrativas</w:t>
      </w:r>
      <w:r>
        <w:rPr>
          <w:spacing w:val="-2"/>
          <w:sz w:val="24"/>
        </w:rPr>
        <w:t> </w:t>
      </w:r>
      <w:r>
        <w:rPr>
          <w:sz w:val="24"/>
        </w:rPr>
        <w:t>aplicadas</w:t>
      </w:r>
      <w:r>
        <w:rPr>
          <w:spacing w:val="-2"/>
          <w:sz w:val="24"/>
        </w:rPr>
        <w:t> </w:t>
      </w:r>
      <w:r>
        <w:rPr>
          <w:sz w:val="24"/>
        </w:rPr>
        <w:t>não</w:t>
      </w:r>
      <w:r>
        <w:rPr>
          <w:spacing w:val="-2"/>
          <w:sz w:val="24"/>
        </w:rPr>
        <w:t> </w:t>
      </w:r>
      <w:r>
        <w:rPr>
          <w:sz w:val="24"/>
        </w:rPr>
        <w:t>poderá</w:t>
      </w:r>
      <w:r>
        <w:rPr>
          <w:spacing w:val="-2"/>
          <w:sz w:val="24"/>
        </w:rPr>
        <w:t> </w:t>
      </w:r>
      <w:r>
        <w:rPr>
          <w:sz w:val="24"/>
        </w:rPr>
        <w:t>exceder</w:t>
      </w:r>
      <w:r>
        <w:rPr>
          <w:spacing w:val="-2"/>
          <w:sz w:val="24"/>
        </w:rPr>
        <w:t> </w:t>
      </w:r>
      <w:r>
        <w:rPr>
          <w:sz w:val="24"/>
        </w:rPr>
        <w:t>o</w:t>
      </w:r>
      <w:r>
        <w:rPr>
          <w:spacing w:val="-2"/>
          <w:sz w:val="24"/>
        </w:rPr>
        <w:t> </w:t>
      </w:r>
      <w:r>
        <w:rPr>
          <w:sz w:val="24"/>
        </w:rPr>
        <w:t>limite</w:t>
      </w:r>
      <w:r>
        <w:rPr>
          <w:spacing w:val="-2"/>
          <w:sz w:val="24"/>
        </w:rPr>
        <w:t> </w:t>
      </w:r>
      <w:r>
        <w:rPr>
          <w:sz w:val="24"/>
        </w:rPr>
        <w:t>de</w:t>
      </w:r>
      <w:r>
        <w:rPr>
          <w:spacing w:val="-2"/>
          <w:sz w:val="24"/>
        </w:rPr>
        <w:t> </w:t>
      </w:r>
      <w:r>
        <w:rPr>
          <w:sz w:val="24"/>
        </w:rPr>
        <w:t>30%</w:t>
      </w:r>
      <w:r>
        <w:rPr>
          <w:spacing w:val="-2"/>
          <w:sz w:val="24"/>
        </w:rPr>
        <w:t> </w:t>
      </w:r>
      <w:r>
        <w:rPr>
          <w:sz w:val="24"/>
        </w:rPr>
        <w:t>(trinta</w:t>
      </w:r>
      <w:r>
        <w:rPr>
          <w:spacing w:val="-2"/>
          <w:sz w:val="24"/>
        </w:rPr>
        <w:t> </w:t>
      </w:r>
      <w:r>
        <w:rPr>
          <w:sz w:val="24"/>
        </w:rPr>
        <w:t>por</w:t>
      </w:r>
      <w:r>
        <w:rPr>
          <w:spacing w:val="-2"/>
          <w:sz w:val="24"/>
        </w:rPr>
        <w:t> </w:t>
      </w:r>
      <w:r>
        <w:rPr>
          <w:sz w:val="24"/>
        </w:rPr>
        <w:t>cento)</w:t>
      </w:r>
      <w:r>
        <w:rPr>
          <w:spacing w:val="-2"/>
          <w:sz w:val="24"/>
        </w:rPr>
        <w:t> </w:t>
      </w:r>
      <w:r>
        <w:rPr>
          <w:sz w:val="24"/>
        </w:rPr>
        <w:t>sobre</w:t>
      </w:r>
      <w:r>
        <w:rPr>
          <w:spacing w:val="-2"/>
          <w:sz w:val="24"/>
        </w:rPr>
        <w:t> </w:t>
      </w:r>
      <w:r>
        <w:rPr>
          <w:sz w:val="24"/>
        </w:rPr>
        <w:t>o valor total do Contrato.</w:t>
      </w:r>
    </w:p>
    <w:p>
      <w:pPr>
        <w:pStyle w:val="ListParagraph"/>
        <w:numPr>
          <w:ilvl w:val="3"/>
          <w:numId w:val="6"/>
        </w:numPr>
        <w:tabs>
          <w:tab w:pos="1571" w:val="left" w:leader="none"/>
        </w:tabs>
        <w:spacing w:line="240" w:lineRule="auto" w:before="234" w:after="0"/>
        <w:ind w:left="209" w:right="232" w:firstLine="563"/>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w:t>
      </w:r>
      <w:r>
        <w:rPr>
          <w:sz w:val="24"/>
        </w:rPr>
        <w:t>da Lei nº 14.133 / 2021, e conforme o procedimento previsto no ITEM </w:t>
      </w:r>
      <w:r>
        <w:rPr>
          <w:b/>
          <w:sz w:val="24"/>
        </w:rPr>
        <w:t>9.13</w:t>
      </w:r>
      <w:r>
        <w:rPr>
          <w:sz w:val="24"/>
        </w:rPr>
        <w:t>.</w:t>
      </w:r>
    </w:p>
    <w:p>
      <w:pPr>
        <w:pStyle w:val="ListParagraph"/>
        <w:numPr>
          <w:ilvl w:val="3"/>
          <w:numId w:val="6"/>
        </w:numPr>
        <w:tabs>
          <w:tab w:pos="1548" w:val="left" w:leader="none"/>
        </w:tabs>
        <w:spacing w:line="240" w:lineRule="auto" w:before="247" w:after="0"/>
        <w:ind w:left="1548" w:right="0" w:hanging="775"/>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5"/>
          <w:sz w:val="24"/>
        </w:rPr>
        <w:t> </w:t>
      </w:r>
      <w:r>
        <w:rPr>
          <w:sz w:val="24"/>
        </w:rPr>
        <w:t>ser</w:t>
      </w:r>
      <w:r>
        <w:rPr>
          <w:spacing w:val="-6"/>
          <w:sz w:val="24"/>
        </w:rPr>
        <w:t> </w:t>
      </w:r>
      <w:r>
        <w:rPr>
          <w:sz w:val="24"/>
        </w:rPr>
        <w:t>aplicada</w:t>
      </w:r>
      <w:r>
        <w:rPr>
          <w:spacing w:val="-6"/>
          <w:sz w:val="24"/>
        </w:rPr>
        <w:t> </w:t>
      </w:r>
      <w:r>
        <w:rPr>
          <w:sz w:val="24"/>
        </w:rPr>
        <w:t>cumulativamente</w:t>
      </w:r>
      <w:r>
        <w:rPr>
          <w:spacing w:val="-5"/>
          <w:sz w:val="24"/>
        </w:rPr>
        <w:t> </w:t>
      </w:r>
      <w:r>
        <w:rPr>
          <w:sz w:val="24"/>
        </w:rPr>
        <w:t>com</w:t>
      </w:r>
      <w:r>
        <w:rPr>
          <w:spacing w:val="-6"/>
          <w:sz w:val="24"/>
        </w:rPr>
        <w:t> </w:t>
      </w:r>
      <w:r>
        <w:rPr>
          <w:sz w:val="24"/>
        </w:rPr>
        <w:t>as</w:t>
      </w:r>
      <w:r>
        <w:rPr>
          <w:spacing w:val="-5"/>
          <w:sz w:val="24"/>
        </w:rPr>
        <w:t> </w:t>
      </w:r>
      <w:r>
        <w:rPr>
          <w:sz w:val="24"/>
        </w:rPr>
        <w:t>demais</w:t>
      </w:r>
      <w:r>
        <w:rPr>
          <w:spacing w:val="-6"/>
          <w:sz w:val="24"/>
        </w:rPr>
        <w:t> </w:t>
      </w:r>
      <w:r>
        <w:rPr>
          <w:sz w:val="24"/>
        </w:rPr>
        <w:t>sanções,</w:t>
      </w:r>
      <w:r>
        <w:rPr>
          <w:spacing w:val="-5"/>
          <w:sz w:val="24"/>
        </w:rPr>
        <w:t> </w:t>
      </w:r>
      <w:r>
        <w:rPr>
          <w:sz w:val="24"/>
        </w:rPr>
        <w:t>na</w:t>
      </w:r>
      <w:r>
        <w:rPr>
          <w:spacing w:val="-6"/>
          <w:sz w:val="24"/>
        </w:rPr>
        <w:t> </w:t>
      </w:r>
      <w:r>
        <w:rPr>
          <w:sz w:val="24"/>
        </w:rPr>
        <w:t>forma</w:t>
      </w:r>
      <w:r>
        <w:rPr>
          <w:spacing w:val="-6"/>
          <w:sz w:val="24"/>
        </w:rPr>
        <w:t> </w:t>
      </w:r>
      <w:r>
        <w:rPr>
          <w:sz w:val="24"/>
        </w:rPr>
        <w:t>do</w:t>
      </w:r>
      <w:r>
        <w:rPr>
          <w:spacing w:val="-5"/>
          <w:sz w:val="24"/>
        </w:rPr>
        <w:t> </w:t>
      </w:r>
      <w:r>
        <w:rPr>
          <w:sz w:val="24"/>
        </w:rPr>
        <w:t>art.</w:t>
      </w:r>
      <w:r>
        <w:rPr>
          <w:spacing w:val="-6"/>
          <w:sz w:val="24"/>
        </w:rPr>
        <w:t> </w:t>
      </w:r>
      <w:r>
        <w:rPr>
          <w:sz w:val="24"/>
        </w:rPr>
        <w:t>156,</w:t>
      </w:r>
      <w:r>
        <w:rPr>
          <w:spacing w:val="-5"/>
          <w:sz w:val="24"/>
        </w:rPr>
        <w:t> </w:t>
      </w:r>
      <w:r>
        <w:rPr>
          <w:sz w:val="24"/>
        </w:rPr>
        <w:t>§</w:t>
      </w:r>
      <w:r>
        <w:rPr>
          <w:spacing w:val="-6"/>
          <w:sz w:val="24"/>
        </w:rPr>
        <w:t> </w:t>
      </w:r>
      <w:r>
        <w:rPr>
          <w:sz w:val="24"/>
        </w:rPr>
        <w:t>7º,</w:t>
      </w:r>
      <w:r>
        <w:rPr>
          <w:spacing w:val="-6"/>
          <w:sz w:val="24"/>
        </w:rPr>
        <w:t> </w:t>
      </w:r>
      <w:r>
        <w:rPr>
          <w:sz w:val="24"/>
        </w:rPr>
        <w:t>da</w:t>
      </w:r>
      <w:r>
        <w:rPr>
          <w:spacing w:val="-5"/>
          <w:sz w:val="24"/>
        </w:rPr>
        <w:t> </w:t>
      </w:r>
      <w:r>
        <w:rPr>
          <w:sz w:val="24"/>
        </w:rPr>
        <w:t>Lei</w:t>
      </w:r>
      <w:r>
        <w:rPr>
          <w:spacing w:val="-6"/>
          <w:sz w:val="24"/>
        </w:rPr>
        <w:t> </w:t>
      </w:r>
      <w:r>
        <w:rPr>
          <w:sz w:val="24"/>
        </w:rPr>
        <w:t>nº</w:t>
      </w:r>
      <w:r>
        <w:rPr>
          <w:spacing w:val="-5"/>
          <w:sz w:val="24"/>
        </w:rPr>
        <w:t> </w:t>
      </w:r>
      <w:r>
        <w:rPr>
          <w:sz w:val="24"/>
        </w:rPr>
        <w:t>14.133</w:t>
      </w:r>
      <w:r>
        <w:rPr>
          <w:spacing w:val="-6"/>
          <w:sz w:val="24"/>
        </w:rPr>
        <w:t> </w:t>
      </w:r>
      <w:r>
        <w:rPr>
          <w:sz w:val="24"/>
        </w:rPr>
        <w:t>/</w:t>
      </w:r>
      <w:r>
        <w:rPr>
          <w:spacing w:val="-5"/>
          <w:sz w:val="24"/>
        </w:rPr>
        <w:t> </w:t>
      </w:r>
      <w:r>
        <w:rPr>
          <w:spacing w:val="-2"/>
          <w:sz w:val="24"/>
        </w:rPr>
        <w:t>2021.</w:t>
      </w:r>
    </w:p>
    <w:p>
      <w:pPr>
        <w:pStyle w:val="ListParagraph"/>
        <w:numPr>
          <w:ilvl w:val="2"/>
          <w:numId w:val="6"/>
        </w:numPr>
        <w:tabs>
          <w:tab w:pos="1381" w:val="left" w:leader="none"/>
        </w:tabs>
        <w:spacing w:line="240" w:lineRule="auto" w:before="231" w:after="0"/>
        <w:ind w:left="209" w:right="232" w:firstLine="563"/>
        <w:jc w:val="both"/>
        <w:rPr>
          <w:b/>
          <w:sz w:val="24"/>
        </w:rPr>
      </w:pPr>
      <w:r>
        <w:rPr>
          <w:sz w:val="24"/>
        </w:rPr>
        <w:t>Impedimento de licitar e contratar, prevista no art. 156, III, § 4º, da Lei nº 14.133 / 2021, nos casos relacionados nos SUBITENS </w:t>
      </w:r>
      <w:r>
        <w:rPr>
          <w:b/>
          <w:sz w:val="24"/>
        </w:rPr>
        <w:t>9.1.2 </w:t>
      </w:r>
      <w:r>
        <w:rPr>
          <w:sz w:val="24"/>
        </w:rPr>
        <w:t>a </w:t>
      </w:r>
      <w:r>
        <w:rPr>
          <w:b/>
          <w:sz w:val="24"/>
        </w:rPr>
        <w:t>9.1.7</w:t>
      </w:r>
      <w:r>
        <w:rPr>
          <w:sz w:val="24"/>
        </w:rPr>
        <w:t>, quando não se justificar a imposição de penalidade mais grave, e impedirá o responsável de licitar ou contratar no âmbito da Administração Pública direta e indireta do Estado, pelo prazo máximo de 3 (três) anos;</w:t>
      </w:r>
    </w:p>
    <w:p>
      <w:pPr>
        <w:pStyle w:val="ListParagraph"/>
        <w:numPr>
          <w:ilvl w:val="2"/>
          <w:numId w:val="6"/>
        </w:numPr>
        <w:tabs>
          <w:tab w:pos="1391" w:val="left" w:leader="none"/>
        </w:tabs>
        <w:spacing w:line="237" w:lineRule="auto" w:before="249" w:after="0"/>
        <w:ind w:left="209" w:right="232" w:firstLine="563"/>
        <w:jc w:val="both"/>
        <w:rPr>
          <w:b/>
          <w:sz w:val="24"/>
        </w:rPr>
      </w:pPr>
      <w:r>
        <w:rPr>
          <w:sz w:val="24"/>
        </w:rPr>
        <w:t>Declaração de inidoneidade para licitar ou contratar, prevista no art. 156, IV, § 5º, da Lei nº 14.133 / 2021, nos casos relacionados </w:t>
      </w:r>
      <w:r>
        <w:rPr>
          <w:sz w:val="24"/>
        </w:rPr>
        <w:t>nos SUBITENS </w:t>
      </w:r>
      <w:r>
        <w:rPr>
          <w:b/>
          <w:sz w:val="24"/>
        </w:rPr>
        <w:t>9.1.8 </w:t>
      </w:r>
      <w:r>
        <w:rPr>
          <w:sz w:val="24"/>
        </w:rPr>
        <w:t>a </w:t>
      </w:r>
      <w:r>
        <w:rPr>
          <w:b/>
          <w:sz w:val="24"/>
        </w:rPr>
        <w:t>9.1.12</w:t>
      </w:r>
      <w:r>
        <w:rPr>
          <w:sz w:val="24"/>
        </w:rPr>
        <w:t>,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1163" w:val="left" w:leader="none"/>
        </w:tabs>
        <w:spacing w:line="237" w:lineRule="auto" w:before="250" w:after="0"/>
        <w:ind w:left="209" w:right="232" w:firstLine="563"/>
        <w:jc w:val="both"/>
        <w:rPr>
          <w:sz w:val="24"/>
        </w:rPr>
      </w:pPr>
      <w:r>
        <w:rPr>
          <w:sz w:val="24"/>
        </w:rPr>
        <w:t>Sem prejuízo da multa administrativa prevista no art. 156, II, § 3º, da Lei nº 14.133 / 2021, o atraso injustificado no cumprimento das obrigações</w:t>
      </w:r>
      <w:r>
        <w:rPr>
          <w:spacing w:val="-2"/>
          <w:sz w:val="24"/>
        </w:rPr>
        <w:t> </w:t>
      </w:r>
      <w:r>
        <w:rPr>
          <w:sz w:val="24"/>
        </w:rPr>
        <w:t>contratuais</w:t>
      </w:r>
      <w:r>
        <w:rPr>
          <w:spacing w:val="-2"/>
          <w:sz w:val="24"/>
        </w:rPr>
        <w:t> </w:t>
      </w:r>
      <w:r>
        <w:rPr>
          <w:sz w:val="24"/>
        </w:rPr>
        <w:t>sujeitará</w:t>
      </w:r>
      <w:r>
        <w:rPr>
          <w:spacing w:val="-2"/>
          <w:sz w:val="24"/>
        </w:rPr>
        <w:t> </w:t>
      </w:r>
      <w:r>
        <w:rPr>
          <w:sz w:val="24"/>
        </w:rPr>
        <w:t>o</w:t>
      </w:r>
      <w:r>
        <w:rPr>
          <w:spacing w:val="-2"/>
          <w:sz w:val="24"/>
        </w:rPr>
        <w:t> </w:t>
      </w:r>
      <w:r>
        <w:rPr>
          <w:sz w:val="24"/>
        </w:rPr>
        <w:t>contratado,</w:t>
      </w:r>
      <w:r>
        <w:rPr>
          <w:spacing w:val="-2"/>
          <w:sz w:val="24"/>
        </w:rPr>
        <w:t> </w:t>
      </w:r>
      <w:r>
        <w:rPr>
          <w:sz w:val="24"/>
        </w:rPr>
        <w:t>independente</w:t>
      </w:r>
      <w:r>
        <w:rPr>
          <w:spacing w:val="-2"/>
          <w:sz w:val="24"/>
        </w:rPr>
        <w:t> </w:t>
      </w:r>
      <w:r>
        <w:rPr>
          <w:sz w:val="24"/>
        </w:rPr>
        <w:t>de</w:t>
      </w:r>
      <w:r>
        <w:rPr>
          <w:spacing w:val="-2"/>
          <w:sz w:val="24"/>
        </w:rPr>
        <w:t> </w:t>
      </w:r>
      <w:r>
        <w:rPr>
          <w:sz w:val="24"/>
        </w:rPr>
        <w:t>notificação,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408</w:t>
      </w:r>
      <w:r>
        <w:rPr>
          <w:spacing w:val="-2"/>
          <w:sz w:val="24"/>
        </w:rPr>
        <w:t> </w:t>
      </w:r>
      <w:r>
        <w:rPr>
          <w:sz w:val="24"/>
        </w:rPr>
        <w:t>do</w:t>
      </w:r>
      <w:r>
        <w:rPr>
          <w:spacing w:val="-2"/>
          <w:sz w:val="24"/>
        </w:rPr>
        <w:t> </w:t>
      </w:r>
      <w:r>
        <w:rPr>
          <w:sz w:val="24"/>
        </w:rPr>
        <w:t>Código</w:t>
      </w:r>
      <w:r>
        <w:rPr>
          <w:spacing w:val="-2"/>
          <w:sz w:val="24"/>
        </w:rPr>
        <w:t> </w:t>
      </w:r>
      <w:r>
        <w:rPr>
          <w:sz w:val="24"/>
        </w:rPr>
        <w:t>Civil,</w:t>
      </w:r>
      <w:r>
        <w:rPr>
          <w:spacing w:val="-2"/>
          <w:sz w:val="24"/>
        </w:rPr>
        <w:t> </w:t>
      </w:r>
      <w:r>
        <w:rPr>
          <w:sz w:val="24"/>
        </w:rPr>
        <w:t>à</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no</w:t>
      </w:r>
      <w:r>
        <w:rPr>
          <w:spacing w:val="-2"/>
          <w:sz w:val="24"/>
        </w:rPr>
        <w:t> </w:t>
      </w:r>
      <w:r>
        <w:rPr>
          <w:sz w:val="24"/>
        </w:rPr>
        <w:t>percentual</w:t>
      </w:r>
      <w:r>
        <w:rPr>
          <w:spacing w:val="-2"/>
          <w:sz w:val="24"/>
        </w:rPr>
        <w:t> </w:t>
      </w:r>
      <w:r>
        <w:rPr>
          <w:sz w:val="24"/>
        </w:rPr>
        <w:t>de</w:t>
      </w:r>
      <w:r>
        <w:rPr>
          <w:spacing w:val="-2"/>
          <w:sz w:val="24"/>
        </w:rPr>
        <w:t> </w:t>
      </w:r>
      <w:r>
        <w:rPr>
          <w:sz w:val="24"/>
        </w:rPr>
        <w:t>1% (um</w:t>
      </w:r>
      <w:r>
        <w:rPr>
          <w:spacing w:val="-3"/>
          <w:sz w:val="24"/>
        </w:rPr>
        <w:t> </w:t>
      </w:r>
      <w:r>
        <w:rPr>
          <w:sz w:val="24"/>
        </w:rPr>
        <w:t>por</w:t>
      </w:r>
      <w:r>
        <w:rPr>
          <w:spacing w:val="-3"/>
          <w:sz w:val="24"/>
        </w:rPr>
        <w:t> </w:t>
      </w:r>
      <w:r>
        <w:rPr>
          <w:sz w:val="24"/>
        </w:rPr>
        <w:t>cento)</w:t>
      </w:r>
      <w:r>
        <w:rPr>
          <w:spacing w:val="-3"/>
          <w:sz w:val="24"/>
        </w:rPr>
        <w:t> </w:t>
      </w:r>
      <w:r>
        <w:rPr>
          <w:sz w:val="24"/>
        </w:rPr>
        <w:t>por</w:t>
      </w:r>
      <w:r>
        <w:rPr>
          <w:spacing w:val="-3"/>
          <w:sz w:val="24"/>
        </w:rPr>
        <w:t> </w:t>
      </w:r>
      <w:r>
        <w:rPr>
          <w:sz w:val="24"/>
        </w:rPr>
        <w:t>dia</w:t>
      </w:r>
      <w:r>
        <w:rPr>
          <w:spacing w:val="-3"/>
          <w:sz w:val="24"/>
        </w:rPr>
        <w:t> </w:t>
      </w:r>
      <w:r>
        <w:rPr>
          <w:sz w:val="24"/>
        </w:rPr>
        <w:t>útil</w:t>
      </w:r>
      <w:r>
        <w:rPr>
          <w:spacing w:val="-3"/>
          <w:sz w:val="24"/>
        </w:rPr>
        <w:t> </w:t>
      </w:r>
      <w:r>
        <w:rPr>
          <w:sz w:val="24"/>
        </w:rPr>
        <w:t>que</w:t>
      </w:r>
      <w:r>
        <w:rPr>
          <w:spacing w:val="-3"/>
          <w:sz w:val="24"/>
        </w:rPr>
        <w:t> </w:t>
      </w:r>
      <w:r>
        <w:rPr>
          <w:sz w:val="24"/>
        </w:rPr>
        <w:t>exceder</w:t>
      </w:r>
      <w:r>
        <w:rPr>
          <w:spacing w:val="-3"/>
          <w:sz w:val="24"/>
        </w:rPr>
        <w:t> </w:t>
      </w:r>
      <w:r>
        <w:rPr>
          <w:sz w:val="24"/>
        </w:rPr>
        <w:t>o</w:t>
      </w:r>
      <w:r>
        <w:rPr>
          <w:spacing w:val="-3"/>
          <w:sz w:val="24"/>
        </w:rPr>
        <w:t> </w:t>
      </w:r>
      <w:r>
        <w:rPr>
          <w:sz w:val="24"/>
        </w:rPr>
        <w:t>prazo</w:t>
      </w:r>
      <w:r>
        <w:rPr>
          <w:spacing w:val="-3"/>
          <w:sz w:val="24"/>
        </w:rPr>
        <w:t> </w:t>
      </w:r>
      <w:r>
        <w:rPr>
          <w:sz w:val="24"/>
        </w:rPr>
        <w:t>estipulado,</w:t>
      </w:r>
      <w:r>
        <w:rPr>
          <w:spacing w:val="-3"/>
          <w:sz w:val="24"/>
        </w:rPr>
        <w:t> </w:t>
      </w:r>
      <w:r>
        <w:rPr>
          <w:sz w:val="24"/>
        </w:rPr>
        <w:t>a</w:t>
      </w:r>
      <w:r>
        <w:rPr>
          <w:spacing w:val="-3"/>
          <w:sz w:val="24"/>
        </w:rPr>
        <w:t> </w:t>
      </w:r>
      <w:r>
        <w:rPr>
          <w:sz w:val="24"/>
        </w:rPr>
        <w:t>incidir</w:t>
      </w:r>
      <w:r>
        <w:rPr>
          <w:spacing w:val="-3"/>
          <w:sz w:val="24"/>
        </w:rPr>
        <w:t> </w:t>
      </w:r>
      <w:r>
        <w:rPr>
          <w:sz w:val="24"/>
        </w:rPr>
        <w:t>sobre</w:t>
      </w:r>
      <w:r>
        <w:rPr>
          <w:spacing w:val="-3"/>
          <w:sz w:val="24"/>
        </w:rPr>
        <w:t> </w:t>
      </w:r>
      <w:r>
        <w:rPr>
          <w:sz w:val="24"/>
        </w:rPr>
        <w:t>o</w:t>
      </w:r>
      <w:r>
        <w:rPr>
          <w:spacing w:val="-3"/>
          <w:sz w:val="24"/>
        </w:rPr>
        <w:t> </w:t>
      </w:r>
      <w:r>
        <w:rPr>
          <w:sz w:val="24"/>
        </w:rPr>
        <w:t>valor</w:t>
      </w:r>
      <w:r>
        <w:rPr>
          <w:spacing w:val="-3"/>
          <w:sz w:val="24"/>
        </w:rPr>
        <w:t> </w:t>
      </w:r>
      <w:r>
        <w:rPr>
          <w:sz w:val="24"/>
        </w:rPr>
        <w:t>da</w:t>
      </w:r>
      <w:r>
        <w:rPr>
          <w:spacing w:val="-3"/>
          <w:sz w:val="24"/>
        </w:rPr>
        <w:t> </w:t>
      </w:r>
      <w:r>
        <w:rPr>
          <w:sz w:val="24"/>
        </w:rPr>
        <w:t>nota</w:t>
      </w:r>
      <w:r>
        <w:rPr>
          <w:spacing w:val="-3"/>
          <w:sz w:val="24"/>
        </w:rPr>
        <w:t> </w:t>
      </w:r>
      <w:r>
        <w:rPr>
          <w:sz w:val="24"/>
        </w:rPr>
        <w:t>de</w:t>
      </w:r>
      <w:r>
        <w:rPr>
          <w:spacing w:val="-3"/>
          <w:sz w:val="24"/>
        </w:rPr>
        <w:t> </w:t>
      </w:r>
      <w:r>
        <w:rPr>
          <w:sz w:val="24"/>
        </w:rPr>
        <w:t>empenho</w:t>
      </w:r>
      <w:r>
        <w:rPr>
          <w:spacing w:val="-3"/>
          <w:sz w:val="24"/>
        </w:rPr>
        <w:t> </w:t>
      </w:r>
      <w:r>
        <w:rPr>
          <w:sz w:val="24"/>
        </w:rPr>
        <w:t>ou</w:t>
      </w:r>
      <w:r>
        <w:rPr>
          <w:spacing w:val="-3"/>
          <w:sz w:val="24"/>
        </w:rPr>
        <w:t> </w:t>
      </w:r>
      <w:r>
        <w:rPr>
          <w:sz w:val="24"/>
        </w:rPr>
        <w:t>do</w:t>
      </w:r>
      <w:r>
        <w:rPr>
          <w:spacing w:val="-3"/>
          <w:sz w:val="24"/>
        </w:rPr>
        <w:t> </w:t>
      </w:r>
      <w:r>
        <w:rPr>
          <w:sz w:val="24"/>
        </w:rPr>
        <w:t>saldo</w:t>
      </w:r>
      <w:r>
        <w:rPr>
          <w:spacing w:val="-3"/>
          <w:sz w:val="24"/>
        </w:rPr>
        <w:t> </w:t>
      </w:r>
      <w:r>
        <w:rPr>
          <w:sz w:val="24"/>
        </w:rPr>
        <w:t>não</w:t>
      </w:r>
      <w:r>
        <w:rPr>
          <w:spacing w:val="-3"/>
          <w:sz w:val="24"/>
        </w:rPr>
        <w:t> </w:t>
      </w:r>
      <w:r>
        <w:rPr>
          <w:sz w:val="24"/>
        </w:rPr>
        <w:t>atendido,</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art.</w:t>
      </w:r>
      <w:r>
        <w:rPr>
          <w:spacing w:val="-3"/>
          <w:sz w:val="24"/>
        </w:rPr>
        <w:t> </w:t>
      </w:r>
      <w:r>
        <w:rPr>
          <w:sz w:val="24"/>
        </w:rPr>
        <w:t>227 da Lei estadual nº 287, de 04 de dezembro de 1979, respeitado o limite de 30% (trinta por cento) do valor do Contrato.</w:t>
      </w:r>
    </w:p>
    <w:p>
      <w:pPr>
        <w:pStyle w:val="ListParagraph"/>
        <w:numPr>
          <w:ilvl w:val="2"/>
          <w:numId w:val="6"/>
        </w:numPr>
        <w:tabs>
          <w:tab w:pos="1415" w:val="left" w:leader="none"/>
        </w:tabs>
        <w:spacing w:line="247" w:lineRule="auto" w:before="233" w:after="0"/>
        <w:ind w:left="343" w:right="232" w:firstLine="422"/>
        <w:jc w:val="left"/>
        <w:rPr>
          <w:b/>
          <w:sz w:val="24"/>
        </w:rPr>
      </w:pPr>
      <w:r>
        <w:rPr>
          <w:sz w:val="24"/>
        </w:rPr>
        <w:t>Em</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injustificado</w:t>
      </w:r>
      <w:r>
        <w:rPr>
          <w:spacing w:val="40"/>
          <w:sz w:val="24"/>
        </w:rPr>
        <w:t> </w:t>
      </w:r>
      <w:r>
        <w:rPr>
          <w:sz w:val="24"/>
        </w:rPr>
        <w:t>para</w:t>
      </w:r>
      <w:r>
        <w:rPr>
          <w:spacing w:val="40"/>
          <w:sz w:val="24"/>
        </w:rPr>
        <w:t> </w:t>
      </w:r>
      <w:r>
        <w:rPr>
          <w:sz w:val="24"/>
        </w:rPr>
        <w:t>apresentação,</w:t>
      </w:r>
      <w:r>
        <w:rPr>
          <w:spacing w:val="40"/>
          <w:sz w:val="24"/>
        </w:rPr>
        <w:t> </w:t>
      </w:r>
      <w:r>
        <w:rPr>
          <w:sz w:val="24"/>
        </w:rPr>
        <w:t>suplementação</w:t>
      </w:r>
      <w:r>
        <w:rPr>
          <w:spacing w:val="40"/>
          <w:sz w:val="24"/>
        </w:rPr>
        <w:t> </w:t>
      </w:r>
      <w:r>
        <w:rPr>
          <w:sz w:val="24"/>
        </w:rPr>
        <w:t>ou</w:t>
      </w:r>
      <w:r>
        <w:rPr>
          <w:spacing w:val="40"/>
          <w:sz w:val="24"/>
        </w:rPr>
        <w:t> </w:t>
      </w:r>
      <w:r>
        <w:rPr>
          <w:sz w:val="24"/>
        </w:rPr>
        <w:t>reposição</w:t>
      </w:r>
      <w:r>
        <w:rPr>
          <w:spacing w:val="40"/>
          <w:sz w:val="24"/>
        </w:rPr>
        <w:t> </w:t>
      </w:r>
      <w:r>
        <w:rPr>
          <w:sz w:val="24"/>
        </w:rPr>
        <w:t>da</w:t>
      </w:r>
      <w:r>
        <w:rPr>
          <w:spacing w:val="40"/>
          <w:sz w:val="24"/>
        </w:rPr>
        <w:t> </w:t>
      </w:r>
      <w:r>
        <w:rPr>
          <w:sz w:val="24"/>
        </w:rPr>
        <w:t>garantia,</w:t>
      </w:r>
      <w:r>
        <w:rPr>
          <w:spacing w:val="40"/>
          <w:sz w:val="24"/>
        </w:rPr>
        <w:t> </w:t>
      </w:r>
      <w:r>
        <w:rPr>
          <w:sz w:val="24"/>
        </w:rPr>
        <w:t>a</w:t>
      </w:r>
      <w:r>
        <w:rPr>
          <w:spacing w:val="40"/>
          <w:sz w:val="24"/>
        </w:rPr>
        <w:t> </w:t>
      </w:r>
      <w:r>
        <w:rPr>
          <w:sz w:val="24"/>
        </w:rPr>
        <w:t>multa</w:t>
      </w:r>
      <w:r>
        <w:rPr>
          <w:spacing w:val="40"/>
          <w:sz w:val="24"/>
        </w:rPr>
        <w:t> </w:t>
      </w:r>
      <w:r>
        <w:rPr>
          <w:sz w:val="24"/>
        </w:rPr>
        <w:t>de</w:t>
      </w:r>
      <w:r>
        <w:rPr>
          <w:spacing w:val="40"/>
          <w:sz w:val="24"/>
        </w:rPr>
        <w:t> </w:t>
      </w:r>
      <w:r>
        <w:rPr>
          <w:sz w:val="24"/>
        </w:rPr>
        <w:t>mora</w:t>
      </w:r>
      <w:r>
        <w:rPr>
          <w:spacing w:val="40"/>
          <w:sz w:val="24"/>
        </w:rPr>
        <w:t> </w:t>
      </w:r>
      <w:r>
        <w:rPr>
          <w:sz w:val="24"/>
        </w:rPr>
        <w:t>será</w:t>
      </w:r>
      <w:r>
        <w:rPr>
          <w:spacing w:val="40"/>
          <w:sz w:val="24"/>
        </w:rPr>
        <w:t> </w:t>
      </w:r>
      <w:r>
        <w:rPr>
          <w:sz w:val="24"/>
        </w:rPr>
        <w:t>de</w:t>
      </w:r>
      <w:r>
        <w:rPr>
          <w:spacing w:val="40"/>
          <w:sz w:val="24"/>
        </w:rPr>
        <w:t> </w:t>
      </w:r>
      <w:r>
        <w:rPr>
          <w:sz w:val="24"/>
        </w:rPr>
        <w:t>0,07%</w:t>
      </w:r>
      <w:r>
        <w:rPr>
          <w:spacing w:val="40"/>
          <w:sz w:val="24"/>
        </w:rPr>
        <w:t> </w:t>
      </w:r>
      <w:r>
        <w:rPr>
          <w:sz w:val="24"/>
        </w:rPr>
        <w:t>(sete centésimos por cento) sobre o valor total do Contrato por dia útil que exceder o prazo estipulado até o máximo de 2% (dois por cento).</w:t>
      </w:r>
    </w:p>
    <w:p>
      <w:pPr>
        <w:pStyle w:val="ListParagraph"/>
        <w:numPr>
          <w:ilvl w:val="2"/>
          <w:numId w:val="6"/>
        </w:numPr>
        <w:tabs>
          <w:tab w:pos="1364" w:val="left" w:leader="none"/>
        </w:tabs>
        <w:spacing w:line="247" w:lineRule="auto" w:before="223" w:after="0"/>
        <w:ind w:left="343" w:right="232" w:firstLine="422"/>
        <w:jc w:val="left"/>
        <w:rPr>
          <w:b/>
          <w:sz w:val="24"/>
        </w:rPr>
      </w:pPr>
      <w:r>
        <w:rPr>
          <w:sz w:val="24"/>
        </w:rPr>
        <w:t>O</w:t>
      </w:r>
      <w:r>
        <w:rPr>
          <w:spacing w:val="-3"/>
          <w:sz w:val="24"/>
        </w:rPr>
        <w:t> </w:t>
      </w:r>
      <w:r>
        <w:rPr>
          <w:sz w:val="24"/>
        </w:rPr>
        <w:t>atraso</w:t>
      </w:r>
      <w:r>
        <w:rPr>
          <w:spacing w:val="-3"/>
          <w:sz w:val="24"/>
        </w:rPr>
        <w:t> </w:t>
      </w:r>
      <w:r>
        <w:rPr>
          <w:sz w:val="24"/>
        </w:rPr>
        <w:t>superior</w:t>
      </w:r>
      <w:r>
        <w:rPr>
          <w:spacing w:val="-3"/>
          <w:sz w:val="24"/>
        </w:rPr>
        <w:t> </w:t>
      </w:r>
      <w:r>
        <w:rPr>
          <w:sz w:val="24"/>
        </w:rPr>
        <w:t>a</w:t>
      </w:r>
      <w:r>
        <w:rPr>
          <w:spacing w:val="-3"/>
          <w:sz w:val="24"/>
        </w:rPr>
        <w:t> </w:t>
      </w:r>
      <w:r>
        <w:rPr>
          <w:sz w:val="24"/>
        </w:rPr>
        <w:t>25</w:t>
      </w:r>
      <w:r>
        <w:rPr>
          <w:spacing w:val="-3"/>
          <w:sz w:val="24"/>
        </w:rPr>
        <w:t> </w:t>
      </w:r>
      <w:r>
        <w:rPr>
          <w:sz w:val="24"/>
        </w:rPr>
        <w:t>(vinte</w:t>
      </w:r>
      <w:r>
        <w:rPr>
          <w:spacing w:val="-3"/>
          <w:sz w:val="24"/>
        </w:rPr>
        <w:t> </w:t>
      </w:r>
      <w:r>
        <w:rPr>
          <w:sz w:val="24"/>
        </w:rPr>
        <w:t>e</w:t>
      </w:r>
      <w:r>
        <w:rPr>
          <w:spacing w:val="-3"/>
          <w:sz w:val="24"/>
        </w:rPr>
        <w:t> </w:t>
      </w:r>
      <w:r>
        <w:rPr>
          <w:sz w:val="24"/>
        </w:rPr>
        <w:t>cinco)</w:t>
      </w:r>
      <w:r>
        <w:rPr>
          <w:spacing w:val="-3"/>
          <w:sz w:val="24"/>
        </w:rPr>
        <w:t> </w:t>
      </w:r>
      <w:r>
        <w:rPr>
          <w:sz w:val="24"/>
        </w:rPr>
        <w:t>dias</w:t>
      </w:r>
      <w:r>
        <w:rPr>
          <w:spacing w:val="-3"/>
          <w:sz w:val="24"/>
        </w:rPr>
        <w:t> </w:t>
      </w:r>
      <w:r>
        <w:rPr>
          <w:sz w:val="24"/>
        </w:rPr>
        <w:t>no</w:t>
      </w:r>
      <w:r>
        <w:rPr>
          <w:spacing w:val="-3"/>
          <w:sz w:val="24"/>
        </w:rPr>
        <w:t> </w:t>
      </w:r>
      <w:r>
        <w:rPr>
          <w:sz w:val="24"/>
        </w:rPr>
        <w:t>cumprimento</w:t>
      </w:r>
      <w:r>
        <w:rPr>
          <w:spacing w:val="-3"/>
          <w:sz w:val="24"/>
        </w:rPr>
        <w:t> </w:t>
      </w:r>
      <w:r>
        <w:rPr>
          <w:sz w:val="24"/>
        </w:rPr>
        <w:t>da</w:t>
      </w:r>
      <w:r>
        <w:rPr>
          <w:spacing w:val="-3"/>
          <w:sz w:val="24"/>
        </w:rPr>
        <w:t> </w:t>
      </w:r>
      <w:r>
        <w:rPr>
          <w:sz w:val="24"/>
        </w:rPr>
        <w:t>obrigação</w:t>
      </w:r>
      <w:r>
        <w:rPr>
          <w:spacing w:val="-3"/>
          <w:sz w:val="24"/>
        </w:rPr>
        <w:t> </w:t>
      </w:r>
      <w:r>
        <w:rPr>
          <w:sz w:val="24"/>
        </w:rPr>
        <w:t>prevista</w:t>
      </w:r>
      <w:r>
        <w:rPr>
          <w:spacing w:val="-3"/>
          <w:sz w:val="24"/>
        </w:rPr>
        <w:t> </w:t>
      </w:r>
      <w:r>
        <w:rPr>
          <w:sz w:val="24"/>
        </w:rPr>
        <w:t>no</w:t>
      </w:r>
      <w:r>
        <w:rPr>
          <w:spacing w:val="-3"/>
          <w:sz w:val="24"/>
        </w:rPr>
        <w:t> </w:t>
      </w:r>
      <w:r>
        <w:rPr>
          <w:sz w:val="24"/>
        </w:rPr>
        <w:t>SUBITEM</w:t>
      </w:r>
      <w:r>
        <w:rPr>
          <w:spacing w:val="-3"/>
          <w:sz w:val="24"/>
        </w:rPr>
        <w:t> </w:t>
      </w:r>
      <w:r>
        <w:rPr>
          <w:b/>
          <w:sz w:val="24"/>
        </w:rPr>
        <w:t>9.3.1</w:t>
      </w:r>
      <w:r>
        <w:rPr>
          <w:b/>
          <w:spacing w:val="-3"/>
          <w:sz w:val="24"/>
        </w:rPr>
        <w:t> </w:t>
      </w:r>
      <w:r>
        <w:rPr>
          <w:sz w:val="24"/>
        </w:rPr>
        <w:t>autoriza</w:t>
      </w:r>
      <w:r>
        <w:rPr>
          <w:spacing w:val="-3"/>
          <w:sz w:val="24"/>
        </w:rPr>
        <w:t> </w:t>
      </w:r>
      <w:r>
        <w:rPr>
          <w:sz w:val="24"/>
        </w:rPr>
        <w:t>a</w:t>
      </w:r>
      <w:r>
        <w:rPr>
          <w:spacing w:val="-15"/>
          <w:sz w:val="24"/>
        </w:rPr>
        <w:t> </w:t>
      </w:r>
      <w:r>
        <w:rPr>
          <w:sz w:val="24"/>
        </w:rPr>
        <w:t>Administração</w:t>
      </w:r>
      <w:r>
        <w:rPr>
          <w:spacing w:val="-3"/>
          <w:sz w:val="24"/>
        </w:rPr>
        <w:t> </w:t>
      </w:r>
      <w:r>
        <w:rPr>
          <w:sz w:val="24"/>
        </w:rPr>
        <w:t>a</w:t>
      </w:r>
      <w:r>
        <w:rPr>
          <w:spacing w:val="-3"/>
          <w:sz w:val="24"/>
        </w:rPr>
        <w:t> </w:t>
      </w:r>
      <w:r>
        <w:rPr>
          <w:sz w:val="24"/>
        </w:rPr>
        <w:t>promover a rescisão contratual por descumprimento ou cumprimento irregular de suas cláusulas.</w:t>
      </w:r>
    </w:p>
    <w:p>
      <w:pPr>
        <w:pStyle w:val="ListParagraph"/>
        <w:numPr>
          <w:ilvl w:val="2"/>
          <w:numId w:val="6"/>
        </w:numPr>
        <w:tabs>
          <w:tab w:pos="1363" w:val="left" w:leader="none"/>
        </w:tabs>
        <w:spacing w:line="247" w:lineRule="auto" w:before="222" w:after="0"/>
        <w:ind w:left="343" w:right="232" w:firstLine="422"/>
        <w:jc w:val="left"/>
        <w:rPr>
          <w:b/>
          <w:sz w:val="24"/>
        </w:rPr>
      </w:pPr>
      <w:r>
        <w:rPr>
          <w:sz w:val="24"/>
        </w:rPr>
        <w:t>A</w:t>
      </w:r>
      <w:r>
        <w:rPr>
          <w:spacing w:val="-15"/>
          <w:sz w:val="24"/>
        </w:rPr>
        <w:t> </w:t>
      </w:r>
      <w:r>
        <w:rPr>
          <w:sz w:val="24"/>
        </w:rPr>
        <w:t>aplicação</w:t>
      </w:r>
      <w:r>
        <w:rPr>
          <w:spacing w:val="-6"/>
          <w:sz w:val="24"/>
        </w:rPr>
        <w:t> </w:t>
      </w:r>
      <w:r>
        <w:rPr>
          <w:sz w:val="24"/>
        </w:rPr>
        <w:t>de</w:t>
      </w:r>
      <w:r>
        <w:rPr>
          <w:spacing w:val="-4"/>
          <w:sz w:val="24"/>
        </w:rPr>
        <w:t> </w:t>
      </w:r>
      <w:r>
        <w:rPr>
          <w:sz w:val="24"/>
        </w:rPr>
        <w:t>multa</w:t>
      </w:r>
      <w:r>
        <w:rPr>
          <w:spacing w:val="-4"/>
          <w:sz w:val="24"/>
        </w:rPr>
        <w:t> </w:t>
      </w:r>
      <w:r>
        <w:rPr>
          <w:sz w:val="24"/>
        </w:rPr>
        <w:t>de</w:t>
      </w:r>
      <w:r>
        <w:rPr>
          <w:spacing w:val="-4"/>
          <w:sz w:val="24"/>
        </w:rPr>
        <w:t> </w:t>
      </w:r>
      <w:r>
        <w:rPr>
          <w:sz w:val="24"/>
        </w:rPr>
        <w:t>mora</w:t>
      </w:r>
      <w:r>
        <w:rPr>
          <w:spacing w:val="-4"/>
          <w:sz w:val="24"/>
        </w:rPr>
        <w:t> </w:t>
      </w:r>
      <w:r>
        <w:rPr>
          <w:sz w:val="24"/>
        </w:rPr>
        <w:t>não</w:t>
      </w:r>
      <w:r>
        <w:rPr>
          <w:spacing w:val="-4"/>
          <w:sz w:val="24"/>
        </w:rPr>
        <w:t> </w:t>
      </w:r>
      <w:r>
        <w:rPr>
          <w:sz w:val="24"/>
        </w:rPr>
        <w:t>impedirá</w:t>
      </w:r>
      <w:r>
        <w:rPr>
          <w:spacing w:val="-4"/>
          <w:sz w:val="24"/>
        </w:rPr>
        <w:t> </w:t>
      </w:r>
      <w:r>
        <w:rPr>
          <w:sz w:val="24"/>
        </w:rPr>
        <w:t>que</w:t>
      </w:r>
      <w:r>
        <w:rPr>
          <w:spacing w:val="-4"/>
          <w:sz w:val="24"/>
        </w:rPr>
        <w:t> </w:t>
      </w:r>
      <w:r>
        <w:rPr>
          <w:sz w:val="24"/>
        </w:rPr>
        <w:t>a</w:t>
      </w:r>
      <w:r>
        <w:rPr>
          <w:spacing w:val="-15"/>
          <w:sz w:val="24"/>
        </w:rPr>
        <w:t> </w:t>
      </w:r>
      <w:r>
        <w:rPr>
          <w:sz w:val="24"/>
        </w:rPr>
        <w:t>Administração</w:t>
      </w:r>
      <w:r>
        <w:rPr>
          <w:spacing w:val="-4"/>
          <w:sz w:val="24"/>
        </w:rPr>
        <w:t> </w:t>
      </w:r>
      <w:r>
        <w:rPr>
          <w:sz w:val="24"/>
        </w:rPr>
        <w:t>a</w:t>
      </w:r>
      <w:r>
        <w:rPr>
          <w:spacing w:val="-4"/>
          <w:sz w:val="24"/>
        </w:rPr>
        <w:t> </w:t>
      </w:r>
      <w:r>
        <w:rPr>
          <w:sz w:val="24"/>
        </w:rPr>
        <w:t>converta</w:t>
      </w:r>
      <w:r>
        <w:rPr>
          <w:spacing w:val="-4"/>
          <w:sz w:val="24"/>
        </w:rPr>
        <w:t> </w:t>
      </w:r>
      <w:r>
        <w:rPr>
          <w:sz w:val="24"/>
        </w:rPr>
        <w:t>em</w:t>
      </w:r>
      <w:r>
        <w:rPr>
          <w:spacing w:val="-4"/>
          <w:sz w:val="24"/>
        </w:rPr>
        <w:t> </w:t>
      </w:r>
      <w:r>
        <w:rPr>
          <w:sz w:val="24"/>
        </w:rPr>
        <w:t>compensatória</w:t>
      </w:r>
      <w:r>
        <w:rPr>
          <w:spacing w:val="-4"/>
          <w:sz w:val="24"/>
        </w:rPr>
        <w:t> </w:t>
      </w:r>
      <w:r>
        <w:rPr>
          <w:sz w:val="24"/>
        </w:rPr>
        <w:t>e</w:t>
      </w:r>
      <w:r>
        <w:rPr>
          <w:spacing w:val="-4"/>
          <w:sz w:val="24"/>
        </w:rPr>
        <w:t> </w:t>
      </w:r>
      <w:r>
        <w:rPr>
          <w:sz w:val="24"/>
        </w:rPr>
        <w:t>promova</w:t>
      </w:r>
      <w:r>
        <w:rPr>
          <w:spacing w:val="-4"/>
          <w:sz w:val="24"/>
        </w:rPr>
        <w:t> </w:t>
      </w:r>
      <w:r>
        <w:rPr>
          <w:sz w:val="24"/>
        </w:rPr>
        <w:t>a</w:t>
      </w:r>
      <w:r>
        <w:rPr>
          <w:spacing w:val="-4"/>
          <w:sz w:val="24"/>
        </w:rPr>
        <w:t> </w:t>
      </w:r>
      <w:r>
        <w:rPr>
          <w:sz w:val="24"/>
        </w:rPr>
        <w:t>extinção</w:t>
      </w:r>
      <w:r>
        <w:rPr>
          <w:spacing w:val="-4"/>
          <w:sz w:val="24"/>
        </w:rPr>
        <w:t> </w:t>
      </w:r>
      <w:r>
        <w:rPr>
          <w:sz w:val="24"/>
        </w:rPr>
        <w:t>unilateral</w:t>
      </w:r>
      <w:r>
        <w:rPr>
          <w:spacing w:val="-4"/>
          <w:sz w:val="24"/>
        </w:rPr>
        <w:t> </w:t>
      </w:r>
      <w:r>
        <w:rPr>
          <w:sz w:val="24"/>
        </w:rPr>
        <w:t>do</w:t>
      </w:r>
      <w:r>
        <w:rPr>
          <w:spacing w:val="-4"/>
          <w:sz w:val="24"/>
        </w:rPr>
        <w:t> </w:t>
      </w:r>
      <w:r>
        <w:rPr>
          <w:sz w:val="24"/>
        </w:rPr>
        <w:t>Contrato com a aplicação cumulada de outras sanções previstas no Contrato.</w:t>
      </w:r>
    </w:p>
    <w:p>
      <w:pPr>
        <w:pStyle w:val="ListParagraph"/>
        <w:numPr>
          <w:ilvl w:val="1"/>
          <w:numId w:val="6"/>
        </w:numPr>
        <w:tabs>
          <w:tab w:pos="1139" w:val="left" w:leader="none"/>
        </w:tabs>
        <w:spacing w:line="232" w:lineRule="auto" w:before="229" w:after="0"/>
        <w:ind w:left="209" w:right="232" w:firstLine="563"/>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6"/>
        </w:numPr>
        <w:tabs>
          <w:tab w:pos="1393" w:val="left" w:leader="none"/>
        </w:tabs>
        <w:spacing w:line="232" w:lineRule="auto" w:before="256" w:after="0"/>
        <w:ind w:left="209" w:right="232" w:firstLine="563"/>
        <w:jc w:val="both"/>
        <w:rPr>
          <w:b/>
          <w:sz w:val="24"/>
        </w:rPr>
      </w:pPr>
      <w:r>
        <w:rPr>
          <w:sz w:val="24"/>
        </w:rPr>
        <w:t>A multa compensatória, isoladamente aplicada ou quando somada ao valor da multa moratória convertida, não poderá exceder o </w:t>
      </w:r>
      <w:r>
        <w:rPr>
          <w:sz w:val="24"/>
        </w:rPr>
        <w:t>limite previsto no art. 412 do Código Civil, ou seja, o valor da obrigação principal.</w:t>
      </w:r>
    </w:p>
    <w:p>
      <w:pPr>
        <w:pStyle w:val="ListParagraph"/>
        <w:numPr>
          <w:ilvl w:val="1"/>
          <w:numId w:val="6"/>
        </w:numPr>
        <w:tabs>
          <w:tab w:pos="1130" w:val="left" w:leader="none"/>
        </w:tabs>
        <w:spacing w:line="240" w:lineRule="auto" w:before="264" w:after="0"/>
        <w:ind w:left="1130" w:right="0" w:hanging="357"/>
        <w:jc w:val="left"/>
        <w:rPr>
          <w:sz w:val="24"/>
        </w:rPr>
      </w:pPr>
      <w:r>
        <w:rPr>
          <w:sz w:val="24"/>
        </w:rPr>
        <w:t>Na</w:t>
      </w:r>
      <w:r>
        <w:rPr>
          <w:spacing w:val="-7"/>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6"/>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sz w:val="24"/>
        </w:rPr>
        <w:t>156,</w:t>
      </w:r>
      <w:r>
        <w:rPr>
          <w:spacing w:val="-6"/>
          <w:sz w:val="24"/>
        </w:rPr>
        <w:t> </w:t>
      </w:r>
      <w:r>
        <w:rPr>
          <w:sz w:val="24"/>
        </w:rPr>
        <w:t>§</w:t>
      </w:r>
      <w:r>
        <w:rPr>
          <w:spacing w:val="-7"/>
          <w:sz w:val="24"/>
        </w:rPr>
        <w:t> </w:t>
      </w:r>
      <w:r>
        <w:rPr>
          <w:sz w:val="24"/>
        </w:rPr>
        <w:t>1º,</w:t>
      </w:r>
      <w:r>
        <w:rPr>
          <w:spacing w:val="-7"/>
          <w:sz w:val="24"/>
        </w:rPr>
        <w:t> </w:t>
      </w:r>
      <w:r>
        <w:rPr>
          <w:sz w:val="24"/>
        </w:rPr>
        <w:t>incisos</w:t>
      </w:r>
      <w:r>
        <w:rPr>
          <w:spacing w:val="-7"/>
          <w:sz w:val="24"/>
        </w:rPr>
        <w:t> </w:t>
      </w:r>
      <w:r>
        <w:rPr>
          <w:sz w:val="24"/>
        </w:rPr>
        <w:t>I</w:t>
      </w:r>
      <w:r>
        <w:rPr>
          <w:spacing w:val="-7"/>
          <w:sz w:val="24"/>
        </w:rPr>
        <w:t> </w:t>
      </w:r>
      <w:r>
        <w:rPr>
          <w:sz w:val="24"/>
        </w:rPr>
        <w:t>a</w:t>
      </w:r>
      <w:r>
        <w:rPr>
          <w:spacing w:val="-10"/>
          <w:sz w:val="24"/>
        </w:rPr>
        <w:t> </w:t>
      </w:r>
      <w:r>
        <w:rPr>
          <w:sz w:val="24"/>
        </w:rPr>
        <w:t>V,</w:t>
      </w:r>
      <w:r>
        <w:rPr>
          <w:spacing w:val="-7"/>
          <w:sz w:val="24"/>
        </w:rPr>
        <w:t> </w:t>
      </w:r>
      <w:r>
        <w:rPr>
          <w:sz w:val="24"/>
        </w:rPr>
        <w:t>da</w:t>
      </w:r>
      <w:r>
        <w:rPr>
          <w:spacing w:val="-7"/>
          <w:sz w:val="24"/>
        </w:rPr>
        <w:t> </w:t>
      </w:r>
      <w:r>
        <w:rPr>
          <w:sz w:val="24"/>
        </w:rPr>
        <w:t>Lei</w:t>
      </w:r>
      <w:r>
        <w:rPr>
          <w:spacing w:val="-7"/>
          <w:sz w:val="24"/>
        </w:rPr>
        <w:t> </w:t>
      </w:r>
      <w:r>
        <w:rPr>
          <w:sz w:val="24"/>
        </w:rPr>
        <w:t>nº</w:t>
      </w:r>
      <w:r>
        <w:rPr>
          <w:spacing w:val="-7"/>
          <w:sz w:val="24"/>
        </w:rPr>
        <w:t> </w:t>
      </w:r>
      <w:r>
        <w:rPr>
          <w:sz w:val="24"/>
        </w:rPr>
        <w:t>14.133</w:t>
      </w:r>
      <w:r>
        <w:rPr>
          <w:spacing w:val="-6"/>
          <w:sz w:val="24"/>
        </w:rPr>
        <w:t> </w:t>
      </w:r>
      <w:r>
        <w:rPr>
          <w:sz w:val="24"/>
        </w:rPr>
        <w:t>/</w:t>
      </w:r>
      <w:r>
        <w:rPr>
          <w:spacing w:val="-7"/>
          <w:sz w:val="24"/>
        </w:rPr>
        <w:t> </w:t>
      </w:r>
      <w:r>
        <w:rPr>
          <w:spacing w:val="-2"/>
          <w:sz w:val="24"/>
        </w:rPr>
        <w:t>2021:</w:t>
      </w:r>
    </w:p>
    <w:p>
      <w:pPr>
        <w:pStyle w:val="ListParagraph"/>
        <w:numPr>
          <w:ilvl w:val="2"/>
          <w:numId w:val="6"/>
        </w:numPr>
        <w:tabs>
          <w:tab w:pos="1369" w:val="left" w:leader="none"/>
        </w:tabs>
        <w:spacing w:line="240" w:lineRule="auto" w:before="231" w:after="0"/>
        <w:ind w:left="1369" w:right="0" w:hanging="596"/>
        <w:jc w:val="left"/>
        <w:rPr>
          <w:b/>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6"/>
        </w:numPr>
        <w:tabs>
          <w:tab w:pos="1369" w:val="left" w:leader="none"/>
        </w:tabs>
        <w:spacing w:line="240" w:lineRule="auto" w:before="232" w:after="0"/>
        <w:ind w:left="1369" w:right="0" w:hanging="596"/>
        <w:jc w:val="left"/>
        <w:rPr>
          <w:b/>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6"/>
        </w:numPr>
        <w:tabs>
          <w:tab w:pos="1369" w:val="left" w:leader="none"/>
        </w:tabs>
        <w:spacing w:line="240" w:lineRule="auto" w:before="246" w:after="0"/>
        <w:ind w:left="1369" w:right="0" w:hanging="596"/>
        <w:jc w:val="left"/>
        <w:rPr>
          <w:b/>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spacing w:after="0" w:line="240" w:lineRule="auto"/>
        <w:jc w:val="left"/>
        <w:rPr>
          <w:sz w:val="24"/>
        </w:rPr>
        <w:sectPr>
          <w:pgSz w:w="15840" w:h="24480"/>
          <w:pgMar w:top="480" w:bottom="280" w:left="480" w:right="440"/>
        </w:sectPr>
      </w:pPr>
    </w:p>
    <w:p>
      <w:pPr>
        <w:pStyle w:val="ListParagraph"/>
        <w:numPr>
          <w:ilvl w:val="2"/>
          <w:numId w:val="6"/>
        </w:numPr>
        <w:tabs>
          <w:tab w:pos="1369" w:val="left" w:leader="none"/>
        </w:tabs>
        <w:spacing w:line="240" w:lineRule="auto" w:before="75" w:after="0"/>
        <w:ind w:left="1369" w:right="0" w:hanging="596"/>
        <w:jc w:val="left"/>
        <w:rPr>
          <w:b/>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ListParagraph"/>
        <w:numPr>
          <w:ilvl w:val="1"/>
          <w:numId w:val="6"/>
        </w:numPr>
        <w:tabs>
          <w:tab w:pos="1130" w:val="left" w:leader="none"/>
        </w:tabs>
        <w:spacing w:line="240" w:lineRule="auto" w:before="231" w:after="0"/>
        <w:ind w:left="1130" w:right="0" w:hanging="357"/>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9"/>
        </w:numPr>
        <w:tabs>
          <w:tab w:pos="1033" w:val="left" w:leader="none"/>
        </w:tabs>
        <w:spacing w:line="240" w:lineRule="auto" w:before="246" w:after="0"/>
        <w:ind w:left="1033" w:right="0" w:hanging="257"/>
        <w:jc w:val="left"/>
        <w:rPr>
          <w:sz w:val="24"/>
        </w:rPr>
      </w:pPr>
      <w:r>
        <w:rPr>
          <w:sz w:val="24"/>
        </w:rPr>
        <w:t>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SUBITENS</w:t>
      </w:r>
      <w:r>
        <w:rPr>
          <w:spacing w:val="-7"/>
          <w:sz w:val="24"/>
        </w:rPr>
        <w:t> </w:t>
      </w:r>
      <w:r>
        <w:rPr>
          <w:b/>
          <w:sz w:val="24"/>
        </w:rPr>
        <w:t>9.2.1</w:t>
      </w:r>
      <w:r>
        <w:rPr>
          <w:sz w:val="24"/>
        </w:rPr>
        <w:t>,</w:t>
      </w:r>
      <w:r>
        <w:rPr>
          <w:spacing w:val="-6"/>
          <w:sz w:val="24"/>
        </w:rPr>
        <w:t> </w:t>
      </w:r>
      <w:r>
        <w:rPr>
          <w:b/>
          <w:sz w:val="24"/>
        </w:rPr>
        <w:t>9.2.2</w:t>
      </w:r>
      <w:r>
        <w:rPr>
          <w:b/>
          <w:spacing w:val="-7"/>
          <w:sz w:val="24"/>
        </w:rPr>
        <w:t> </w:t>
      </w:r>
      <w:r>
        <w:rPr>
          <w:sz w:val="24"/>
        </w:rPr>
        <w:t>e</w:t>
      </w:r>
      <w:r>
        <w:rPr>
          <w:spacing w:val="-7"/>
          <w:sz w:val="24"/>
        </w:rPr>
        <w:t> </w:t>
      </w:r>
      <w:r>
        <w:rPr>
          <w:b/>
          <w:sz w:val="24"/>
        </w:rPr>
        <w:t>9.2.3</w:t>
      </w:r>
      <w:r>
        <w:rPr>
          <w:b/>
          <w:spacing w:val="-6"/>
          <w:sz w:val="24"/>
        </w:rPr>
        <w:t> </w:t>
      </w:r>
      <w:r>
        <w:rPr>
          <w:sz w:val="24"/>
        </w:rPr>
        <w:t>serão</w:t>
      </w:r>
      <w:r>
        <w:rPr>
          <w:spacing w:val="-7"/>
          <w:sz w:val="24"/>
        </w:rPr>
        <w:t> </w:t>
      </w:r>
      <w:r>
        <w:rPr>
          <w:sz w:val="24"/>
        </w:rPr>
        <w:t>impostas</w:t>
      </w:r>
      <w:r>
        <w:rPr>
          <w:spacing w:val="-7"/>
          <w:sz w:val="24"/>
        </w:rPr>
        <w:t> </w:t>
      </w:r>
      <w:r>
        <w:rPr>
          <w:sz w:val="24"/>
        </w:rPr>
        <w:t>pelo</w:t>
      </w:r>
      <w:r>
        <w:rPr>
          <w:spacing w:val="-6"/>
          <w:sz w:val="24"/>
        </w:rPr>
        <w:t> </w:t>
      </w:r>
      <w:r>
        <w:rPr>
          <w:sz w:val="24"/>
        </w:rPr>
        <w:t>Ordenador</w:t>
      </w:r>
      <w:r>
        <w:rPr>
          <w:spacing w:val="-7"/>
          <w:sz w:val="24"/>
        </w:rPr>
        <w:t> </w:t>
      </w:r>
      <w:r>
        <w:rPr>
          <w:sz w:val="24"/>
        </w:rPr>
        <w:t>de</w:t>
      </w:r>
      <w:r>
        <w:rPr>
          <w:spacing w:val="-7"/>
          <w:sz w:val="24"/>
        </w:rPr>
        <w:t> </w:t>
      </w:r>
      <w:r>
        <w:rPr>
          <w:spacing w:val="-2"/>
          <w:sz w:val="24"/>
        </w:rPr>
        <w:t>Despesa;</w:t>
      </w:r>
    </w:p>
    <w:p>
      <w:pPr>
        <w:pStyle w:val="ListParagraph"/>
        <w:numPr>
          <w:ilvl w:val="0"/>
          <w:numId w:val="9"/>
        </w:numPr>
        <w:tabs>
          <w:tab w:pos="1047" w:val="left" w:leader="none"/>
        </w:tabs>
        <w:spacing w:line="240" w:lineRule="auto" w:before="247" w:after="0"/>
        <w:ind w:left="1047" w:right="0" w:hanging="271"/>
        <w:jc w:val="left"/>
        <w:rPr>
          <w:sz w:val="24"/>
        </w:rPr>
      </w:pPr>
      <w:r>
        <w:rPr>
          <w:sz w:val="24"/>
        </w:rPr>
        <w:t>a</w:t>
      </w:r>
      <w:r>
        <w:rPr>
          <w:spacing w:val="-6"/>
          <w:sz w:val="24"/>
        </w:rPr>
        <w:t> </w:t>
      </w:r>
      <w:r>
        <w:rPr>
          <w:sz w:val="24"/>
        </w:rPr>
        <w:t>aplicação</w:t>
      </w:r>
      <w:r>
        <w:rPr>
          <w:spacing w:val="-5"/>
          <w:sz w:val="24"/>
        </w:rPr>
        <w:t> </w:t>
      </w:r>
      <w:r>
        <w:rPr>
          <w:sz w:val="24"/>
        </w:rPr>
        <w:t>da</w:t>
      </w:r>
      <w:r>
        <w:rPr>
          <w:spacing w:val="-5"/>
          <w:sz w:val="24"/>
        </w:rPr>
        <w:t> </w:t>
      </w:r>
      <w:r>
        <w:rPr>
          <w:sz w:val="24"/>
        </w:rPr>
        <w:t>sanção</w:t>
      </w:r>
      <w:r>
        <w:rPr>
          <w:spacing w:val="-5"/>
          <w:sz w:val="24"/>
        </w:rPr>
        <w:t> </w:t>
      </w:r>
      <w:r>
        <w:rPr>
          <w:sz w:val="24"/>
        </w:rPr>
        <w:t>prevista</w:t>
      </w:r>
      <w:r>
        <w:rPr>
          <w:spacing w:val="-5"/>
          <w:sz w:val="24"/>
        </w:rPr>
        <w:t> </w:t>
      </w:r>
      <w:r>
        <w:rPr>
          <w:sz w:val="24"/>
        </w:rPr>
        <w:t>no</w:t>
      </w:r>
      <w:r>
        <w:rPr>
          <w:spacing w:val="-5"/>
          <w:sz w:val="24"/>
        </w:rPr>
        <w:t> </w:t>
      </w:r>
      <w:r>
        <w:rPr>
          <w:sz w:val="24"/>
        </w:rPr>
        <w:t>SUBITEM</w:t>
      </w:r>
      <w:r>
        <w:rPr>
          <w:spacing w:val="-5"/>
          <w:sz w:val="24"/>
        </w:rPr>
        <w:t> </w:t>
      </w:r>
      <w:r>
        <w:rPr>
          <w:b/>
          <w:sz w:val="24"/>
        </w:rPr>
        <w:t>9.2.4</w:t>
      </w:r>
      <w:r>
        <w:rPr>
          <w:sz w:val="24"/>
        </w:rPr>
        <w:t>,</w:t>
      </w:r>
      <w:r>
        <w:rPr>
          <w:spacing w:val="-6"/>
          <w:sz w:val="24"/>
        </w:rPr>
        <w:t> </w:t>
      </w:r>
      <w:r>
        <w:rPr>
          <w:sz w:val="24"/>
        </w:rPr>
        <w:t>na</w:t>
      </w:r>
      <w:r>
        <w:rPr>
          <w:spacing w:val="-5"/>
          <w:sz w:val="24"/>
        </w:rPr>
        <w:t> </w:t>
      </w:r>
      <w:r>
        <w:rPr>
          <w:sz w:val="24"/>
        </w:rPr>
        <w:t>forma</w:t>
      </w:r>
      <w:r>
        <w:rPr>
          <w:spacing w:val="-5"/>
          <w:sz w:val="24"/>
        </w:rPr>
        <w:t> </w:t>
      </w:r>
      <w:r>
        <w:rPr>
          <w:sz w:val="24"/>
        </w:rPr>
        <w:t>do</w:t>
      </w:r>
      <w:r>
        <w:rPr>
          <w:spacing w:val="-5"/>
          <w:sz w:val="24"/>
        </w:rPr>
        <w:t> </w:t>
      </w:r>
      <w:r>
        <w:rPr>
          <w:sz w:val="24"/>
        </w:rPr>
        <w:t>art.</w:t>
      </w:r>
      <w:r>
        <w:rPr>
          <w:spacing w:val="-5"/>
          <w:sz w:val="24"/>
        </w:rPr>
        <w:t> </w:t>
      </w:r>
      <w:r>
        <w:rPr>
          <w:sz w:val="24"/>
        </w:rPr>
        <w:t>156,</w:t>
      </w:r>
      <w:r>
        <w:rPr>
          <w:spacing w:val="-5"/>
          <w:sz w:val="24"/>
        </w:rPr>
        <w:t> </w:t>
      </w:r>
      <w:r>
        <w:rPr>
          <w:sz w:val="24"/>
        </w:rPr>
        <w:t>§</w:t>
      </w:r>
      <w:r>
        <w:rPr>
          <w:spacing w:val="-5"/>
          <w:sz w:val="24"/>
        </w:rPr>
        <w:t> </w:t>
      </w:r>
      <w:r>
        <w:rPr>
          <w:sz w:val="24"/>
        </w:rPr>
        <w:t>6º,</w:t>
      </w:r>
      <w:r>
        <w:rPr>
          <w:spacing w:val="-5"/>
          <w:sz w:val="24"/>
        </w:rPr>
        <w:t> </w:t>
      </w:r>
      <w:r>
        <w:rPr>
          <w:sz w:val="24"/>
        </w:rPr>
        <w:t>I,</w:t>
      </w:r>
      <w:r>
        <w:rPr>
          <w:spacing w:val="-6"/>
          <w:sz w:val="24"/>
        </w:rPr>
        <w:t> </w:t>
      </w:r>
      <w:r>
        <w:rPr>
          <w:sz w:val="24"/>
        </w:rPr>
        <w:t>da</w:t>
      </w:r>
      <w:r>
        <w:rPr>
          <w:spacing w:val="-5"/>
          <w:sz w:val="24"/>
        </w:rPr>
        <w:t> </w:t>
      </w:r>
      <w:r>
        <w:rPr>
          <w:sz w:val="24"/>
        </w:rPr>
        <w:t>Lei</w:t>
      </w:r>
      <w:r>
        <w:rPr>
          <w:spacing w:val="-5"/>
          <w:sz w:val="24"/>
        </w:rPr>
        <w:t> </w:t>
      </w:r>
      <w:r>
        <w:rPr>
          <w:sz w:val="24"/>
        </w:rPr>
        <w:t>nº</w:t>
      </w:r>
      <w:r>
        <w:rPr>
          <w:spacing w:val="-5"/>
          <w:sz w:val="24"/>
        </w:rPr>
        <w:t> </w:t>
      </w:r>
      <w:r>
        <w:rPr>
          <w:sz w:val="24"/>
        </w:rPr>
        <w:t>14.133</w:t>
      </w:r>
      <w:r>
        <w:rPr>
          <w:spacing w:val="-5"/>
          <w:sz w:val="24"/>
        </w:rPr>
        <w:t> </w:t>
      </w:r>
      <w:r>
        <w:rPr>
          <w:sz w:val="24"/>
        </w:rPr>
        <w:t>/</w:t>
      </w:r>
      <w:r>
        <w:rPr>
          <w:spacing w:val="-5"/>
          <w:sz w:val="24"/>
        </w:rPr>
        <w:t> </w:t>
      </w:r>
      <w:r>
        <w:rPr>
          <w:sz w:val="24"/>
        </w:rPr>
        <w:t>2021,</w:t>
      </w:r>
      <w:r>
        <w:rPr>
          <w:spacing w:val="-5"/>
          <w:sz w:val="24"/>
        </w:rPr>
        <w:t> </w:t>
      </w:r>
      <w:r>
        <w:rPr>
          <w:sz w:val="24"/>
        </w:rPr>
        <w:t>é</w:t>
      </w:r>
      <w:r>
        <w:rPr>
          <w:spacing w:val="-5"/>
          <w:sz w:val="24"/>
        </w:rPr>
        <w:t> </w:t>
      </w:r>
      <w:r>
        <w:rPr>
          <w:sz w:val="24"/>
        </w:rPr>
        <w:t>de</w:t>
      </w:r>
      <w:r>
        <w:rPr>
          <w:spacing w:val="-6"/>
          <w:sz w:val="24"/>
        </w:rPr>
        <w:t> </w:t>
      </w:r>
      <w:r>
        <w:rPr>
          <w:sz w:val="24"/>
        </w:rPr>
        <w:t>competência</w:t>
      </w:r>
      <w:r>
        <w:rPr>
          <w:spacing w:val="-5"/>
          <w:sz w:val="24"/>
        </w:rPr>
        <w:t> </w:t>
      </w:r>
      <w:r>
        <w:rPr>
          <w:spacing w:val="-2"/>
          <w:sz w:val="24"/>
        </w:rPr>
        <w:t>exclusiva:</w:t>
      </w:r>
    </w:p>
    <w:p>
      <w:pPr>
        <w:pStyle w:val="ListParagraph"/>
        <w:numPr>
          <w:ilvl w:val="1"/>
          <w:numId w:val="9"/>
        </w:numPr>
        <w:tabs>
          <w:tab w:pos="1581" w:val="left" w:leader="none"/>
        </w:tabs>
        <w:spacing w:line="240" w:lineRule="auto" w:before="246" w:after="0"/>
        <w:ind w:left="1581" w:right="0" w:hanging="450"/>
        <w:jc w:val="left"/>
        <w:rPr>
          <w:sz w:val="24"/>
        </w:rPr>
      </w:pPr>
      <w:r>
        <w:rPr>
          <w:sz w:val="24"/>
        </w:rPr>
        <w:t>em</w:t>
      </w:r>
      <w:r>
        <w:rPr>
          <w:spacing w:val="-12"/>
          <w:sz w:val="24"/>
        </w:rPr>
        <w:t> </w:t>
      </w:r>
      <w:r>
        <w:rPr>
          <w:sz w:val="24"/>
        </w:rPr>
        <w:t>se</w:t>
      </w:r>
      <w:r>
        <w:rPr>
          <w:spacing w:val="-7"/>
          <w:sz w:val="24"/>
        </w:rPr>
        <w:t> </w:t>
      </w:r>
      <w:r>
        <w:rPr>
          <w:sz w:val="24"/>
        </w:rPr>
        <w:t>tratando</w:t>
      </w:r>
      <w:r>
        <w:rPr>
          <w:spacing w:val="-8"/>
          <w:sz w:val="24"/>
        </w:rPr>
        <w:t> </w:t>
      </w:r>
      <w:r>
        <w:rPr>
          <w:sz w:val="24"/>
        </w:rPr>
        <w:t>de</w:t>
      </w:r>
      <w:r>
        <w:rPr>
          <w:spacing w:val="-7"/>
          <w:sz w:val="24"/>
        </w:rPr>
        <w:t> </w:t>
      </w:r>
      <w:r>
        <w:rPr>
          <w:sz w:val="24"/>
        </w:rPr>
        <w:t>contratação</w:t>
      </w:r>
      <w:r>
        <w:rPr>
          <w:spacing w:val="-7"/>
          <w:sz w:val="24"/>
        </w:rPr>
        <w:t> </w:t>
      </w:r>
      <w:r>
        <w:rPr>
          <w:sz w:val="24"/>
        </w:rPr>
        <w:t>realizada</w:t>
      </w:r>
      <w:r>
        <w:rPr>
          <w:spacing w:val="-8"/>
          <w:sz w:val="24"/>
        </w:rPr>
        <w:t> </w:t>
      </w:r>
      <w:r>
        <w:rPr>
          <w:sz w:val="24"/>
        </w:rPr>
        <w:t>pela</w:t>
      </w:r>
      <w:r>
        <w:rPr>
          <w:spacing w:val="-15"/>
          <w:sz w:val="24"/>
        </w:rPr>
        <w:t> </w:t>
      </w:r>
      <w:r>
        <w:rPr>
          <w:sz w:val="24"/>
        </w:rPr>
        <w:t>Administração</w:t>
      </w:r>
      <w:r>
        <w:rPr>
          <w:spacing w:val="-7"/>
          <w:sz w:val="24"/>
        </w:rPr>
        <w:t> </w:t>
      </w:r>
      <w:r>
        <w:rPr>
          <w:sz w:val="24"/>
        </w:rPr>
        <w:t>Pública</w:t>
      </w:r>
      <w:r>
        <w:rPr>
          <w:spacing w:val="-7"/>
          <w:sz w:val="24"/>
        </w:rPr>
        <w:t> </w:t>
      </w:r>
      <w:r>
        <w:rPr>
          <w:sz w:val="24"/>
        </w:rPr>
        <w:t>direta,</w:t>
      </w:r>
      <w:r>
        <w:rPr>
          <w:spacing w:val="-8"/>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z w:val="24"/>
        </w:rPr>
        <w:t>Estado;</w:t>
      </w:r>
      <w:r>
        <w:rPr>
          <w:spacing w:val="-7"/>
          <w:sz w:val="24"/>
        </w:rPr>
        <w:t> </w:t>
      </w:r>
      <w:r>
        <w:rPr>
          <w:spacing w:val="-5"/>
          <w:sz w:val="24"/>
        </w:rPr>
        <w:t>ou</w:t>
      </w:r>
    </w:p>
    <w:p>
      <w:pPr>
        <w:pStyle w:val="ListParagraph"/>
        <w:numPr>
          <w:ilvl w:val="1"/>
          <w:numId w:val="9"/>
        </w:numPr>
        <w:tabs>
          <w:tab w:pos="1581" w:val="left" w:leader="none"/>
        </w:tabs>
        <w:spacing w:line="240" w:lineRule="auto" w:before="232" w:after="0"/>
        <w:ind w:left="1581" w:right="0" w:hanging="450"/>
        <w:jc w:val="left"/>
        <w:rPr>
          <w:sz w:val="24"/>
        </w:rPr>
      </w:pPr>
      <w:r>
        <w:rPr>
          <w:sz w:val="24"/>
        </w:rPr>
        <w:t>em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ListParagraph"/>
        <w:numPr>
          <w:ilvl w:val="1"/>
          <w:numId w:val="6"/>
        </w:numPr>
        <w:tabs>
          <w:tab w:pos="1142" w:val="left" w:leader="none"/>
        </w:tabs>
        <w:spacing w:line="247" w:lineRule="auto" w:before="231" w:after="0"/>
        <w:ind w:left="209" w:right="232" w:firstLine="563"/>
        <w:jc w:val="both"/>
        <w:rPr>
          <w:sz w:val="24"/>
        </w:rPr>
      </w:pPr>
      <w:r>
        <w:rPr>
          <w:sz w:val="24"/>
        </w:rPr>
        <w:t>A</w:t>
      </w:r>
      <w:r>
        <w:rPr>
          <w:spacing w:val="-6"/>
          <w:sz w:val="24"/>
        </w:rPr>
        <w:t> </w:t>
      </w:r>
      <w:r>
        <w:rPr>
          <w:sz w:val="24"/>
        </w:rPr>
        <w:t>aplicação de quaisquer das penalidades administrativas realizar-se-á em processo administrativo que assegurará o contraditório e a ampla defesa ao licitante ou contratado, devendo ser observado o procedimento previsto na Lei nº 14.133 / 2021, e, subsidiariamente, na Lei nº 5.427/2009.</w:t>
      </w:r>
    </w:p>
    <w:p>
      <w:pPr>
        <w:pStyle w:val="ListParagraph"/>
        <w:numPr>
          <w:ilvl w:val="2"/>
          <w:numId w:val="6"/>
        </w:numPr>
        <w:tabs>
          <w:tab w:pos="1381" w:val="left" w:leader="none"/>
        </w:tabs>
        <w:spacing w:line="240" w:lineRule="auto" w:before="222" w:after="0"/>
        <w:ind w:left="209" w:right="232" w:firstLine="563"/>
        <w:jc w:val="both"/>
        <w:rPr>
          <w:b/>
          <w:sz w:val="24"/>
        </w:rPr>
      </w:pPr>
      <w:r>
        <w:rPr>
          <w:sz w:val="24"/>
        </w:rPr>
        <w:t>A</w:t>
      </w:r>
      <w:r>
        <w:rPr>
          <w:spacing w:val="-5"/>
          <w:sz w:val="24"/>
        </w:rPr>
        <w:t> </w:t>
      </w:r>
      <w:r>
        <w:rPr>
          <w:sz w:val="24"/>
        </w:rPr>
        <w:t>aplicação de sanção será antecedida de intimação do licitante ou contratado, que indicará a infração cometida, os fatos, os dispositivos do</w:t>
      </w:r>
      <w:r>
        <w:rPr>
          <w:spacing w:val="-3"/>
          <w:sz w:val="24"/>
        </w:rPr>
        <w:t> </w:t>
      </w:r>
      <w:r>
        <w:rPr>
          <w:sz w:val="24"/>
        </w:rPr>
        <w:t>Edital</w:t>
      </w:r>
      <w:r>
        <w:rPr>
          <w:spacing w:val="-3"/>
          <w:sz w:val="24"/>
        </w:rPr>
        <w:t> </w:t>
      </w:r>
      <w:r>
        <w:rPr>
          <w:sz w:val="24"/>
        </w:rPr>
        <w:t>e/ou</w:t>
      </w:r>
      <w:r>
        <w:rPr>
          <w:spacing w:val="-3"/>
          <w:sz w:val="24"/>
        </w:rPr>
        <w:t> </w:t>
      </w:r>
      <w:r>
        <w:rPr>
          <w:sz w:val="24"/>
        </w:rPr>
        <w:t>do</w:t>
      </w:r>
      <w:r>
        <w:rPr>
          <w:spacing w:val="-3"/>
          <w:sz w:val="24"/>
        </w:rPr>
        <w:t> </w:t>
      </w:r>
      <w:r>
        <w:rPr>
          <w:sz w:val="24"/>
        </w:rPr>
        <w:t>Contrato</w:t>
      </w:r>
      <w:r>
        <w:rPr>
          <w:spacing w:val="-3"/>
          <w:sz w:val="24"/>
        </w:rPr>
        <w:t> </w:t>
      </w:r>
      <w:r>
        <w:rPr>
          <w:sz w:val="24"/>
        </w:rPr>
        <w:t>infringidos</w:t>
      </w:r>
      <w:r>
        <w:rPr>
          <w:spacing w:val="-3"/>
          <w:sz w:val="24"/>
        </w:rPr>
        <w:t> </w:t>
      </w:r>
      <w:r>
        <w:rPr>
          <w:sz w:val="24"/>
        </w:rPr>
        <w:t>e</w:t>
      </w:r>
      <w:r>
        <w:rPr>
          <w:spacing w:val="-3"/>
          <w:sz w:val="24"/>
        </w:rPr>
        <w:t> </w:t>
      </w:r>
      <w:r>
        <w:rPr>
          <w:sz w:val="24"/>
        </w:rPr>
        <w:t>os</w:t>
      </w:r>
      <w:r>
        <w:rPr>
          <w:spacing w:val="-3"/>
          <w:sz w:val="24"/>
        </w:rPr>
        <w:t> </w:t>
      </w:r>
      <w:r>
        <w:rPr>
          <w:sz w:val="24"/>
        </w:rPr>
        <w:t>fundamentos</w:t>
      </w:r>
      <w:r>
        <w:rPr>
          <w:spacing w:val="-3"/>
          <w:sz w:val="24"/>
        </w:rPr>
        <w:t> </w:t>
      </w:r>
      <w:r>
        <w:rPr>
          <w:sz w:val="24"/>
        </w:rPr>
        <w:t>legais</w:t>
      </w:r>
      <w:r>
        <w:rPr>
          <w:spacing w:val="-3"/>
          <w:sz w:val="24"/>
        </w:rPr>
        <w:t> </w:t>
      </w:r>
      <w:r>
        <w:rPr>
          <w:sz w:val="24"/>
        </w:rPr>
        <w:t>pertinentes,</w:t>
      </w:r>
      <w:r>
        <w:rPr>
          <w:spacing w:val="-3"/>
          <w:sz w:val="24"/>
        </w:rPr>
        <w:t> </w:t>
      </w:r>
      <w:r>
        <w:rPr>
          <w:sz w:val="24"/>
        </w:rPr>
        <w:t>a</w:t>
      </w:r>
      <w:r>
        <w:rPr>
          <w:spacing w:val="-3"/>
          <w:sz w:val="24"/>
        </w:rPr>
        <w:t> </w:t>
      </w:r>
      <w:r>
        <w:rPr>
          <w:sz w:val="24"/>
        </w:rPr>
        <w:t>penalidade</w:t>
      </w:r>
      <w:r>
        <w:rPr>
          <w:spacing w:val="-3"/>
          <w:sz w:val="24"/>
        </w:rPr>
        <w:t> </w:t>
      </w:r>
      <w:r>
        <w:rPr>
          <w:sz w:val="24"/>
        </w:rPr>
        <w:t>que</w:t>
      </w:r>
      <w:r>
        <w:rPr>
          <w:spacing w:val="-3"/>
          <w:sz w:val="24"/>
        </w:rPr>
        <w:t> </w:t>
      </w:r>
      <w:r>
        <w:rPr>
          <w:sz w:val="24"/>
        </w:rPr>
        <w:t>se</w:t>
      </w:r>
      <w:r>
        <w:rPr>
          <w:spacing w:val="-3"/>
          <w:sz w:val="24"/>
        </w:rPr>
        <w:t> </w:t>
      </w:r>
      <w:r>
        <w:rPr>
          <w:sz w:val="24"/>
        </w:rPr>
        <w:t>pretende</w:t>
      </w:r>
      <w:r>
        <w:rPr>
          <w:spacing w:val="-3"/>
          <w:sz w:val="24"/>
        </w:rPr>
        <w:t> </w:t>
      </w:r>
      <w:r>
        <w:rPr>
          <w:sz w:val="24"/>
        </w:rPr>
        <w:t>imputar</w:t>
      </w:r>
      <w:r>
        <w:rPr>
          <w:spacing w:val="-3"/>
          <w:sz w:val="24"/>
        </w:rPr>
        <w:t> </w:t>
      </w:r>
      <w:r>
        <w:rPr>
          <w:sz w:val="24"/>
        </w:rPr>
        <w:t>e</w:t>
      </w:r>
      <w:r>
        <w:rPr>
          <w:spacing w:val="-3"/>
          <w:sz w:val="24"/>
        </w:rPr>
        <w:t> </w:t>
      </w:r>
      <w:r>
        <w:rPr>
          <w:sz w:val="24"/>
        </w:rPr>
        <w:t>o</w:t>
      </w:r>
      <w:r>
        <w:rPr>
          <w:spacing w:val="-3"/>
          <w:sz w:val="24"/>
        </w:rPr>
        <w:t> </w:t>
      </w:r>
      <w:r>
        <w:rPr>
          <w:sz w:val="24"/>
        </w:rPr>
        <w:t>respectivo</w:t>
      </w:r>
      <w:r>
        <w:rPr>
          <w:spacing w:val="-3"/>
          <w:sz w:val="24"/>
        </w:rPr>
        <w:t> </w:t>
      </w:r>
      <w:r>
        <w:rPr>
          <w:sz w:val="24"/>
        </w:rPr>
        <w:t>prazo</w:t>
      </w:r>
      <w:r>
        <w:rPr>
          <w:spacing w:val="-3"/>
          <w:sz w:val="24"/>
        </w:rPr>
        <w:t> </w:t>
      </w:r>
      <w:r>
        <w:rPr>
          <w:sz w:val="24"/>
        </w:rPr>
        <w:t>e/ou</w:t>
      </w:r>
      <w:r>
        <w:rPr>
          <w:spacing w:val="-3"/>
          <w:sz w:val="24"/>
        </w:rPr>
        <w:t> </w:t>
      </w:r>
      <w:r>
        <w:rPr>
          <w:sz w:val="24"/>
        </w:rPr>
        <w:t>valor,</w:t>
      </w:r>
      <w:r>
        <w:rPr>
          <w:spacing w:val="-3"/>
          <w:sz w:val="24"/>
        </w:rPr>
        <w:t> </w:t>
      </w:r>
      <w:r>
        <w:rPr>
          <w:sz w:val="24"/>
        </w:rPr>
        <w:t>se</w:t>
      </w:r>
      <w:r>
        <w:rPr>
          <w:spacing w:val="-3"/>
          <w:sz w:val="24"/>
        </w:rPr>
        <w:t> </w:t>
      </w:r>
      <w:r>
        <w:rPr>
          <w:sz w:val="24"/>
        </w:rPr>
        <w:t>for o caso, assim como o prazo e o local para a apresentação da defesa, com a possibilidade de produção de provas.</w:t>
      </w:r>
    </w:p>
    <w:p>
      <w:pPr>
        <w:pStyle w:val="ListParagraph"/>
        <w:numPr>
          <w:ilvl w:val="2"/>
          <w:numId w:val="6"/>
        </w:numPr>
        <w:tabs>
          <w:tab w:pos="1369" w:val="left" w:leader="none"/>
        </w:tabs>
        <w:spacing w:line="240" w:lineRule="auto" w:before="232" w:after="0"/>
        <w:ind w:left="1369" w:right="0" w:hanging="596"/>
        <w:jc w:val="left"/>
        <w:rPr>
          <w:b/>
          <w:sz w:val="24"/>
        </w:rPr>
      </w:pPr>
      <w:r>
        <w:rPr>
          <w:sz w:val="24"/>
        </w:rPr>
        <w:t>A</w:t>
      </w:r>
      <w:r>
        <w:rPr>
          <w:spacing w:val="-15"/>
          <w:sz w:val="24"/>
        </w:rPr>
        <w:t> </w:t>
      </w:r>
      <w:r>
        <w:rPr>
          <w:sz w:val="24"/>
        </w:rPr>
        <w:t>defesa</w:t>
      </w:r>
      <w:r>
        <w:rPr>
          <w:spacing w:val="-10"/>
          <w:sz w:val="24"/>
        </w:rPr>
        <w:t> </w:t>
      </w:r>
      <w:r>
        <w:rPr>
          <w:sz w:val="24"/>
        </w:rPr>
        <w:t>prévia</w:t>
      </w:r>
      <w:r>
        <w:rPr>
          <w:spacing w:val="-6"/>
          <w:sz w:val="24"/>
        </w:rPr>
        <w:t> </w:t>
      </w:r>
      <w:r>
        <w:rPr>
          <w:sz w:val="24"/>
        </w:rPr>
        <w:t>do</w:t>
      </w:r>
      <w:r>
        <w:rPr>
          <w:spacing w:val="-6"/>
          <w:sz w:val="24"/>
        </w:rPr>
        <w:t> </w:t>
      </w:r>
      <w:r>
        <w:rPr>
          <w:sz w:val="24"/>
        </w:rPr>
        <w:t>licitante</w:t>
      </w:r>
      <w:r>
        <w:rPr>
          <w:spacing w:val="-6"/>
          <w:sz w:val="24"/>
        </w:rPr>
        <w:t> </w:t>
      </w:r>
      <w:r>
        <w:rPr>
          <w:sz w:val="24"/>
        </w:rPr>
        <w:t>ou</w:t>
      </w:r>
      <w:r>
        <w:rPr>
          <w:spacing w:val="-7"/>
          <w:sz w:val="24"/>
        </w:rPr>
        <w:t> </w:t>
      </w:r>
      <w:r>
        <w:rPr>
          <w:sz w:val="24"/>
        </w:rPr>
        <w:t>contratado</w:t>
      </w:r>
      <w:r>
        <w:rPr>
          <w:spacing w:val="-6"/>
          <w:sz w:val="24"/>
        </w:rPr>
        <w:t> </w:t>
      </w:r>
      <w:r>
        <w:rPr>
          <w:sz w:val="24"/>
        </w:rPr>
        <w:t>será</w:t>
      </w:r>
      <w:r>
        <w:rPr>
          <w:spacing w:val="-6"/>
          <w:sz w:val="24"/>
        </w:rPr>
        <w:t> </w:t>
      </w:r>
      <w:r>
        <w:rPr>
          <w:sz w:val="24"/>
        </w:rPr>
        <w:t>exercida</w:t>
      </w:r>
      <w:r>
        <w:rPr>
          <w:spacing w:val="-6"/>
          <w:sz w:val="24"/>
        </w:rPr>
        <w:t> </w:t>
      </w:r>
      <w:r>
        <w:rPr>
          <w:sz w:val="24"/>
        </w:rPr>
        <w:t>no</w:t>
      </w:r>
      <w:r>
        <w:rPr>
          <w:spacing w:val="-7"/>
          <w:sz w:val="24"/>
        </w:rPr>
        <w:t> </w:t>
      </w:r>
      <w:r>
        <w:rPr>
          <w:sz w:val="24"/>
        </w:rPr>
        <w:t>prazo</w:t>
      </w:r>
      <w:r>
        <w:rPr>
          <w:spacing w:val="-6"/>
          <w:sz w:val="24"/>
        </w:rPr>
        <w:t> </w:t>
      </w:r>
      <w:r>
        <w:rPr>
          <w:spacing w:val="-5"/>
          <w:sz w:val="24"/>
        </w:rPr>
        <w:t>de:</w:t>
      </w:r>
    </w:p>
    <w:p>
      <w:pPr>
        <w:pStyle w:val="ListParagraph"/>
        <w:numPr>
          <w:ilvl w:val="0"/>
          <w:numId w:val="10"/>
        </w:numPr>
        <w:tabs>
          <w:tab w:pos="1033" w:val="left" w:leader="none"/>
        </w:tabs>
        <w:spacing w:line="240" w:lineRule="auto" w:before="246" w:after="0"/>
        <w:ind w:left="1033" w:right="0" w:hanging="257"/>
        <w:jc w:val="left"/>
        <w:rPr>
          <w:sz w:val="24"/>
        </w:rPr>
      </w:pPr>
      <w:r>
        <w:rPr>
          <w:sz w:val="24"/>
        </w:rPr>
        <w:t>15</w:t>
      </w:r>
      <w:r>
        <w:rPr>
          <w:spacing w:val="-6"/>
          <w:sz w:val="24"/>
        </w:rPr>
        <w:t> </w:t>
      </w:r>
      <w:r>
        <w:rPr>
          <w:sz w:val="24"/>
        </w:rPr>
        <w:t>(quinze)</w:t>
      </w:r>
      <w:r>
        <w:rPr>
          <w:spacing w:val="-6"/>
          <w:sz w:val="24"/>
        </w:rPr>
        <w:t> </w:t>
      </w:r>
      <w:r>
        <w:rPr>
          <w:sz w:val="24"/>
        </w:rPr>
        <w:t>dias</w:t>
      </w:r>
      <w:r>
        <w:rPr>
          <w:spacing w:val="-6"/>
          <w:sz w:val="24"/>
        </w:rPr>
        <w:t> </w:t>
      </w:r>
      <w:r>
        <w:rPr>
          <w:sz w:val="24"/>
        </w:rPr>
        <w:t>úteis,</w:t>
      </w:r>
      <w:r>
        <w:rPr>
          <w:spacing w:val="-6"/>
          <w:sz w:val="24"/>
        </w:rPr>
        <w:t> </w:t>
      </w:r>
      <w:r>
        <w:rPr>
          <w:sz w:val="24"/>
        </w:rPr>
        <w:t>no</w:t>
      </w:r>
      <w:r>
        <w:rPr>
          <w:spacing w:val="-6"/>
          <w:sz w:val="24"/>
        </w:rPr>
        <w:t> </w:t>
      </w:r>
      <w:r>
        <w:rPr>
          <w:sz w:val="24"/>
        </w:rPr>
        <w:t>caso</w:t>
      </w:r>
      <w:r>
        <w:rPr>
          <w:spacing w:val="-6"/>
          <w:sz w:val="24"/>
        </w:rPr>
        <w:t> </w:t>
      </w:r>
      <w:r>
        <w:rPr>
          <w:sz w:val="24"/>
        </w:rPr>
        <w:t>da</w:t>
      </w:r>
      <w:r>
        <w:rPr>
          <w:spacing w:val="-6"/>
          <w:sz w:val="24"/>
        </w:rPr>
        <w:t> </w:t>
      </w:r>
      <w:r>
        <w:rPr>
          <w:sz w:val="24"/>
        </w:rPr>
        <w:t>aplicação</w:t>
      </w:r>
      <w:r>
        <w:rPr>
          <w:spacing w:val="-6"/>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nos</w:t>
      </w:r>
      <w:r>
        <w:rPr>
          <w:spacing w:val="-6"/>
          <w:sz w:val="24"/>
        </w:rPr>
        <w:t> </w:t>
      </w:r>
      <w:r>
        <w:rPr>
          <w:sz w:val="24"/>
        </w:rPr>
        <w:t>SUBITENS</w:t>
      </w:r>
      <w:r>
        <w:rPr>
          <w:spacing w:val="-6"/>
          <w:sz w:val="24"/>
        </w:rPr>
        <w:t> </w:t>
      </w:r>
      <w:r>
        <w:rPr>
          <w:b/>
          <w:sz w:val="24"/>
        </w:rPr>
        <w:t>9.2.1</w:t>
      </w:r>
      <w:r>
        <w:rPr>
          <w:b/>
          <w:spacing w:val="-6"/>
          <w:sz w:val="24"/>
        </w:rPr>
        <w:t> </w:t>
      </w:r>
      <w:r>
        <w:rPr>
          <w:sz w:val="24"/>
        </w:rPr>
        <w:t>e</w:t>
      </w:r>
      <w:r>
        <w:rPr>
          <w:spacing w:val="-6"/>
          <w:sz w:val="24"/>
        </w:rPr>
        <w:t> </w:t>
      </w:r>
      <w:r>
        <w:rPr>
          <w:b/>
          <w:sz w:val="24"/>
        </w:rPr>
        <w:t>9.2.2</w:t>
      </w:r>
      <w:r>
        <w:rPr>
          <w:sz w:val="24"/>
        </w:rPr>
        <w:t>,</w:t>
      </w:r>
      <w:r>
        <w:rPr>
          <w:spacing w:val="-6"/>
          <w:sz w:val="24"/>
        </w:rPr>
        <w:t> </w:t>
      </w:r>
      <w:r>
        <w:rPr>
          <w:sz w:val="24"/>
        </w:rPr>
        <w:t>contado</w:t>
      </w:r>
      <w:r>
        <w:rPr>
          <w:spacing w:val="-5"/>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pacing w:val="-2"/>
          <w:sz w:val="24"/>
        </w:rPr>
        <w:t>intimação;</w:t>
      </w:r>
    </w:p>
    <w:p>
      <w:pPr>
        <w:pStyle w:val="ListParagraph"/>
        <w:numPr>
          <w:ilvl w:val="0"/>
          <w:numId w:val="10"/>
        </w:numPr>
        <w:tabs>
          <w:tab w:pos="1064" w:val="left" w:leader="none"/>
          <w:tab w:pos="1134" w:val="left" w:leader="none"/>
        </w:tabs>
        <w:spacing w:line="247" w:lineRule="auto" w:before="232" w:after="0"/>
        <w:ind w:left="1134" w:right="232" w:hanging="359"/>
        <w:jc w:val="left"/>
        <w:rPr>
          <w:sz w:val="24"/>
        </w:rPr>
      </w:pPr>
      <w:r>
        <w:rPr>
          <w:sz w:val="24"/>
        </w:rPr>
        <w:t>15 (quinze) dias úteis, no caso de aplicação das sanções previstas nos SUBITENS </w:t>
      </w:r>
      <w:r>
        <w:rPr>
          <w:b/>
          <w:sz w:val="24"/>
        </w:rPr>
        <w:t>9.2.3 </w:t>
      </w:r>
      <w:r>
        <w:rPr>
          <w:sz w:val="24"/>
        </w:rPr>
        <w:t>e </w:t>
      </w:r>
      <w:r>
        <w:rPr>
          <w:b/>
          <w:sz w:val="24"/>
        </w:rPr>
        <w:t>9.2.4</w:t>
      </w:r>
      <w:r>
        <w:rPr>
          <w:sz w:val="24"/>
        </w:rPr>
        <w:t>, contado da data da intimação, observado o</w:t>
      </w:r>
      <w:r>
        <w:rPr>
          <w:spacing w:val="80"/>
          <w:sz w:val="24"/>
        </w:rPr>
        <w:t> </w:t>
      </w:r>
      <w:r>
        <w:rPr>
          <w:sz w:val="24"/>
        </w:rPr>
        <w:t>procedimento estabelecido no art. 158 da Lei nº 14.133 / 2021.</w:t>
      </w:r>
    </w:p>
    <w:p>
      <w:pPr>
        <w:pStyle w:val="ListParagraph"/>
        <w:numPr>
          <w:ilvl w:val="2"/>
          <w:numId w:val="6"/>
        </w:numPr>
        <w:tabs>
          <w:tab w:pos="1410" w:val="left" w:leader="none"/>
        </w:tabs>
        <w:spacing w:line="247" w:lineRule="auto" w:before="222" w:after="0"/>
        <w:ind w:left="209" w:right="232" w:firstLine="563"/>
        <w:jc w:val="both"/>
        <w:rPr>
          <w:b/>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1130" w:val="left" w:leader="none"/>
        </w:tabs>
        <w:spacing w:line="240" w:lineRule="auto" w:before="223" w:after="0"/>
        <w:ind w:left="1130" w:right="0" w:hanging="357"/>
        <w:jc w:val="left"/>
        <w:rPr>
          <w:sz w:val="24"/>
        </w:rPr>
      </w:pPr>
      <w:r>
        <w:rPr>
          <w:sz w:val="24"/>
        </w:rPr>
        <w:t>A</w:t>
      </w:r>
      <w:r>
        <w:rPr>
          <w:spacing w:val="-15"/>
          <w:sz w:val="24"/>
        </w:rPr>
        <w:t> </w:t>
      </w:r>
      <w:r>
        <w:rPr>
          <w:sz w:val="24"/>
        </w:rPr>
        <w:t>aplicação</w:t>
      </w:r>
      <w:r>
        <w:rPr>
          <w:spacing w:val="-10"/>
          <w:sz w:val="24"/>
        </w:rPr>
        <w:t> </w:t>
      </w:r>
      <w:r>
        <w:rPr>
          <w:sz w:val="24"/>
        </w:rPr>
        <w:t>das</w:t>
      </w:r>
      <w:r>
        <w:rPr>
          <w:spacing w:val="-6"/>
          <w:sz w:val="24"/>
        </w:rPr>
        <w:t> </w:t>
      </w:r>
      <w:r>
        <w:rPr>
          <w:sz w:val="24"/>
        </w:rPr>
        <w:t>sanções</w:t>
      </w:r>
      <w:r>
        <w:rPr>
          <w:spacing w:val="-6"/>
          <w:sz w:val="24"/>
        </w:rPr>
        <w:t> </w:t>
      </w:r>
      <w:r>
        <w:rPr>
          <w:sz w:val="24"/>
        </w:rPr>
        <w:t>previstas</w:t>
      </w:r>
      <w:r>
        <w:rPr>
          <w:spacing w:val="-6"/>
          <w:sz w:val="24"/>
        </w:rPr>
        <w:t> </w:t>
      </w:r>
      <w:r>
        <w:rPr>
          <w:sz w:val="24"/>
        </w:rPr>
        <w:t>no</w:t>
      </w:r>
      <w:r>
        <w:rPr>
          <w:spacing w:val="-6"/>
          <w:sz w:val="24"/>
        </w:rPr>
        <w:t> </w:t>
      </w:r>
      <w:r>
        <w:rPr>
          <w:sz w:val="24"/>
        </w:rPr>
        <w:t>Edital</w:t>
      </w:r>
      <w:r>
        <w:rPr>
          <w:spacing w:val="-6"/>
          <w:sz w:val="24"/>
        </w:rPr>
        <w:t> </w:t>
      </w:r>
      <w:r>
        <w:rPr>
          <w:sz w:val="24"/>
        </w:rPr>
        <w:t>e</w:t>
      </w:r>
      <w:r>
        <w:rPr>
          <w:spacing w:val="-6"/>
          <w:sz w:val="24"/>
        </w:rPr>
        <w:t> </w:t>
      </w:r>
      <w:r>
        <w:rPr>
          <w:sz w:val="24"/>
        </w:rPr>
        <w:t>no</w:t>
      </w:r>
      <w:r>
        <w:rPr>
          <w:spacing w:val="-7"/>
          <w:sz w:val="24"/>
        </w:rPr>
        <w:t> </w:t>
      </w:r>
      <w:r>
        <w:rPr>
          <w:sz w:val="24"/>
        </w:rPr>
        <w:t>Contrato</w:t>
      </w:r>
      <w:r>
        <w:rPr>
          <w:spacing w:val="-6"/>
          <w:sz w:val="24"/>
        </w:rPr>
        <w:t> </w:t>
      </w:r>
      <w:r>
        <w:rPr>
          <w:sz w:val="24"/>
        </w:rPr>
        <w:t>não</w:t>
      </w:r>
      <w:r>
        <w:rPr>
          <w:spacing w:val="-6"/>
          <w:sz w:val="24"/>
        </w:rPr>
        <w:t> </w:t>
      </w:r>
      <w:r>
        <w:rPr>
          <w:sz w:val="24"/>
        </w:rPr>
        <w:t>exclui,</w:t>
      </w:r>
      <w:r>
        <w:rPr>
          <w:spacing w:val="-6"/>
          <w:sz w:val="24"/>
        </w:rPr>
        <w:t> </w:t>
      </w:r>
      <w:r>
        <w:rPr>
          <w:sz w:val="24"/>
        </w:rPr>
        <w:t>em</w:t>
      </w:r>
      <w:r>
        <w:rPr>
          <w:spacing w:val="-6"/>
          <w:sz w:val="24"/>
        </w:rPr>
        <w:t> </w:t>
      </w:r>
      <w:r>
        <w:rPr>
          <w:sz w:val="24"/>
        </w:rPr>
        <w:t>hipótese</w:t>
      </w:r>
      <w:r>
        <w:rPr>
          <w:spacing w:val="-6"/>
          <w:sz w:val="24"/>
        </w:rPr>
        <w:t> </w:t>
      </w:r>
      <w:r>
        <w:rPr>
          <w:spacing w:val="-2"/>
          <w:sz w:val="24"/>
        </w:rPr>
        <w:t>alguma:</w:t>
      </w:r>
    </w:p>
    <w:p>
      <w:pPr>
        <w:pStyle w:val="ListParagraph"/>
        <w:numPr>
          <w:ilvl w:val="0"/>
          <w:numId w:val="11"/>
        </w:numPr>
        <w:tabs>
          <w:tab w:pos="1040" w:val="left" w:leader="none"/>
          <w:tab w:pos="1134" w:val="left" w:leader="none"/>
        </w:tabs>
        <w:spacing w:line="247" w:lineRule="auto" w:before="231" w:after="0"/>
        <w:ind w:left="1134" w:right="232" w:hanging="359"/>
        <w:jc w:val="left"/>
        <w:rPr>
          <w:sz w:val="24"/>
        </w:rPr>
      </w:pPr>
      <w:r>
        <w:rPr>
          <w:sz w:val="24"/>
        </w:rPr>
        <w:t>a obrigação de reparação integral do dano causado à</w:t>
      </w:r>
      <w:r>
        <w:rPr>
          <w:spacing w:val="-9"/>
          <w:sz w:val="24"/>
        </w:rPr>
        <w:t> </w:t>
      </w:r>
      <w:r>
        <w:rPr>
          <w:sz w:val="24"/>
        </w:rPr>
        <w:t>Administração Pública, na forma do art. 156, § 9º, da Lei nº 14.133 / 2021 e do art. 416, parágrafo único, do Código Civil; e</w:t>
      </w:r>
    </w:p>
    <w:p>
      <w:pPr>
        <w:pStyle w:val="ListParagraph"/>
        <w:numPr>
          <w:ilvl w:val="0"/>
          <w:numId w:val="11"/>
        </w:numPr>
        <w:tabs>
          <w:tab w:pos="1067" w:val="left" w:leader="none"/>
          <w:tab w:pos="1134" w:val="left" w:leader="none"/>
        </w:tabs>
        <w:spacing w:line="247" w:lineRule="auto" w:before="223" w:after="0"/>
        <w:ind w:left="1134" w:right="232" w:hanging="359"/>
        <w:jc w:val="left"/>
        <w:rPr>
          <w:sz w:val="24"/>
        </w:rPr>
      </w:pPr>
      <w:r>
        <w:rPr>
          <w:sz w:val="24"/>
        </w:rPr>
        <w:t>a</w:t>
      </w:r>
      <w:r>
        <w:rPr>
          <w:spacing w:val="16"/>
          <w:sz w:val="24"/>
        </w:rPr>
        <w:t> </w:t>
      </w:r>
      <w:r>
        <w:rPr>
          <w:sz w:val="24"/>
        </w:rPr>
        <w:t>possibilidade</w:t>
      </w:r>
      <w:r>
        <w:rPr>
          <w:spacing w:val="16"/>
          <w:sz w:val="24"/>
        </w:rPr>
        <w:t> </w:t>
      </w:r>
      <w:r>
        <w:rPr>
          <w:sz w:val="24"/>
        </w:rPr>
        <w:t>de</w:t>
      </w:r>
      <w:r>
        <w:rPr>
          <w:spacing w:val="16"/>
          <w:sz w:val="24"/>
        </w:rPr>
        <w:t> </w:t>
      </w:r>
      <w:r>
        <w:rPr>
          <w:sz w:val="24"/>
        </w:rPr>
        <w:t>rescisão</w:t>
      </w:r>
      <w:r>
        <w:rPr>
          <w:spacing w:val="16"/>
          <w:sz w:val="24"/>
        </w:rPr>
        <w:t> </w:t>
      </w:r>
      <w:r>
        <w:rPr>
          <w:sz w:val="24"/>
        </w:rPr>
        <w:t>administrativa</w:t>
      </w:r>
      <w:r>
        <w:rPr>
          <w:spacing w:val="16"/>
          <w:sz w:val="24"/>
        </w:rPr>
        <w:t> </w:t>
      </w:r>
      <w:r>
        <w:rPr>
          <w:sz w:val="24"/>
        </w:rPr>
        <w:t>do</w:t>
      </w:r>
      <w:r>
        <w:rPr>
          <w:spacing w:val="16"/>
          <w:sz w:val="24"/>
        </w:rPr>
        <w:t> </w:t>
      </w:r>
      <w:r>
        <w:rPr>
          <w:sz w:val="24"/>
        </w:rPr>
        <w:t>Contrato,</w:t>
      </w:r>
      <w:r>
        <w:rPr>
          <w:spacing w:val="16"/>
          <w:sz w:val="24"/>
        </w:rPr>
        <w:t> </w:t>
      </w:r>
      <w:r>
        <w:rPr>
          <w:sz w:val="24"/>
        </w:rPr>
        <w:t>na</w:t>
      </w:r>
      <w:r>
        <w:rPr>
          <w:spacing w:val="16"/>
          <w:sz w:val="24"/>
        </w:rPr>
        <w:t> </w:t>
      </w:r>
      <w:r>
        <w:rPr>
          <w:sz w:val="24"/>
        </w:rPr>
        <w:t>forma</w:t>
      </w:r>
      <w:r>
        <w:rPr>
          <w:spacing w:val="16"/>
          <w:sz w:val="24"/>
        </w:rPr>
        <w:t> </w:t>
      </w:r>
      <w:r>
        <w:rPr>
          <w:sz w:val="24"/>
        </w:rPr>
        <w:t>dos</w:t>
      </w:r>
      <w:r>
        <w:rPr>
          <w:spacing w:val="16"/>
          <w:sz w:val="24"/>
        </w:rPr>
        <w:t> </w:t>
      </w:r>
      <w:r>
        <w:rPr>
          <w:sz w:val="24"/>
        </w:rPr>
        <w:t>arts.</w:t>
      </w:r>
      <w:r>
        <w:rPr>
          <w:spacing w:val="16"/>
          <w:sz w:val="24"/>
        </w:rPr>
        <w:t> </w:t>
      </w:r>
      <w:r>
        <w:rPr>
          <w:sz w:val="24"/>
        </w:rPr>
        <w:t>138</w:t>
      </w:r>
      <w:r>
        <w:rPr>
          <w:spacing w:val="16"/>
          <w:sz w:val="24"/>
        </w:rPr>
        <w:t> </w:t>
      </w:r>
      <w:r>
        <w:rPr>
          <w:sz w:val="24"/>
        </w:rPr>
        <w:t>e</w:t>
      </w:r>
      <w:r>
        <w:rPr>
          <w:spacing w:val="16"/>
          <w:sz w:val="24"/>
        </w:rPr>
        <w:t> </w:t>
      </w:r>
      <w:r>
        <w:rPr>
          <w:sz w:val="24"/>
        </w:rPr>
        <w:t>139</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w:t>
      </w:r>
      <w:r>
        <w:rPr>
          <w:spacing w:val="16"/>
          <w:sz w:val="24"/>
        </w:rPr>
        <w:t> </w:t>
      </w:r>
      <w:r>
        <w:rPr>
          <w:sz w:val="24"/>
        </w:rPr>
        <w:t>/</w:t>
      </w:r>
      <w:r>
        <w:rPr>
          <w:spacing w:val="16"/>
          <w:sz w:val="24"/>
        </w:rPr>
        <w:t> </w:t>
      </w:r>
      <w:r>
        <w:rPr>
          <w:sz w:val="24"/>
        </w:rPr>
        <w:t>2021,</w:t>
      </w:r>
      <w:r>
        <w:rPr>
          <w:spacing w:val="16"/>
          <w:sz w:val="24"/>
        </w:rPr>
        <w:t> </w:t>
      </w:r>
      <w:r>
        <w:rPr>
          <w:sz w:val="24"/>
        </w:rPr>
        <w:t>garantido</w:t>
      </w:r>
      <w:r>
        <w:rPr>
          <w:spacing w:val="16"/>
          <w:sz w:val="24"/>
        </w:rPr>
        <w:t> </w:t>
      </w:r>
      <w:r>
        <w:rPr>
          <w:sz w:val="24"/>
        </w:rPr>
        <w:t>o</w:t>
      </w:r>
      <w:r>
        <w:rPr>
          <w:spacing w:val="16"/>
          <w:sz w:val="24"/>
        </w:rPr>
        <w:t> </w:t>
      </w:r>
      <w:r>
        <w:rPr>
          <w:sz w:val="24"/>
        </w:rPr>
        <w:t>contraditório</w:t>
      </w:r>
      <w:r>
        <w:rPr>
          <w:spacing w:val="16"/>
          <w:sz w:val="24"/>
        </w:rPr>
        <w:t> </w:t>
      </w:r>
      <w:r>
        <w:rPr>
          <w:sz w:val="24"/>
        </w:rPr>
        <w:t>e</w:t>
      </w:r>
      <w:r>
        <w:rPr>
          <w:spacing w:val="16"/>
          <w:sz w:val="24"/>
        </w:rPr>
        <w:t> </w:t>
      </w:r>
      <w:r>
        <w:rPr>
          <w:sz w:val="24"/>
        </w:rPr>
        <w:t>a ampla defesa.</w:t>
      </w:r>
    </w:p>
    <w:p>
      <w:pPr>
        <w:pStyle w:val="ListParagraph"/>
        <w:numPr>
          <w:ilvl w:val="2"/>
          <w:numId w:val="6"/>
        </w:numPr>
        <w:tabs>
          <w:tab w:pos="1369" w:val="left" w:leader="none"/>
        </w:tabs>
        <w:spacing w:line="240" w:lineRule="auto" w:before="222" w:after="0"/>
        <w:ind w:left="1369" w:right="0" w:hanging="596"/>
        <w:jc w:val="left"/>
        <w:rPr>
          <w:b/>
          <w:sz w:val="24"/>
        </w:rPr>
      </w:pPr>
      <w:r>
        <w:rPr>
          <w:sz w:val="24"/>
        </w:rPr>
        <w:t>Aplica-se</w:t>
      </w:r>
      <w:r>
        <w:rPr>
          <w:spacing w:val="-6"/>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5"/>
          <w:sz w:val="24"/>
        </w:rPr>
        <w:t> </w:t>
      </w:r>
      <w:r>
        <w:rPr>
          <w:sz w:val="24"/>
        </w:rPr>
        <w:t>a</w:t>
      </w:r>
      <w:r>
        <w:rPr>
          <w:spacing w:val="-6"/>
          <w:sz w:val="24"/>
        </w:rPr>
        <w:t> </w:t>
      </w:r>
      <w:r>
        <w:rPr>
          <w:sz w:val="24"/>
        </w:rPr>
        <w:t>do</w:t>
      </w:r>
      <w:r>
        <w:rPr>
          <w:spacing w:val="-6"/>
          <w:sz w:val="24"/>
        </w:rPr>
        <w:t> </w:t>
      </w:r>
      <w:r>
        <w:rPr>
          <w:sz w:val="24"/>
        </w:rPr>
        <w:t>ITEM</w:t>
      </w:r>
      <w:r>
        <w:rPr>
          <w:spacing w:val="-6"/>
          <w:sz w:val="24"/>
        </w:rPr>
        <w:t> </w:t>
      </w:r>
      <w:r>
        <w:rPr>
          <w:b/>
          <w:sz w:val="24"/>
        </w:rPr>
        <w:t>9.8</w:t>
      </w:r>
      <w:r>
        <w:rPr>
          <w:b/>
          <w:spacing w:val="-6"/>
          <w:sz w:val="24"/>
        </w:rPr>
        <w:t> </w:t>
      </w:r>
      <w:r>
        <w:rPr>
          <w:sz w:val="24"/>
        </w:rPr>
        <w:t>à</w:t>
      </w:r>
      <w:r>
        <w:rPr>
          <w:spacing w:val="-5"/>
          <w:sz w:val="24"/>
        </w:rPr>
        <w:t> </w:t>
      </w:r>
      <w:r>
        <w:rPr>
          <w:sz w:val="24"/>
        </w:rPr>
        <w:t>multa</w:t>
      </w:r>
      <w:r>
        <w:rPr>
          <w:spacing w:val="-6"/>
          <w:sz w:val="24"/>
        </w:rPr>
        <w:t> </w:t>
      </w:r>
      <w:r>
        <w:rPr>
          <w:sz w:val="24"/>
        </w:rPr>
        <w:t>compensatória,</w:t>
      </w:r>
      <w:r>
        <w:rPr>
          <w:spacing w:val="-6"/>
          <w:sz w:val="24"/>
        </w:rPr>
        <w:t> </w:t>
      </w:r>
      <w:r>
        <w:rPr>
          <w:sz w:val="24"/>
        </w:rPr>
        <w:t>nos</w:t>
      </w:r>
      <w:r>
        <w:rPr>
          <w:spacing w:val="-6"/>
          <w:sz w:val="24"/>
        </w:rPr>
        <w:t> </w:t>
      </w:r>
      <w:r>
        <w:rPr>
          <w:sz w:val="24"/>
        </w:rPr>
        <w:t>termos</w:t>
      </w:r>
      <w:r>
        <w:rPr>
          <w:spacing w:val="-5"/>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6"/>
          <w:sz w:val="24"/>
        </w:rPr>
        <w:t> </w:t>
      </w:r>
      <w:r>
        <w:rPr>
          <w:sz w:val="24"/>
        </w:rPr>
        <w:t>art.</w:t>
      </w:r>
      <w:r>
        <w:rPr>
          <w:spacing w:val="-5"/>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ListParagraph"/>
        <w:numPr>
          <w:ilvl w:val="1"/>
          <w:numId w:val="6"/>
        </w:numPr>
        <w:tabs>
          <w:tab w:pos="1162" w:val="left" w:leader="none"/>
        </w:tabs>
        <w:spacing w:line="247" w:lineRule="auto" w:before="232" w:after="0"/>
        <w:ind w:left="209" w:right="232" w:firstLine="563"/>
        <w:jc w:val="both"/>
        <w:rPr>
          <w:sz w:val="24"/>
        </w:rPr>
      </w:pPr>
      <w:r>
        <w:rPr>
          <w:sz w:val="24"/>
        </w:rPr>
        <w:t>As sanções de impedimento de licitar e contratar e de declaração de inidoneidade para licitar ou contratar são passíveis de reabilitação, observados os requisitos estabelecidos no art. 163 da Lei nº 14.133 / 2021.</w:t>
      </w:r>
    </w:p>
    <w:p>
      <w:pPr>
        <w:pStyle w:val="ListParagraph"/>
        <w:numPr>
          <w:ilvl w:val="1"/>
          <w:numId w:val="6"/>
        </w:numPr>
        <w:tabs>
          <w:tab w:pos="1250" w:val="left" w:leader="none"/>
        </w:tabs>
        <w:spacing w:line="237" w:lineRule="auto" w:before="224" w:after="0"/>
        <w:ind w:left="209" w:right="232" w:firstLine="563"/>
        <w:jc w:val="both"/>
        <w:rPr>
          <w:sz w:val="24"/>
        </w:rPr>
      </w:pPr>
      <w:r>
        <w:rPr>
          <w:sz w:val="24"/>
        </w:rPr>
        <w:t>Se,</w:t>
      </w:r>
      <w:r>
        <w:rPr>
          <w:spacing w:val="-4"/>
          <w:sz w:val="24"/>
        </w:rPr>
        <w:t> </w:t>
      </w:r>
      <w:r>
        <w:rPr>
          <w:sz w:val="24"/>
        </w:rPr>
        <w:t>durante</w:t>
      </w:r>
      <w:r>
        <w:rPr>
          <w:spacing w:val="-4"/>
          <w:sz w:val="24"/>
        </w:rPr>
        <w:t> </w:t>
      </w:r>
      <w:r>
        <w:rPr>
          <w:sz w:val="24"/>
        </w:rPr>
        <w:t>o</w:t>
      </w:r>
      <w:r>
        <w:rPr>
          <w:spacing w:val="-4"/>
          <w:sz w:val="24"/>
        </w:rPr>
        <w:t> </w:t>
      </w:r>
      <w:r>
        <w:rPr>
          <w:sz w:val="24"/>
        </w:rPr>
        <w:t>processo</w:t>
      </w:r>
      <w:r>
        <w:rPr>
          <w:spacing w:val="-4"/>
          <w:sz w:val="24"/>
        </w:rPr>
        <w:t> </w:t>
      </w:r>
      <w:r>
        <w:rPr>
          <w:sz w:val="24"/>
        </w:rPr>
        <w:t>de</w:t>
      </w:r>
      <w:r>
        <w:rPr>
          <w:spacing w:val="-4"/>
          <w:sz w:val="24"/>
        </w:rPr>
        <w:t> </w:t>
      </w:r>
      <w:r>
        <w:rPr>
          <w:sz w:val="24"/>
        </w:rPr>
        <w:t>aplicação</w:t>
      </w:r>
      <w:r>
        <w:rPr>
          <w:spacing w:val="-4"/>
          <w:sz w:val="24"/>
        </w:rPr>
        <w:t> </w:t>
      </w:r>
      <w:r>
        <w:rPr>
          <w:sz w:val="24"/>
        </w:rPr>
        <w:t>de</w:t>
      </w:r>
      <w:r>
        <w:rPr>
          <w:spacing w:val="-4"/>
          <w:sz w:val="24"/>
        </w:rPr>
        <w:t> </w:t>
      </w:r>
      <w:r>
        <w:rPr>
          <w:sz w:val="24"/>
        </w:rPr>
        <w:t>penalidade,</w:t>
      </w:r>
      <w:r>
        <w:rPr>
          <w:spacing w:val="-4"/>
          <w:sz w:val="24"/>
        </w:rPr>
        <w:t> </w:t>
      </w:r>
      <w:r>
        <w:rPr>
          <w:sz w:val="24"/>
        </w:rPr>
        <w:t>houver</w:t>
      </w:r>
      <w:r>
        <w:rPr>
          <w:spacing w:val="-4"/>
          <w:sz w:val="24"/>
        </w:rPr>
        <w:t> </w:t>
      </w:r>
      <w:r>
        <w:rPr>
          <w:sz w:val="24"/>
        </w:rPr>
        <w:t>indícios</w:t>
      </w:r>
      <w:r>
        <w:rPr>
          <w:spacing w:val="-4"/>
          <w:sz w:val="24"/>
        </w:rPr>
        <w:t> </w:t>
      </w:r>
      <w:r>
        <w:rPr>
          <w:sz w:val="24"/>
        </w:rPr>
        <w:t>de</w:t>
      </w:r>
      <w:r>
        <w:rPr>
          <w:spacing w:val="-4"/>
          <w:sz w:val="24"/>
        </w:rPr>
        <w:t> </w:t>
      </w:r>
      <w:r>
        <w:rPr>
          <w:sz w:val="24"/>
        </w:rPr>
        <w:t>prática</w:t>
      </w:r>
      <w:r>
        <w:rPr>
          <w:spacing w:val="-4"/>
          <w:sz w:val="24"/>
        </w:rPr>
        <w:t> </w:t>
      </w:r>
      <w:r>
        <w:rPr>
          <w:sz w:val="24"/>
        </w:rPr>
        <w:t>de</w:t>
      </w:r>
      <w:r>
        <w:rPr>
          <w:spacing w:val="-4"/>
          <w:sz w:val="24"/>
        </w:rPr>
        <w:t> </w:t>
      </w:r>
      <w:r>
        <w:rPr>
          <w:sz w:val="24"/>
        </w:rPr>
        <w:t>infração</w:t>
      </w:r>
      <w:r>
        <w:rPr>
          <w:spacing w:val="-4"/>
          <w:sz w:val="24"/>
        </w:rPr>
        <w:t> </w:t>
      </w:r>
      <w:r>
        <w:rPr>
          <w:sz w:val="24"/>
        </w:rPr>
        <w:t>administrativa</w:t>
      </w:r>
      <w:r>
        <w:rPr>
          <w:spacing w:val="-4"/>
          <w:sz w:val="24"/>
        </w:rPr>
        <w:t> </w:t>
      </w:r>
      <w:r>
        <w:rPr>
          <w:sz w:val="24"/>
        </w:rPr>
        <w:t>tipificada</w:t>
      </w:r>
      <w:r>
        <w:rPr>
          <w:spacing w:val="-4"/>
          <w:sz w:val="24"/>
        </w:rPr>
        <w:t> </w:t>
      </w:r>
      <w:r>
        <w:rPr>
          <w:sz w:val="24"/>
        </w:rPr>
        <w:t>pela</w:t>
      </w:r>
      <w:r>
        <w:rPr>
          <w:spacing w:val="-4"/>
          <w:sz w:val="24"/>
        </w:rPr>
        <w:t> </w:t>
      </w:r>
      <w:r>
        <w:rPr>
          <w:sz w:val="24"/>
        </w:rPr>
        <w:t>Lei</w:t>
      </w:r>
      <w:r>
        <w:rPr>
          <w:spacing w:val="-4"/>
          <w:sz w:val="24"/>
        </w:rPr>
        <w:t> </w:t>
      </w:r>
      <w:r>
        <w:rPr>
          <w:sz w:val="24"/>
        </w:rPr>
        <w:t>nº</w:t>
      </w:r>
      <w:r>
        <w:rPr>
          <w:spacing w:val="-4"/>
          <w:sz w:val="24"/>
        </w:rPr>
        <w:t> </w:t>
      </w:r>
      <w:r>
        <w:rPr>
          <w:sz w:val="24"/>
        </w:rPr>
        <w:t>12.846</w:t>
      </w:r>
      <w:r>
        <w:rPr>
          <w:spacing w:val="-4"/>
          <w:sz w:val="24"/>
        </w:rPr>
        <w:t> </w:t>
      </w:r>
      <w:r>
        <w:rPr>
          <w:sz w:val="24"/>
        </w:rPr>
        <w:t>/</w:t>
      </w:r>
      <w:r>
        <w:rPr>
          <w:spacing w:val="-4"/>
          <w:sz w:val="24"/>
        </w:rPr>
        <w:t> </w:t>
      </w:r>
      <w:r>
        <w:rPr>
          <w:sz w:val="24"/>
        </w:rPr>
        <w:t>2013, como ato lesivo à administração pública nacional, cópias do processo administrativo necessárias à apuração da responsabilidade da empresa </w:t>
      </w:r>
      <w:r>
        <w:rPr>
          <w:sz w:val="24"/>
        </w:rPr>
        <w:t>deverão ser</w:t>
      </w:r>
      <w:r>
        <w:rPr>
          <w:spacing w:val="-3"/>
          <w:sz w:val="24"/>
        </w:rPr>
        <w:t> </w:t>
      </w:r>
      <w:r>
        <w:rPr>
          <w:sz w:val="24"/>
        </w:rPr>
        <w:t>remetidas</w:t>
      </w:r>
      <w:r>
        <w:rPr>
          <w:spacing w:val="-3"/>
          <w:sz w:val="24"/>
        </w:rPr>
        <w:t> </w:t>
      </w:r>
      <w:r>
        <w:rPr>
          <w:sz w:val="24"/>
        </w:rPr>
        <w:t>à</w:t>
      </w:r>
      <w:r>
        <w:rPr>
          <w:spacing w:val="-3"/>
          <w:sz w:val="24"/>
        </w:rPr>
        <w:t> </w:t>
      </w:r>
      <w:r>
        <w:rPr>
          <w:sz w:val="24"/>
        </w:rPr>
        <w:t>autoridade</w:t>
      </w:r>
      <w:r>
        <w:rPr>
          <w:spacing w:val="-3"/>
          <w:sz w:val="24"/>
        </w:rPr>
        <w:t> </w:t>
      </w:r>
      <w:r>
        <w:rPr>
          <w:sz w:val="24"/>
        </w:rPr>
        <w:t>competente,</w:t>
      </w:r>
      <w:r>
        <w:rPr>
          <w:spacing w:val="-3"/>
          <w:sz w:val="24"/>
        </w:rPr>
        <w:t> </w:t>
      </w:r>
      <w:r>
        <w:rPr>
          <w:sz w:val="24"/>
        </w:rPr>
        <w:t>com</w:t>
      </w:r>
      <w:r>
        <w:rPr>
          <w:spacing w:val="-3"/>
          <w:sz w:val="24"/>
        </w:rPr>
        <w:t> </w:t>
      </w:r>
      <w:r>
        <w:rPr>
          <w:sz w:val="24"/>
        </w:rPr>
        <w:t>despacho</w:t>
      </w:r>
      <w:r>
        <w:rPr>
          <w:spacing w:val="-3"/>
          <w:sz w:val="24"/>
        </w:rPr>
        <w:t> </w:t>
      </w:r>
      <w:r>
        <w:rPr>
          <w:sz w:val="24"/>
        </w:rPr>
        <w:t>fundamentado,</w:t>
      </w:r>
      <w:r>
        <w:rPr>
          <w:spacing w:val="-3"/>
          <w:sz w:val="24"/>
        </w:rPr>
        <w:t> </w:t>
      </w:r>
      <w:r>
        <w:rPr>
          <w:sz w:val="24"/>
        </w:rPr>
        <w:t>para</w:t>
      </w:r>
      <w:r>
        <w:rPr>
          <w:spacing w:val="-3"/>
          <w:sz w:val="24"/>
        </w:rPr>
        <w:t> </w:t>
      </w:r>
      <w:r>
        <w:rPr>
          <w:sz w:val="24"/>
        </w:rPr>
        <w:t>ciência</w:t>
      </w:r>
      <w:r>
        <w:rPr>
          <w:spacing w:val="-3"/>
          <w:sz w:val="24"/>
        </w:rPr>
        <w:t> </w:t>
      </w:r>
      <w:r>
        <w:rPr>
          <w:sz w:val="24"/>
        </w:rPr>
        <w:t>e</w:t>
      </w:r>
      <w:r>
        <w:rPr>
          <w:spacing w:val="-3"/>
          <w:sz w:val="24"/>
        </w:rPr>
        <w:t> </w:t>
      </w:r>
      <w:r>
        <w:rPr>
          <w:sz w:val="24"/>
        </w:rPr>
        <w:t>decisão</w:t>
      </w:r>
      <w:r>
        <w:rPr>
          <w:spacing w:val="-3"/>
          <w:sz w:val="24"/>
        </w:rPr>
        <w:t> </w:t>
      </w:r>
      <w:r>
        <w:rPr>
          <w:sz w:val="24"/>
        </w:rPr>
        <w:t>sobre</w:t>
      </w:r>
      <w:r>
        <w:rPr>
          <w:spacing w:val="-3"/>
          <w:sz w:val="24"/>
        </w:rPr>
        <w:t> </w:t>
      </w:r>
      <w:r>
        <w:rPr>
          <w:sz w:val="24"/>
        </w:rPr>
        <w:t>a</w:t>
      </w:r>
      <w:r>
        <w:rPr>
          <w:spacing w:val="-3"/>
          <w:sz w:val="24"/>
        </w:rPr>
        <w:t> </w:t>
      </w:r>
      <w:r>
        <w:rPr>
          <w:sz w:val="24"/>
        </w:rPr>
        <w:t>eventual</w:t>
      </w:r>
      <w:r>
        <w:rPr>
          <w:spacing w:val="-3"/>
          <w:sz w:val="24"/>
        </w:rPr>
        <w:t> </w:t>
      </w:r>
      <w:r>
        <w:rPr>
          <w:sz w:val="24"/>
        </w:rPr>
        <w:t>instauração</w:t>
      </w:r>
      <w:r>
        <w:rPr>
          <w:spacing w:val="-3"/>
          <w:sz w:val="24"/>
        </w:rPr>
        <w:t> </w:t>
      </w:r>
      <w:r>
        <w:rPr>
          <w:sz w:val="24"/>
        </w:rPr>
        <w:t>de</w:t>
      </w:r>
      <w:r>
        <w:rPr>
          <w:spacing w:val="-3"/>
          <w:sz w:val="24"/>
        </w:rPr>
        <w:t> </w:t>
      </w:r>
      <w:r>
        <w:rPr>
          <w:sz w:val="24"/>
        </w:rPr>
        <w:t>investigação</w:t>
      </w:r>
      <w:r>
        <w:rPr>
          <w:spacing w:val="-3"/>
          <w:sz w:val="24"/>
        </w:rPr>
        <w:t> </w:t>
      </w:r>
      <w:r>
        <w:rPr>
          <w:sz w:val="24"/>
        </w:rPr>
        <w:t>preliminar</w:t>
      </w:r>
      <w:r>
        <w:rPr>
          <w:spacing w:val="-3"/>
          <w:sz w:val="24"/>
        </w:rPr>
        <w:t> </w:t>
      </w:r>
      <w:r>
        <w:rPr>
          <w:sz w:val="24"/>
        </w:rPr>
        <w:t>ou </w:t>
      </w:r>
      <w:r>
        <w:rPr>
          <w:b/>
          <w:sz w:val="24"/>
        </w:rPr>
        <w:t>Processo Administrativo de Responsabilização – PAR</w:t>
      </w:r>
      <w:r>
        <w:rPr>
          <w:sz w:val="24"/>
        </w:rPr>
        <w:t>.</w:t>
      </w:r>
    </w:p>
    <w:p>
      <w:pPr>
        <w:pStyle w:val="ListParagraph"/>
        <w:numPr>
          <w:ilvl w:val="2"/>
          <w:numId w:val="6"/>
        </w:numPr>
        <w:tabs>
          <w:tab w:pos="1492" w:val="left" w:leader="none"/>
        </w:tabs>
        <w:spacing w:line="232" w:lineRule="auto" w:before="255" w:after="0"/>
        <w:ind w:left="209" w:right="232" w:firstLine="563"/>
        <w:jc w:val="both"/>
        <w:rPr>
          <w:b/>
          <w:sz w:val="24"/>
        </w:rPr>
      </w:pPr>
      <w:r>
        <w:rPr>
          <w:sz w:val="24"/>
        </w:rPr>
        <w:t>A</w:t>
      </w:r>
      <w:r>
        <w:rPr>
          <w:spacing w:val="-14"/>
          <w:sz w:val="24"/>
        </w:rPr>
        <w:t> </w:t>
      </w:r>
      <w:r>
        <w:rPr>
          <w:sz w:val="24"/>
        </w:rPr>
        <w:t>apuração</w:t>
      </w:r>
      <w:r>
        <w:rPr>
          <w:spacing w:val="-2"/>
          <w:sz w:val="24"/>
        </w:rPr>
        <w:t> </w:t>
      </w:r>
      <w:r>
        <w:rPr>
          <w:sz w:val="24"/>
        </w:rPr>
        <w:t>e</w:t>
      </w:r>
      <w:r>
        <w:rPr>
          <w:spacing w:val="-2"/>
          <w:sz w:val="24"/>
        </w:rPr>
        <w:t> </w:t>
      </w:r>
      <w:r>
        <w:rPr>
          <w:sz w:val="24"/>
        </w:rPr>
        <w:t>o</w:t>
      </w:r>
      <w:r>
        <w:rPr>
          <w:spacing w:val="-2"/>
          <w:sz w:val="24"/>
        </w:rPr>
        <w:t> </w:t>
      </w:r>
      <w:r>
        <w:rPr>
          <w:sz w:val="24"/>
        </w:rPr>
        <w:t>julgamento</w:t>
      </w:r>
      <w:r>
        <w:rPr>
          <w:spacing w:val="-2"/>
          <w:sz w:val="24"/>
        </w:rPr>
        <w:t> </w:t>
      </w:r>
      <w:r>
        <w:rPr>
          <w:sz w:val="24"/>
        </w:rPr>
        <w:t>das</w:t>
      </w:r>
      <w:r>
        <w:rPr>
          <w:spacing w:val="-2"/>
          <w:sz w:val="24"/>
        </w:rPr>
        <w:t> </w:t>
      </w:r>
      <w:r>
        <w:rPr>
          <w:sz w:val="24"/>
        </w:rPr>
        <w:t>demais</w:t>
      </w:r>
      <w:r>
        <w:rPr>
          <w:spacing w:val="-2"/>
          <w:sz w:val="24"/>
        </w:rPr>
        <w:t> </w:t>
      </w:r>
      <w:r>
        <w:rPr>
          <w:sz w:val="24"/>
        </w:rPr>
        <w:t>infrações</w:t>
      </w:r>
      <w:r>
        <w:rPr>
          <w:spacing w:val="-2"/>
          <w:sz w:val="24"/>
        </w:rPr>
        <w:t> </w:t>
      </w:r>
      <w:r>
        <w:rPr>
          <w:sz w:val="24"/>
        </w:rPr>
        <w:t>administrativas</w:t>
      </w:r>
      <w:r>
        <w:rPr>
          <w:spacing w:val="-2"/>
          <w:sz w:val="24"/>
        </w:rPr>
        <w:t> </w:t>
      </w:r>
      <w:r>
        <w:rPr>
          <w:sz w:val="24"/>
        </w:rPr>
        <w:t>não</w:t>
      </w:r>
      <w:r>
        <w:rPr>
          <w:spacing w:val="-2"/>
          <w:sz w:val="24"/>
        </w:rPr>
        <w:t> </w:t>
      </w:r>
      <w:r>
        <w:rPr>
          <w:sz w:val="24"/>
        </w:rPr>
        <w:t>consideradas</w:t>
      </w:r>
      <w:r>
        <w:rPr>
          <w:spacing w:val="-2"/>
          <w:sz w:val="24"/>
        </w:rPr>
        <w:t> </w:t>
      </w:r>
      <w:r>
        <w:rPr>
          <w:sz w:val="24"/>
        </w:rPr>
        <w:t>como</w:t>
      </w:r>
      <w:r>
        <w:rPr>
          <w:spacing w:val="-2"/>
          <w:sz w:val="24"/>
        </w:rPr>
        <w:t> </w:t>
      </w:r>
      <w:r>
        <w:rPr>
          <w:sz w:val="24"/>
        </w:rPr>
        <w:t>ato</w:t>
      </w:r>
      <w:r>
        <w:rPr>
          <w:spacing w:val="-2"/>
          <w:sz w:val="24"/>
        </w:rPr>
        <w:t> </w:t>
      </w:r>
      <w:r>
        <w:rPr>
          <w:sz w:val="24"/>
        </w:rPr>
        <w:t>lesivo</w:t>
      </w:r>
      <w:r>
        <w:rPr>
          <w:spacing w:val="-2"/>
          <w:sz w:val="24"/>
        </w:rPr>
        <w:t> </w:t>
      </w:r>
      <w:r>
        <w:rPr>
          <w:sz w:val="24"/>
        </w:rPr>
        <w:t>à</w:t>
      </w:r>
      <w:r>
        <w:rPr>
          <w:spacing w:val="-14"/>
          <w:sz w:val="24"/>
        </w:rPr>
        <w:t> </w:t>
      </w:r>
      <w:r>
        <w:rPr>
          <w:sz w:val="24"/>
        </w:rPr>
        <w:t>Administração</w:t>
      </w:r>
      <w:r>
        <w:rPr>
          <w:spacing w:val="-2"/>
          <w:sz w:val="24"/>
        </w:rPr>
        <w:t> </w:t>
      </w:r>
      <w:r>
        <w:rPr>
          <w:sz w:val="24"/>
        </w:rPr>
        <w:t>Pública</w:t>
      </w:r>
      <w:r>
        <w:rPr>
          <w:spacing w:val="-2"/>
          <w:sz w:val="24"/>
        </w:rPr>
        <w:t> </w:t>
      </w:r>
      <w:r>
        <w:rPr>
          <w:sz w:val="24"/>
        </w:rPr>
        <w:t>nacional,</w:t>
      </w:r>
      <w:r>
        <w:rPr>
          <w:spacing w:val="-2"/>
          <w:sz w:val="24"/>
        </w:rPr>
        <w:t> </w:t>
      </w:r>
      <w:r>
        <w:rPr>
          <w:sz w:val="24"/>
        </w:rPr>
        <w:t>nos termos da Lei nº 12.846 / 2013, seguirão seu rito normal na unidade administrativa.</w:t>
      </w:r>
    </w:p>
    <w:p>
      <w:pPr>
        <w:pStyle w:val="ListParagraph"/>
        <w:numPr>
          <w:ilvl w:val="2"/>
          <w:numId w:val="6"/>
        </w:numPr>
        <w:tabs>
          <w:tab w:pos="1497" w:val="left" w:leader="none"/>
        </w:tabs>
        <w:spacing w:line="232" w:lineRule="auto" w:before="256" w:after="0"/>
        <w:ind w:left="209" w:right="232" w:firstLine="563"/>
        <w:jc w:val="both"/>
        <w:rPr>
          <w:b/>
          <w:sz w:val="24"/>
        </w:rPr>
      </w:pPr>
      <w:r>
        <w:rPr>
          <w:sz w:val="24"/>
        </w:rPr>
        <w:t>O processamento do </w:t>
      </w:r>
      <w:r>
        <w:rPr>
          <w:b/>
          <w:sz w:val="24"/>
        </w:rPr>
        <w:t>PAR </w:t>
      </w:r>
      <w:r>
        <w:rPr>
          <w:sz w:val="24"/>
        </w:rPr>
        <w:t>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6"/>
        </w:numPr>
        <w:tabs>
          <w:tab w:pos="1683" w:val="left" w:leader="none"/>
        </w:tabs>
        <w:spacing w:line="232" w:lineRule="auto" w:before="256" w:after="0"/>
        <w:ind w:left="209" w:right="232" w:firstLine="563"/>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6"/>
        </w:numPr>
        <w:tabs>
          <w:tab w:pos="1264" w:val="left" w:leader="none"/>
        </w:tabs>
        <w:spacing w:line="232" w:lineRule="auto" w:before="256" w:after="0"/>
        <w:ind w:left="209" w:right="232" w:firstLine="563"/>
        <w:jc w:val="both"/>
        <w:rPr>
          <w:sz w:val="24"/>
        </w:rPr>
      </w:pPr>
      <w:r>
        <w:rPr>
          <w:sz w:val="24"/>
        </w:rPr>
        <w:t>Na hipótese de abertura de processo administrativo destinado a apuração de fatos e, se for o caso, aplicação de sanções ao licitante ou contratado,</w:t>
      </w:r>
      <w:r>
        <w:rPr>
          <w:spacing w:val="-4"/>
          <w:sz w:val="24"/>
        </w:rPr>
        <w:t> </w:t>
      </w:r>
      <w:r>
        <w:rPr>
          <w:sz w:val="24"/>
        </w:rPr>
        <w:t>em</w:t>
      </w:r>
      <w:r>
        <w:rPr>
          <w:spacing w:val="-4"/>
          <w:sz w:val="24"/>
        </w:rPr>
        <w:t> </w:t>
      </w:r>
      <w:r>
        <w:rPr>
          <w:sz w:val="24"/>
        </w:rPr>
        <w:t>decorrência</w:t>
      </w:r>
      <w:r>
        <w:rPr>
          <w:spacing w:val="-4"/>
          <w:sz w:val="24"/>
        </w:rPr>
        <w:t> </w:t>
      </w:r>
      <w:r>
        <w:rPr>
          <w:sz w:val="24"/>
        </w:rPr>
        <w:t>de</w:t>
      </w:r>
      <w:r>
        <w:rPr>
          <w:spacing w:val="-4"/>
          <w:sz w:val="24"/>
        </w:rPr>
        <w:t> </w:t>
      </w:r>
      <w:r>
        <w:rPr>
          <w:sz w:val="24"/>
        </w:rPr>
        <w:t>conduta</w:t>
      </w:r>
      <w:r>
        <w:rPr>
          <w:spacing w:val="-4"/>
          <w:sz w:val="24"/>
        </w:rPr>
        <w:t> </w:t>
      </w:r>
      <w:r>
        <w:rPr>
          <w:sz w:val="24"/>
        </w:rPr>
        <w:t>vedada</w:t>
      </w:r>
      <w:r>
        <w:rPr>
          <w:spacing w:val="-4"/>
          <w:sz w:val="24"/>
        </w:rPr>
        <w:t> </w:t>
      </w:r>
      <w:r>
        <w:rPr>
          <w:sz w:val="24"/>
        </w:rPr>
        <w:t>no</w:t>
      </w:r>
      <w:r>
        <w:rPr>
          <w:spacing w:val="-4"/>
          <w:sz w:val="24"/>
        </w:rPr>
        <w:t> </w:t>
      </w:r>
      <w:r>
        <w:rPr>
          <w:sz w:val="24"/>
        </w:rPr>
        <w:t>Edital</w:t>
      </w:r>
      <w:r>
        <w:rPr>
          <w:spacing w:val="-4"/>
          <w:sz w:val="24"/>
        </w:rPr>
        <w:t> </w:t>
      </w:r>
      <w:r>
        <w:rPr>
          <w:sz w:val="24"/>
        </w:rPr>
        <w:t>e/ou</w:t>
      </w:r>
      <w:r>
        <w:rPr>
          <w:spacing w:val="-4"/>
          <w:sz w:val="24"/>
        </w:rPr>
        <w:t> </w:t>
      </w:r>
      <w:r>
        <w:rPr>
          <w:sz w:val="24"/>
        </w:rPr>
        <w:t>no</w:t>
      </w:r>
      <w:r>
        <w:rPr>
          <w:spacing w:val="-4"/>
          <w:sz w:val="24"/>
        </w:rPr>
        <w:t> </w:t>
      </w:r>
      <w:r>
        <w:rPr>
          <w:sz w:val="24"/>
        </w:rPr>
        <w:t>Contrato,</w:t>
      </w:r>
      <w:r>
        <w:rPr>
          <w:spacing w:val="-4"/>
          <w:sz w:val="24"/>
        </w:rPr>
        <w:t> </w:t>
      </w:r>
      <w:r>
        <w:rPr>
          <w:sz w:val="24"/>
        </w:rPr>
        <w:t>as</w:t>
      </w:r>
      <w:r>
        <w:rPr>
          <w:spacing w:val="-4"/>
          <w:sz w:val="24"/>
        </w:rPr>
        <w:t> </w:t>
      </w:r>
      <w:r>
        <w:rPr>
          <w:sz w:val="24"/>
        </w:rPr>
        <w:t>comunicações</w:t>
      </w:r>
      <w:r>
        <w:rPr>
          <w:spacing w:val="-4"/>
          <w:sz w:val="24"/>
        </w:rPr>
        <w:t> </w:t>
      </w:r>
      <w:r>
        <w:rPr>
          <w:sz w:val="24"/>
        </w:rPr>
        <w:t>serão</w:t>
      </w:r>
      <w:r>
        <w:rPr>
          <w:spacing w:val="-4"/>
          <w:sz w:val="24"/>
        </w:rPr>
        <w:t> </w:t>
      </w:r>
      <w:r>
        <w:rPr>
          <w:sz w:val="24"/>
        </w:rPr>
        <w:t>efetuadas</w:t>
      </w:r>
      <w:r>
        <w:rPr>
          <w:spacing w:val="-4"/>
          <w:sz w:val="24"/>
        </w:rPr>
        <w:t> </w:t>
      </w:r>
      <w:r>
        <w:rPr>
          <w:sz w:val="24"/>
        </w:rPr>
        <w:t>por</w:t>
      </w:r>
      <w:r>
        <w:rPr>
          <w:spacing w:val="-4"/>
          <w:sz w:val="24"/>
        </w:rPr>
        <w:t> </w:t>
      </w:r>
      <w:r>
        <w:rPr>
          <w:sz w:val="24"/>
        </w:rPr>
        <w:t>meio</w:t>
      </w:r>
      <w:r>
        <w:rPr>
          <w:spacing w:val="-4"/>
          <w:sz w:val="24"/>
        </w:rPr>
        <w:t> </w:t>
      </w:r>
      <w:r>
        <w:rPr>
          <w:sz w:val="24"/>
        </w:rPr>
        <w:t>do</w:t>
      </w:r>
      <w:r>
        <w:rPr>
          <w:spacing w:val="-4"/>
          <w:sz w:val="24"/>
        </w:rPr>
        <w:t> </w:t>
      </w:r>
      <w:r>
        <w:rPr>
          <w:sz w:val="24"/>
        </w:rPr>
        <w:t>endereço</w:t>
      </w:r>
      <w:r>
        <w:rPr>
          <w:spacing w:val="-4"/>
          <w:sz w:val="24"/>
        </w:rPr>
        <w:t> </w:t>
      </w:r>
      <w:r>
        <w:rPr>
          <w:sz w:val="24"/>
        </w:rPr>
        <w:t>de</w:t>
      </w:r>
      <w:r>
        <w:rPr>
          <w:spacing w:val="-4"/>
          <w:sz w:val="24"/>
        </w:rPr>
        <w:t> </w:t>
      </w:r>
      <w:r>
        <w:rPr>
          <w:sz w:val="24"/>
        </w:rPr>
        <w:t>correio</w:t>
      </w:r>
      <w:r>
        <w:rPr>
          <w:spacing w:val="-4"/>
          <w:sz w:val="24"/>
        </w:rPr>
        <w:t> </w:t>
      </w:r>
      <w:r>
        <w:rPr>
          <w:sz w:val="24"/>
        </w:rPr>
        <w:t>eletrônico ("e-mail") cadastrado pela empresa junto ao sistema eletrônico de contratações do Estado.</w:t>
      </w:r>
    </w:p>
    <w:p>
      <w:pPr>
        <w:pStyle w:val="ListParagraph"/>
        <w:numPr>
          <w:ilvl w:val="2"/>
          <w:numId w:val="6"/>
        </w:numPr>
        <w:tabs>
          <w:tab w:pos="1485" w:val="left" w:leader="none"/>
        </w:tabs>
        <w:spacing w:line="240" w:lineRule="auto" w:before="249" w:after="0"/>
        <w:ind w:left="209" w:right="232" w:firstLine="563"/>
        <w:jc w:val="both"/>
        <w:rPr>
          <w:b/>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6"/>
        </w:numPr>
        <w:tabs>
          <w:tab w:pos="1260" w:val="left" w:leader="none"/>
        </w:tabs>
        <w:spacing w:line="240" w:lineRule="auto" w:before="232" w:after="0"/>
        <w:ind w:left="209" w:right="232" w:firstLine="563"/>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11"/>
          <w:sz w:val="24"/>
        </w:rPr>
        <w:t> </w:t>
      </w:r>
      <w:r>
        <w:rPr>
          <w:sz w:val="24"/>
        </w:rPr>
        <w:t>Administração Pública do Estado do Rio de Janeiro.</w:t>
      </w:r>
    </w:p>
    <w:p>
      <w:pPr>
        <w:pStyle w:val="ListParagraph"/>
        <w:numPr>
          <w:ilvl w:val="2"/>
          <w:numId w:val="6"/>
        </w:numPr>
        <w:tabs>
          <w:tab w:pos="1535" w:val="left" w:leader="none"/>
        </w:tabs>
        <w:spacing w:line="240" w:lineRule="auto" w:before="232" w:after="0"/>
        <w:ind w:left="209" w:right="232" w:firstLine="563"/>
        <w:jc w:val="both"/>
        <w:rPr>
          <w:b/>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w:t>
      </w:r>
      <w:r>
        <w:rPr>
          <w:b/>
          <w:sz w:val="24"/>
        </w:rPr>
        <w:t>CEIS </w:t>
      </w:r>
      <w:r>
        <w:rPr>
          <w:sz w:val="24"/>
        </w:rPr>
        <w:t>e ao Cadastro Nacional de Empresas Punidas (</w:t>
      </w:r>
      <w:r>
        <w:rPr>
          <w:b/>
          <w:sz w:val="24"/>
        </w:rPr>
        <w:t>CNEP</w:t>
      </w:r>
      <w:r>
        <w:rPr>
          <w:sz w:val="24"/>
        </w:rPr>
        <w:t>), na forma do art. 161 da Lei </w:t>
      </w:r>
      <w:r>
        <w:rPr>
          <w:sz w:val="24"/>
        </w:rPr>
        <w:t>nº</w:t>
      </w:r>
    </w:p>
    <w:p>
      <w:pPr>
        <w:pStyle w:val="BodyText"/>
        <w:spacing w:before="8"/>
        <w:jc w:val="both"/>
      </w:pPr>
      <w:r>
        <w:rPr/>
        <w:t>14.133</w:t>
      </w:r>
      <w:r>
        <w:rPr>
          <w:spacing w:val="-5"/>
        </w:rPr>
        <w:t> </w:t>
      </w:r>
      <w:r>
        <w:rPr/>
        <w:t>/</w:t>
      </w:r>
      <w:r>
        <w:rPr>
          <w:spacing w:val="-5"/>
        </w:rPr>
        <w:t> </w:t>
      </w:r>
      <w:r>
        <w:rPr>
          <w:spacing w:val="-2"/>
        </w:rPr>
        <w:t>2021.</w:t>
      </w:r>
    </w:p>
    <w:p>
      <w:pPr>
        <w:pStyle w:val="ListParagraph"/>
        <w:numPr>
          <w:ilvl w:val="1"/>
          <w:numId w:val="6"/>
        </w:numPr>
        <w:tabs>
          <w:tab w:pos="1255" w:val="left" w:leader="none"/>
        </w:tabs>
        <w:spacing w:line="240" w:lineRule="auto" w:before="231" w:after="0"/>
        <w:ind w:left="209" w:right="232" w:firstLine="563"/>
        <w:jc w:val="both"/>
        <w:rPr>
          <w:sz w:val="24"/>
        </w:rPr>
      </w:pPr>
      <w:r>
        <w:rPr>
          <w:sz w:val="24"/>
        </w:rPr>
        <w:t>Caso não seja efetuado o pagamento da multa aplicada ou o valor seja superior ao do pagamento eventualmente devido pela</w:t>
      </w:r>
      <w:r>
        <w:rPr>
          <w:spacing w:val="-11"/>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511" w:val="left" w:leader="none"/>
        </w:tabs>
        <w:spacing w:line="247" w:lineRule="auto" w:before="232" w:after="0"/>
        <w:ind w:left="209" w:right="232" w:firstLine="563"/>
        <w:jc w:val="both"/>
        <w:rPr>
          <w:b/>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519" w:val="left" w:leader="none"/>
        </w:tabs>
        <w:spacing w:line="232" w:lineRule="auto" w:before="229" w:after="0"/>
        <w:ind w:left="209" w:right="232" w:firstLine="563"/>
        <w:jc w:val="both"/>
        <w:rPr>
          <w:b/>
          <w:sz w:val="24"/>
        </w:rPr>
      </w:pPr>
      <w:r>
        <w:rPr>
          <w:sz w:val="24"/>
        </w:rPr>
        <w:t>O procedimento para inscrição do débito em dívida ativa deverá observar o que dispõem os arts. 4° e 5° da Lei n° 5.351, de 15 de dezembro de 2008, sendo que, em caso de dúvida, a Procuradoria da Dívida</w:t>
      </w:r>
      <w:r>
        <w:rPr>
          <w:spacing w:val="-9"/>
          <w:sz w:val="24"/>
        </w:rPr>
        <w:t> </w:t>
      </w:r>
      <w:r>
        <w:rPr>
          <w:sz w:val="24"/>
        </w:rPr>
        <w:t>Ativa deverá ser consultada.</w:t>
      </w:r>
    </w:p>
    <w:p>
      <w:pPr>
        <w:pStyle w:val="BodyText"/>
        <w:ind w:left="0"/>
      </w:pPr>
    </w:p>
    <w:p>
      <w:pPr>
        <w:pStyle w:val="BodyText"/>
        <w:spacing w:before="249"/>
        <w:ind w:left="0"/>
      </w:pPr>
    </w:p>
    <w:p>
      <w:pPr>
        <w:pStyle w:val="Heading1"/>
        <w:numPr>
          <w:ilvl w:val="0"/>
          <w:numId w:val="1"/>
        </w:numPr>
        <w:tabs>
          <w:tab w:pos="1148" w:val="left" w:leader="none"/>
        </w:tabs>
        <w:spacing w:line="240" w:lineRule="auto" w:before="0" w:after="0"/>
        <w:ind w:left="1148" w:right="0" w:hanging="375"/>
        <w:jc w:val="left"/>
      </w:pPr>
      <w:r>
        <w:rPr>
          <w:color w:val="17365C"/>
        </w:rPr>
        <w:t>DA</w:t>
      </w:r>
      <w:r>
        <w:rPr>
          <w:color w:val="17365C"/>
          <w:spacing w:val="-2"/>
        </w:rPr>
        <w:t> </w:t>
      </w:r>
      <w:r>
        <w:rPr>
          <w:color w:val="17365C"/>
        </w:rPr>
        <w:t>IMPUGNAÇÃO</w:t>
      </w:r>
      <w:r>
        <w:rPr>
          <w:color w:val="17365C"/>
          <w:spacing w:val="-1"/>
        </w:rPr>
        <w:t> </w:t>
      </w:r>
      <w:r>
        <w:rPr>
          <w:color w:val="17365C"/>
        </w:rPr>
        <w:t>AO</w:t>
      </w:r>
      <w:r>
        <w:rPr>
          <w:color w:val="17365C"/>
          <w:spacing w:val="12"/>
        </w:rPr>
        <w:t> </w:t>
      </w:r>
      <w:r>
        <w:rPr>
          <w:color w:val="17365C"/>
        </w:rPr>
        <w:t>EDITAL</w:t>
      </w:r>
      <w:r>
        <w:rPr>
          <w:color w:val="17365C"/>
          <w:spacing w:val="-1"/>
        </w:rPr>
        <w:t> </w:t>
      </w:r>
      <w:r>
        <w:rPr>
          <w:color w:val="17365C"/>
        </w:rPr>
        <w:t>E</w:t>
      </w:r>
      <w:r>
        <w:rPr>
          <w:color w:val="17365C"/>
          <w:spacing w:val="12"/>
        </w:rPr>
        <w:t> </w:t>
      </w:r>
      <w:r>
        <w:rPr>
          <w:color w:val="17365C"/>
        </w:rPr>
        <w:t>DO</w:t>
      </w:r>
      <w:r>
        <w:rPr>
          <w:color w:val="17365C"/>
          <w:spacing w:val="12"/>
        </w:rPr>
        <w:t> </w:t>
      </w:r>
      <w:r>
        <w:rPr>
          <w:color w:val="17365C"/>
        </w:rPr>
        <w:t>PEDIDO</w:t>
      </w:r>
      <w:r>
        <w:rPr>
          <w:color w:val="17365C"/>
          <w:spacing w:val="12"/>
        </w:rPr>
        <w:t> </w:t>
      </w:r>
      <w:r>
        <w:rPr>
          <w:color w:val="17365C"/>
        </w:rPr>
        <w:t>DE</w:t>
      </w:r>
      <w:r>
        <w:rPr>
          <w:color w:val="17365C"/>
          <w:spacing w:val="12"/>
        </w:rPr>
        <w:t> </w:t>
      </w:r>
      <w:r>
        <w:rPr>
          <w:color w:val="17365C"/>
          <w:spacing w:val="-2"/>
        </w:rPr>
        <w:t>ESCLARECIMENTO</w:t>
      </w:r>
    </w:p>
    <w:p>
      <w:pPr>
        <w:spacing w:after="0" w:line="240" w:lineRule="auto"/>
        <w:jc w:val="left"/>
        <w:sectPr>
          <w:pgSz w:w="15840" w:h="24480"/>
          <w:pgMar w:top="480" w:bottom="280" w:left="480" w:right="440"/>
        </w:sectPr>
      </w:pPr>
    </w:p>
    <w:p>
      <w:pPr>
        <w:pStyle w:val="ListParagraph"/>
        <w:numPr>
          <w:ilvl w:val="1"/>
          <w:numId w:val="1"/>
        </w:numPr>
        <w:tabs>
          <w:tab w:pos="1311" w:val="left" w:leader="none"/>
        </w:tabs>
        <w:spacing w:line="232" w:lineRule="auto" w:before="81" w:after="0"/>
        <w:ind w:left="209" w:right="232" w:firstLine="563"/>
        <w:jc w:val="left"/>
        <w:rPr>
          <w:sz w:val="24"/>
        </w:rPr>
      </w:pPr>
      <w:r>
        <w:rPr>
          <w:sz w:val="24"/>
        </w:rPr>
        <w:t>Qualquer</w:t>
      </w:r>
      <w:r>
        <w:rPr>
          <w:spacing w:val="-3"/>
          <w:sz w:val="24"/>
        </w:rPr>
        <w:t> </w:t>
      </w:r>
      <w:r>
        <w:rPr>
          <w:sz w:val="24"/>
        </w:rPr>
        <w:t>pessoa</w:t>
      </w:r>
      <w:r>
        <w:rPr>
          <w:spacing w:val="-3"/>
          <w:sz w:val="24"/>
        </w:rPr>
        <w:t> </w:t>
      </w:r>
      <w:r>
        <w:rPr>
          <w:sz w:val="24"/>
        </w:rPr>
        <w:t>é</w:t>
      </w:r>
      <w:r>
        <w:rPr>
          <w:spacing w:val="-3"/>
          <w:sz w:val="24"/>
        </w:rPr>
        <w:t> </w:t>
      </w:r>
      <w:r>
        <w:rPr>
          <w:sz w:val="24"/>
        </w:rPr>
        <w:t>parte</w:t>
      </w:r>
      <w:r>
        <w:rPr>
          <w:spacing w:val="-3"/>
          <w:sz w:val="24"/>
        </w:rPr>
        <w:t> </w:t>
      </w:r>
      <w:r>
        <w:rPr>
          <w:sz w:val="24"/>
        </w:rPr>
        <w:t>legítima</w:t>
      </w:r>
      <w:r>
        <w:rPr>
          <w:spacing w:val="-3"/>
          <w:sz w:val="24"/>
        </w:rPr>
        <w:t> </w:t>
      </w:r>
      <w:r>
        <w:rPr>
          <w:sz w:val="24"/>
        </w:rPr>
        <w:t>para</w:t>
      </w:r>
      <w:r>
        <w:rPr>
          <w:spacing w:val="-3"/>
          <w:sz w:val="24"/>
        </w:rPr>
        <w:t> </w:t>
      </w:r>
      <w:r>
        <w:rPr>
          <w:sz w:val="24"/>
        </w:rPr>
        <w:t>impugnar</w:t>
      </w:r>
      <w:r>
        <w:rPr>
          <w:spacing w:val="-3"/>
          <w:sz w:val="24"/>
        </w:rPr>
        <w:t> </w:t>
      </w:r>
      <w:r>
        <w:rPr>
          <w:sz w:val="24"/>
        </w:rPr>
        <w:t>este</w:t>
      </w:r>
      <w:r>
        <w:rPr>
          <w:spacing w:val="-3"/>
          <w:sz w:val="24"/>
        </w:rPr>
        <w:t> </w:t>
      </w:r>
      <w:r>
        <w:rPr>
          <w:sz w:val="24"/>
        </w:rPr>
        <w:t>Edital</w:t>
      </w:r>
      <w:r>
        <w:rPr>
          <w:spacing w:val="-3"/>
          <w:sz w:val="24"/>
        </w:rPr>
        <w:t> </w:t>
      </w:r>
      <w:r>
        <w:rPr>
          <w:sz w:val="24"/>
        </w:rPr>
        <w:t>por</w:t>
      </w:r>
      <w:r>
        <w:rPr>
          <w:spacing w:val="-3"/>
          <w:sz w:val="24"/>
        </w:rPr>
        <w:t> </w:t>
      </w:r>
      <w:r>
        <w:rPr>
          <w:sz w:val="24"/>
        </w:rPr>
        <w:t>irregularidade</w:t>
      </w:r>
      <w:r>
        <w:rPr>
          <w:spacing w:val="-3"/>
          <w:sz w:val="24"/>
        </w:rPr>
        <w:t> </w:t>
      </w:r>
      <w:r>
        <w:rPr>
          <w:sz w:val="24"/>
        </w:rPr>
        <w:t>na</w:t>
      </w:r>
      <w:r>
        <w:rPr>
          <w:spacing w:val="-3"/>
          <w:sz w:val="24"/>
        </w:rPr>
        <w:t> </w:t>
      </w:r>
      <w:r>
        <w:rPr>
          <w:sz w:val="24"/>
        </w:rPr>
        <w:t>aplicação</w:t>
      </w:r>
      <w:r>
        <w:rPr>
          <w:spacing w:val="-3"/>
          <w:sz w:val="24"/>
        </w:rPr>
        <w:t> </w:t>
      </w:r>
      <w:r>
        <w:rPr>
          <w:sz w:val="24"/>
        </w:rPr>
        <w:t>da</w:t>
      </w:r>
      <w:r>
        <w:rPr>
          <w:spacing w:val="-3"/>
          <w:sz w:val="24"/>
        </w:rPr>
        <w:t> </w:t>
      </w:r>
      <w:hyperlink r:id="rId6">
        <w:r>
          <w:rPr>
            <w:color w:val="000080"/>
            <w:sz w:val="24"/>
            <w:u w:val="single" w:color="000080"/>
          </w:rPr>
          <w:t>Lei</w:t>
        </w:r>
        <w:r>
          <w:rPr>
            <w:color w:val="000080"/>
            <w:spacing w:val="-3"/>
            <w:sz w:val="24"/>
            <w:u w:val="single" w:color="000080"/>
          </w:rPr>
          <w:t> </w:t>
        </w:r>
        <w:r>
          <w:rPr>
            <w:color w:val="000080"/>
            <w:sz w:val="24"/>
            <w:u w:val="single" w:color="000080"/>
          </w:rPr>
          <w:t>nº</w:t>
        </w:r>
        <w:r>
          <w:rPr>
            <w:color w:val="000080"/>
            <w:spacing w:val="-3"/>
            <w:sz w:val="24"/>
            <w:u w:val="single" w:color="000080"/>
          </w:rPr>
          <w:t> </w:t>
        </w:r>
        <w:r>
          <w:rPr>
            <w:color w:val="000080"/>
            <w:sz w:val="24"/>
            <w:u w:val="single" w:color="000080"/>
          </w:rPr>
          <w:t>14.133,</w:t>
        </w:r>
        <w:r>
          <w:rPr>
            <w:color w:val="000080"/>
            <w:spacing w:val="-3"/>
            <w:sz w:val="24"/>
            <w:u w:val="single" w:color="000080"/>
          </w:rPr>
          <w:t> </w:t>
        </w:r>
        <w:r>
          <w:rPr>
            <w:color w:val="000080"/>
            <w:sz w:val="24"/>
            <w:u w:val="single" w:color="000080"/>
          </w:rPr>
          <w:t>de</w:t>
        </w:r>
        <w:r>
          <w:rPr>
            <w:color w:val="000080"/>
            <w:spacing w:val="-3"/>
            <w:sz w:val="24"/>
            <w:u w:val="single" w:color="000080"/>
          </w:rPr>
          <w:t> </w:t>
        </w:r>
        <w:r>
          <w:rPr>
            <w:color w:val="000080"/>
            <w:sz w:val="24"/>
            <w:u w:val="single" w:color="000080"/>
          </w:rPr>
          <w:t>2021</w:t>
        </w:r>
      </w:hyperlink>
      <w:r>
        <w:rPr>
          <w:sz w:val="24"/>
        </w:rPr>
        <w:t>,</w:t>
      </w:r>
      <w:r>
        <w:rPr>
          <w:spacing w:val="-3"/>
          <w:sz w:val="24"/>
        </w:rPr>
        <w:t> </w:t>
      </w:r>
      <w:r>
        <w:rPr>
          <w:sz w:val="24"/>
        </w:rPr>
        <w:t>devendo</w:t>
      </w:r>
      <w:r>
        <w:rPr>
          <w:spacing w:val="-3"/>
          <w:sz w:val="24"/>
        </w:rPr>
        <w:t> </w:t>
      </w:r>
      <w:r>
        <w:rPr>
          <w:sz w:val="24"/>
        </w:rPr>
        <w:t>protocolar</w:t>
      </w:r>
      <w:r>
        <w:rPr>
          <w:spacing w:val="-3"/>
          <w:sz w:val="24"/>
        </w:rPr>
        <w:t> </w:t>
      </w:r>
      <w:r>
        <w:rPr>
          <w:sz w:val="24"/>
        </w:rPr>
        <w:t>o pedido até 3 (três) dias úteis antes da data da abertura do certame.</w:t>
      </w:r>
    </w:p>
    <w:p>
      <w:pPr>
        <w:pStyle w:val="ListParagraph"/>
        <w:numPr>
          <w:ilvl w:val="1"/>
          <w:numId w:val="1"/>
        </w:numPr>
        <w:tabs>
          <w:tab w:pos="1338" w:val="left" w:leader="none"/>
        </w:tabs>
        <w:spacing w:line="232" w:lineRule="auto" w:before="256" w:after="0"/>
        <w:ind w:left="209" w:right="232" w:firstLine="563"/>
        <w:jc w:val="left"/>
        <w:rPr>
          <w:sz w:val="24"/>
        </w:rPr>
      </w:pPr>
      <w:r>
        <w:rPr>
          <w:sz w:val="24"/>
        </w:rPr>
        <w:t>A resposta</w:t>
      </w:r>
      <w:r>
        <w:rPr>
          <w:spacing w:val="24"/>
          <w:sz w:val="24"/>
        </w:rPr>
        <w:t> </w:t>
      </w:r>
      <w:r>
        <w:rPr>
          <w:sz w:val="24"/>
        </w:rPr>
        <w:t>à</w:t>
      </w:r>
      <w:r>
        <w:rPr>
          <w:spacing w:val="24"/>
          <w:sz w:val="24"/>
        </w:rPr>
        <w:t> </w:t>
      </w:r>
      <w:r>
        <w:rPr>
          <w:sz w:val="24"/>
        </w:rPr>
        <w:t>impugnação</w:t>
      </w:r>
      <w:r>
        <w:rPr>
          <w:spacing w:val="24"/>
          <w:sz w:val="24"/>
        </w:rPr>
        <w:t> </w:t>
      </w:r>
      <w:r>
        <w:rPr>
          <w:sz w:val="24"/>
        </w:rPr>
        <w:t>ou</w:t>
      </w:r>
      <w:r>
        <w:rPr>
          <w:spacing w:val="24"/>
          <w:sz w:val="24"/>
        </w:rPr>
        <w:t> </w:t>
      </w:r>
      <w:r>
        <w:rPr>
          <w:sz w:val="24"/>
        </w:rPr>
        <w:t>ao</w:t>
      </w:r>
      <w:r>
        <w:rPr>
          <w:spacing w:val="24"/>
          <w:sz w:val="24"/>
        </w:rPr>
        <w:t> </w:t>
      </w:r>
      <w:r>
        <w:rPr>
          <w:sz w:val="24"/>
        </w:rPr>
        <w:t>pedido</w:t>
      </w:r>
      <w:r>
        <w:rPr>
          <w:spacing w:val="24"/>
          <w:sz w:val="24"/>
        </w:rPr>
        <w:t> </w:t>
      </w:r>
      <w:r>
        <w:rPr>
          <w:sz w:val="24"/>
        </w:rPr>
        <w:t>de</w:t>
      </w:r>
      <w:r>
        <w:rPr>
          <w:spacing w:val="24"/>
          <w:sz w:val="24"/>
        </w:rPr>
        <w:t> </w:t>
      </w:r>
      <w:r>
        <w:rPr>
          <w:sz w:val="24"/>
        </w:rPr>
        <w:t>esclarecimento</w:t>
      </w:r>
      <w:r>
        <w:rPr>
          <w:spacing w:val="24"/>
          <w:sz w:val="24"/>
        </w:rPr>
        <w:t> </w:t>
      </w:r>
      <w:r>
        <w:rPr>
          <w:sz w:val="24"/>
        </w:rPr>
        <w:t>será</w:t>
      </w:r>
      <w:r>
        <w:rPr>
          <w:spacing w:val="24"/>
          <w:sz w:val="24"/>
        </w:rPr>
        <w:t> </w:t>
      </w:r>
      <w:r>
        <w:rPr>
          <w:sz w:val="24"/>
        </w:rPr>
        <w:t>divulgado</w:t>
      </w:r>
      <w:r>
        <w:rPr>
          <w:spacing w:val="24"/>
          <w:sz w:val="24"/>
        </w:rPr>
        <w:t> </w:t>
      </w:r>
      <w:r>
        <w:rPr>
          <w:sz w:val="24"/>
        </w:rPr>
        <w:t>em</w:t>
      </w:r>
      <w:r>
        <w:rPr>
          <w:spacing w:val="24"/>
          <w:sz w:val="24"/>
        </w:rPr>
        <w:t> </w:t>
      </w:r>
      <w:r>
        <w:rPr>
          <w:sz w:val="24"/>
        </w:rPr>
        <w:t>sítio</w:t>
      </w:r>
      <w:r>
        <w:rPr>
          <w:spacing w:val="24"/>
          <w:sz w:val="24"/>
        </w:rPr>
        <w:t> </w:t>
      </w:r>
      <w:r>
        <w:rPr>
          <w:sz w:val="24"/>
        </w:rPr>
        <w:t>eletrônico</w:t>
      </w:r>
      <w:r>
        <w:rPr>
          <w:spacing w:val="24"/>
          <w:sz w:val="24"/>
        </w:rPr>
        <w:t> </w:t>
      </w:r>
      <w:r>
        <w:rPr>
          <w:sz w:val="24"/>
        </w:rPr>
        <w:t>oficial</w:t>
      </w:r>
      <w:r>
        <w:rPr>
          <w:spacing w:val="24"/>
          <w:sz w:val="24"/>
        </w:rPr>
        <w:t> </w:t>
      </w:r>
      <w:r>
        <w:rPr>
          <w:sz w:val="24"/>
        </w:rPr>
        <w:t>no</w:t>
      </w:r>
      <w:r>
        <w:rPr>
          <w:spacing w:val="24"/>
          <w:sz w:val="24"/>
        </w:rPr>
        <w:t> </w:t>
      </w:r>
      <w:r>
        <w:rPr>
          <w:sz w:val="24"/>
        </w:rPr>
        <w:t>prazo</w:t>
      </w:r>
      <w:r>
        <w:rPr>
          <w:spacing w:val="24"/>
          <w:sz w:val="24"/>
        </w:rPr>
        <w:t> </w:t>
      </w:r>
      <w:r>
        <w:rPr>
          <w:sz w:val="24"/>
        </w:rPr>
        <w:t>de</w:t>
      </w:r>
      <w:r>
        <w:rPr>
          <w:spacing w:val="24"/>
          <w:sz w:val="24"/>
        </w:rPr>
        <w:t> </w:t>
      </w:r>
      <w:r>
        <w:rPr>
          <w:sz w:val="24"/>
        </w:rPr>
        <w:t>até</w:t>
      </w:r>
      <w:r>
        <w:rPr>
          <w:spacing w:val="24"/>
          <w:sz w:val="24"/>
        </w:rPr>
        <w:t> </w:t>
      </w:r>
      <w:r>
        <w:rPr>
          <w:sz w:val="24"/>
        </w:rPr>
        <w:t>3</w:t>
      </w:r>
      <w:r>
        <w:rPr>
          <w:spacing w:val="24"/>
          <w:sz w:val="24"/>
        </w:rPr>
        <w:t> </w:t>
      </w:r>
      <w:r>
        <w:rPr>
          <w:sz w:val="24"/>
        </w:rPr>
        <w:t>(três)</w:t>
      </w:r>
      <w:r>
        <w:rPr>
          <w:spacing w:val="24"/>
          <w:sz w:val="24"/>
        </w:rPr>
        <w:t> </w:t>
      </w:r>
      <w:r>
        <w:rPr>
          <w:sz w:val="24"/>
        </w:rPr>
        <w:t>dias</w:t>
      </w:r>
      <w:r>
        <w:rPr>
          <w:spacing w:val="24"/>
          <w:sz w:val="24"/>
        </w:rPr>
        <w:t> </w:t>
      </w:r>
      <w:r>
        <w:rPr>
          <w:sz w:val="24"/>
        </w:rPr>
        <w:t>úteis, limitado ao último dia útil anterior à data da abertura do certame.</w:t>
      </w:r>
    </w:p>
    <w:p>
      <w:pPr>
        <w:pStyle w:val="ListParagraph"/>
        <w:numPr>
          <w:ilvl w:val="1"/>
          <w:numId w:val="1"/>
        </w:numPr>
        <w:tabs>
          <w:tab w:pos="1314" w:val="left" w:leader="none"/>
        </w:tabs>
        <w:spacing w:line="232" w:lineRule="auto" w:before="255" w:after="0"/>
        <w:ind w:left="209" w:right="231" w:firstLine="563"/>
        <w:jc w:val="left"/>
        <w:rPr>
          <w:sz w:val="24"/>
        </w:rPr>
      </w:pPr>
      <w:r>
        <w:rPr>
          <w:sz w:val="24"/>
        </w:rPr>
        <w:t>A</w:t>
      </w:r>
      <w:r>
        <w:rPr>
          <w:spacing w:val="-14"/>
          <w:sz w:val="24"/>
        </w:rPr>
        <w:t> </w:t>
      </w:r>
      <w:r>
        <w:rPr>
          <w:sz w:val="24"/>
        </w:rPr>
        <w:t>impugnação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poderão</w:t>
      </w:r>
      <w:r>
        <w:rPr>
          <w:spacing w:val="-2"/>
          <w:sz w:val="24"/>
        </w:rPr>
        <w:t> </w:t>
      </w:r>
      <w:r>
        <w:rPr>
          <w:sz w:val="24"/>
        </w:rPr>
        <w:t>ser</w:t>
      </w:r>
      <w:r>
        <w:rPr>
          <w:spacing w:val="-2"/>
          <w:sz w:val="24"/>
        </w:rPr>
        <w:t> </w:t>
      </w:r>
      <w:r>
        <w:rPr>
          <w:sz w:val="24"/>
        </w:rPr>
        <w:t>realizados</w:t>
      </w:r>
      <w:r>
        <w:rPr>
          <w:spacing w:val="-2"/>
          <w:sz w:val="24"/>
        </w:rPr>
        <w:t> </w:t>
      </w:r>
      <w:r>
        <w:rPr>
          <w:sz w:val="24"/>
        </w:rPr>
        <w:t>por</w:t>
      </w:r>
      <w:r>
        <w:rPr>
          <w:spacing w:val="-2"/>
          <w:sz w:val="24"/>
        </w:rPr>
        <w:t> </w:t>
      </w:r>
      <w:r>
        <w:rPr>
          <w:sz w:val="24"/>
        </w:rPr>
        <w:t>forma</w:t>
      </w:r>
      <w:r>
        <w:rPr>
          <w:spacing w:val="-2"/>
          <w:sz w:val="24"/>
        </w:rPr>
        <w:t> </w:t>
      </w:r>
      <w:r>
        <w:rPr>
          <w:sz w:val="24"/>
        </w:rPr>
        <w:t>eletrônica,</w:t>
      </w:r>
      <w:r>
        <w:rPr>
          <w:spacing w:val="-2"/>
          <w:sz w:val="24"/>
        </w:rPr>
        <w:t> </w:t>
      </w:r>
      <w:r>
        <w:rPr>
          <w:sz w:val="24"/>
        </w:rPr>
        <w:t>através</w:t>
      </w:r>
      <w:r>
        <w:rPr>
          <w:spacing w:val="-2"/>
          <w:sz w:val="24"/>
        </w:rPr>
        <w:t> </w:t>
      </w:r>
      <w:r>
        <w:rPr>
          <w:sz w:val="24"/>
        </w:rPr>
        <w:t>do</w:t>
      </w:r>
      <w:r>
        <w:rPr>
          <w:spacing w:val="-2"/>
          <w:sz w:val="24"/>
        </w:rPr>
        <w:t> </w:t>
      </w:r>
      <w:r>
        <w:rPr>
          <w:sz w:val="24"/>
        </w:rPr>
        <w:t>e-mail</w:t>
      </w:r>
      <w:r>
        <w:rPr>
          <w:spacing w:val="-2"/>
          <w:sz w:val="24"/>
        </w:rPr>
        <w:t> </w:t>
      </w:r>
      <w:r>
        <w:rPr>
          <w:sz w:val="24"/>
        </w:rPr>
        <w:t>funcional</w:t>
      </w:r>
      <w:r>
        <w:rPr>
          <w:spacing w:val="-2"/>
          <w:sz w:val="24"/>
        </w:rPr>
        <w:t> </w:t>
      </w:r>
      <w:hyperlink r:id="rId26">
        <w:r>
          <w:rPr>
            <w:color w:val="000080"/>
            <w:sz w:val="24"/>
            <w:u w:val="single" w:color="000080"/>
          </w:rPr>
          <w:t>licitacao</w:t>
        </w:r>
        <w:r>
          <w:rPr>
            <w:color w:val="000080"/>
            <w:sz w:val="24"/>
          </w:rPr>
          <w:t>@</w:t>
        </w:r>
        <w:r>
          <w:rPr>
            <w:color w:val="000080"/>
            <w:sz w:val="24"/>
            <w:u w:val="single" w:color="000080"/>
          </w:rPr>
          <w:t>daf.uerj.br</w:t>
        </w:r>
      </w:hyperlink>
      <w:r>
        <w:rPr>
          <w:sz w:val="24"/>
        </w:rPr>
        <w:t>, mediante confirmação de recebimento.</w:t>
      </w:r>
    </w:p>
    <w:p>
      <w:pPr>
        <w:pStyle w:val="ListParagraph"/>
        <w:numPr>
          <w:ilvl w:val="1"/>
          <w:numId w:val="1"/>
        </w:numPr>
        <w:tabs>
          <w:tab w:pos="1309" w:val="left" w:leader="none"/>
        </w:tabs>
        <w:spacing w:line="240" w:lineRule="auto" w:before="234" w:after="0"/>
        <w:ind w:left="1309" w:right="0" w:hanging="536"/>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
        </w:numPr>
        <w:tabs>
          <w:tab w:pos="1488" w:val="left" w:leader="none"/>
        </w:tabs>
        <w:spacing w:line="232" w:lineRule="auto" w:before="253" w:after="0"/>
        <w:ind w:left="209" w:right="232" w:firstLine="563"/>
        <w:jc w:val="left"/>
        <w:rPr>
          <w:sz w:val="24"/>
        </w:rPr>
      </w:pPr>
      <w:r>
        <w:rPr>
          <w:sz w:val="24"/>
        </w:rPr>
        <w:t>A</w:t>
      </w:r>
      <w:r>
        <w:rPr>
          <w:spacing w:val="-15"/>
          <w:sz w:val="24"/>
        </w:rPr>
        <w:t> </w:t>
      </w:r>
      <w:r>
        <w:rPr>
          <w:sz w:val="24"/>
        </w:rPr>
        <w:t>concessão</w:t>
      </w:r>
      <w:r>
        <w:rPr>
          <w:spacing w:val="-7"/>
          <w:sz w:val="24"/>
        </w:rPr>
        <w:t> </w:t>
      </w:r>
      <w:r>
        <w:rPr>
          <w:sz w:val="24"/>
        </w:rPr>
        <w:t>de</w:t>
      </w:r>
      <w:r>
        <w:rPr>
          <w:spacing w:val="-5"/>
          <w:sz w:val="24"/>
        </w:rPr>
        <w:t> </w:t>
      </w:r>
      <w:r>
        <w:rPr>
          <w:sz w:val="24"/>
        </w:rPr>
        <w:t>efeito</w:t>
      </w:r>
      <w:r>
        <w:rPr>
          <w:spacing w:val="-5"/>
          <w:sz w:val="24"/>
        </w:rPr>
        <w:t> </w:t>
      </w:r>
      <w:r>
        <w:rPr>
          <w:sz w:val="24"/>
        </w:rPr>
        <w:t>suspensivo</w:t>
      </w:r>
      <w:r>
        <w:rPr>
          <w:spacing w:val="-5"/>
          <w:sz w:val="24"/>
        </w:rPr>
        <w:t> </w:t>
      </w:r>
      <w:r>
        <w:rPr>
          <w:sz w:val="24"/>
        </w:rPr>
        <w:t>à</w:t>
      </w:r>
      <w:r>
        <w:rPr>
          <w:spacing w:val="-5"/>
          <w:sz w:val="24"/>
        </w:rPr>
        <w:t> </w:t>
      </w:r>
      <w:r>
        <w:rPr>
          <w:sz w:val="24"/>
        </w:rPr>
        <w:t>impugnação</w:t>
      </w:r>
      <w:r>
        <w:rPr>
          <w:spacing w:val="-5"/>
          <w:sz w:val="24"/>
        </w:rPr>
        <w:t> </w:t>
      </w:r>
      <w:r>
        <w:rPr>
          <w:sz w:val="24"/>
        </w:rPr>
        <w:t>é</w:t>
      </w:r>
      <w:r>
        <w:rPr>
          <w:spacing w:val="-5"/>
          <w:sz w:val="24"/>
        </w:rPr>
        <w:t> </w:t>
      </w:r>
      <w:r>
        <w:rPr>
          <w:sz w:val="24"/>
        </w:rPr>
        <w:t>medida</w:t>
      </w:r>
      <w:r>
        <w:rPr>
          <w:spacing w:val="-5"/>
          <w:sz w:val="24"/>
        </w:rPr>
        <w:t> </w:t>
      </w:r>
      <w:r>
        <w:rPr>
          <w:sz w:val="24"/>
        </w:rPr>
        <w:t>excepcional</w:t>
      </w:r>
      <w:r>
        <w:rPr>
          <w:spacing w:val="-5"/>
          <w:sz w:val="24"/>
        </w:rPr>
        <w:t> </w:t>
      </w:r>
      <w:r>
        <w:rPr>
          <w:sz w:val="24"/>
        </w:rPr>
        <w:t>e</w:t>
      </w:r>
      <w:r>
        <w:rPr>
          <w:spacing w:val="-5"/>
          <w:sz w:val="24"/>
        </w:rPr>
        <w:t> </w:t>
      </w:r>
      <w:r>
        <w:rPr>
          <w:sz w:val="24"/>
        </w:rPr>
        <w:t>deverá</w:t>
      </w:r>
      <w:r>
        <w:rPr>
          <w:spacing w:val="-5"/>
          <w:sz w:val="24"/>
        </w:rPr>
        <w:t> </w:t>
      </w:r>
      <w:r>
        <w:rPr>
          <w:sz w:val="24"/>
        </w:rPr>
        <w:t>ser</w:t>
      </w:r>
      <w:r>
        <w:rPr>
          <w:spacing w:val="-5"/>
          <w:sz w:val="24"/>
        </w:rPr>
        <w:t> </w:t>
      </w:r>
      <w:r>
        <w:rPr>
          <w:sz w:val="24"/>
        </w:rPr>
        <w:t>motivada</w:t>
      </w:r>
      <w:r>
        <w:rPr>
          <w:spacing w:val="-5"/>
          <w:sz w:val="24"/>
        </w:rPr>
        <w:t> </w:t>
      </w:r>
      <w:r>
        <w:rPr>
          <w:sz w:val="24"/>
        </w:rPr>
        <w:t>pela</w:t>
      </w:r>
      <w:r>
        <w:rPr>
          <w:spacing w:val="-5"/>
          <w:sz w:val="24"/>
        </w:rPr>
        <w:t> </w:t>
      </w:r>
      <w:r>
        <w:rPr>
          <w:sz w:val="24"/>
        </w:rPr>
        <w:t>autoridade</w:t>
      </w:r>
      <w:r>
        <w:rPr>
          <w:spacing w:val="-5"/>
          <w:sz w:val="24"/>
        </w:rPr>
        <w:t> </w:t>
      </w:r>
      <w:r>
        <w:rPr>
          <w:sz w:val="24"/>
        </w:rPr>
        <w:t>competente</w:t>
      </w:r>
      <w:r>
        <w:rPr>
          <w:spacing w:val="-5"/>
          <w:sz w:val="24"/>
        </w:rPr>
        <w:t> </w:t>
      </w:r>
      <w:r>
        <w:rPr>
          <w:sz w:val="24"/>
        </w:rPr>
        <w:t>conforme</w:t>
      </w:r>
      <w:r>
        <w:rPr>
          <w:spacing w:val="-5"/>
          <w:sz w:val="24"/>
        </w:rPr>
        <w:t> </w:t>
      </w:r>
      <w:r>
        <w:rPr>
          <w:sz w:val="24"/>
        </w:rPr>
        <w:t>art.</w:t>
      </w:r>
      <w:r>
        <w:rPr>
          <w:spacing w:val="-5"/>
          <w:sz w:val="24"/>
        </w:rPr>
        <w:t> </w:t>
      </w:r>
      <w:r>
        <w:rPr>
          <w:sz w:val="24"/>
        </w:rPr>
        <w:t>33 do Decreto nº 48.650, de 2023, nos autos do processo de licitação.</w:t>
      </w:r>
    </w:p>
    <w:p>
      <w:pPr>
        <w:pStyle w:val="ListParagraph"/>
        <w:numPr>
          <w:ilvl w:val="1"/>
          <w:numId w:val="1"/>
        </w:numPr>
        <w:tabs>
          <w:tab w:pos="1315" w:val="left" w:leader="none"/>
        </w:tabs>
        <w:spacing w:line="232" w:lineRule="auto" w:before="256" w:after="0"/>
        <w:ind w:left="209" w:right="232" w:firstLine="563"/>
        <w:jc w:val="left"/>
        <w:rPr>
          <w:sz w:val="24"/>
        </w:rPr>
      </w:pPr>
      <w:r>
        <w:rPr>
          <w:sz w:val="24"/>
        </w:rPr>
        <w:t>Modificado substancialmente o Edital como resultado da resposta à impugnação ou ao pedido de esclarecimento, será definida e publicada nova data para a realização do certame.</w:t>
      </w:r>
    </w:p>
    <w:p>
      <w:pPr>
        <w:pStyle w:val="BodyText"/>
        <w:ind w:left="0"/>
      </w:pPr>
    </w:p>
    <w:p>
      <w:pPr>
        <w:pStyle w:val="BodyText"/>
        <w:spacing w:before="234"/>
        <w:ind w:left="0"/>
      </w:pPr>
    </w:p>
    <w:p>
      <w:pPr>
        <w:pStyle w:val="Heading1"/>
        <w:numPr>
          <w:ilvl w:val="0"/>
          <w:numId w:val="1"/>
        </w:numPr>
        <w:tabs>
          <w:tab w:pos="1135" w:val="left" w:leader="none"/>
        </w:tabs>
        <w:spacing w:line="240" w:lineRule="auto" w:before="0" w:after="0"/>
        <w:ind w:left="1135" w:right="0" w:hanging="362"/>
        <w:jc w:val="left"/>
      </w:pPr>
      <w:r>
        <w:rPr>
          <w:color w:val="17365C"/>
        </w:rPr>
        <w:t>DA</w:t>
      </w:r>
      <w:r>
        <w:rPr>
          <w:color w:val="17365C"/>
          <w:spacing w:val="-6"/>
        </w:rPr>
        <w:t> </w:t>
      </w:r>
      <w:r>
        <w:rPr>
          <w:color w:val="17365C"/>
        </w:rPr>
        <w:t>SUBCONTRATAÇÃO</w:t>
      </w:r>
      <w:r>
        <w:rPr>
          <w:color w:val="17365C"/>
          <w:spacing w:val="7"/>
        </w:rPr>
        <w:t> </w:t>
      </w:r>
      <w:r>
        <w:rPr>
          <w:color w:val="17365C"/>
        </w:rPr>
        <w:t>E</w:t>
      </w:r>
      <w:r>
        <w:rPr>
          <w:color w:val="17365C"/>
          <w:spacing w:val="8"/>
        </w:rPr>
        <w:t> </w:t>
      </w:r>
      <w:r>
        <w:rPr>
          <w:color w:val="17365C"/>
        </w:rPr>
        <w:t>DA</w:t>
      </w:r>
      <w:r>
        <w:rPr>
          <w:color w:val="17365C"/>
          <w:spacing w:val="-6"/>
        </w:rPr>
        <w:t> </w:t>
      </w:r>
      <w:r>
        <w:rPr>
          <w:color w:val="17365C"/>
          <w:spacing w:val="-2"/>
        </w:rPr>
        <w:t>GARANTIA</w:t>
      </w:r>
    </w:p>
    <w:p>
      <w:pPr>
        <w:pStyle w:val="BodyText"/>
        <w:spacing w:before="120"/>
        <w:ind w:left="0"/>
        <w:rPr>
          <w:b/>
        </w:rPr>
      </w:pPr>
    </w:p>
    <w:p>
      <w:pPr>
        <w:pStyle w:val="ListParagraph"/>
        <w:numPr>
          <w:ilvl w:val="1"/>
          <w:numId w:val="1"/>
        </w:numPr>
        <w:tabs>
          <w:tab w:pos="1295" w:val="left" w:leader="none"/>
        </w:tabs>
        <w:spacing w:line="240" w:lineRule="auto" w:before="0" w:after="0"/>
        <w:ind w:left="1295" w:right="0" w:hanging="522"/>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ListParagraph"/>
        <w:numPr>
          <w:ilvl w:val="1"/>
          <w:numId w:val="1"/>
        </w:numPr>
        <w:tabs>
          <w:tab w:pos="1305" w:val="left" w:leader="none"/>
        </w:tabs>
        <w:spacing w:line="232" w:lineRule="auto" w:before="253" w:after="0"/>
        <w:ind w:left="209" w:right="231" w:firstLine="563"/>
        <w:jc w:val="left"/>
        <w:rPr>
          <w:sz w:val="24"/>
        </w:rPr>
      </w:pPr>
      <w:r>
        <w:rPr>
          <w:sz w:val="24"/>
        </w:rPr>
        <w:t>O Contrato conta com garantia de execução, nos moldes do artigo 96 da Lei nº 14.133 / 2021, correspondente a </w:t>
      </w:r>
      <w:r>
        <w:rPr>
          <w:b/>
          <w:sz w:val="24"/>
        </w:rPr>
        <w:t>5% </w:t>
      </w:r>
      <w:r>
        <w:rPr>
          <w:sz w:val="24"/>
        </w:rPr>
        <w:t>(</w:t>
      </w:r>
      <w:r>
        <w:rPr>
          <w:b/>
          <w:sz w:val="24"/>
        </w:rPr>
        <w:t>cinco por cento</w:t>
      </w:r>
      <w:r>
        <w:rPr>
          <w:sz w:val="24"/>
        </w:rPr>
        <w:t>) </w:t>
      </w:r>
      <w:r>
        <w:rPr>
          <w:b/>
          <w:sz w:val="24"/>
        </w:rPr>
        <w:t>de seu valor anual</w:t>
      </w:r>
      <w:r>
        <w:rPr>
          <w:sz w:val="24"/>
        </w:rPr>
        <w:t>. (ANEXO </w:t>
      </w:r>
      <w:r>
        <w:rPr>
          <w:b/>
          <w:sz w:val="24"/>
        </w:rPr>
        <w:t>I </w:t>
      </w:r>
      <w:r>
        <w:rPr>
          <w:sz w:val="24"/>
        </w:rPr>
        <w:t>– ITEM </w:t>
      </w:r>
      <w:r>
        <w:rPr>
          <w:b/>
          <w:sz w:val="24"/>
        </w:rPr>
        <w:t>4.6</w:t>
      </w:r>
      <w:r>
        <w:rPr>
          <w:sz w:val="24"/>
        </w:rPr>
        <w:t>)</w:t>
      </w:r>
    </w:p>
    <w:p>
      <w:pPr>
        <w:pStyle w:val="ListParagraph"/>
        <w:numPr>
          <w:ilvl w:val="2"/>
          <w:numId w:val="1"/>
        </w:numPr>
        <w:tabs>
          <w:tab w:pos="1502" w:val="left" w:leader="none"/>
        </w:tabs>
        <w:spacing w:line="232" w:lineRule="auto" w:before="255" w:after="0"/>
        <w:ind w:left="209" w:right="232" w:firstLine="563"/>
        <w:jc w:val="both"/>
        <w:rPr>
          <w:sz w:val="24"/>
        </w:rPr>
      </w:pPr>
      <w:r>
        <w:rPr>
          <w:sz w:val="24"/>
        </w:rPr>
        <w:t>Caso o prazo de vigência do Contrato seja inferior a um ano, a garantia prevista no ITEM </w:t>
      </w:r>
      <w:r>
        <w:rPr>
          <w:b/>
          <w:sz w:val="24"/>
        </w:rPr>
        <w:t>11.2 </w:t>
      </w:r>
      <w:r>
        <w:rPr>
          <w:sz w:val="24"/>
        </w:rPr>
        <w:t>será calculada sobre o valor total do </w:t>
      </w:r>
      <w:r>
        <w:rPr>
          <w:spacing w:val="-2"/>
          <w:sz w:val="24"/>
        </w:rPr>
        <w:t>Contrato.</w:t>
      </w:r>
    </w:p>
    <w:p>
      <w:pPr>
        <w:pStyle w:val="ListParagraph"/>
        <w:numPr>
          <w:ilvl w:val="2"/>
          <w:numId w:val="1"/>
        </w:numPr>
        <w:tabs>
          <w:tab w:pos="1487" w:val="left" w:leader="none"/>
        </w:tabs>
        <w:spacing w:line="247" w:lineRule="auto" w:before="234" w:after="0"/>
        <w:ind w:left="209" w:right="232" w:firstLine="563"/>
        <w:jc w:val="both"/>
        <w:rPr>
          <w:sz w:val="24"/>
        </w:rPr>
      </w:pPr>
      <w:r>
        <w:rPr>
          <w:sz w:val="24"/>
        </w:rPr>
        <w:t>Na forma do art. 101 da Lei nº 14.133 / 2021, nos casos de contratos que impliquem a entrega de bens pela</w:t>
      </w:r>
      <w:r>
        <w:rPr>
          <w:spacing w:val="-3"/>
          <w:sz w:val="24"/>
        </w:rPr>
        <w:t> </w:t>
      </w:r>
      <w:r>
        <w:rPr>
          <w:sz w:val="24"/>
        </w:rPr>
        <w:t>Administração, dos quais o contratado ficará depositário, o valor desses bens deverá ser acrescido ao valor da garantia.</w:t>
      </w:r>
    </w:p>
    <w:p>
      <w:pPr>
        <w:pStyle w:val="ListParagraph"/>
        <w:numPr>
          <w:ilvl w:val="1"/>
          <w:numId w:val="1"/>
        </w:numPr>
        <w:tabs>
          <w:tab w:pos="1295" w:val="left" w:leader="none"/>
        </w:tabs>
        <w:spacing w:line="240" w:lineRule="auto" w:before="223" w:after="0"/>
        <w:ind w:left="1295" w:right="0" w:hanging="522"/>
        <w:jc w:val="left"/>
        <w:rPr>
          <w:sz w:val="24"/>
        </w:rPr>
      </w:pPr>
      <w:r>
        <w:rPr>
          <w:sz w:val="24"/>
        </w:rPr>
        <w:t>O</w:t>
      </w:r>
      <w:r>
        <w:rPr>
          <w:spacing w:val="-15"/>
          <w:sz w:val="24"/>
        </w:rPr>
        <w:t> </w:t>
      </w:r>
      <w:r>
        <w:rPr>
          <w:sz w:val="24"/>
        </w:rPr>
        <w:t>CONTRATADO</w:t>
      </w:r>
      <w:r>
        <w:rPr>
          <w:spacing w:val="-14"/>
          <w:sz w:val="24"/>
        </w:rPr>
        <w:t> </w:t>
      </w:r>
      <w:r>
        <w:rPr>
          <w:sz w:val="24"/>
        </w:rPr>
        <w:t>poderá</w:t>
      </w:r>
      <w:r>
        <w:rPr>
          <w:spacing w:val="-14"/>
          <w:sz w:val="24"/>
        </w:rPr>
        <w:t> </w:t>
      </w:r>
      <w:r>
        <w:rPr>
          <w:sz w:val="24"/>
        </w:rPr>
        <w:t>optar</w:t>
      </w:r>
      <w:r>
        <w:rPr>
          <w:spacing w:val="-14"/>
          <w:sz w:val="24"/>
        </w:rPr>
        <w:t> </w:t>
      </w:r>
      <w:r>
        <w:rPr>
          <w:sz w:val="24"/>
        </w:rPr>
        <w:t>pelas</w:t>
      </w:r>
      <w:r>
        <w:rPr>
          <w:spacing w:val="-14"/>
          <w:sz w:val="24"/>
        </w:rPr>
        <w:t> </w:t>
      </w:r>
      <w:r>
        <w:rPr>
          <w:sz w:val="24"/>
        </w:rPr>
        <w:t>seguintes</w:t>
      </w:r>
      <w:r>
        <w:rPr>
          <w:spacing w:val="-14"/>
          <w:sz w:val="24"/>
        </w:rPr>
        <w:t> </w:t>
      </w:r>
      <w:r>
        <w:rPr>
          <w:sz w:val="24"/>
        </w:rPr>
        <w:t>modalidades</w:t>
      </w:r>
      <w:r>
        <w:rPr>
          <w:spacing w:val="-14"/>
          <w:sz w:val="24"/>
        </w:rPr>
        <w:t> </w:t>
      </w:r>
      <w:r>
        <w:rPr>
          <w:sz w:val="24"/>
        </w:rPr>
        <w:t>de</w:t>
      </w:r>
      <w:r>
        <w:rPr>
          <w:spacing w:val="-14"/>
          <w:sz w:val="24"/>
        </w:rPr>
        <w:t> </w:t>
      </w:r>
      <w:r>
        <w:rPr>
          <w:spacing w:val="-2"/>
          <w:sz w:val="24"/>
        </w:rPr>
        <w:t>garantia:</w:t>
      </w:r>
    </w:p>
    <w:p>
      <w:pPr>
        <w:pStyle w:val="ListParagraph"/>
        <w:numPr>
          <w:ilvl w:val="2"/>
          <w:numId w:val="1"/>
        </w:numPr>
        <w:tabs>
          <w:tab w:pos="1481" w:val="left" w:leader="none"/>
        </w:tabs>
        <w:spacing w:line="240" w:lineRule="auto" w:before="246" w:after="0"/>
        <w:ind w:left="1481" w:right="0" w:hanging="701"/>
        <w:jc w:val="left"/>
        <w:rPr>
          <w:sz w:val="24"/>
        </w:rPr>
      </w:pPr>
      <w:r>
        <w:rPr>
          <w:sz w:val="24"/>
        </w:rPr>
        <w:t>caução</w:t>
      </w:r>
      <w:r>
        <w:rPr>
          <w:spacing w:val="-6"/>
          <w:sz w:val="24"/>
        </w:rPr>
        <w:t> </w:t>
      </w:r>
      <w:r>
        <w:rPr>
          <w:sz w:val="24"/>
        </w:rPr>
        <w:t>em</w:t>
      </w:r>
      <w:r>
        <w:rPr>
          <w:spacing w:val="-6"/>
          <w:sz w:val="24"/>
        </w:rPr>
        <w:t> </w:t>
      </w:r>
      <w:r>
        <w:rPr>
          <w:sz w:val="24"/>
        </w:rPr>
        <w:t>dinheiro</w:t>
      </w:r>
      <w:r>
        <w:rPr>
          <w:spacing w:val="-5"/>
          <w:sz w:val="24"/>
        </w:rPr>
        <w:t> </w:t>
      </w:r>
      <w:r>
        <w:rPr>
          <w:sz w:val="24"/>
        </w:rPr>
        <w:t>ou</w:t>
      </w:r>
      <w:r>
        <w:rPr>
          <w:spacing w:val="-6"/>
          <w:sz w:val="24"/>
        </w:rPr>
        <w:t> </w:t>
      </w:r>
      <w:r>
        <w:rPr>
          <w:sz w:val="24"/>
        </w:rPr>
        <w:t>em</w:t>
      </w:r>
      <w:r>
        <w:rPr>
          <w:spacing w:val="-6"/>
          <w:sz w:val="24"/>
        </w:rPr>
        <w:t> </w:t>
      </w:r>
      <w:r>
        <w:rPr>
          <w:sz w:val="24"/>
        </w:rPr>
        <w:t>títulos</w:t>
      </w:r>
      <w:r>
        <w:rPr>
          <w:spacing w:val="-5"/>
          <w:sz w:val="24"/>
        </w:rPr>
        <w:t> </w:t>
      </w:r>
      <w:r>
        <w:rPr>
          <w:sz w:val="24"/>
        </w:rPr>
        <w:t>da</w:t>
      </w:r>
      <w:r>
        <w:rPr>
          <w:spacing w:val="-6"/>
          <w:sz w:val="24"/>
        </w:rPr>
        <w:t> </w:t>
      </w:r>
      <w:r>
        <w:rPr>
          <w:sz w:val="24"/>
        </w:rPr>
        <w:t>dívida</w:t>
      </w:r>
      <w:r>
        <w:rPr>
          <w:spacing w:val="-6"/>
          <w:sz w:val="24"/>
        </w:rPr>
        <w:t> </w:t>
      </w:r>
      <w:r>
        <w:rPr>
          <w:spacing w:val="-2"/>
          <w:sz w:val="24"/>
        </w:rPr>
        <w:t>pública;</w:t>
      </w:r>
    </w:p>
    <w:p>
      <w:pPr>
        <w:pStyle w:val="ListParagraph"/>
        <w:numPr>
          <w:ilvl w:val="2"/>
          <w:numId w:val="1"/>
        </w:numPr>
        <w:tabs>
          <w:tab w:pos="1481" w:val="left" w:leader="none"/>
        </w:tabs>
        <w:spacing w:line="240" w:lineRule="auto" w:before="232" w:after="0"/>
        <w:ind w:left="1481" w:right="0" w:hanging="701"/>
        <w:jc w:val="left"/>
        <w:rPr>
          <w:sz w:val="24"/>
        </w:rPr>
      </w:pPr>
      <w:r>
        <w:rPr>
          <w:spacing w:val="-2"/>
          <w:sz w:val="24"/>
        </w:rPr>
        <w:t>seguro-garantia;</w:t>
      </w:r>
      <w:r>
        <w:rPr>
          <w:spacing w:val="15"/>
          <w:sz w:val="24"/>
        </w:rPr>
        <w:t> </w:t>
      </w:r>
      <w:r>
        <w:rPr>
          <w:spacing w:val="-10"/>
          <w:sz w:val="24"/>
        </w:rPr>
        <w:t>e</w:t>
      </w:r>
    </w:p>
    <w:p>
      <w:pPr>
        <w:pStyle w:val="ListParagraph"/>
        <w:numPr>
          <w:ilvl w:val="2"/>
          <w:numId w:val="1"/>
        </w:numPr>
        <w:tabs>
          <w:tab w:pos="1481" w:val="left" w:leader="none"/>
        </w:tabs>
        <w:spacing w:line="240" w:lineRule="auto" w:before="231" w:after="0"/>
        <w:ind w:left="1481" w:right="0" w:hanging="701"/>
        <w:jc w:val="left"/>
        <w:rPr>
          <w:sz w:val="24"/>
        </w:rPr>
      </w:pPr>
      <w:r>
        <w:rPr>
          <w:sz w:val="24"/>
        </w:rPr>
        <w:t>fiança</w:t>
      </w:r>
      <w:r>
        <w:rPr>
          <w:spacing w:val="-7"/>
          <w:sz w:val="24"/>
        </w:rPr>
        <w:t> </w:t>
      </w:r>
      <w:r>
        <w:rPr>
          <w:spacing w:val="-2"/>
          <w:sz w:val="24"/>
        </w:rPr>
        <w:t>bancária.</w:t>
      </w:r>
    </w:p>
    <w:p>
      <w:pPr>
        <w:pStyle w:val="ListParagraph"/>
        <w:numPr>
          <w:ilvl w:val="1"/>
          <w:numId w:val="1"/>
        </w:numPr>
        <w:tabs>
          <w:tab w:pos="1295" w:val="left" w:leader="none"/>
        </w:tabs>
        <w:spacing w:line="240" w:lineRule="auto" w:before="246" w:after="0"/>
        <w:ind w:left="1295" w:right="0" w:hanging="522"/>
        <w:jc w:val="left"/>
        <w:rPr>
          <w:sz w:val="24"/>
        </w:rPr>
      </w:pPr>
      <w:r>
        <w:rPr>
          <w:sz w:val="24"/>
        </w:rPr>
        <w:t>Qualquer</w:t>
      </w:r>
      <w:r>
        <w:rPr>
          <w:spacing w:val="-12"/>
          <w:sz w:val="24"/>
        </w:rPr>
        <w:t> </w:t>
      </w:r>
      <w:r>
        <w:rPr>
          <w:sz w:val="24"/>
        </w:rPr>
        <w:t>que</w:t>
      </w:r>
      <w:r>
        <w:rPr>
          <w:spacing w:val="-11"/>
          <w:sz w:val="24"/>
        </w:rPr>
        <w:t> </w:t>
      </w:r>
      <w:r>
        <w:rPr>
          <w:sz w:val="24"/>
        </w:rPr>
        <w:t>seja</w:t>
      </w:r>
      <w:r>
        <w:rPr>
          <w:spacing w:val="-12"/>
          <w:sz w:val="24"/>
        </w:rPr>
        <w:t> </w:t>
      </w:r>
      <w:r>
        <w:rPr>
          <w:sz w:val="24"/>
        </w:rPr>
        <w:t>a</w:t>
      </w:r>
      <w:r>
        <w:rPr>
          <w:spacing w:val="-11"/>
          <w:sz w:val="24"/>
        </w:rPr>
        <w:t> </w:t>
      </w:r>
      <w:r>
        <w:rPr>
          <w:sz w:val="24"/>
        </w:rPr>
        <w:t>modalidade</w:t>
      </w:r>
      <w:r>
        <w:rPr>
          <w:spacing w:val="-12"/>
          <w:sz w:val="24"/>
        </w:rPr>
        <w:t> </w:t>
      </w:r>
      <w:r>
        <w:rPr>
          <w:sz w:val="24"/>
        </w:rPr>
        <w:t>escolhida</w:t>
      </w:r>
      <w:r>
        <w:rPr>
          <w:spacing w:val="-11"/>
          <w:sz w:val="24"/>
        </w:rPr>
        <w:t> </w:t>
      </w:r>
      <w:r>
        <w:rPr>
          <w:sz w:val="24"/>
        </w:rPr>
        <w:t>pelo</w:t>
      </w:r>
      <w:r>
        <w:rPr>
          <w:spacing w:val="-12"/>
          <w:sz w:val="24"/>
        </w:rPr>
        <w:t> </w:t>
      </w:r>
      <w:r>
        <w:rPr>
          <w:sz w:val="24"/>
        </w:rPr>
        <w:t>CONTRATADO,</w:t>
      </w:r>
      <w:r>
        <w:rPr>
          <w:spacing w:val="-11"/>
          <w:sz w:val="24"/>
        </w:rPr>
        <w:t> </w:t>
      </w:r>
      <w:r>
        <w:rPr>
          <w:sz w:val="24"/>
        </w:rPr>
        <w:t>a</w:t>
      </w:r>
      <w:r>
        <w:rPr>
          <w:spacing w:val="-12"/>
          <w:sz w:val="24"/>
        </w:rPr>
        <w:t> </w:t>
      </w:r>
      <w:r>
        <w:rPr>
          <w:sz w:val="24"/>
        </w:rPr>
        <w:t>garantia</w:t>
      </w:r>
      <w:r>
        <w:rPr>
          <w:spacing w:val="-11"/>
          <w:sz w:val="24"/>
        </w:rPr>
        <w:t> </w:t>
      </w:r>
      <w:r>
        <w:rPr>
          <w:sz w:val="24"/>
        </w:rPr>
        <w:t>assegurará</w:t>
      </w:r>
      <w:r>
        <w:rPr>
          <w:spacing w:val="-12"/>
          <w:sz w:val="24"/>
        </w:rPr>
        <w:t> </w:t>
      </w:r>
      <w:r>
        <w:rPr>
          <w:sz w:val="24"/>
        </w:rPr>
        <w:t>o</w:t>
      </w:r>
      <w:r>
        <w:rPr>
          <w:spacing w:val="-11"/>
          <w:sz w:val="24"/>
        </w:rPr>
        <w:t> </w:t>
      </w:r>
      <w:r>
        <w:rPr>
          <w:sz w:val="24"/>
        </w:rPr>
        <w:t>pagamento</w:t>
      </w:r>
      <w:r>
        <w:rPr>
          <w:spacing w:val="-12"/>
          <w:sz w:val="24"/>
        </w:rPr>
        <w:t> </w:t>
      </w:r>
      <w:r>
        <w:rPr>
          <w:spacing w:val="-5"/>
          <w:sz w:val="24"/>
        </w:rPr>
        <w:t>de:</w:t>
      </w:r>
    </w:p>
    <w:p>
      <w:pPr>
        <w:pStyle w:val="ListParagraph"/>
        <w:numPr>
          <w:ilvl w:val="2"/>
          <w:numId w:val="1"/>
        </w:numPr>
        <w:tabs>
          <w:tab w:pos="1474" w:val="left" w:leader="none"/>
        </w:tabs>
        <w:spacing w:line="240" w:lineRule="auto" w:before="232" w:after="0"/>
        <w:ind w:left="1474" w:right="0" w:hanging="701"/>
        <w:jc w:val="left"/>
        <w:rPr>
          <w:sz w:val="24"/>
        </w:rPr>
      </w:pPr>
      <w:r>
        <w:rPr>
          <w:sz w:val="24"/>
        </w:rPr>
        <w:t>prejuízos</w:t>
      </w:r>
      <w:r>
        <w:rPr>
          <w:spacing w:val="-7"/>
          <w:sz w:val="24"/>
        </w:rPr>
        <w:t> </w:t>
      </w:r>
      <w:r>
        <w:rPr>
          <w:sz w:val="24"/>
        </w:rPr>
        <w:t>advindos</w:t>
      </w:r>
      <w:r>
        <w:rPr>
          <w:spacing w:val="-7"/>
          <w:sz w:val="24"/>
        </w:rPr>
        <w:t> </w:t>
      </w:r>
      <w:r>
        <w:rPr>
          <w:sz w:val="24"/>
        </w:rPr>
        <w:t>do</w:t>
      </w:r>
      <w:r>
        <w:rPr>
          <w:spacing w:val="-7"/>
          <w:sz w:val="24"/>
        </w:rPr>
        <w:t> </w:t>
      </w:r>
      <w:r>
        <w:rPr>
          <w:sz w:val="24"/>
        </w:rPr>
        <w:t>não</w:t>
      </w:r>
      <w:r>
        <w:rPr>
          <w:spacing w:val="-7"/>
          <w:sz w:val="24"/>
        </w:rPr>
        <w:t> </w:t>
      </w:r>
      <w:r>
        <w:rPr>
          <w:sz w:val="24"/>
        </w:rPr>
        <w:t>cumprimento</w:t>
      </w:r>
      <w:r>
        <w:rPr>
          <w:spacing w:val="-7"/>
          <w:sz w:val="24"/>
        </w:rPr>
        <w:t> </w:t>
      </w:r>
      <w:r>
        <w:rPr>
          <w:sz w:val="24"/>
        </w:rPr>
        <w:t>do</w:t>
      </w:r>
      <w:r>
        <w:rPr>
          <w:spacing w:val="-7"/>
          <w:sz w:val="24"/>
        </w:rPr>
        <w:t> </w:t>
      </w:r>
      <w:r>
        <w:rPr>
          <w:sz w:val="24"/>
        </w:rPr>
        <w:t>objeto</w:t>
      </w:r>
      <w:r>
        <w:rPr>
          <w:spacing w:val="-7"/>
          <w:sz w:val="24"/>
        </w:rPr>
        <w:t> </w:t>
      </w:r>
      <w:r>
        <w:rPr>
          <w:sz w:val="24"/>
        </w:rPr>
        <w:t>do</w:t>
      </w:r>
      <w:r>
        <w:rPr>
          <w:spacing w:val="-7"/>
          <w:sz w:val="24"/>
        </w:rPr>
        <w:t> </w:t>
      </w:r>
      <w:r>
        <w:rPr>
          <w:sz w:val="24"/>
        </w:rPr>
        <w:t>Contrato</w:t>
      </w:r>
      <w:r>
        <w:rPr>
          <w:spacing w:val="-7"/>
          <w:sz w:val="24"/>
        </w:rPr>
        <w:t> </w:t>
      </w:r>
      <w:r>
        <w:rPr>
          <w:sz w:val="24"/>
        </w:rPr>
        <w:t>e</w:t>
      </w:r>
      <w:r>
        <w:rPr>
          <w:spacing w:val="-7"/>
          <w:sz w:val="24"/>
        </w:rPr>
        <w:t> </w:t>
      </w:r>
      <w:r>
        <w:rPr>
          <w:sz w:val="24"/>
        </w:rPr>
        <w:t>do</w:t>
      </w:r>
      <w:r>
        <w:rPr>
          <w:spacing w:val="-7"/>
          <w:sz w:val="24"/>
        </w:rPr>
        <w:t> </w:t>
      </w:r>
      <w:r>
        <w:rPr>
          <w:sz w:val="24"/>
        </w:rPr>
        <w:t>não</w:t>
      </w:r>
      <w:r>
        <w:rPr>
          <w:spacing w:val="-7"/>
          <w:sz w:val="24"/>
        </w:rPr>
        <w:t> </w:t>
      </w:r>
      <w:r>
        <w:rPr>
          <w:sz w:val="24"/>
        </w:rPr>
        <w:t>adimplemento</w:t>
      </w:r>
      <w:r>
        <w:rPr>
          <w:spacing w:val="-7"/>
          <w:sz w:val="24"/>
        </w:rPr>
        <w:t> </w:t>
      </w:r>
      <w:r>
        <w:rPr>
          <w:sz w:val="24"/>
        </w:rPr>
        <w:t>das</w:t>
      </w:r>
      <w:r>
        <w:rPr>
          <w:spacing w:val="-7"/>
          <w:sz w:val="24"/>
        </w:rPr>
        <w:t> </w:t>
      </w:r>
      <w:r>
        <w:rPr>
          <w:sz w:val="24"/>
        </w:rPr>
        <w:t>demais</w:t>
      </w:r>
      <w:r>
        <w:rPr>
          <w:spacing w:val="-7"/>
          <w:sz w:val="24"/>
        </w:rPr>
        <w:t> </w:t>
      </w:r>
      <w:r>
        <w:rPr>
          <w:sz w:val="24"/>
        </w:rPr>
        <w:t>obrigações</w:t>
      </w:r>
      <w:r>
        <w:rPr>
          <w:spacing w:val="-7"/>
          <w:sz w:val="24"/>
        </w:rPr>
        <w:t> </w:t>
      </w:r>
      <w:r>
        <w:rPr>
          <w:sz w:val="24"/>
        </w:rPr>
        <w:t>neste</w:t>
      </w:r>
      <w:r>
        <w:rPr>
          <w:spacing w:val="-7"/>
          <w:sz w:val="24"/>
        </w:rPr>
        <w:t> </w:t>
      </w:r>
      <w:r>
        <w:rPr>
          <w:spacing w:val="-2"/>
          <w:sz w:val="24"/>
        </w:rPr>
        <w:t>previstas;</w:t>
      </w:r>
    </w:p>
    <w:p>
      <w:pPr>
        <w:pStyle w:val="ListParagraph"/>
        <w:numPr>
          <w:ilvl w:val="2"/>
          <w:numId w:val="1"/>
        </w:numPr>
        <w:tabs>
          <w:tab w:pos="1474" w:val="left" w:leader="none"/>
        </w:tabs>
        <w:spacing w:line="240" w:lineRule="auto" w:before="246" w:after="0"/>
        <w:ind w:left="1474" w:right="0" w:hanging="701"/>
        <w:jc w:val="left"/>
        <w:rPr>
          <w:sz w:val="24"/>
        </w:rPr>
      </w:pPr>
      <w:r>
        <w:rPr>
          <w:spacing w:val="-2"/>
          <w:sz w:val="24"/>
        </w:rPr>
        <w:t>multas</w:t>
      </w:r>
      <w:r>
        <w:rPr>
          <w:spacing w:val="2"/>
          <w:sz w:val="24"/>
        </w:rPr>
        <w:t> </w:t>
      </w:r>
      <w:r>
        <w:rPr>
          <w:spacing w:val="-2"/>
          <w:sz w:val="24"/>
        </w:rPr>
        <w:t>moratórias,</w:t>
      </w:r>
      <w:r>
        <w:rPr>
          <w:spacing w:val="2"/>
          <w:sz w:val="24"/>
        </w:rPr>
        <w:t> </w:t>
      </w:r>
      <w:r>
        <w:rPr>
          <w:spacing w:val="-2"/>
          <w:sz w:val="24"/>
        </w:rPr>
        <w:t>compensatórias</w:t>
      </w:r>
      <w:r>
        <w:rPr>
          <w:spacing w:val="2"/>
          <w:sz w:val="24"/>
        </w:rPr>
        <w:t> </w:t>
      </w:r>
      <w:r>
        <w:rPr>
          <w:spacing w:val="-2"/>
          <w:sz w:val="24"/>
        </w:rPr>
        <w:t>e</w:t>
      </w:r>
      <w:r>
        <w:rPr>
          <w:spacing w:val="2"/>
          <w:sz w:val="24"/>
        </w:rPr>
        <w:t> </w:t>
      </w:r>
      <w:r>
        <w:rPr>
          <w:spacing w:val="-2"/>
          <w:sz w:val="24"/>
        </w:rPr>
        <w:t>administrativas</w:t>
      </w:r>
      <w:r>
        <w:rPr>
          <w:spacing w:val="2"/>
          <w:sz w:val="24"/>
        </w:rPr>
        <w:t> </w:t>
      </w:r>
      <w:r>
        <w:rPr>
          <w:spacing w:val="-2"/>
          <w:sz w:val="24"/>
        </w:rPr>
        <w:t>aplicadas</w:t>
      </w:r>
      <w:r>
        <w:rPr>
          <w:spacing w:val="2"/>
          <w:sz w:val="24"/>
        </w:rPr>
        <w:t> </w:t>
      </w:r>
      <w:r>
        <w:rPr>
          <w:spacing w:val="-2"/>
          <w:sz w:val="24"/>
        </w:rPr>
        <w:t>pela</w:t>
      </w:r>
      <w:r>
        <w:rPr>
          <w:spacing w:val="-11"/>
          <w:sz w:val="24"/>
        </w:rPr>
        <w:t> </w:t>
      </w:r>
      <w:r>
        <w:rPr>
          <w:spacing w:val="-2"/>
          <w:sz w:val="24"/>
        </w:rPr>
        <w:t>Administração</w:t>
      </w:r>
      <w:r>
        <w:rPr>
          <w:spacing w:val="2"/>
          <w:sz w:val="24"/>
        </w:rPr>
        <w:t> </w:t>
      </w:r>
      <w:r>
        <w:rPr>
          <w:spacing w:val="-2"/>
          <w:sz w:val="24"/>
        </w:rPr>
        <w:t>ao</w:t>
      </w:r>
      <w:r>
        <w:rPr>
          <w:spacing w:val="2"/>
          <w:sz w:val="24"/>
        </w:rPr>
        <w:t> </w:t>
      </w:r>
      <w:r>
        <w:rPr>
          <w:spacing w:val="-2"/>
          <w:sz w:val="24"/>
        </w:rPr>
        <w:t>CONTRATADO;</w:t>
      </w:r>
      <w:r>
        <w:rPr>
          <w:spacing w:val="2"/>
          <w:sz w:val="24"/>
        </w:rPr>
        <w:t> </w:t>
      </w:r>
      <w:r>
        <w:rPr>
          <w:spacing w:val="-10"/>
          <w:sz w:val="24"/>
        </w:rPr>
        <w:t>e</w:t>
      </w:r>
    </w:p>
    <w:p>
      <w:pPr>
        <w:pStyle w:val="ListParagraph"/>
        <w:numPr>
          <w:ilvl w:val="2"/>
          <w:numId w:val="1"/>
        </w:numPr>
        <w:tabs>
          <w:tab w:pos="1538" w:val="left" w:leader="none"/>
        </w:tabs>
        <w:spacing w:line="232" w:lineRule="auto" w:before="238" w:after="0"/>
        <w:ind w:left="209" w:right="232" w:firstLine="563"/>
        <w:jc w:val="both"/>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1316" w:val="left" w:leader="none"/>
        </w:tabs>
        <w:spacing w:line="232" w:lineRule="auto" w:before="256" w:after="0"/>
        <w:ind w:left="209" w:right="232" w:firstLine="563"/>
        <w:jc w:val="both"/>
        <w:rPr>
          <w:sz w:val="24"/>
        </w:rPr>
      </w:pPr>
      <w:r>
        <w:rPr>
          <w:sz w:val="24"/>
        </w:rPr>
        <w:t>A garantia, qualquer que seja a modalidade escolhida, terá validade durante a vigência do Contrato e por mais 90 (noventa) dias após o término deste prazo de vigência.</w:t>
      </w:r>
    </w:p>
    <w:p>
      <w:pPr>
        <w:pStyle w:val="ListParagraph"/>
        <w:numPr>
          <w:ilvl w:val="1"/>
          <w:numId w:val="1"/>
        </w:numPr>
        <w:tabs>
          <w:tab w:pos="1299" w:val="left" w:leader="none"/>
        </w:tabs>
        <w:spacing w:line="232" w:lineRule="auto" w:before="256" w:after="0"/>
        <w:ind w:left="209" w:right="232" w:firstLine="563"/>
        <w:jc w:val="both"/>
        <w:rPr>
          <w:sz w:val="24"/>
        </w:rPr>
      </w:pPr>
      <w:r>
        <w:rPr>
          <w:sz w:val="24"/>
        </w:rPr>
        <w:t>Na</w:t>
      </w:r>
      <w:r>
        <w:rPr>
          <w:spacing w:val="-5"/>
          <w:sz w:val="24"/>
        </w:rPr>
        <w:t> </w:t>
      </w:r>
      <w:r>
        <w:rPr>
          <w:sz w:val="24"/>
        </w:rPr>
        <w:t>hipótese</w:t>
      </w:r>
      <w:r>
        <w:rPr>
          <w:spacing w:val="-4"/>
          <w:sz w:val="24"/>
        </w:rPr>
        <w:t> </w:t>
      </w:r>
      <w:r>
        <w:rPr>
          <w:sz w:val="24"/>
        </w:rPr>
        <w:t>de</w:t>
      </w:r>
      <w:r>
        <w:rPr>
          <w:spacing w:val="-4"/>
          <w:sz w:val="24"/>
        </w:rPr>
        <w:t> </w:t>
      </w:r>
      <w:r>
        <w:rPr>
          <w:sz w:val="24"/>
        </w:rPr>
        <w:t>suspensão</w:t>
      </w:r>
      <w:r>
        <w:rPr>
          <w:spacing w:val="-4"/>
          <w:sz w:val="24"/>
        </w:rPr>
        <w:t> </w:t>
      </w:r>
      <w:r>
        <w:rPr>
          <w:sz w:val="24"/>
        </w:rPr>
        <w:t>do</w:t>
      </w:r>
      <w:r>
        <w:rPr>
          <w:spacing w:val="-4"/>
          <w:sz w:val="24"/>
        </w:rPr>
        <w:t> </w:t>
      </w:r>
      <w:r>
        <w:rPr>
          <w:sz w:val="24"/>
        </w:rPr>
        <w:t>Contrato</w:t>
      </w:r>
      <w:r>
        <w:rPr>
          <w:spacing w:val="-4"/>
          <w:sz w:val="24"/>
        </w:rPr>
        <w:t> </w:t>
      </w:r>
      <w:r>
        <w:rPr>
          <w:sz w:val="24"/>
        </w:rPr>
        <w:t>por</w:t>
      </w:r>
      <w:r>
        <w:rPr>
          <w:spacing w:val="-4"/>
          <w:sz w:val="24"/>
        </w:rPr>
        <w:t> </w:t>
      </w:r>
      <w:r>
        <w:rPr>
          <w:sz w:val="24"/>
        </w:rPr>
        <w:t>ordem</w:t>
      </w:r>
      <w:r>
        <w:rPr>
          <w:spacing w:val="-4"/>
          <w:sz w:val="24"/>
        </w:rPr>
        <w:t> </w:t>
      </w:r>
      <w:r>
        <w:rPr>
          <w:sz w:val="24"/>
        </w:rPr>
        <w:t>ou</w:t>
      </w:r>
      <w:r>
        <w:rPr>
          <w:spacing w:val="-4"/>
          <w:sz w:val="24"/>
        </w:rPr>
        <w:t> </w:t>
      </w:r>
      <w:r>
        <w:rPr>
          <w:sz w:val="24"/>
        </w:rPr>
        <w:t>inadimplemento</w:t>
      </w:r>
      <w:r>
        <w:rPr>
          <w:spacing w:val="-4"/>
          <w:sz w:val="24"/>
        </w:rPr>
        <w:t> </w:t>
      </w:r>
      <w:r>
        <w:rPr>
          <w:sz w:val="24"/>
        </w:rPr>
        <w:t>da</w:t>
      </w:r>
      <w:r>
        <w:rPr>
          <w:spacing w:val="-15"/>
          <w:sz w:val="24"/>
        </w:rPr>
        <w:t> </w:t>
      </w:r>
      <w:r>
        <w:rPr>
          <w:sz w:val="24"/>
        </w:rPr>
        <w:t>Administração,</w:t>
      </w:r>
      <w:r>
        <w:rPr>
          <w:spacing w:val="-4"/>
          <w:sz w:val="24"/>
        </w:rPr>
        <w:t> </w:t>
      </w:r>
      <w:r>
        <w:rPr>
          <w:sz w:val="24"/>
        </w:rPr>
        <w:t>o</w:t>
      </w:r>
      <w:r>
        <w:rPr>
          <w:spacing w:val="-4"/>
          <w:sz w:val="24"/>
        </w:rPr>
        <w:t> </w:t>
      </w:r>
      <w:r>
        <w:rPr>
          <w:sz w:val="24"/>
        </w:rPr>
        <w:t>CONTRATADO</w:t>
      </w:r>
      <w:r>
        <w:rPr>
          <w:spacing w:val="-4"/>
          <w:sz w:val="24"/>
        </w:rPr>
        <w:t> </w:t>
      </w:r>
      <w:r>
        <w:rPr>
          <w:sz w:val="24"/>
        </w:rPr>
        <w:t>ficará</w:t>
      </w:r>
      <w:r>
        <w:rPr>
          <w:spacing w:val="-4"/>
          <w:sz w:val="24"/>
        </w:rPr>
        <w:t> </w:t>
      </w:r>
      <w:r>
        <w:rPr>
          <w:sz w:val="24"/>
        </w:rPr>
        <w:t>desobrigado</w:t>
      </w:r>
      <w:r>
        <w:rPr>
          <w:spacing w:val="-4"/>
          <w:sz w:val="24"/>
        </w:rPr>
        <w:t> </w:t>
      </w:r>
      <w:r>
        <w:rPr>
          <w:sz w:val="24"/>
        </w:rPr>
        <w:t>de</w:t>
      </w:r>
      <w:r>
        <w:rPr>
          <w:spacing w:val="-4"/>
          <w:sz w:val="24"/>
        </w:rPr>
        <w:t> </w:t>
      </w:r>
      <w:r>
        <w:rPr>
          <w:sz w:val="24"/>
        </w:rPr>
        <w:t>renovar</w:t>
      </w:r>
      <w:r>
        <w:rPr>
          <w:spacing w:val="-4"/>
          <w:sz w:val="24"/>
        </w:rPr>
        <w:t> </w:t>
      </w:r>
      <w:r>
        <w:rPr>
          <w:sz w:val="24"/>
        </w:rPr>
        <w:t>a garantia ou de endossar a apólice de seguro até a ordem de reinício da execução ou o adimplemento pela</w:t>
      </w:r>
      <w:r>
        <w:rPr>
          <w:spacing w:val="-10"/>
          <w:sz w:val="24"/>
        </w:rPr>
        <w:t> </w:t>
      </w:r>
      <w:r>
        <w:rPr>
          <w:sz w:val="24"/>
        </w:rPr>
        <w:t>Administração.</w:t>
      </w:r>
    </w:p>
    <w:p>
      <w:pPr>
        <w:pStyle w:val="ListParagraph"/>
        <w:numPr>
          <w:ilvl w:val="1"/>
          <w:numId w:val="1"/>
        </w:numPr>
        <w:tabs>
          <w:tab w:pos="1315" w:val="left" w:leader="none"/>
        </w:tabs>
        <w:spacing w:line="240" w:lineRule="auto" w:before="234" w:after="0"/>
        <w:ind w:left="209" w:right="232" w:firstLine="563"/>
        <w:jc w:val="both"/>
        <w:rPr>
          <w:sz w:val="24"/>
        </w:rPr>
      </w:pPr>
      <w:r>
        <w:rPr>
          <w:sz w:val="24"/>
        </w:rPr>
        <w:t>Ressalvada a hipótese de seguro-garantia, em que deverá ser observado o prazo do ITEM </w:t>
      </w:r>
      <w:r>
        <w:rPr>
          <w:b/>
          <w:sz w:val="24"/>
        </w:rPr>
        <w:t>11.8</w:t>
      </w:r>
      <w:r>
        <w:rPr>
          <w:sz w:val="24"/>
        </w:rPr>
        <w:t>, o CONTRATADO apresentará, no prazo máximo de 10 (dez) dias úteis, prorrogáveis por igual período, a critério do CONTRATANTE, contado da assinatura do Contrato, o comprovante </w:t>
      </w:r>
      <w:r>
        <w:rPr>
          <w:sz w:val="24"/>
        </w:rPr>
        <w:t>de prestação de garantia, na forma do ITEM </w:t>
      </w:r>
      <w:r>
        <w:rPr>
          <w:b/>
          <w:sz w:val="24"/>
        </w:rPr>
        <w:t>11.3</w:t>
      </w:r>
      <w:r>
        <w:rPr>
          <w:sz w:val="24"/>
        </w:rPr>
        <w:t>.</w:t>
      </w:r>
    </w:p>
    <w:p>
      <w:pPr>
        <w:pStyle w:val="ListParagraph"/>
        <w:numPr>
          <w:ilvl w:val="1"/>
          <w:numId w:val="1"/>
        </w:numPr>
        <w:tabs>
          <w:tab w:pos="1312" w:val="left" w:leader="none"/>
        </w:tabs>
        <w:spacing w:line="232" w:lineRule="auto" w:before="253" w:after="0"/>
        <w:ind w:left="209" w:right="232" w:firstLine="563"/>
        <w:jc w:val="both"/>
        <w:rPr>
          <w:sz w:val="24"/>
        </w:rPr>
      </w:pPr>
      <w:r>
        <w:rPr>
          <w:sz w:val="24"/>
        </w:rPr>
        <w:t>Caso oferecida a modalidade de seguro-garantia, sua apresentação deve ocorrer em </w:t>
      </w:r>
      <w:r>
        <w:rPr>
          <w:b/>
          <w:sz w:val="24"/>
        </w:rPr>
        <w:t>até 1 </w:t>
      </w:r>
      <w:r>
        <w:rPr>
          <w:sz w:val="24"/>
        </w:rPr>
        <w:t>(</w:t>
      </w:r>
      <w:r>
        <w:rPr>
          <w:b/>
          <w:sz w:val="24"/>
        </w:rPr>
        <w:t>um</w:t>
      </w:r>
      <w:r>
        <w:rPr>
          <w:sz w:val="24"/>
        </w:rPr>
        <w:t>) </w:t>
      </w:r>
      <w:r>
        <w:rPr>
          <w:b/>
          <w:sz w:val="24"/>
        </w:rPr>
        <w:t>mês</w:t>
      </w:r>
      <w:r>
        <w:rPr>
          <w:sz w:val="24"/>
        </w:rPr>
        <w:t>, contado da data de homologação </w:t>
      </w:r>
      <w:r>
        <w:rPr>
          <w:sz w:val="24"/>
        </w:rPr>
        <w:t>da licitação e anterior à assinatura do Contrato, e observar-se-ão as seguintes condições:</w:t>
      </w:r>
    </w:p>
    <w:p>
      <w:pPr>
        <w:pStyle w:val="ListParagraph"/>
        <w:numPr>
          <w:ilvl w:val="2"/>
          <w:numId w:val="1"/>
        </w:numPr>
        <w:tabs>
          <w:tab w:pos="1474" w:val="left" w:leader="none"/>
        </w:tabs>
        <w:spacing w:line="240" w:lineRule="auto" w:before="234" w:after="0"/>
        <w:ind w:left="1474" w:right="0" w:hanging="701"/>
        <w:jc w:val="left"/>
        <w:rPr>
          <w:sz w:val="24"/>
        </w:rPr>
      </w:pPr>
      <w:r>
        <w:rPr>
          <w:sz w:val="24"/>
        </w:rPr>
        <w:t>a</w:t>
      </w:r>
      <w:r>
        <w:rPr>
          <w:spacing w:val="-10"/>
          <w:sz w:val="24"/>
        </w:rPr>
        <w:t> </w:t>
      </w:r>
      <w:r>
        <w:rPr>
          <w:sz w:val="24"/>
        </w:rPr>
        <w:t>apólice</w:t>
      </w:r>
      <w:r>
        <w:rPr>
          <w:spacing w:val="-10"/>
          <w:sz w:val="24"/>
        </w:rPr>
        <w:t> </w:t>
      </w:r>
      <w:r>
        <w:rPr>
          <w:sz w:val="24"/>
        </w:rPr>
        <w:t>permanecerá</w:t>
      </w:r>
      <w:r>
        <w:rPr>
          <w:spacing w:val="-9"/>
          <w:sz w:val="24"/>
        </w:rPr>
        <w:t> </w:t>
      </w:r>
      <w:r>
        <w:rPr>
          <w:sz w:val="24"/>
        </w:rPr>
        <w:t>em</w:t>
      </w:r>
      <w:r>
        <w:rPr>
          <w:spacing w:val="-10"/>
          <w:sz w:val="24"/>
        </w:rPr>
        <w:t> </w:t>
      </w:r>
      <w:r>
        <w:rPr>
          <w:sz w:val="24"/>
        </w:rPr>
        <w:t>vigor</w:t>
      </w:r>
      <w:r>
        <w:rPr>
          <w:spacing w:val="-9"/>
          <w:sz w:val="24"/>
        </w:rPr>
        <w:t> </w:t>
      </w:r>
      <w:r>
        <w:rPr>
          <w:sz w:val="24"/>
        </w:rPr>
        <w:t>mesmo</w:t>
      </w:r>
      <w:r>
        <w:rPr>
          <w:spacing w:val="-10"/>
          <w:sz w:val="24"/>
        </w:rPr>
        <w:t> </w:t>
      </w:r>
      <w:r>
        <w:rPr>
          <w:sz w:val="24"/>
        </w:rPr>
        <w:t>que</w:t>
      </w:r>
      <w:r>
        <w:rPr>
          <w:spacing w:val="-10"/>
          <w:sz w:val="24"/>
        </w:rPr>
        <w:t> </w:t>
      </w:r>
      <w:r>
        <w:rPr>
          <w:sz w:val="24"/>
        </w:rPr>
        <w:t>o</w:t>
      </w:r>
      <w:r>
        <w:rPr>
          <w:spacing w:val="-9"/>
          <w:sz w:val="24"/>
        </w:rPr>
        <w:t> </w:t>
      </w:r>
      <w:r>
        <w:rPr>
          <w:sz w:val="24"/>
        </w:rPr>
        <w:t>CONTRATADO</w:t>
      </w:r>
      <w:r>
        <w:rPr>
          <w:spacing w:val="-10"/>
          <w:sz w:val="24"/>
        </w:rPr>
        <w:t> </w:t>
      </w:r>
      <w:r>
        <w:rPr>
          <w:sz w:val="24"/>
        </w:rPr>
        <w:t>não</w:t>
      </w:r>
      <w:r>
        <w:rPr>
          <w:spacing w:val="-9"/>
          <w:sz w:val="24"/>
        </w:rPr>
        <w:t> </w:t>
      </w:r>
      <w:r>
        <w:rPr>
          <w:sz w:val="24"/>
        </w:rPr>
        <w:t>pague</w:t>
      </w:r>
      <w:r>
        <w:rPr>
          <w:spacing w:val="-10"/>
          <w:sz w:val="24"/>
        </w:rPr>
        <w:t> </w:t>
      </w:r>
      <w:r>
        <w:rPr>
          <w:sz w:val="24"/>
        </w:rPr>
        <w:t>o</w:t>
      </w:r>
      <w:r>
        <w:rPr>
          <w:spacing w:val="-9"/>
          <w:sz w:val="24"/>
        </w:rPr>
        <w:t> </w:t>
      </w:r>
      <w:r>
        <w:rPr>
          <w:sz w:val="24"/>
        </w:rPr>
        <w:t>prêmio</w:t>
      </w:r>
      <w:r>
        <w:rPr>
          <w:spacing w:val="-10"/>
          <w:sz w:val="24"/>
        </w:rPr>
        <w:t> </w:t>
      </w:r>
      <w:r>
        <w:rPr>
          <w:sz w:val="24"/>
        </w:rPr>
        <w:t>nas</w:t>
      </w:r>
      <w:r>
        <w:rPr>
          <w:spacing w:val="-10"/>
          <w:sz w:val="24"/>
        </w:rPr>
        <w:t> </w:t>
      </w:r>
      <w:r>
        <w:rPr>
          <w:sz w:val="24"/>
        </w:rPr>
        <w:t>datas</w:t>
      </w:r>
      <w:r>
        <w:rPr>
          <w:spacing w:val="-9"/>
          <w:sz w:val="24"/>
        </w:rPr>
        <w:t> </w:t>
      </w:r>
      <w:r>
        <w:rPr>
          <w:spacing w:val="-2"/>
          <w:sz w:val="24"/>
        </w:rPr>
        <w:t>convencionadas;</w:t>
      </w:r>
    </w:p>
    <w:p>
      <w:pPr>
        <w:pStyle w:val="ListParagraph"/>
        <w:numPr>
          <w:ilvl w:val="2"/>
          <w:numId w:val="1"/>
        </w:numPr>
        <w:tabs>
          <w:tab w:pos="1478" w:val="left" w:leader="none"/>
        </w:tabs>
        <w:spacing w:line="232" w:lineRule="auto" w:before="253" w:after="0"/>
        <w:ind w:left="209" w:right="232" w:firstLine="563"/>
        <w:jc w:val="both"/>
        <w:rPr>
          <w:sz w:val="24"/>
        </w:rPr>
      </w:pPr>
      <w:r>
        <w:rPr>
          <w:sz w:val="24"/>
        </w:rPr>
        <w:t>a</w:t>
      </w:r>
      <w:r>
        <w:rPr>
          <w:spacing w:val="-1"/>
          <w:sz w:val="24"/>
        </w:rPr>
        <w:t> </w:t>
      </w:r>
      <w:r>
        <w:rPr>
          <w:sz w:val="24"/>
        </w:rPr>
        <w:t>apólice</w:t>
      </w:r>
      <w:r>
        <w:rPr>
          <w:spacing w:val="-2"/>
          <w:sz w:val="24"/>
        </w:rPr>
        <w:t> </w:t>
      </w:r>
      <w:r>
        <w:rPr>
          <w:sz w:val="24"/>
        </w:rPr>
        <w:t>deverá</w:t>
      </w:r>
      <w:r>
        <w:rPr>
          <w:spacing w:val="-1"/>
          <w:sz w:val="24"/>
        </w:rPr>
        <w:t> </w:t>
      </w:r>
      <w:r>
        <w:rPr>
          <w:sz w:val="24"/>
        </w:rPr>
        <w:t>acompanhar</w:t>
      </w:r>
      <w:r>
        <w:rPr>
          <w:spacing w:val="-2"/>
          <w:sz w:val="24"/>
        </w:rPr>
        <w:t> </w:t>
      </w:r>
      <w:r>
        <w:rPr>
          <w:sz w:val="24"/>
        </w:rPr>
        <w:t>as</w:t>
      </w:r>
      <w:r>
        <w:rPr>
          <w:spacing w:val="-1"/>
          <w:sz w:val="24"/>
        </w:rPr>
        <w:t> </w:t>
      </w:r>
      <w:r>
        <w:rPr>
          <w:sz w:val="24"/>
        </w:rPr>
        <w:t>modificações</w:t>
      </w:r>
      <w:r>
        <w:rPr>
          <w:spacing w:val="-2"/>
          <w:sz w:val="24"/>
        </w:rPr>
        <w:t> </w:t>
      </w:r>
      <w:r>
        <w:rPr>
          <w:sz w:val="24"/>
        </w:rPr>
        <w:t>referentes</w:t>
      </w:r>
      <w:r>
        <w:rPr>
          <w:spacing w:val="-1"/>
          <w:sz w:val="24"/>
        </w:rPr>
        <w:t> </w:t>
      </w:r>
      <w:r>
        <w:rPr>
          <w:sz w:val="24"/>
        </w:rPr>
        <w:t>à</w:t>
      </w:r>
      <w:r>
        <w:rPr>
          <w:spacing w:val="-2"/>
          <w:sz w:val="24"/>
        </w:rPr>
        <w:t> </w:t>
      </w:r>
      <w:r>
        <w:rPr>
          <w:sz w:val="24"/>
        </w:rPr>
        <w:t>vigência</w:t>
      </w:r>
      <w:r>
        <w:rPr>
          <w:spacing w:val="-1"/>
          <w:sz w:val="24"/>
        </w:rPr>
        <w:t> </w:t>
      </w:r>
      <w:r>
        <w:rPr>
          <w:sz w:val="24"/>
        </w:rPr>
        <w:t>do</w:t>
      </w:r>
      <w:r>
        <w:rPr>
          <w:spacing w:val="-2"/>
          <w:sz w:val="24"/>
        </w:rPr>
        <w:t> </w:t>
      </w:r>
      <w:r>
        <w:rPr>
          <w:sz w:val="24"/>
        </w:rPr>
        <w:t>Contrato</w:t>
      </w:r>
      <w:r>
        <w:rPr>
          <w:spacing w:val="-1"/>
          <w:sz w:val="24"/>
        </w:rPr>
        <w:t> </w:t>
      </w:r>
      <w:r>
        <w:rPr>
          <w:sz w:val="24"/>
        </w:rPr>
        <w:t>principal,</w:t>
      </w:r>
      <w:r>
        <w:rPr>
          <w:spacing w:val="-2"/>
          <w:sz w:val="24"/>
        </w:rPr>
        <w:t> </w:t>
      </w:r>
      <w:r>
        <w:rPr>
          <w:sz w:val="24"/>
        </w:rPr>
        <w:t>mediante</w:t>
      </w:r>
      <w:r>
        <w:rPr>
          <w:spacing w:val="-1"/>
          <w:sz w:val="24"/>
        </w:rPr>
        <w:t> </w:t>
      </w:r>
      <w:r>
        <w:rPr>
          <w:sz w:val="24"/>
        </w:rPr>
        <w:t>a</w:t>
      </w:r>
      <w:r>
        <w:rPr>
          <w:spacing w:val="-2"/>
          <w:sz w:val="24"/>
        </w:rPr>
        <w:t> </w:t>
      </w:r>
      <w:r>
        <w:rPr>
          <w:sz w:val="24"/>
        </w:rPr>
        <w:t>emissão</w:t>
      </w:r>
      <w:r>
        <w:rPr>
          <w:spacing w:val="-1"/>
          <w:sz w:val="24"/>
        </w:rPr>
        <w:t> </w:t>
      </w:r>
      <w:r>
        <w:rPr>
          <w:sz w:val="24"/>
        </w:rPr>
        <w:t>do</w:t>
      </w:r>
      <w:r>
        <w:rPr>
          <w:spacing w:val="-2"/>
          <w:sz w:val="24"/>
        </w:rPr>
        <w:t> </w:t>
      </w:r>
      <w:r>
        <w:rPr>
          <w:sz w:val="24"/>
        </w:rPr>
        <w:t>respectivo</w:t>
      </w:r>
      <w:r>
        <w:rPr>
          <w:spacing w:val="-1"/>
          <w:sz w:val="24"/>
        </w:rPr>
        <w:t> </w:t>
      </w:r>
      <w:r>
        <w:rPr>
          <w:sz w:val="24"/>
        </w:rPr>
        <w:t>endosso</w:t>
      </w:r>
      <w:r>
        <w:rPr>
          <w:spacing w:val="-2"/>
          <w:sz w:val="24"/>
        </w:rPr>
        <w:t> </w:t>
      </w:r>
      <w:r>
        <w:rPr>
          <w:sz w:val="24"/>
        </w:rPr>
        <w:t>pela </w:t>
      </w:r>
      <w:r>
        <w:rPr>
          <w:spacing w:val="-2"/>
          <w:sz w:val="24"/>
        </w:rPr>
        <w:t>seguradora;</w:t>
      </w:r>
    </w:p>
    <w:p>
      <w:pPr>
        <w:pStyle w:val="ListParagraph"/>
        <w:numPr>
          <w:ilvl w:val="2"/>
          <w:numId w:val="1"/>
        </w:numPr>
        <w:tabs>
          <w:tab w:pos="1481" w:val="left" w:leader="none"/>
        </w:tabs>
        <w:spacing w:line="232" w:lineRule="auto" w:before="255" w:after="0"/>
        <w:ind w:left="209" w:right="232" w:firstLine="563"/>
        <w:jc w:val="both"/>
        <w:rPr>
          <w:sz w:val="24"/>
        </w:rPr>
      </w:pPr>
      <w:r>
        <w:rPr>
          <w:sz w:val="24"/>
        </w:rPr>
        <w:t>será permitida a substituição da apólice na data de renovação ou de aniversário, desde que mantidas as condições e coberturas da </w:t>
      </w:r>
      <w:r>
        <w:rPr>
          <w:sz w:val="24"/>
        </w:rPr>
        <w:t>apólice vigente e nenhum período fique descoberto, ressalvado o disposto no ITEM </w:t>
      </w:r>
      <w:r>
        <w:rPr>
          <w:b/>
          <w:sz w:val="24"/>
        </w:rPr>
        <w:t>11.6 </w:t>
      </w:r>
      <w:r>
        <w:rPr>
          <w:sz w:val="24"/>
        </w:rPr>
        <w:t>deste Contrato; e</w:t>
      </w:r>
    </w:p>
    <w:p>
      <w:pPr>
        <w:pStyle w:val="ListParagraph"/>
        <w:numPr>
          <w:ilvl w:val="2"/>
          <w:numId w:val="1"/>
        </w:numPr>
        <w:tabs>
          <w:tab w:pos="1474" w:val="left" w:leader="none"/>
        </w:tabs>
        <w:spacing w:line="240" w:lineRule="auto" w:before="249" w:after="0"/>
        <w:ind w:left="1474" w:right="0" w:hanging="701"/>
        <w:jc w:val="left"/>
        <w:rPr>
          <w:sz w:val="24"/>
        </w:rPr>
      </w:pPr>
      <w:r>
        <w:rPr>
          <w:sz w:val="24"/>
        </w:rPr>
        <w:t>a</w:t>
      </w:r>
      <w:r>
        <w:rPr>
          <w:spacing w:val="-7"/>
          <w:sz w:val="24"/>
        </w:rPr>
        <w:t> </w:t>
      </w:r>
      <w:r>
        <w:rPr>
          <w:sz w:val="24"/>
        </w:rPr>
        <w:t>apólice</w:t>
      </w:r>
      <w:r>
        <w:rPr>
          <w:spacing w:val="-7"/>
          <w:sz w:val="24"/>
        </w:rPr>
        <w:t> </w:t>
      </w:r>
      <w:r>
        <w:rPr>
          <w:sz w:val="24"/>
        </w:rPr>
        <w:t>somente</w:t>
      </w:r>
      <w:r>
        <w:rPr>
          <w:spacing w:val="-7"/>
          <w:sz w:val="24"/>
        </w:rPr>
        <w:t> </w:t>
      </w:r>
      <w:r>
        <w:rPr>
          <w:sz w:val="24"/>
        </w:rPr>
        <w:t>será</w:t>
      </w:r>
      <w:r>
        <w:rPr>
          <w:spacing w:val="-7"/>
          <w:sz w:val="24"/>
        </w:rPr>
        <w:t> </w:t>
      </w:r>
      <w:r>
        <w:rPr>
          <w:sz w:val="24"/>
        </w:rPr>
        <w:t>aceita</w:t>
      </w:r>
      <w:r>
        <w:rPr>
          <w:spacing w:val="-7"/>
          <w:sz w:val="24"/>
        </w:rPr>
        <w:t> </w:t>
      </w:r>
      <w:r>
        <w:rPr>
          <w:sz w:val="24"/>
        </w:rPr>
        <w:t>se</w:t>
      </w:r>
      <w:r>
        <w:rPr>
          <w:spacing w:val="-7"/>
          <w:sz w:val="24"/>
        </w:rPr>
        <w:t> </w:t>
      </w:r>
      <w:r>
        <w:rPr>
          <w:sz w:val="24"/>
        </w:rPr>
        <w:t>contemplar</w:t>
      </w:r>
      <w:r>
        <w:rPr>
          <w:spacing w:val="-7"/>
          <w:sz w:val="24"/>
        </w:rPr>
        <w:t> </w:t>
      </w:r>
      <w:r>
        <w:rPr>
          <w:sz w:val="24"/>
        </w:rPr>
        <w:t>todos</w:t>
      </w:r>
      <w:r>
        <w:rPr>
          <w:spacing w:val="-7"/>
          <w:sz w:val="24"/>
        </w:rPr>
        <w:t> </w:t>
      </w:r>
      <w:r>
        <w:rPr>
          <w:sz w:val="24"/>
        </w:rPr>
        <w:t>os</w:t>
      </w:r>
      <w:r>
        <w:rPr>
          <w:spacing w:val="-7"/>
          <w:sz w:val="24"/>
        </w:rPr>
        <w:t> </w:t>
      </w:r>
      <w:r>
        <w:rPr>
          <w:sz w:val="24"/>
        </w:rPr>
        <w:t>eventos</w:t>
      </w:r>
      <w:r>
        <w:rPr>
          <w:spacing w:val="-7"/>
          <w:sz w:val="24"/>
        </w:rPr>
        <w:t> </w:t>
      </w:r>
      <w:r>
        <w:rPr>
          <w:sz w:val="24"/>
        </w:rPr>
        <w:t>indicados</w:t>
      </w:r>
      <w:r>
        <w:rPr>
          <w:spacing w:val="-7"/>
          <w:sz w:val="24"/>
        </w:rPr>
        <w:t> </w:t>
      </w:r>
      <w:r>
        <w:rPr>
          <w:sz w:val="24"/>
        </w:rPr>
        <w:t>no</w:t>
      </w:r>
      <w:r>
        <w:rPr>
          <w:spacing w:val="-6"/>
          <w:sz w:val="24"/>
        </w:rPr>
        <w:t> </w:t>
      </w:r>
      <w:r>
        <w:rPr>
          <w:sz w:val="24"/>
        </w:rPr>
        <w:t>ITEM</w:t>
      </w:r>
      <w:r>
        <w:rPr>
          <w:spacing w:val="-7"/>
          <w:sz w:val="24"/>
        </w:rPr>
        <w:t> </w:t>
      </w:r>
      <w:r>
        <w:rPr>
          <w:b/>
          <w:sz w:val="24"/>
        </w:rPr>
        <w:t>11.4</w:t>
      </w:r>
      <w:r>
        <w:rPr>
          <w:sz w:val="24"/>
        </w:rPr>
        <w:t>,</w:t>
      </w:r>
      <w:r>
        <w:rPr>
          <w:spacing w:val="-7"/>
          <w:sz w:val="24"/>
        </w:rPr>
        <w:t> </w:t>
      </w:r>
      <w:r>
        <w:rPr>
          <w:sz w:val="24"/>
        </w:rPr>
        <w:t>observada</w:t>
      </w:r>
      <w:r>
        <w:rPr>
          <w:spacing w:val="-7"/>
          <w:sz w:val="24"/>
        </w:rPr>
        <w:t> </w:t>
      </w:r>
      <w:r>
        <w:rPr>
          <w:sz w:val="24"/>
        </w:rPr>
        <w:t>a</w:t>
      </w:r>
      <w:r>
        <w:rPr>
          <w:spacing w:val="-7"/>
          <w:sz w:val="24"/>
        </w:rPr>
        <w:t> </w:t>
      </w:r>
      <w:r>
        <w:rPr>
          <w:sz w:val="24"/>
        </w:rPr>
        <w:t>legislação</w:t>
      </w:r>
      <w:r>
        <w:rPr>
          <w:spacing w:val="-7"/>
          <w:sz w:val="24"/>
        </w:rPr>
        <w:t> </w:t>
      </w:r>
      <w:r>
        <w:rPr>
          <w:sz w:val="24"/>
        </w:rPr>
        <w:t>que</w:t>
      </w:r>
      <w:r>
        <w:rPr>
          <w:spacing w:val="-7"/>
          <w:sz w:val="24"/>
        </w:rPr>
        <w:t> </w:t>
      </w:r>
      <w:r>
        <w:rPr>
          <w:sz w:val="24"/>
        </w:rPr>
        <w:t>rege</w:t>
      </w:r>
      <w:r>
        <w:rPr>
          <w:spacing w:val="-7"/>
          <w:sz w:val="24"/>
        </w:rPr>
        <w:t> </w:t>
      </w:r>
      <w:r>
        <w:rPr>
          <w:sz w:val="24"/>
        </w:rPr>
        <w:t>a</w:t>
      </w:r>
      <w:r>
        <w:rPr>
          <w:spacing w:val="-7"/>
          <w:sz w:val="24"/>
        </w:rPr>
        <w:t> </w:t>
      </w:r>
      <w:r>
        <w:rPr>
          <w:spacing w:val="-2"/>
          <w:sz w:val="24"/>
        </w:rPr>
        <w:t>matéria.</w:t>
      </w:r>
    </w:p>
    <w:p>
      <w:pPr>
        <w:pStyle w:val="ListParagraph"/>
        <w:numPr>
          <w:ilvl w:val="1"/>
          <w:numId w:val="1"/>
        </w:numPr>
        <w:tabs>
          <w:tab w:pos="1331" w:val="left" w:leader="none"/>
        </w:tabs>
        <w:spacing w:line="240" w:lineRule="auto" w:before="232" w:after="0"/>
        <w:ind w:left="209" w:right="232" w:firstLine="563"/>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
        </w:numPr>
        <w:tabs>
          <w:tab w:pos="1417" w:val="left" w:leader="none"/>
        </w:tabs>
        <w:spacing w:line="247" w:lineRule="auto" w:before="231" w:after="0"/>
        <w:ind w:left="209" w:right="232" w:firstLine="563"/>
        <w:jc w:val="both"/>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 pelo Banco Central do Brasil, e deverá constar expressa renúncia do fiador aos benefícios do artigo 827 do Código Civil.</w:t>
      </w:r>
    </w:p>
    <w:p>
      <w:pPr>
        <w:pStyle w:val="ListParagraph"/>
        <w:numPr>
          <w:ilvl w:val="1"/>
          <w:numId w:val="1"/>
        </w:numPr>
        <w:tabs>
          <w:tab w:pos="1428" w:val="left" w:leader="none"/>
          <w:tab w:pos="13496" w:val="left" w:leader="none"/>
        </w:tabs>
        <w:spacing w:line="272" w:lineRule="exact" w:before="223" w:after="0"/>
        <w:ind w:left="1428" w:right="0" w:hanging="655"/>
        <w:jc w:val="left"/>
        <w:rPr>
          <w:sz w:val="24"/>
        </w:rPr>
      </w:pPr>
      <w:r>
        <w:rPr>
          <w:sz w:val="24"/>
        </w:rPr>
        <w:t>Caso</w:t>
      </w:r>
      <w:r>
        <w:rPr>
          <w:spacing w:val="18"/>
          <w:sz w:val="24"/>
        </w:rPr>
        <w:t> </w:t>
      </w:r>
      <w:r>
        <w:rPr>
          <w:sz w:val="24"/>
        </w:rPr>
        <w:t>a</w:t>
      </w:r>
      <w:r>
        <w:rPr>
          <w:spacing w:val="19"/>
          <w:sz w:val="24"/>
        </w:rPr>
        <w:t> </w:t>
      </w:r>
      <w:r>
        <w:rPr>
          <w:sz w:val="24"/>
        </w:rPr>
        <w:t>opção</w:t>
      </w:r>
      <w:r>
        <w:rPr>
          <w:spacing w:val="19"/>
          <w:sz w:val="24"/>
        </w:rPr>
        <w:t> </w:t>
      </w:r>
      <w:r>
        <w:rPr>
          <w:sz w:val="24"/>
        </w:rPr>
        <w:t>seja</w:t>
      </w:r>
      <w:r>
        <w:rPr>
          <w:spacing w:val="19"/>
          <w:sz w:val="24"/>
        </w:rPr>
        <w:t> </w:t>
      </w:r>
      <w:r>
        <w:rPr>
          <w:sz w:val="24"/>
        </w:rPr>
        <w:t>por</w:t>
      </w:r>
      <w:r>
        <w:rPr>
          <w:spacing w:val="19"/>
          <w:sz w:val="24"/>
        </w:rPr>
        <w:t> </w:t>
      </w:r>
      <w:r>
        <w:rPr>
          <w:sz w:val="24"/>
        </w:rPr>
        <w:t>garantia</w:t>
      </w:r>
      <w:r>
        <w:rPr>
          <w:spacing w:val="19"/>
          <w:sz w:val="24"/>
        </w:rPr>
        <w:t> </w:t>
      </w:r>
      <w:r>
        <w:rPr>
          <w:sz w:val="24"/>
        </w:rPr>
        <w:t>em</w:t>
      </w:r>
      <w:r>
        <w:rPr>
          <w:spacing w:val="19"/>
          <w:sz w:val="24"/>
        </w:rPr>
        <w:t> </w:t>
      </w:r>
      <w:r>
        <w:rPr>
          <w:sz w:val="24"/>
        </w:rPr>
        <w:t>dinheiro,</w:t>
      </w:r>
      <w:r>
        <w:rPr>
          <w:spacing w:val="19"/>
          <w:sz w:val="24"/>
        </w:rPr>
        <w:t> </w:t>
      </w:r>
      <w:r>
        <w:rPr>
          <w:sz w:val="24"/>
        </w:rPr>
        <w:t>deverá</w:t>
      </w:r>
      <w:r>
        <w:rPr>
          <w:spacing w:val="18"/>
          <w:sz w:val="24"/>
        </w:rPr>
        <w:t> </w:t>
      </w:r>
      <w:r>
        <w:rPr>
          <w:sz w:val="24"/>
        </w:rPr>
        <w:t>ser</w:t>
      </w:r>
      <w:r>
        <w:rPr>
          <w:spacing w:val="19"/>
          <w:sz w:val="24"/>
        </w:rPr>
        <w:t> </w:t>
      </w:r>
      <w:r>
        <w:rPr>
          <w:sz w:val="24"/>
        </w:rPr>
        <w:t>efetuada</w:t>
      </w:r>
      <w:r>
        <w:rPr>
          <w:spacing w:val="19"/>
          <w:sz w:val="24"/>
        </w:rPr>
        <w:t> </w:t>
      </w:r>
      <w:r>
        <w:rPr>
          <w:sz w:val="24"/>
        </w:rPr>
        <w:t>em</w:t>
      </w:r>
      <w:r>
        <w:rPr>
          <w:spacing w:val="19"/>
          <w:sz w:val="24"/>
        </w:rPr>
        <w:t> </w:t>
      </w:r>
      <w:r>
        <w:rPr>
          <w:sz w:val="24"/>
        </w:rPr>
        <w:t>favor</w:t>
      </w:r>
      <w:r>
        <w:rPr>
          <w:spacing w:val="19"/>
          <w:sz w:val="24"/>
        </w:rPr>
        <w:t> </w:t>
      </w:r>
      <w:r>
        <w:rPr>
          <w:sz w:val="24"/>
        </w:rPr>
        <w:t>do</w:t>
      </w:r>
      <w:r>
        <w:rPr>
          <w:spacing w:val="19"/>
          <w:sz w:val="24"/>
        </w:rPr>
        <w:t> </w:t>
      </w:r>
      <w:r>
        <w:rPr>
          <w:sz w:val="24"/>
        </w:rPr>
        <w:t>CONTRATANTE,</w:t>
      </w:r>
      <w:r>
        <w:rPr>
          <w:spacing w:val="19"/>
          <w:sz w:val="24"/>
        </w:rPr>
        <w:t> </w:t>
      </w:r>
      <w:r>
        <w:rPr>
          <w:sz w:val="24"/>
        </w:rPr>
        <w:t>na</w:t>
      </w:r>
      <w:r>
        <w:rPr>
          <w:spacing w:val="19"/>
          <w:sz w:val="24"/>
        </w:rPr>
        <w:t> </w:t>
      </w:r>
      <w:r>
        <w:rPr>
          <w:sz w:val="24"/>
        </w:rPr>
        <w:t>conta</w:t>
      </w:r>
      <w:r>
        <w:rPr>
          <w:spacing w:val="18"/>
          <w:sz w:val="24"/>
        </w:rPr>
        <w:t> </w:t>
      </w:r>
      <w:r>
        <w:rPr>
          <w:sz w:val="24"/>
        </w:rPr>
        <w:t>corrente</w:t>
      </w:r>
      <w:r>
        <w:rPr>
          <w:spacing w:val="19"/>
          <w:sz w:val="24"/>
        </w:rPr>
        <w:t> </w:t>
      </w:r>
      <w:r>
        <w:rPr>
          <w:spacing w:val="-5"/>
          <w:sz w:val="24"/>
        </w:rPr>
        <w:t>nº</w:t>
      </w:r>
      <w:r>
        <w:rPr>
          <w:sz w:val="24"/>
          <w:u w:val="single"/>
        </w:rPr>
        <w:tab/>
      </w:r>
      <w:r>
        <w:rPr>
          <w:sz w:val="24"/>
        </w:rPr>
        <w:t>,</w:t>
      </w:r>
      <w:r>
        <w:rPr>
          <w:spacing w:val="25"/>
          <w:sz w:val="24"/>
        </w:rPr>
        <w:t> </w:t>
      </w:r>
      <w:r>
        <w:rPr>
          <w:sz w:val="24"/>
        </w:rPr>
        <w:t>da</w:t>
      </w:r>
      <w:r>
        <w:rPr>
          <w:spacing w:val="26"/>
          <w:sz w:val="24"/>
        </w:rPr>
        <w:t> </w:t>
      </w:r>
      <w:r>
        <w:rPr>
          <w:spacing w:val="-2"/>
          <w:sz w:val="24"/>
        </w:rPr>
        <w:t>agência</w:t>
      </w:r>
    </w:p>
    <w:p>
      <w:pPr>
        <w:pStyle w:val="BodyText"/>
        <w:tabs>
          <w:tab w:pos="981" w:val="left" w:leader="none"/>
        </w:tabs>
        <w:spacing w:line="272" w:lineRule="exact"/>
      </w:pPr>
      <w:r>
        <w:rPr>
          <w:u w:val="single"/>
        </w:rPr>
        <w:tab/>
      </w:r>
      <w:r>
        <w:rPr/>
        <w:t>da</w:t>
      </w:r>
      <w:r>
        <w:rPr>
          <w:spacing w:val="-4"/>
        </w:rPr>
        <w:t> </w:t>
      </w:r>
      <w:r>
        <w:rPr/>
        <w:t>instituição</w:t>
      </w:r>
      <w:r>
        <w:rPr>
          <w:spacing w:val="-3"/>
        </w:rPr>
        <w:t> </w:t>
      </w:r>
      <w:r>
        <w:rPr/>
        <w:t>financeira</w:t>
      </w:r>
      <w:r>
        <w:rPr>
          <w:spacing w:val="-3"/>
        </w:rPr>
        <w:t> </w:t>
      </w:r>
      <w:r>
        <w:rPr/>
        <w:t>contratada</w:t>
      </w:r>
      <w:r>
        <w:rPr>
          <w:spacing w:val="-4"/>
        </w:rPr>
        <w:t> </w:t>
      </w:r>
      <w:r>
        <w:rPr/>
        <w:t>pelo</w:t>
      </w:r>
      <w:r>
        <w:rPr>
          <w:spacing w:val="-3"/>
        </w:rPr>
        <w:t> </w:t>
      </w:r>
      <w:r>
        <w:rPr/>
        <w:t>Estado,</w:t>
      </w:r>
      <w:r>
        <w:rPr>
          <w:spacing w:val="-3"/>
        </w:rPr>
        <w:t> </w:t>
      </w:r>
      <w:r>
        <w:rPr/>
        <w:t>cujo</w:t>
      </w:r>
      <w:r>
        <w:rPr>
          <w:spacing w:val="-4"/>
        </w:rPr>
        <w:t> </w:t>
      </w:r>
      <w:r>
        <w:rPr/>
        <w:t>valor</w:t>
      </w:r>
      <w:r>
        <w:rPr>
          <w:spacing w:val="-3"/>
        </w:rPr>
        <w:t> </w:t>
      </w:r>
      <w:r>
        <w:rPr/>
        <w:t>será</w:t>
      </w:r>
      <w:r>
        <w:rPr>
          <w:spacing w:val="-3"/>
        </w:rPr>
        <w:t> </w:t>
      </w:r>
      <w:r>
        <w:rPr/>
        <w:t>corrigido</w:t>
      </w:r>
      <w:r>
        <w:rPr>
          <w:spacing w:val="-3"/>
        </w:rPr>
        <w:t> </w:t>
      </w:r>
      <w:r>
        <w:rPr/>
        <w:t>monetariamente</w:t>
      </w:r>
      <w:r>
        <w:rPr>
          <w:spacing w:val="-4"/>
        </w:rPr>
        <w:t> </w:t>
      </w:r>
      <w:r>
        <w:rPr/>
        <w:t>e</w:t>
      </w:r>
      <w:r>
        <w:rPr>
          <w:spacing w:val="-3"/>
        </w:rPr>
        <w:t> </w:t>
      </w:r>
      <w:r>
        <w:rPr/>
        <w:t>restituído</w:t>
      </w:r>
      <w:r>
        <w:rPr>
          <w:spacing w:val="-3"/>
        </w:rPr>
        <w:t> </w:t>
      </w:r>
      <w:r>
        <w:rPr/>
        <w:t>ao</w:t>
      </w:r>
      <w:r>
        <w:rPr>
          <w:spacing w:val="-4"/>
        </w:rPr>
        <w:t> </w:t>
      </w:r>
      <w:r>
        <w:rPr/>
        <w:t>CONTRATADO,</w:t>
      </w:r>
      <w:r>
        <w:rPr>
          <w:spacing w:val="-3"/>
        </w:rPr>
        <w:t> </w:t>
      </w:r>
      <w:r>
        <w:rPr/>
        <w:t>na</w:t>
      </w:r>
      <w:r>
        <w:rPr>
          <w:spacing w:val="-3"/>
        </w:rPr>
        <w:t> </w:t>
      </w:r>
      <w:r>
        <w:rPr/>
        <w:t>forma</w:t>
      </w:r>
      <w:r>
        <w:rPr>
          <w:spacing w:val="-3"/>
        </w:rPr>
        <w:t> </w:t>
      </w:r>
      <w:r>
        <w:rPr/>
        <w:t>do</w:t>
      </w:r>
      <w:r>
        <w:rPr>
          <w:spacing w:val="-4"/>
        </w:rPr>
        <w:t> ITEM</w:t>
      </w:r>
    </w:p>
    <w:p>
      <w:pPr>
        <w:pStyle w:val="Heading2"/>
        <w:spacing w:before="7"/>
        <w:rPr>
          <w:b w:val="0"/>
        </w:rPr>
      </w:pPr>
      <w:r>
        <w:rPr>
          <w:spacing w:val="-2"/>
        </w:rPr>
        <w:t>11.17</w:t>
      </w:r>
      <w:r>
        <w:rPr>
          <w:b w:val="0"/>
          <w:spacing w:val="-2"/>
        </w:rPr>
        <w:t>.</w:t>
      </w:r>
    </w:p>
    <w:p>
      <w:pPr>
        <w:pStyle w:val="ListParagraph"/>
        <w:numPr>
          <w:ilvl w:val="1"/>
          <w:numId w:val="1"/>
        </w:numPr>
        <w:tabs>
          <w:tab w:pos="1431" w:val="left" w:leader="none"/>
        </w:tabs>
        <w:spacing w:line="240" w:lineRule="auto" w:before="232" w:after="0"/>
        <w:ind w:left="209" w:right="232" w:firstLine="563"/>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11.2 neste item.</w:t>
      </w:r>
    </w:p>
    <w:p>
      <w:pPr>
        <w:spacing w:after="0" w:line="240" w:lineRule="auto"/>
        <w:jc w:val="both"/>
        <w:rPr>
          <w:sz w:val="24"/>
        </w:rPr>
        <w:sectPr>
          <w:pgSz w:w="15840" w:h="24480"/>
          <w:pgMar w:top="480" w:bottom="280" w:left="480" w:right="440"/>
        </w:sectPr>
      </w:pPr>
    </w:p>
    <w:p>
      <w:pPr>
        <w:pStyle w:val="ListParagraph"/>
        <w:numPr>
          <w:ilvl w:val="1"/>
          <w:numId w:val="1"/>
        </w:numPr>
        <w:tabs>
          <w:tab w:pos="1433" w:val="left" w:leader="none"/>
        </w:tabs>
        <w:spacing w:line="232" w:lineRule="auto" w:before="81" w:after="0"/>
        <w:ind w:left="209" w:right="232" w:firstLine="563"/>
        <w:jc w:val="both"/>
        <w:rPr>
          <w:sz w:val="24"/>
        </w:rPr>
      </w:pPr>
      <w:r>
        <w:rPr>
          <w:sz w:val="24"/>
        </w:rPr>
        <w:t>A inobservância do prazo fixado para apresentação, reposição, suplementação ou renovação da garantia acarretará a aplicação de multa e/ou outras penalidades, na forma disposta no Contrato.</w:t>
      </w:r>
    </w:p>
    <w:p>
      <w:pPr>
        <w:pStyle w:val="ListParagraph"/>
        <w:numPr>
          <w:ilvl w:val="2"/>
          <w:numId w:val="1"/>
        </w:numPr>
        <w:tabs>
          <w:tab w:pos="1624" w:val="left" w:leader="none"/>
        </w:tabs>
        <w:spacing w:line="232" w:lineRule="auto" w:before="256" w:after="0"/>
        <w:ind w:left="209" w:right="232" w:firstLine="563"/>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1414" w:val="left" w:leader="none"/>
        </w:tabs>
        <w:spacing w:line="240" w:lineRule="auto" w:before="249" w:after="0"/>
        <w:ind w:left="1414" w:right="0" w:hanging="641"/>
        <w:jc w:val="left"/>
        <w:rPr>
          <w:sz w:val="24"/>
        </w:rPr>
      </w:pPr>
      <w:r>
        <w:rPr>
          <w:sz w:val="24"/>
        </w:rPr>
        <w:t>O</w:t>
      </w:r>
      <w:r>
        <w:rPr>
          <w:spacing w:val="-11"/>
          <w:sz w:val="24"/>
        </w:rPr>
        <w:t> </w:t>
      </w:r>
      <w:r>
        <w:rPr>
          <w:sz w:val="24"/>
        </w:rPr>
        <w:t>CONTRATANTE</w:t>
      </w:r>
      <w:r>
        <w:rPr>
          <w:spacing w:val="-10"/>
          <w:sz w:val="24"/>
        </w:rPr>
        <w:t> </w:t>
      </w:r>
      <w:r>
        <w:rPr>
          <w:sz w:val="24"/>
        </w:rPr>
        <w:t>executará</w:t>
      </w:r>
      <w:r>
        <w:rPr>
          <w:spacing w:val="-10"/>
          <w:sz w:val="24"/>
        </w:rPr>
        <w:t> </w:t>
      </w:r>
      <w:r>
        <w:rPr>
          <w:sz w:val="24"/>
        </w:rPr>
        <w:t>a</w:t>
      </w:r>
      <w:r>
        <w:rPr>
          <w:spacing w:val="-11"/>
          <w:sz w:val="24"/>
        </w:rPr>
        <w:t> </w:t>
      </w:r>
      <w:r>
        <w:rPr>
          <w:sz w:val="24"/>
        </w:rPr>
        <w:t>garantia</w:t>
      </w:r>
      <w:r>
        <w:rPr>
          <w:spacing w:val="-10"/>
          <w:sz w:val="24"/>
        </w:rPr>
        <w:t> </w:t>
      </w:r>
      <w:r>
        <w:rPr>
          <w:sz w:val="24"/>
        </w:rPr>
        <w:t>na</w:t>
      </w:r>
      <w:r>
        <w:rPr>
          <w:spacing w:val="-10"/>
          <w:sz w:val="24"/>
        </w:rPr>
        <w:t> </w:t>
      </w:r>
      <w:r>
        <w:rPr>
          <w:sz w:val="24"/>
        </w:rPr>
        <w:t>forma</w:t>
      </w:r>
      <w:r>
        <w:rPr>
          <w:spacing w:val="-10"/>
          <w:sz w:val="24"/>
        </w:rPr>
        <w:t> </w:t>
      </w:r>
      <w:r>
        <w:rPr>
          <w:sz w:val="24"/>
        </w:rPr>
        <w:t>prevista</w:t>
      </w:r>
      <w:r>
        <w:rPr>
          <w:spacing w:val="-11"/>
          <w:sz w:val="24"/>
        </w:rPr>
        <w:t> </w:t>
      </w:r>
      <w:r>
        <w:rPr>
          <w:sz w:val="24"/>
        </w:rPr>
        <w:t>na</w:t>
      </w:r>
      <w:r>
        <w:rPr>
          <w:spacing w:val="-10"/>
          <w:sz w:val="24"/>
        </w:rPr>
        <w:t> </w:t>
      </w:r>
      <w:r>
        <w:rPr>
          <w:sz w:val="24"/>
        </w:rPr>
        <w:t>legislação</w:t>
      </w:r>
      <w:r>
        <w:rPr>
          <w:spacing w:val="-10"/>
          <w:sz w:val="24"/>
        </w:rPr>
        <w:t> </w:t>
      </w:r>
      <w:r>
        <w:rPr>
          <w:sz w:val="24"/>
        </w:rPr>
        <w:t>que</w:t>
      </w:r>
      <w:r>
        <w:rPr>
          <w:spacing w:val="-11"/>
          <w:sz w:val="24"/>
        </w:rPr>
        <w:t> </w:t>
      </w:r>
      <w:r>
        <w:rPr>
          <w:sz w:val="24"/>
        </w:rPr>
        <w:t>rege</w:t>
      </w:r>
      <w:r>
        <w:rPr>
          <w:spacing w:val="-10"/>
          <w:sz w:val="24"/>
        </w:rPr>
        <w:t> </w:t>
      </w:r>
      <w:r>
        <w:rPr>
          <w:sz w:val="24"/>
        </w:rPr>
        <w:t>a</w:t>
      </w:r>
      <w:r>
        <w:rPr>
          <w:spacing w:val="-10"/>
          <w:sz w:val="24"/>
        </w:rPr>
        <w:t> </w:t>
      </w:r>
      <w:r>
        <w:rPr>
          <w:spacing w:val="-2"/>
          <w:sz w:val="24"/>
        </w:rPr>
        <w:t>matéria.</w:t>
      </w:r>
    </w:p>
    <w:p>
      <w:pPr>
        <w:pStyle w:val="ListParagraph"/>
        <w:numPr>
          <w:ilvl w:val="2"/>
          <w:numId w:val="1"/>
        </w:numPr>
        <w:tabs>
          <w:tab w:pos="1621" w:val="left" w:leader="none"/>
        </w:tabs>
        <w:spacing w:line="237" w:lineRule="auto" w:before="233" w:after="0"/>
        <w:ind w:left="209" w:right="232" w:firstLine="563"/>
        <w:jc w:val="both"/>
        <w:rPr>
          <w:sz w:val="24"/>
        </w:rPr>
      </w:pPr>
      <w:r>
        <w:rPr>
          <w:sz w:val="24"/>
        </w:rPr>
        <w:t>Caso se trate de Contrato de prestação de serviços com mão-de-obra exclusiva, se o pagamento das verbas devidas aos empregados vinculados ao Contrato não ocorrer até o fim do segundo mês, após o encerramento da vigência contratual, a garantia deverá ser executada para </w:t>
      </w:r>
      <w:r>
        <w:rPr>
          <w:sz w:val="24"/>
        </w:rPr>
        <w:t>o pagamento</w:t>
      </w:r>
      <w:r>
        <w:rPr>
          <w:spacing w:val="-6"/>
          <w:sz w:val="24"/>
        </w:rPr>
        <w:t> </w:t>
      </w:r>
      <w:r>
        <w:rPr>
          <w:sz w:val="24"/>
        </w:rPr>
        <w:t>das</w:t>
      </w:r>
      <w:r>
        <w:rPr>
          <w:spacing w:val="-6"/>
          <w:sz w:val="24"/>
        </w:rPr>
        <w:t> </w:t>
      </w:r>
      <w:r>
        <w:rPr>
          <w:sz w:val="24"/>
        </w:rPr>
        <w:t>verbas</w:t>
      </w:r>
      <w:r>
        <w:rPr>
          <w:spacing w:val="-6"/>
          <w:sz w:val="24"/>
        </w:rPr>
        <w:t> </w:t>
      </w:r>
      <w:r>
        <w:rPr>
          <w:sz w:val="24"/>
        </w:rPr>
        <w:t>trabalhistas,</w:t>
      </w:r>
      <w:r>
        <w:rPr>
          <w:spacing w:val="-6"/>
          <w:sz w:val="24"/>
        </w:rPr>
        <w:t> </w:t>
      </w:r>
      <w:r>
        <w:rPr>
          <w:sz w:val="24"/>
        </w:rPr>
        <w:t>incluindo</w:t>
      </w:r>
      <w:r>
        <w:rPr>
          <w:spacing w:val="-6"/>
          <w:sz w:val="24"/>
        </w:rPr>
        <w:t> </w:t>
      </w:r>
      <w:r>
        <w:rPr>
          <w:sz w:val="24"/>
        </w:rPr>
        <w:t>suas</w:t>
      </w:r>
      <w:r>
        <w:rPr>
          <w:spacing w:val="-6"/>
          <w:sz w:val="24"/>
        </w:rPr>
        <w:t> </w:t>
      </w:r>
      <w:r>
        <w:rPr>
          <w:sz w:val="24"/>
        </w:rPr>
        <w:t>repercussões</w:t>
      </w:r>
      <w:r>
        <w:rPr>
          <w:spacing w:val="-6"/>
          <w:sz w:val="24"/>
        </w:rPr>
        <w:t> </w:t>
      </w:r>
      <w:r>
        <w:rPr>
          <w:sz w:val="24"/>
        </w:rPr>
        <w:t>previdenciárias</w:t>
      </w:r>
      <w:r>
        <w:rPr>
          <w:spacing w:val="-6"/>
          <w:sz w:val="24"/>
        </w:rPr>
        <w:t> </w:t>
      </w:r>
      <w:r>
        <w:rPr>
          <w:sz w:val="24"/>
        </w:rPr>
        <w:t>e</w:t>
      </w:r>
      <w:r>
        <w:rPr>
          <w:spacing w:val="-6"/>
          <w:sz w:val="24"/>
        </w:rPr>
        <w:t> </w:t>
      </w:r>
      <w:r>
        <w:rPr>
          <w:sz w:val="24"/>
        </w:rPr>
        <w:t>assim</w:t>
      </w:r>
      <w:r>
        <w:rPr>
          <w:spacing w:val="-6"/>
          <w:sz w:val="24"/>
        </w:rPr>
        <w:t> </w:t>
      </w:r>
      <w:r>
        <w:rPr>
          <w:sz w:val="24"/>
        </w:rPr>
        <w:t>como</w:t>
      </w:r>
      <w:r>
        <w:rPr>
          <w:spacing w:val="-6"/>
          <w:sz w:val="24"/>
        </w:rPr>
        <w:t> </w:t>
      </w:r>
      <w:r>
        <w:rPr>
          <w:sz w:val="24"/>
        </w:rPr>
        <w:t>as</w:t>
      </w:r>
      <w:r>
        <w:rPr>
          <w:spacing w:val="-6"/>
          <w:sz w:val="24"/>
        </w:rPr>
        <w:t> </w:t>
      </w:r>
      <w:r>
        <w:rPr>
          <w:sz w:val="24"/>
        </w:rPr>
        <w:t>obrigações</w:t>
      </w:r>
      <w:r>
        <w:rPr>
          <w:spacing w:val="-6"/>
          <w:sz w:val="24"/>
        </w:rPr>
        <w:t> </w:t>
      </w:r>
      <w:r>
        <w:rPr>
          <w:sz w:val="24"/>
        </w:rPr>
        <w:t>de</w:t>
      </w:r>
      <w:r>
        <w:rPr>
          <w:spacing w:val="-6"/>
          <w:sz w:val="24"/>
        </w:rPr>
        <w:t> </w:t>
      </w:r>
      <w:r>
        <w:rPr>
          <w:sz w:val="24"/>
        </w:rPr>
        <w:t>regularidade</w:t>
      </w:r>
      <w:r>
        <w:rPr>
          <w:spacing w:val="-6"/>
          <w:sz w:val="24"/>
        </w:rPr>
        <w:t> </w:t>
      </w:r>
      <w:r>
        <w:rPr>
          <w:sz w:val="24"/>
        </w:rPr>
        <w:t>perante</w:t>
      </w:r>
      <w:r>
        <w:rPr>
          <w:spacing w:val="-6"/>
          <w:sz w:val="24"/>
        </w:rPr>
        <w:t> </w:t>
      </w:r>
      <w:r>
        <w:rPr>
          <w:sz w:val="24"/>
        </w:rPr>
        <w:t>o</w:t>
      </w:r>
      <w:r>
        <w:rPr>
          <w:spacing w:val="-6"/>
          <w:sz w:val="24"/>
        </w:rPr>
        <w:t> </w:t>
      </w:r>
      <w:r>
        <w:rPr>
          <w:sz w:val="24"/>
        </w:rPr>
        <w:t>FGTS,</w:t>
      </w:r>
      <w:r>
        <w:rPr>
          <w:spacing w:val="-6"/>
          <w:sz w:val="24"/>
        </w:rPr>
        <w:t> </w:t>
      </w:r>
      <w:r>
        <w:rPr>
          <w:sz w:val="24"/>
        </w:rPr>
        <w:t>observada a legislação que rege a matéria.</w:t>
      </w:r>
    </w:p>
    <w:p>
      <w:pPr>
        <w:pStyle w:val="ListParagraph"/>
        <w:numPr>
          <w:ilvl w:val="1"/>
          <w:numId w:val="1"/>
        </w:numPr>
        <w:tabs>
          <w:tab w:pos="1474" w:val="left" w:leader="none"/>
        </w:tabs>
        <w:spacing w:line="232" w:lineRule="auto" w:before="255" w:after="0"/>
        <w:ind w:left="209" w:right="232" w:firstLine="563"/>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1605" w:val="left" w:leader="none"/>
        </w:tabs>
        <w:spacing w:line="247" w:lineRule="auto" w:before="234" w:after="0"/>
        <w:ind w:left="209" w:right="232" w:firstLine="563"/>
        <w:jc w:val="both"/>
        <w:rPr>
          <w:sz w:val="24"/>
        </w:rPr>
      </w:pPr>
      <w:r>
        <w:rPr>
          <w:sz w:val="24"/>
        </w:rPr>
        <w:t>O garantidor não é parte para figurar em processo administrativo instaurado pelo CONTRATANTE com o objetivo de apurar </w:t>
      </w:r>
      <w:r>
        <w:rPr>
          <w:sz w:val="24"/>
        </w:rPr>
        <w:t>prejuízos e/ou aplicar sanções ao CONTRATADO.</w:t>
      </w:r>
    </w:p>
    <w:p>
      <w:pPr>
        <w:pStyle w:val="ListParagraph"/>
        <w:numPr>
          <w:ilvl w:val="1"/>
          <w:numId w:val="1"/>
        </w:numPr>
        <w:tabs>
          <w:tab w:pos="1421" w:val="left" w:leader="none"/>
        </w:tabs>
        <w:spacing w:line="240" w:lineRule="auto" w:before="223" w:after="0"/>
        <w:ind w:left="209" w:right="232" w:firstLine="563"/>
        <w:jc w:val="both"/>
        <w:rPr>
          <w:sz w:val="24"/>
        </w:rPr>
      </w:pPr>
      <w:r>
        <w:rPr>
          <w:sz w:val="24"/>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w:t>
      </w:r>
      <w:r>
        <w:rPr>
          <w:sz w:val="24"/>
        </w:rPr>
        <w:t>ao contrato de seguro, nos termos do art. 20 da Circular Susep n° 662, de 11 de abril de 2022.</w:t>
      </w:r>
    </w:p>
    <w:p>
      <w:pPr>
        <w:pStyle w:val="ListParagraph"/>
        <w:numPr>
          <w:ilvl w:val="1"/>
          <w:numId w:val="1"/>
        </w:numPr>
        <w:tabs>
          <w:tab w:pos="1425" w:val="left" w:leader="none"/>
        </w:tabs>
        <w:spacing w:line="232" w:lineRule="auto" w:before="253" w:after="0"/>
        <w:ind w:left="209" w:right="232" w:firstLine="563"/>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1"/>
        </w:numPr>
        <w:tabs>
          <w:tab w:pos="1651" w:val="left" w:leader="none"/>
        </w:tabs>
        <w:spacing w:line="232" w:lineRule="auto" w:before="256" w:after="0"/>
        <w:ind w:left="209" w:right="232" w:firstLine="563"/>
        <w:jc w:val="both"/>
        <w:rPr>
          <w:sz w:val="24"/>
        </w:rPr>
      </w:pPr>
      <w:r>
        <w:rPr>
          <w:sz w:val="24"/>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
        </w:numPr>
        <w:tabs>
          <w:tab w:pos="1622" w:val="left" w:leader="none"/>
        </w:tabs>
        <w:spacing w:line="232" w:lineRule="auto" w:before="256" w:after="0"/>
        <w:ind w:left="209" w:right="232" w:firstLine="563"/>
        <w:jc w:val="both"/>
        <w:rPr>
          <w:sz w:val="24"/>
        </w:rPr>
      </w:pPr>
      <w:r>
        <w:rPr>
          <w:sz w:val="24"/>
        </w:rPr>
        <w:t>Caso se trate de contrato de prestação de serviços com mão-de-obra exclusiva, a garantia somente será liberada ou restituída ante a comprovação de que o CONTRATADO pagou todas as verbas rescisórias decorrentes da contratação, ou se a empresa comprovar que os empregados serão realocados em outra atividade de prestação de serviços, sem que ocorra a interrupção do contrato de trabalho.</w:t>
      </w:r>
    </w:p>
    <w:p>
      <w:pPr>
        <w:pStyle w:val="ListParagraph"/>
        <w:numPr>
          <w:ilvl w:val="1"/>
          <w:numId w:val="1"/>
        </w:numPr>
        <w:tabs>
          <w:tab w:pos="1414" w:val="left" w:leader="none"/>
        </w:tabs>
        <w:spacing w:line="240" w:lineRule="auto" w:before="250" w:after="0"/>
        <w:ind w:left="1414" w:right="0" w:hanging="641"/>
        <w:jc w:val="left"/>
        <w:rPr>
          <w:sz w:val="24"/>
        </w:rPr>
      </w:pPr>
      <w:r>
        <w:rPr>
          <w:sz w:val="24"/>
        </w:rPr>
        <w:t>O</w:t>
      </w:r>
      <w:r>
        <w:rPr>
          <w:spacing w:val="-13"/>
          <w:sz w:val="24"/>
        </w:rPr>
        <w:t> </w:t>
      </w:r>
      <w:r>
        <w:rPr>
          <w:sz w:val="24"/>
        </w:rPr>
        <w:t>CONTRATADO</w:t>
      </w:r>
      <w:r>
        <w:rPr>
          <w:spacing w:val="-12"/>
          <w:sz w:val="24"/>
        </w:rPr>
        <w:t> </w:t>
      </w:r>
      <w:r>
        <w:rPr>
          <w:sz w:val="24"/>
        </w:rPr>
        <w:t>autoriza</w:t>
      </w:r>
      <w:r>
        <w:rPr>
          <w:spacing w:val="-12"/>
          <w:sz w:val="24"/>
        </w:rPr>
        <w:t> </w:t>
      </w:r>
      <w:r>
        <w:rPr>
          <w:sz w:val="24"/>
        </w:rPr>
        <w:t>o</w:t>
      </w:r>
      <w:r>
        <w:rPr>
          <w:spacing w:val="-12"/>
          <w:sz w:val="24"/>
        </w:rPr>
        <w:t> </w:t>
      </w:r>
      <w:r>
        <w:rPr>
          <w:sz w:val="24"/>
        </w:rPr>
        <w:t>CONTRATANTE</w:t>
      </w:r>
      <w:r>
        <w:rPr>
          <w:spacing w:val="-12"/>
          <w:sz w:val="24"/>
        </w:rPr>
        <w:t> </w:t>
      </w:r>
      <w:r>
        <w:rPr>
          <w:sz w:val="24"/>
        </w:rPr>
        <w:t>a</w:t>
      </w:r>
      <w:r>
        <w:rPr>
          <w:spacing w:val="-12"/>
          <w:sz w:val="24"/>
        </w:rPr>
        <w:t> </w:t>
      </w:r>
      <w:r>
        <w:rPr>
          <w:sz w:val="24"/>
        </w:rPr>
        <w:t>reter,</w:t>
      </w:r>
      <w:r>
        <w:rPr>
          <w:spacing w:val="-12"/>
          <w:sz w:val="24"/>
        </w:rPr>
        <w:t> </w:t>
      </w:r>
      <w:r>
        <w:rPr>
          <w:sz w:val="24"/>
        </w:rPr>
        <w:t>a</w:t>
      </w:r>
      <w:r>
        <w:rPr>
          <w:spacing w:val="-12"/>
          <w:sz w:val="24"/>
        </w:rPr>
        <w:t> </w:t>
      </w:r>
      <w:r>
        <w:rPr>
          <w:sz w:val="24"/>
        </w:rPr>
        <w:t>qualquer</w:t>
      </w:r>
      <w:r>
        <w:rPr>
          <w:spacing w:val="-12"/>
          <w:sz w:val="24"/>
        </w:rPr>
        <w:t> </w:t>
      </w:r>
      <w:r>
        <w:rPr>
          <w:sz w:val="24"/>
        </w:rPr>
        <w:t>tempo,</w:t>
      </w:r>
      <w:r>
        <w:rPr>
          <w:spacing w:val="-12"/>
          <w:sz w:val="24"/>
        </w:rPr>
        <w:t> </w:t>
      </w:r>
      <w:r>
        <w:rPr>
          <w:sz w:val="24"/>
        </w:rPr>
        <w:t>a</w:t>
      </w:r>
      <w:r>
        <w:rPr>
          <w:spacing w:val="-12"/>
          <w:sz w:val="24"/>
        </w:rPr>
        <w:t> </w:t>
      </w:r>
      <w:r>
        <w:rPr>
          <w:sz w:val="24"/>
        </w:rPr>
        <w:t>garantia,</w:t>
      </w:r>
      <w:r>
        <w:rPr>
          <w:spacing w:val="-12"/>
          <w:sz w:val="24"/>
        </w:rPr>
        <w:t> </w:t>
      </w:r>
      <w:r>
        <w:rPr>
          <w:sz w:val="24"/>
        </w:rPr>
        <w:t>na</w:t>
      </w:r>
      <w:r>
        <w:rPr>
          <w:spacing w:val="-12"/>
          <w:sz w:val="24"/>
        </w:rPr>
        <w:t> </w:t>
      </w:r>
      <w:r>
        <w:rPr>
          <w:sz w:val="24"/>
        </w:rPr>
        <w:t>forma</w:t>
      </w:r>
      <w:r>
        <w:rPr>
          <w:spacing w:val="-12"/>
          <w:sz w:val="24"/>
        </w:rPr>
        <w:t> </w:t>
      </w:r>
      <w:r>
        <w:rPr>
          <w:sz w:val="24"/>
        </w:rPr>
        <w:t>prevista</w:t>
      </w:r>
      <w:r>
        <w:rPr>
          <w:spacing w:val="-12"/>
          <w:sz w:val="24"/>
        </w:rPr>
        <w:t> </w:t>
      </w:r>
      <w:r>
        <w:rPr>
          <w:sz w:val="24"/>
        </w:rPr>
        <w:t>no</w:t>
      </w:r>
      <w:r>
        <w:rPr>
          <w:spacing w:val="-12"/>
          <w:sz w:val="24"/>
        </w:rPr>
        <w:t> </w:t>
      </w:r>
      <w:r>
        <w:rPr>
          <w:sz w:val="24"/>
        </w:rPr>
        <w:t>Edital</w:t>
      </w:r>
      <w:r>
        <w:rPr>
          <w:spacing w:val="-13"/>
          <w:sz w:val="24"/>
        </w:rPr>
        <w:t> </w:t>
      </w:r>
      <w:r>
        <w:rPr>
          <w:sz w:val="24"/>
        </w:rPr>
        <w:t>e</w:t>
      </w:r>
      <w:r>
        <w:rPr>
          <w:spacing w:val="-12"/>
          <w:sz w:val="24"/>
        </w:rPr>
        <w:t> </w:t>
      </w:r>
      <w:r>
        <w:rPr>
          <w:sz w:val="24"/>
        </w:rPr>
        <w:t>neste</w:t>
      </w:r>
      <w:r>
        <w:rPr>
          <w:spacing w:val="-12"/>
          <w:sz w:val="24"/>
        </w:rPr>
        <w:t> </w:t>
      </w:r>
      <w:r>
        <w:rPr>
          <w:spacing w:val="-2"/>
          <w:sz w:val="24"/>
        </w:rPr>
        <w:t>Contrato.</w:t>
      </w:r>
    </w:p>
    <w:p>
      <w:pPr>
        <w:pStyle w:val="BodyText"/>
        <w:ind w:left="0"/>
      </w:pPr>
    </w:p>
    <w:p>
      <w:pPr>
        <w:pStyle w:val="BodyText"/>
        <w:spacing w:before="231"/>
        <w:ind w:left="0"/>
      </w:pPr>
    </w:p>
    <w:p>
      <w:pPr>
        <w:pStyle w:val="Heading1"/>
        <w:numPr>
          <w:ilvl w:val="0"/>
          <w:numId w:val="1"/>
        </w:numPr>
        <w:tabs>
          <w:tab w:pos="1148" w:val="left" w:leader="none"/>
        </w:tabs>
        <w:spacing w:line="240" w:lineRule="auto" w:before="0" w:after="0"/>
        <w:ind w:left="1148" w:right="0" w:hanging="375"/>
        <w:jc w:val="left"/>
      </w:pPr>
      <w:r>
        <w:rPr>
          <w:color w:val="17365C"/>
          <w:spacing w:val="-2"/>
        </w:rPr>
        <w:t>PAGAMENTO</w:t>
      </w:r>
    </w:p>
    <w:p>
      <w:pPr>
        <w:pStyle w:val="BodyText"/>
        <w:spacing w:before="127"/>
        <w:ind w:left="0"/>
        <w:rPr>
          <w:b/>
        </w:rPr>
      </w:pPr>
    </w:p>
    <w:p>
      <w:pPr>
        <w:pStyle w:val="ListParagraph"/>
        <w:numPr>
          <w:ilvl w:val="1"/>
          <w:numId w:val="1"/>
        </w:numPr>
        <w:tabs>
          <w:tab w:pos="1321" w:val="left" w:leader="none"/>
        </w:tabs>
        <w:spacing w:line="232" w:lineRule="auto" w:before="0" w:after="0"/>
        <w:ind w:left="209" w:right="232" w:firstLine="563"/>
        <w:jc w:val="both"/>
        <w:rPr>
          <w:sz w:val="24"/>
        </w:rPr>
      </w:pP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pagar</w:t>
      </w:r>
      <w:r>
        <w:rPr>
          <w:spacing w:val="-2"/>
          <w:sz w:val="24"/>
        </w:rPr>
        <w:t> </w:t>
      </w:r>
      <w:r>
        <w:rPr>
          <w:sz w:val="24"/>
        </w:rPr>
        <w:t>o</w:t>
      </w:r>
      <w:r>
        <w:rPr>
          <w:spacing w:val="-2"/>
          <w:sz w:val="24"/>
        </w:rPr>
        <w:t> </w:t>
      </w:r>
      <w:r>
        <w:rPr>
          <w:sz w:val="24"/>
        </w:rPr>
        <w:t>preço</w:t>
      </w:r>
      <w:r>
        <w:rPr>
          <w:spacing w:val="-2"/>
          <w:sz w:val="24"/>
        </w:rPr>
        <w:t> </w:t>
      </w:r>
      <w:r>
        <w:rPr>
          <w:sz w:val="24"/>
        </w:rPr>
        <w:t>ao</w:t>
      </w:r>
      <w:r>
        <w:rPr>
          <w:spacing w:val="-2"/>
          <w:sz w:val="24"/>
        </w:rPr>
        <w:t> </w:t>
      </w:r>
      <w:r>
        <w:rPr>
          <w:sz w:val="24"/>
        </w:rPr>
        <w:t>CONTRATADO</w:t>
      </w:r>
      <w:r>
        <w:rPr>
          <w:spacing w:val="-2"/>
          <w:sz w:val="24"/>
        </w:rPr>
        <w:t> </w:t>
      </w:r>
      <w:r>
        <w:rPr>
          <w:sz w:val="24"/>
        </w:rPr>
        <w:t>em</w:t>
      </w:r>
      <w:r>
        <w:rPr>
          <w:spacing w:val="-2"/>
          <w:sz w:val="24"/>
        </w:rPr>
        <w:t> </w:t>
      </w:r>
      <w:r>
        <w:rPr>
          <w:sz w:val="24"/>
        </w:rPr>
        <w:t>INTEGRAL</w:t>
      </w:r>
      <w:r>
        <w:rPr>
          <w:spacing w:val="-8"/>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de</w:t>
      </w:r>
      <w:r>
        <w:rPr>
          <w:spacing w:val="-2"/>
          <w:sz w:val="24"/>
        </w:rPr>
        <w:t> </w:t>
      </w:r>
      <w:r>
        <w:rPr>
          <w:sz w:val="24"/>
        </w:rPr>
        <w:t>titularidade</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ser indicada, junto à instituição financeira contratada pelo Estado do Rio de Janeiro.</w:t>
      </w:r>
    </w:p>
    <w:p>
      <w:pPr>
        <w:pStyle w:val="ListParagraph"/>
        <w:numPr>
          <w:ilvl w:val="1"/>
          <w:numId w:val="1"/>
        </w:numPr>
        <w:tabs>
          <w:tab w:pos="1315" w:val="left" w:leader="none"/>
        </w:tabs>
        <w:spacing w:line="237" w:lineRule="auto" w:before="251" w:after="0"/>
        <w:ind w:left="209" w:right="232" w:firstLine="563"/>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o</w:t>
      </w:r>
      <w:r>
        <w:rPr>
          <w:spacing w:val="-1"/>
          <w:sz w:val="24"/>
        </w:rPr>
        <w:t> </w:t>
      </w:r>
      <w:r>
        <w:rPr>
          <w:sz w:val="24"/>
        </w:rPr>
        <w:t>CONTRATADO</w:t>
      </w:r>
      <w:r>
        <w:rPr>
          <w:spacing w:val="-1"/>
          <w:sz w:val="24"/>
        </w:rPr>
        <w:t> </w:t>
      </w:r>
      <w:r>
        <w:rPr>
          <w:sz w:val="24"/>
        </w:rPr>
        <w:t>estar</w:t>
      </w:r>
      <w:r>
        <w:rPr>
          <w:spacing w:val="-1"/>
          <w:sz w:val="24"/>
        </w:rPr>
        <w:t> </w:t>
      </w:r>
      <w:r>
        <w:rPr>
          <w:sz w:val="24"/>
        </w:rPr>
        <w:t>estabelecido</w:t>
      </w:r>
      <w:r>
        <w:rPr>
          <w:spacing w:val="-1"/>
          <w:sz w:val="24"/>
        </w:rPr>
        <w:t> </w:t>
      </w:r>
      <w:r>
        <w:rPr>
          <w:sz w:val="24"/>
        </w:rPr>
        <w:t>em</w:t>
      </w:r>
      <w:r>
        <w:rPr>
          <w:spacing w:val="-1"/>
          <w:sz w:val="24"/>
        </w:rPr>
        <w:t> </w:t>
      </w:r>
      <w:r>
        <w:rPr>
          <w:sz w:val="24"/>
        </w:rPr>
        <w:t>localidade</w:t>
      </w:r>
      <w:r>
        <w:rPr>
          <w:spacing w:val="-1"/>
          <w:sz w:val="24"/>
        </w:rPr>
        <w:t> </w:t>
      </w:r>
      <w:r>
        <w:rPr>
          <w:sz w:val="24"/>
        </w:rPr>
        <w:t>que</w:t>
      </w:r>
      <w:r>
        <w:rPr>
          <w:spacing w:val="-1"/>
          <w:sz w:val="24"/>
        </w:rPr>
        <w:t> </w:t>
      </w:r>
      <w:r>
        <w:rPr>
          <w:sz w:val="24"/>
        </w:rPr>
        <w:t>não</w:t>
      </w:r>
      <w:r>
        <w:rPr>
          <w:spacing w:val="-1"/>
          <w:sz w:val="24"/>
        </w:rPr>
        <w:t> </w:t>
      </w:r>
      <w:r>
        <w:rPr>
          <w:sz w:val="24"/>
        </w:rPr>
        <w:t>possua</w:t>
      </w:r>
      <w:r>
        <w:rPr>
          <w:spacing w:val="-1"/>
          <w:sz w:val="24"/>
        </w:rPr>
        <w:t> </w:t>
      </w:r>
      <w:r>
        <w:rPr>
          <w:sz w:val="24"/>
        </w:rPr>
        <w:t>agência</w:t>
      </w:r>
      <w:r>
        <w:rPr>
          <w:spacing w:val="-1"/>
          <w:sz w:val="24"/>
        </w:rPr>
        <w:t> </w:t>
      </w:r>
      <w:r>
        <w:rPr>
          <w:sz w:val="24"/>
        </w:rPr>
        <w:t>da</w:t>
      </w:r>
      <w:r>
        <w:rPr>
          <w:spacing w:val="-1"/>
          <w:sz w:val="24"/>
        </w:rPr>
        <w:t> </w:t>
      </w:r>
      <w:r>
        <w:rPr>
          <w:sz w:val="24"/>
        </w:rPr>
        <w:t>instituição</w:t>
      </w:r>
      <w:r>
        <w:rPr>
          <w:spacing w:val="-1"/>
          <w:sz w:val="24"/>
        </w:rPr>
        <w:t> </w:t>
      </w:r>
      <w:r>
        <w:rPr>
          <w:sz w:val="24"/>
        </w:rPr>
        <w:t>financeira</w:t>
      </w:r>
      <w:r>
        <w:rPr>
          <w:spacing w:val="-1"/>
          <w:sz w:val="24"/>
        </w:rPr>
        <w:t> </w:t>
      </w:r>
      <w:r>
        <w:rPr>
          <w:sz w:val="24"/>
        </w:rPr>
        <w:t>contratada</w:t>
      </w:r>
      <w:r>
        <w:rPr>
          <w:spacing w:val="-1"/>
          <w:sz w:val="24"/>
        </w:rPr>
        <w:t> </w:t>
      </w:r>
      <w:r>
        <w:rPr>
          <w:sz w:val="24"/>
        </w:rPr>
        <w:t>pelo</w:t>
      </w:r>
      <w:r>
        <w:rPr>
          <w:spacing w:val="-1"/>
          <w:sz w:val="24"/>
        </w:rPr>
        <w:t> </w:t>
      </w:r>
      <w:r>
        <w:rPr>
          <w:sz w:val="24"/>
        </w:rPr>
        <w:t>Estado</w:t>
      </w:r>
      <w:r>
        <w:rPr>
          <w:spacing w:val="-1"/>
          <w:sz w:val="24"/>
        </w:rPr>
        <w:t> </w:t>
      </w:r>
      <w:r>
        <w:rPr>
          <w:sz w:val="24"/>
        </w:rPr>
        <w:t>do Rio de Janeiro ou, caso verificada pelo CONTRATANTE a impossibilidade de o CONTRATADO, em razão de negativa expressa da </w:t>
      </w:r>
      <w:r>
        <w:rPr>
          <w:sz w:val="24"/>
        </w:rPr>
        <w:t>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1328" w:val="left" w:leader="none"/>
        </w:tabs>
        <w:spacing w:line="240" w:lineRule="auto" w:before="243" w:after="0"/>
        <w:ind w:left="209" w:right="232" w:firstLine="563"/>
        <w:jc w:val="both"/>
        <w:rPr>
          <w:sz w:val="24"/>
        </w:rPr>
      </w:pPr>
      <w:r>
        <w:rPr>
          <w:sz w:val="24"/>
        </w:rPr>
        <w:t>A emissão da Nota Fiscal ou Fatura será precedida do recebimento definitivo do objeto ou de cada parcela, mediante atestação, que não poderá</w:t>
      </w:r>
      <w:r>
        <w:rPr>
          <w:spacing w:val="-6"/>
          <w:sz w:val="24"/>
        </w:rPr>
        <w:t> </w:t>
      </w:r>
      <w:r>
        <w:rPr>
          <w:sz w:val="24"/>
        </w:rPr>
        <w:t>ser</w:t>
      </w:r>
      <w:r>
        <w:rPr>
          <w:spacing w:val="-6"/>
          <w:sz w:val="24"/>
        </w:rPr>
        <w:t> </w:t>
      </w:r>
      <w:r>
        <w:rPr>
          <w:sz w:val="24"/>
        </w:rPr>
        <w:t>realizada</w:t>
      </w:r>
      <w:r>
        <w:rPr>
          <w:spacing w:val="-6"/>
          <w:sz w:val="24"/>
        </w:rPr>
        <w:t> </w:t>
      </w:r>
      <w:r>
        <w:rPr>
          <w:sz w:val="24"/>
        </w:rPr>
        <w:t>pelo</w:t>
      </w:r>
      <w:r>
        <w:rPr>
          <w:spacing w:val="-6"/>
          <w:sz w:val="24"/>
        </w:rPr>
        <w:t> </w:t>
      </w:r>
      <w:r>
        <w:rPr>
          <w:sz w:val="24"/>
        </w:rPr>
        <w:t>ordenador</w:t>
      </w:r>
      <w:r>
        <w:rPr>
          <w:spacing w:val="-6"/>
          <w:sz w:val="24"/>
        </w:rPr>
        <w:t> </w:t>
      </w:r>
      <w:r>
        <w:rPr>
          <w:sz w:val="24"/>
        </w:rPr>
        <w:t>de</w:t>
      </w:r>
      <w:r>
        <w:rPr>
          <w:spacing w:val="-6"/>
          <w:sz w:val="24"/>
        </w:rPr>
        <w:t> </w:t>
      </w:r>
      <w:r>
        <w:rPr>
          <w:sz w:val="24"/>
        </w:rPr>
        <w:t>despesas,</w:t>
      </w:r>
      <w:r>
        <w:rPr>
          <w:spacing w:val="-6"/>
          <w:sz w:val="24"/>
        </w:rPr>
        <w:t> </w:t>
      </w:r>
      <w:r>
        <w:rPr>
          <w:sz w:val="24"/>
        </w:rPr>
        <w:t>conforme</w:t>
      </w:r>
      <w:r>
        <w:rPr>
          <w:spacing w:val="-6"/>
          <w:sz w:val="24"/>
        </w:rPr>
        <w:t> </w:t>
      </w:r>
      <w:r>
        <w:rPr>
          <w:sz w:val="24"/>
        </w:rPr>
        <w:t>disposto</w:t>
      </w:r>
      <w:r>
        <w:rPr>
          <w:spacing w:val="-6"/>
          <w:sz w:val="24"/>
        </w:rPr>
        <w:t> </w:t>
      </w:r>
      <w:r>
        <w:rPr>
          <w:sz w:val="24"/>
        </w:rPr>
        <w:t>neste</w:t>
      </w:r>
      <w:r>
        <w:rPr>
          <w:spacing w:val="-6"/>
          <w:sz w:val="24"/>
        </w:rPr>
        <w:t> </w:t>
      </w:r>
      <w:r>
        <w:rPr>
          <w:sz w:val="24"/>
        </w:rPr>
        <w:t>instrumento</w:t>
      </w:r>
      <w:r>
        <w:rPr>
          <w:spacing w:val="-6"/>
          <w:sz w:val="24"/>
        </w:rPr>
        <w:t> </w:t>
      </w:r>
      <w:r>
        <w:rPr>
          <w:sz w:val="24"/>
        </w:rPr>
        <w:t>e/ou</w:t>
      </w:r>
      <w:r>
        <w:rPr>
          <w:spacing w:val="-6"/>
          <w:sz w:val="24"/>
        </w:rPr>
        <w:t> </w:t>
      </w:r>
      <w:r>
        <w:rPr>
          <w:sz w:val="24"/>
        </w:rPr>
        <w:t>no</w:t>
      </w:r>
      <w:r>
        <w:rPr>
          <w:spacing w:val="-9"/>
          <w:sz w:val="24"/>
        </w:rPr>
        <w:t> </w:t>
      </w:r>
      <w:r>
        <w:rPr>
          <w:sz w:val="24"/>
        </w:rPr>
        <w:t>Termo</w:t>
      </w:r>
      <w:r>
        <w:rPr>
          <w:spacing w:val="-6"/>
          <w:sz w:val="24"/>
        </w:rPr>
        <w:t> </w:t>
      </w:r>
      <w:r>
        <w:rPr>
          <w:sz w:val="24"/>
        </w:rPr>
        <w:t>de</w:t>
      </w:r>
      <w:r>
        <w:rPr>
          <w:spacing w:val="-6"/>
          <w:sz w:val="24"/>
        </w:rPr>
        <w:t> </w:t>
      </w:r>
      <w:r>
        <w:rPr>
          <w:sz w:val="24"/>
        </w:rPr>
        <w:t>Referência,</w:t>
      </w:r>
      <w:r>
        <w:rPr>
          <w:spacing w:val="-6"/>
          <w:sz w:val="24"/>
        </w:rPr>
        <w:t> </w:t>
      </w:r>
      <w:r>
        <w:rPr>
          <w:sz w:val="24"/>
        </w:rPr>
        <w:t>bem</w:t>
      </w:r>
      <w:r>
        <w:rPr>
          <w:spacing w:val="-6"/>
          <w:sz w:val="24"/>
        </w:rPr>
        <w:t> </w:t>
      </w:r>
      <w:r>
        <w:rPr>
          <w:sz w:val="24"/>
        </w:rPr>
        <w:t>ainda</w:t>
      </w:r>
      <w:r>
        <w:rPr>
          <w:spacing w:val="-6"/>
          <w:sz w:val="24"/>
        </w:rPr>
        <w:t> </w:t>
      </w:r>
      <w:r>
        <w:rPr>
          <w:sz w:val="24"/>
        </w:rPr>
        <w:t>no</w:t>
      </w:r>
      <w:r>
        <w:rPr>
          <w:spacing w:val="-6"/>
          <w:sz w:val="24"/>
        </w:rPr>
        <w:t> </w:t>
      </w:r>
      <w:r>
        <w:rPr>
          <w:sz w:val="24"/>
        </w:rPr>
        <w:t>artigo</w:t>
      </w:r>
      <w:r>
        <w:rPr>
          <w:spacing w:val="-6"/>
          <w:sz w:val="24"/>
        </w:rPr>
        <w:t> </w:t>
      </w:r>
      <w:r>
        <w:rPr>
          <w:sz w:val="24"/>
        </w:rPr>
        <w:t>140,</w:t>
      </w:r>
      <w:r>
        <w:rPr>
          <w:spacing w:val="-6"/>
          <w:sz w:val="24"/>
        </w:rPr>
        <w:t> </w:t>
      </w:r>
      <w:r>
        <w:rPr>
          <w:sz w:val="24"/>
        </w:rPr>
        <w:t>II,</w:t>
      </w:r>
      <w:r>
        <w:rPr>
          <w:spacing w:val="-6"/>
          <w:sz w:val="24"/>
        </w:rPr>
        <w:t> </w:t>
      </w:r>
      <w:r>
        <w:rPr>
          <w:sz w:val="24"/>
        </w:rPr>
        <w:t>alínea “b”, da Lei nº 14.133 / 2021 e arts. 20 e 22, XXIII, do Decreto nº 48817/2023.</w:t>
      </w:r>
    </w:p>
    <w:p>
      <w:pPr>
        <w:pStyle w:val="BodyText"/>
        <w:spacing w:before="210"/>
        <w:ind w:left="0"/>
      </w:pPr>
    </w:p>
    <w:p>
      <w:pPr>
        <w:pStyle w:val="ListParagraph"/>
        <w:numPr>
          <w:ilvl w:val="2"/>
          <w:numId w:val="1"/>
        </w:numPr>
        <w:tabs>
          <w:tab w:pos="1535" w:val="left" w:leader="none"/>
        </w:tabs>
        <w:spacing w:line="597" w:lineRule="auto" w:before="0" w:after="0"/>
        <w:ind w:left="209" w:right="237" w:firstLine="563"/>
        <w:jc w:val="both"/>
        <w:rPr>
          <w:sz w:val="24"/>
        </w:rPr>
      </w:pPr>
      <w:r>
        <w:rPr>
          <w:sz w:val="24"/>
        </w:rPr>
        <w:t>Quando houver glosa parcial do objeto, o CONTRATANTE deverá comunicar ao CONTRATADO para que emita Nota Fiscal ou</w:t>
      </w:r>
      <w:r>
        <w:rPr>
          <w:spacing w:val="40"/>
          <w:sz w:val="24"/>
        </w:rPr>
        <w:t> </w:t>
      </w:r>
      <w:r>
        <w:rPr>
          <w:sz w:val="24"/>
        </w:rPr>
        <w:t>Fatura com o valor exato dimensionado.</w:t>
      </w:r>
    </w:p>
    <w:p>
      <w:pPr>
        <w:pStyle w:val="ListParagraph"/>
        <w:numPr>
          <w:ilvl w:val="1"/>
          <w:numId w:val="1"/>
        </w:numPr>
        <w:tabs>
          <w:tab w:pos="1363" w:val="left" w:leader="none"/>
        </w:tabs>
        <w:spacing w:line="232" w:lineRule="auto" w:before="0" w:after="0"/>
        <w:ind w:left="209" w:right="232" w:firstLine="563"/>
        <w:jc w:val="left"/>
        <w:rPr>
          <w:b/>
          <w:sz w:val="24"/>
        </w:rPr>
      </w:pPr>
      <w:r>
        <w:rPr>
          <w:sz w:val="24"/>
        </w:rPr>
        <w:t>O</w:t>
      </w:r>
      <w:r>
        <w:rPr>
          <w:spacing w:val="40"/>
          <w:sz w:val="24"/>
        </w:rPr>
        <w:t> </w:t>
      </w:r>
      <w:r>
        <w:rPr>
          <w:sz w:val="24"/>
        </w:rPr>
        <w:t>CONTRATADO</w:t>
      </w:r>
      <w:r>
        <w:rPr>
          <w:spacing w:val="40"/>
          <w:sz w:val="24"/>
        </w:rPr>
        <w:t> </w:t>
      </w:r>
      <w:r>
        <w:rPr>
          <w:sz w:val="24"/>
        </w:rPr>
        <w:t>deverá</w:t>
      </w:r>
      <w:r>
        <w:rPr>
          <w:spacing w:val="40"/>
          <w:sz w:val="24"/>
        </w:rPr>
        <w:t> </w:t>
      </w:r>
      <w:r>
        <w:rPr>
          <w:sz w:val="24"/>
        </w:rPr>
        <w:t>encaminhar</w:t>
      </w:r>
      <w:r>
        <w:rPr>
          <w:spacing w:val="40"/>
          <w:sz w:val="24"/>
        </w:rPr>
        <w:t> </w:t>
      </w:r>
      <w:r>
        <w:rPr>
          <w:sz w:val="24"/>
        </w:rPr>
        <w:t>a</w:t>
      </w:r>
      <w:r>
        <w:rPr>
          <w:spacing w:val="40"/>
          <w:sz w:val="24"/>
        </w:rPr>
        <w:t> </w:t>
      </w:r>
      <w:r>
        <w:rPr>
          <w:sz w:val="24"/>
        </w:rPr>
        <w:t>Nota</w:t>
      </w:r>
      <w:r>
        <w:rPr>
          <w:spacing w:val="40"/>
          <w:sz w:val="24"/>
        </w:rPr>
        <w:t> </w:t>
      </w:r>
      <w:r>
        <w:rPr>
          <w:sz w:val="24"/>
        </w:rPr>
        <w:t>Fiscal</w:t>
      </w:r>
      <w:r>
        <w:rPr>
          <w:spacing w:val="40"/>
          <w:sz w:val="24"/>
        </w:rPr>
        <w:t> </w:t>
      </w:r>
      <w:r>
        <w:rPr>
          <w:sz w:val="24"/>
        </w:rPr>
        <w:t>ou</w:t>
      </w:r>
      <w:r>
        <w:rPr>
          <w:spacing w:val="40"/>
          <w:sz w:val="24"/>
        </w:rPr>
        <w:t> </w:t>
      </w:r>
      <w:r>
        <w:rPr>
          <w:sz w:val="24"/>
        </w:rPr>
        <w:t>Fatura</w:t>
      </w:r>
      <w:r>
        <w:rPr>
          <w:spacing w:val="40"/>
          <w:sz w:val="24"/>
        </w:rPr>
        <w:t> </w:t>
      </w:r>
      <w:r>
        <w:rPr>
          <w:sz w:val="24"/>
        </w:rPr>
        <w:t>para</w:t>
      </w:r>
      <w:r>
        <w:rPr>
          <w:spacing w:val="40"/>
          <w:sz w:val="24"/>
        </w:rPr>
        <w:t> </w:t>
      </w:r>
      <w:r>
        <w:rPr>
          <w:sz w:val="24"/>
        </w:rPr>
        <w:t>pagamento</w:t>
      </w:r>
      <w:r>
        <w:rPr>
          <w:spacing w:val="40"/>
          <w:sz w:val="24"/>
        </w:rPr>
        <w:t> </w:t>
      </w:r>
      <w:r>
        <w:rPr>
          <w:sz w:val="24"/>
        </w:rPr>
        <w:t>à</w:t>
      </w:r>
      <w:r>
        <w:rPr>
          <w:spacing w:val="40"/>
          <w:sz w:val="24"/>
        </w:rPr>
        <w:t> </w:t>
      </w:r>
      <w:r>
        <w:rPr>
          <w:b/>
          <w:sz w:val="24"/>
        </w:rPr>
        <w:t>UNIVERSIDADE</w:t>
      </w:r>
      <w:r>
        <w:rPr>
          <w:b/>
          <w:spacing w:val="40"/>
          <w:sz w:val="24"/>
        </w:rPr>
        <w:t> </w:t>
      </w:r>
      <w:r>
        <w:rPr>
          <w:b/>
          <w:sz w:val="24"/>
        </w:rPr>
        <w:t>DO</w:t>
      </w:r>
      <w:r>
        <w:rPr>
          <w:b/>
          <w:spacing w:val="40"/>
          <w:sz w:val="24"/>
        </w:rPr>
        <w:t> </w:t>
      </w:r>
      <w:r>
        <w:rPr>
          <w:b/>
          <w:sz w:val="24"/>
        </w:rPr>
        <w:t>ESTADO</w:t>
      </w:r>
      <w:r>
        <w:rPr>
          <w:b/>
          <w:spacing w:val="40"/>
          <w:sz w:val="24"/>
        </w:rPr>
        <w:t> </w:t>
      </w:r>
      <w:r>
        <w:rPr>
          <w:b/>
          <w:sz w:val="24"/>
        </w:rPr>
        <w:t>DO</w:t>
      </w:r>
      <w:r>
        <w:rPr>
          <w:b/>
          <w:spacing w:val="40"/>
          <w:sz w:val="24"/>
        </w:rPr>
        <w:t> </w:t>
      </w:r>
      <w:r>
        <w:rPr>
          <w:b/>
          <w:sz w:val="24"/>
        </w:rPr>
        <w:t>RIO</w:t>
      </w:r>
      <w:r>
        <w:rPr>
          <w:b/>
          <w:spacing w:val="40"/>
          <w:sz w:val="24"/>
        </w:rPr>
        <w:t> </w:t>
      </w:r>
      <w:r>
        <w:rPr>
          <w:b/>
          <w:sz w:val="24"/>
        </w:rPr>
        <w:t>DE JANEIRO,</w:t>
      </w:r>
      <w:r>
        <w:rPr>
          <w:b/>
          <w:spacing w:val="-5"/>
          <w:sz w:val="24"/>
        </w:rPr>
        <w:t> </w:t>
      </w:r>
      <w:r>
        <w:rPr>
          <w:b/>
          <w:sz w:val="24"/>
        </w:rPr>
        <w:t>CNPJ:</w:t>
      </w:r>
      <w:r>
        <w:rPr>
          <w:b/>
          <w:spacing w:val="-5"/>
          <w:sz w:val="24"/>
        </w:rPr>
        <w:t> </w:t>
      </w:r>
      <w:r>
        <w:rPr>
          <w:b/>
          <w:sz w:val="24"/>
        </w:rPr>
        <w:t>33.540.014/0001-57</w:t>
      </w:r>
      <w:r>
        <w:rPr>
          <w:b/>
          <w:spacing w:val="-5"/>
          <w:sz w:val="24"/>
        </w:rPr>
        <w:t> </w:t>
      </w:r>
      <w:r>
        <w:rPr>
          <w:b/>
          <w:sz w:val="24"/>
        </w:rPr>
        <w:t>-</w:t>
      </w:r>
      <w:r>
        <w:rPr>
          <w:b/>
          <w:spacing w:val="-5"/>
          <w:sz w:val="24"/>
        </w:rPr>
        <w:t> </w:t>
      </w:r>
      <w:r>
        <w:rPr>
          <w:b/>
          <w:sz w:val="24"/>
        </w:rPr>
        <w:t>Inscrição</w:t>
      </w:r>
      <w:r>
        <w:rPr>
          <w:b/>
          <w:spacing w:val="-5"/>
          <w:sz w:val="24"/>
        </w:rPr>
        <w:t> </w:t>
      </w:r>
      <w:r>
        <w:rPr>
          <w:b/>
          <w:sz w:val="24"/>
        </w:rPr>
        <w:t>Estadual:</w:t>
      </w:r>
      <w:r>
        <w:rPr>
          <w:b/>
          <w:spacing w:val="-5"/>
          <w:sz w:val="24"/>
        </w:rPr>
        <w:t> </w:t>
      </w:r>
      <w:r>
        <w:rPr>
          <w:b/>
          <w:sz w:val="24"/>
        </w:rPr>
        <w:t>76003939,</w:t>
      </w:r>
      <w:r>
        <w:rPr>
          <w:b/>
          <w:spacing w:val="-5"/>
          <w:sz w:val="24"/>
        </w:rPr>
        <w:t> </w:t>
      </w:r>
      <w:r>
        <w:rPr>
          <w:b/>
          <w:sz w:val="24"/>
        </w:rPr>
        <w:t>Procuradoria</w:t>
      </w:r>
      <w:r>
        <w:rPr>
          <w:b/>
          <w:spacing w:val="-5"/>
          <w:sz w:val="24"/>
        </w:rPr>
        <w:t> </w:t>
      </w:r>
      <w:r>
        <w:rPr>
          <w:b/>
          <w:sz w:val="24"/>
        </w:rPr>
        <w:t>Geral</w:t>
      </w:r>
      <w:r>
        <w:rPr>
          <w:b/>
          <w:spacing w:val="-5"/>
          <w:sz w:val="24"/>
        </w:rPr>
        <w:t> </w:t>
      </w:r>
      <w:r>
        <w:rPr>
          <w:b/>
          <w:sz w:val="24"/>
        </w:rPr>
        <w:t>da</w:t>
      </w:r>
      <w:r>
        <w:rPr>
          <w:b/>
          <w:spacing w:val="-5"/>
          <w:sz w:val="24"/>
        </w:rPr>
        <w:t> </w:t>
      </w:r>
      <w:r>
        <w:rPr>
          <w:b/>
          <w:sz w:val="24"/>
        </w:rPr>
        <w:t>UERJ,</w:t>
      </w:r>
      <w:r>
        <w:rPr>
          <w:b/>
          <w:spacing w:val="-5"/>
          <w:sz w:val="24"/>
        </w:rPr>
        <w:t> </w:t>
      </w:r>
      <w:r>
        <w:rPr>
          <w:b/>
          <w:sz w:val="24"/>
        </w:rPr>
        <w:t>Rua</w:t>
      </w:r>
      <w:r>
        <w:rPr>
          <w:b/>
          <w:spacing w:val="-5"/>
          <w:sz w:val="24"/>
        </w:rPr>
        <w:t> </w:t>
      </w:r>
      <w:r>
        <w:rPr>
          <w:b/>
          <w:sz w:val="24"/>
        </w:rPr>
        <w:t>São</w:t>
      </w:r>
      <w:r>
        <w:rPr>
          <w:b/>
          <w:spacing w:val="-5"/>
          <w:sz w:val="24"/>
        </w:rPr>
        <w:t> </w:t>
      </w:r>
      <w:r>
        <w:rPr>
          <w:b/>
          <w:sz w:val="24"/>
        </w:rPr>
        <w:t>Francisco</w:t>
      </w:r>
      <w:r>
        <w:rPr>
          <w:b/>
          <w:spacing w:val="-5"/>
          <w:sz w:val="24"/>
        </w:rPr>
        <w:t> </w:t>
      </w:r>
      <w:r>
        <w:rPr>
          <w:b/>
          <w:sz w:val="24"/>
        </w:rPr>
        <w:t>Xavier,</w:t>
      </w:r>
      <w:r>
        <w:rPr>
          <w:b/>
          <w:spacing w:val="-5"/>
          <w:sz w:val="24"/>
        </w:rPr>
        <w:t> </w:t>
      </w:r>
      <w:r>
        <w:rPr>
          <w:b/>
          <w:sz w:val="24"/>
        </w:rPr>
        <w:t>524,</w:t>
      </w:r>
      <w:r>
        <w:rPr>
          <w:b/>
          <w:spacing w:val="-5"/>
          <w:sz w:val="24"/>
        </w:rPr>
        <w:t> </w:t>
      </w:r>
      <w:r>
        <w:rPr>
          <w:b/>
          <w:sz w:val="24"/>
        </w:rPr>
        <w:t>Bloco</w:t>
      </w:r>
      <w:r>
        <w:rPr>
          <w:b/>
          <w:spacing w:val="-5"/>
          <w:sz w:val="24"/>
        </w:rPr>
        <w:t> </w:t>
      </w:r>
      <w:r>
        <w:rPr>
          <w:b/>
          <w:sz w:val="24"/>
        </w:rPr>
        <w:t>B,</w:t>
      </w:r>
    </w:p>
    <w:p>
      <w:pPr>
        <w:pStyle w:val="Heading2"/>
        <w:tabs>
          <w:tab w:pos="635" w:val="left" w:leader="none"/>
          <w:tab w:pos="1920" w:val="left" w:leader="none"/>
          <w:tab w:pos="2383" w:val="left" w:leader="none"/>
          <w:tab w:pos="3483" w:val="left" w:leader="none"/>
          <w:tab w:pos="4172" w:val="left" w:leader="none"/>
          <w:tab w:pos="4873" w:val="left" w:leader="none"/>
          <w:tab w:pos="5615" w:val="left" w:leader="none"/>
          <w:tab w:pos="5945" w:val="left" w:leader="none"/>
          <w:tab w:pos="7204" w:val="left" w:leader="none"/>
          <w:tab w:pos="7535" w:val="left" w:leader="none"/>
          <w:tab w:pos="8104" w:val="left" w:leader="none"/>
          <w:tab w:pos="8553" w:val="left" w:leader="none"/>
          <w:tab w:pos="9529" w:val="left" w:leader="none"/>
          <w:tab w:pos="9807" w:val="left" w:leader="none"/>
          <w:tab w:pos="10309" w:val="left" w:leader="none"/>
          <w:tab w:pos="10600" w:val="left" w:leader="none"/>
          <w:tab w:pos="11302" w:val="left" w:leader="none"/>
          <w:tab w:pos="12607" w:val="left" w:leader="none"/>
          <w:tab w:pos="13057" w:val="left" w:leader="none"/>
          <w:tab w:pos="13679" w:val="left" w:leader="none"/>
          <w:tab w:pos="14009" w:val="left" w:leader="none"/>
        </w:tabs>
        <w:spacing w:line="272" w:lineRule="exact"/>
        <w:rPr>
          <w:b w:val="0"/>
        </w:rPr>
      </w:pPr>
      <w:r>
        <w:rPr>
          <w:spacing w:val="-5"/>
        </w:rPr>
        <w:t>2°</w:t>
      </w:r>
      <w:r>
        <w:rPr/>
        <w:tab/>
      </w:r>
      <w:r>
        <w:rPr>
          <w:spacing w:val="-2"/>
        </w:rPr>
        <w:t>pavimento</w:t>
      </w:r>
      <w:r>
        <w:rPr/>
        <w:tab/>
      </w:r>
      <w:r>
        <w:rPr>
          <w:spacing w:val="-5"/>
        </w:rPr>
        <w:t>do</w:t>
      </w:r>
      <w:r>
        <w:rPr/>
        <w:tab/>
      </w:r>
      <w:r>
        <w:rPr>
          <w:spacing w:val="-2"/>
        </w:rPr>
        <w:t>Pavilhão</w:t>
      </w:r>
      <w:r>
        <w:rPr/>
        <w:tab/>
      </w:r>
      <w:r>
        <w:rPr>
          <w:spacing w:val="-4"/>
        </w:rPr>
        <w:t>João</w:t>
      </w:r>
      <w:r>
        <w:rPr/>
        <w:tab/>
      </w:r>
      <w:r>
        <w:rPr>
          <w:spacing w:val="-4"/>
        </w:rPr>
        <w:t>Lyra</w:t>
      </w:r>
      <w:r>
        <w:rPr/>
        <w:tab/>
      </w:r>
      <w:r>
        <w:rPr>
          <w:spacing w:val="-2"/>
        </w:rPr>
        <w:t>Filho</w:t>
      </w:r>
      <w:r>
        <w:rPr/>
        <w:tab/>
      </w:r>
      <w:r>
        <w:rPr>
          <w:spacing w:val="-10"/>
        </w:rPr>
        <w:t>–</w:t>
      </w:r>
      <w:r>
        <w:rPr/>
        <w:tab/>
      </w:r>
      <w:r>
        <w:rPr>
          <w:spacing w:val="-2"/>
        </w:rPr>
        <w:t>Maracanã</w:t>
      </w:r>
      <w:r>
        <w:rPr/>
        <w:tab/>
      </w:r>
      <w:r>
        <w:rPr>
          <w:spacing w:val="-10"/>
        </w:rPr>
        <w:t>–</w:t>
      </w:r>
      <w:r>
        <w:rPr/>
        <w:tab/>
      </w:r>
      <w:r>
        <w:rPr>
          <w:spacing w:val="-5"/>
        </w:rPr>
        <w:t>Rio</w:t>
      </w:r>
      <w:r>
        <w:rPr/>
        <w:tab/>
      </w:r>
      <w:r>
        <w:rPr>
          <w:spacing w:val="-5"/>
        </w:rPr>
        <w:t>de</w:t>
      </w:r>
      <w:r>
        <w:rPr/>
        <w:tab/>
      </w:r>
      <w:r>
        <w:rPr>
          <w:spacing w:val="-2"/>
        </w:rPr>
        <w:t>Janeiro</w:t>
      </w:r>
      <w:r>
        <w:rPr/>
        <w:tab/>
      </w:r>
      <w:r>
        <w:rPr>
          <w:spacing w:val="-10"/>
        </w:rPr>
        <w:t>/</w:t>
      </w:r>
      <w:r>
        <w:rPr/>
        <w:tab/>
      </w:r>
      <w:r>
        <w:rPr>
          <w:spacing w:val="-5"/>
        </w:rPr>
        <w:t>RJ</w:t>
      </w:r>
      <w:r>
        <w:rPr/>
        <w:tab/>
      </w:r>
      <w:r>
        <w:rPr>
          <w:spacing w:val="-10"/>
        </w:rPr>
        <w:t>-</w:t>
      </w:r>
      <w:r>
        <w:rPr/>
        <w:tab/>
      </w:r>
      <w:r>
        <w:rPr>
          <w:spacing w:val="-4"/>
        </w:rPr>
        <w:t>Cep:</w:t>
      </w:r>
      <w:r>
        <w:rPr/>
        <w:tab/>
      </w:r>
      <w:r>
        <w:rPr>
          <w:spacing w:val="-2"/>
        </w:rPr>
        <w:t>20550-</w:t>
      </w:r>
      <w:r>
        <w:rPr>
          <w:spacing w:val="-4"/>
        </w:rPr>
        <w:t>900</w:t>
      </w:r>
      <w:r>
        <w:rPr>
          <w:b w:val="0"/>
          <w:spacing w:val="-4"/>
        </w:rPr>
        <w:t>,</w:t>
      </w:r>
      <w:r>
        <w:rPr>
          <w:b w:val="0"/>
        </w:rPr>
        <w:tab/>
      </w:r>
      <w:r>
        <w:rPr>
          <w:b w:val="0"/>
          <w:spacing w:val="-5"/>
        </w:rPr>
        <w:t>ou</w:t>
      </w:r>
      <w:r>
        <w:rPr>
          <w:b w:val="0"/>
        </w:rPr>
        <w:tab/>
      </w:r>
      <w:r>
        <w:rPr>
          <w:b w:val="0"/>
          <w:spacing w:val="-4"/>
        </w:rPr>
        <w:t>para</w:t>
      </w:r>
      <w:r>
        <w:rPr>
          <w:b w:val="0"/>
        </w:rPr>
        <w:tab/>
      </w:r>
      <w:r>
        <w:rPr>
          <w:b w:val="0"/>
          <w:spacing w:val="-10"/>
        </w:rPr>
        <w:t>o</w:t>
      </w:r>
      <w:r>
        <w:rPr>
          <w:b w:val="0"/>
        </w:rPr>
        <w:tab/>
      </w:r>
      <w:r>
        <w:rPr>
          <w:b w:val="0"/>
          <w:spacing w:val="-2"/>
        </w:rPr>
        <w:t>e-mail:</w:t>
      </w:r>
    </w:p>
    <w:p>
      <w:pPr>
        <w:spacing w:line="272" w:lineRule="exact" w:before="0"/>
        <w:ind w:left="209" w:right="0" w:firstLine="0"/>
        <w:jc w:val="left"/>
        <w:rPr>
          <w:sz w:val="24"/>
        </w:rPr>
      </w:pPr>
      <w:hyperlink r:id="rId28">
        <w:r>
          <w:rPr>
            <w:b/>
            <w:color w:val="000080"/>
            <w:spacing w:val="-2"/>
            <w:sz w:val="24"/>
            <w:u w:val="single" w:color="000080"/>
          </w:rPr>
          <w:t>henrique.nobrega@pguerj.uerj.br</w:t>
        </w:r>
      </w:hyperlink>
      <w:r>
        <w:rPr>
          <w:spacing w:val="-2"/>
          <w:sz w:val="24"/>
        </w:rPr>
        <w:t>.</w:t>
      </w:r>
    </w:p>
    <w:p>
      <w:pPr>
        <w:pStyle w:val="ListParagraph"/>
        <w:numPr>
          <w:ilvl w:val="2"/>
          <w:numId w:val="1"/>
        </w:numPr>
        <w:tabs>
          <w:tab w:pos="1500" w:val="left" w:leader="none"/>
        </w:tabs>
        <w:spacing w:line="247" w:lineRule="auto" w:before="232" w:after="0"/>
        <w:ind w:left="209" w:right="232" w:firstLine="563"/>
        <w:jc w:val="left"/>
        <w:rPr>
          <w:sz w:val="24"/>
        </w:rPr>
      </w:pPr>
      <w:r>
        <w:rPr>
          <w:sz w:val="24"/>
        </w:rPr>
        <w:t>No caso de contrato de prestação de serviços com mão-de-obra exclusiva, na forma do art. 50 c/c o art. 121, § 3º, II, da Lei nº 14.133 /</w:t>
      </w:r>
      <w:r>
        <w:rPr>
          <w:spacing w:val="80"/>
          <w:sz w:val="24"/>
        </w:rPr>
        <w:t> </w:t>
      </w:r>
      <w:r>
        <w:rPr>
          <w:sz w:val="24"/>
        </w:rPr>
        <w:t>2021 e do art. 28, I a</w:t>
      </w:r>
      <w:r>
        <w:rPr>
          <w:spacing w:val="-2"/>
          <w:sz w:val="24"/>
        </w:rPr>
        <w:t> </w:t>
      </w:r>
      <w:r>
        <w:rPr>
          <w:sz w:val="24"/>
        </w:rPr>
        <w:t>VII, §§2º e 3º, do Decreto nº 48.817, de 2023, os documentos descritos no ITEM </w:t>
      </w:r>
      <w:r>
        <w:rPr>
          <w:b/>
          <w:sz w:val="24"/>
        </w:rPr>
        <w:t>12.4 </w:t>
      </w:r>
      <w:r>
        <w:rPr>
          <w:sz w:val="24"/>
        </w:rPr>
        <w:t>deverão ser acompanhados:</w:t>
      </w:r>
    </w:p>
    <w:p>
      <w:pPr>
        <w:pStyle w:val="ListParagraph"/>
        <w:numPr>
          <w:ilvl w:val="0"/>
          <w:numId w:val="12"/>
        </w:numPr>
        <w:tabs>
          <w:tab w:pos="1033" w:val="left" w:leader="none"/>
        </w:tabs>
        <w:spacing w:line="240" w:lineRule="auto" w:before="222" w:after="0"/>
        <w:ind w:left="1033" w:right="0" w:hanging="257"/>
        <w:jc w:val="left"/>
        <w:rPr>
          <w:sz w:val="24"/>
        </w:rPr>
      </w:pPr>
      <w:r>
        <w:rPr>
          <w:sz w:val="24"/>
        </w:rPr>
        <w:t>do</w:t>
      </w:r>
      <w:r>
        <w:rPr>
          <w:spacing w:val="-5"/>
          <w:sz w:val="24"/>
        </w:rPr>
        <w:t> </w:t>
      </w:r>
      <w:r>
        <w:rPr>
          <w:sz w:val="24"/>
        </w:rPr>
        <w:t>registro</w:t>
      </w:r>
      <w:r>
        <w:rPr>
          <w:spacing w:val="-5"/>
          <w:sz w:val="24"/>
        </w:rPr>
        <w:t> </w:t>
      </w:r>
      <w:r>
        <w:rPr>
          <w:sz w:val="24"/>
        </w:rPr>
        <w:t>de</w:t>
      </w:r>
      <w:r>
        <w:rPr>
          <w:spacing w:val="-5"/>
          <w:sz w:val="24"/>
        </w:rPr>
        <w:t> </w:t>
      </w:r>
      <w:r>
        <w:rPr>
          <w:spacing w:val="-2"/>
          <w:sz w:val="24"/>
        </w:rPr>
        <w:t>ponto;</w:t>
      </w:r>
    </w:p>
    <w:p>
      <w:pPr>
        <w:pStyle w:val="ListParagraph"/>
        <w:numPr>
          <w:ilvl w:val="0"/>
          <w:numId w:val="12"/>
        </w:numPr>
        <w:tabs>
          <w:tab w:pos="1073" w:val="left" w:leader="none"/>
          <w:tab w:pos="1134" w:val="left" w:leader="none"/>
        </w:tabs>
        <w:spacing w:line="232" w:lineRule="auto" w:before="253" w:after="0"/>
        <w:ind w:left="1134" w:right="232" w:hanging="359"/>
        <w:jc w:val="both"/>
        <w:rPr>
          <w:sz w:val="24"/>
        </w:rPr>
      </w:pPr>
      <w:r>
        <w:rPr>
          <w:sz w:val="24"/>
        </w:rPr>
        <w:t>da comprovação de que está pagando as verbas salariais, incluídos adicionais, horas extras, repouso semanal remunerado, décimo </w:t>
      </w:r>
      <w:r>
        <w:rPr>
          <w:sz w:val="24"/>
        </w:rPr>
        <w:t>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1020" w:val="left" w:leader="none"/>
        </w:tabs>
        <w:spacing w:line="240" w:lineRule="auto" w:before="250" w:after="0"/>
        <w:ind w:left="1020" w:right="0" w:hanging="244"/>
        <w:jc w:val="left"/>
        <w:rPr>
          <w:sz w:val="24"/>
        </w:rPr>
      </w:pPr>
      <w:r>
        <w:rPr>
          <w:sz w:val="24"/>
        </w:rPr>
        <w:t>da</w:t>
      </w:r>
      <w:r>
        <w:rPr>
          <w:spacing w:val="-7"/>
          <w:sz w:val="24"/>
        </w:rPr>
        <w:t> </w:t>
      </w:r>
      <w:r>
        <w:rPr>
          <w:sz w:val="24"/>
        </w:rPr>
        <w:t>comprovação</w:t>
      </w:r>
      <w:r>
        <w:rPr>
          <w:spacing w:val="-6"/>
          <w:sz w:val="24"/>
        </w:rPr>
        <w:t> </w:t>
      </w:r>
      <w:r>
        <w:rPr>
          <w:sz w:val="24"/>
        </w:rPr>
        <w:t>de</w:t>
      </w:r>
      <w:r>
        <w:rPr>
          <w:spacing w:val="-7"/>
          <w:sz w:val="24"/>
        </w:rPr>
        <w:t> </w:t>
      </w:r>
      <w:r>
        <w:rPr>
          <w:sz w:val="24"/>
        </w:rPr>
        <w:t>que</w:t>
      </w:r>
      <w:r>
        <w:rPr>
          <w:spacing w:val="-6"/>
          <w:sz w:val="24"/>
        </w:rPr>
        <w:t> </w:t>
      </w:r>
      <w:r>
        <w:rPr>
          <w:sz w:val="24"/>
        </w:rPr>
        <w:t>está</w:t>
      </w:r>
      <w:r>
        <w:rPr>
          <w:spacing w:val="-6"/>
          <w:sz w:val="24"/>
        </w:rPr>
        <w:t> </w:t>
      </w:r>
      <w:r>
        <w:rPr>
          <w:sz w:val="24"/>
        </w:rPr>
        <w:t>em</w:t>
      </w:r>
      <w:r>
        <w:rPr>
          <w:spacing w:val="-7"/>
          <w:sz w:val="24"/>
        </w:rPr>
        <w:t> </w:t>
      </w:r>
      <w:r>
        <w:rPr>
          <w:sz w:val="24"/>
        </w:rPr>
        <w:t>dia</w:t>
      </w:r>
      <w:r>
        <w:rPr>
          <w:spacing w:val="-6"/>
          <w:sz w:val="24"/>
        </w:rPr>
        <w:t> </w:t>
      </w:r>
      <w:r>
        <w:rPr>
          <w:sz w:val="24"/>
        </w:rPr>
        <w:t>com</w:t>
      </w:r>
      <w:r>
        <w:rPr>
          <w:spacing w:val="-6"/>
          <w:sz w:val="24"/>
        </w:rPr>
        <w:t> </w:t>
      </w:r>
      <w:r>
        <w:rPr>
          <w:sz w:val="24"/>
        </w:rPr>
        <w:t>o</w:t>
      </w:r>
      <w:r>
        <w:rPr>
          <w:spacing w:val="-7"/>
          <w:sz w:val="24"/>
        </w:rPr>
        <w:t> </w:t>
      </w:r>
      <w:r>
        <w:rPr>
          <w:sz w:val="24"/>
        </w:rPr>
        <w:t>vale-transporte</w:t>
      </w:r>
      <w:r>
        <w:rPr>
          <w:spacing w:val="-6"/>
          <w:sz w:val="24"/>
        </w:rPr>
        <w:t> </w:t>
      </w:r>
      <w:r>
        <w:rPr>
          <w:sz w:val="24"/>
        </w:rPr>
        <w:t>e</w:t>
      </w:r>
      <w:r>
        <w:rPr>
          <w:spacing w:val="-6"/>
          <w:sz w:val="24"/>
        </w:rPr>
        <w:t> </w:t>
      </w:r>
      <w:r>
        <w:rPr>
          <w:sz w:val="24"/>
        </w:rPr>
        <w:t>o</w:t>
      </w:r>
      <w:r>
        <w:rPr>
          <w:spacing w:val="-7"/>
          <w:sz w:val="24"/>
        </w:rPr>
        <w:t> </w:t>
      </w:r>
      <w:r>
        <w:rPr>
          <w:sz w:val="24"/>
        </w:rPr>
        <w:t>auxílio-alimentação,</w:t>
      </w:r>
      <w:r>
        <w:rPr>
          <w:spacing w:val="-6"/>
          <w:sz w:val="24"/>
        </w:rPr>
        <w:t> </w:t>
      </w:r>
      <w:r>
        <w:rPr>
          <w:sz w:val="24"/>
        </w:rPr>
        <w:t>na</w:t>
      </w:r>
      <w:r>
        <w:rPr>
          <w:spacing w:val="-6"/>
          <w:sz w:val="24"/>
        </w:rPr>
        <w:t> </w:t>
      </w:r>
      <w:r>
        <w:rPr>
          <w:sz w:val="24"/>
        </w:rPr>
        <w:t>forma</w:t>
      </w:r>
      <w:r>
        <w:rPr>
          <w:spacing w:val="-7"/>
          <w:sz w:val="24"/>
        </w:rPr>
        <w:t> </w:t>
      </w:r>
      <w:r>
        <w:rPr>
          <w:sz w:val="24"/>
        </w:rPr>
        <w:t>prevista</w:t>
      </w:r>
      <w:r>
        <w:rPr>
          <w:spacing w:val="-6"/>
          <w:sz w:val="24"/>
        </w:rPr>
        <w:t> </w:t>
      </w:r>
      <w:r>
        <w:rPr>
          <w:sz w:val="24"/>
        </w:rPr>
        <w:t>na</w:t>
      </w:r>
      <w:r>
        <w:rPr>
          <w:spacing w:val="-6"/>
          <w:sz w:val="24"/>
        </w:rPr>
        <w:t> </w:t>
      </w:r>
      <w:r>
        <w:rPr>
          <w:sz w:val="24"/>
        </w:rPr>
        <w:t>norma</w:t>
      </w:r>
      <w:r>
        <w:rPr>
          <w:spacing w:val="-7"/>
          <w:sz w:val="24"/>
        </w:rPr>
        <w:t> </w:t>
      </w:r>
      <w:r>
        <w:rPr>
          <w:spacing w:val="-2"/>
          <w:sz w:val="24"/>
        </w:rPr>
        <w:t>coletiva;</w:t>
      </w:r>
    </w:p>
    <w:p>
      <w:pPr>
        <w:pStyle w:val="ListParagraph"/>
        <w:numPr>
          <w:ilvl w:val="0"/>
          <w:numId w:val="12"/>
        </w:numPr>
        <w:tabs>
          <w:tab w:pos="1047" w:val="left" w:leader="none"/>
        </w:tabs>
        <w:spacing w:line="240" w:lineRule="auto" w:before="231" w:after="0"/>
        <w:ind w:left="1047" w:right="0" w:hanging="271"/>
        <w:jc w:val="left"/>
        <w:rPr>
          <w:sz w:val="24"/>
        </w:rPr>
      </w:pPr>
      <w:r>
        <w:rPr>
          <w:sz w:val="24"/>
        </w:rPr>
        <w:t>da</w:t>
      </w:r>
      <w:r>
        <w:rPr>
          <w:spacing w:val="-8"/>
          <w:sz w:val="24"/>
        </w:rPr>
        <w:t> </w:t>
      </w:r>
      <w:r>
        <w:rPr>
          <w:sz w:val="24"/>
        </w:rPr>
        <w:t>anotação</w:t>
      </w:r>
      <w:r>
        <w:rPr>
          <w:spacing w:val="-8"/>
          <w:sz w:val="24"/>
        </w:rPr>
        <w:t> </w:t>
      </w:r>
      <w:r>
        <w:rPr>
          <w:sz w:val="24"/>
        </w:rPr>
        <w:t>das</w:t>
      </w:r>
      <w:r>
        <w:rPr>
          <w:spacing w:val="-8"/>
          <w:sz w:val="24"/>
        </w:rPr>
        <w:t> </w:t>
      </w:r>
      <w:r>
        <w:rPr>
          <w:sz w:val="24"/>
        </w:rPr>
        <w:t>Carteiras</w:t>
      </w:r>
      <w:r>
        <w:rPr>
          <w:spacing w:val="-8"/>
          <w:sz w:val="24"/>
        </w:rPr>
        <w:t> </w:t>
      </w:r>
      <w:r>
        <w:rPr>
          <w:sz w:val="24"/>
        </w:rPr>
        <w:t>de</w:t>
      </w:r>
      <w:r>
        <w:rPr>
          <w:spacing w:val="-12"/>
          <w:sz w:val="24"/>
        </w:rPr>
        <w:t> </w:t>
      </w:r>
      <w:r>
        <w:rPr>
          <w:sz w:val="24"/>
        </w:rPr>
        <w:t>Trabalho</w:t>
      </w:r>
      <w:r>
        <w:rPr>
          <w:spacing w:val="-8"/>
          <w:sz w:val="24"/>
        </w:rPr>
        <w:t> </w:t>
      </w:r>
      <w:r>
        <w:rPr>
          <w:sz w:val="24"/>
        </w:rPr>
        <w:t>e</w:t>
      </w:r>
      <w:r>
        <w:rPr>
          <w:spacing w:val="-8"/>
          <w:sz w:val="24"/>
        </w:rPr>
        <w:t> </w:t>
      </w:r>
      <w:r>
        <w:rPr>
          <w:sz w:val="24"/>
        </w:rPr>
        <w:t>Previdência</w:t>
      </w:r>
      <w:r>
        <w:rPr>
          <w:spacing w:val="-7"/>
          <w:sz w:val="24"/>
        </w:rPr>
        <w:t> </w:t>
      </w:r>
      <w:r>
        <w:rPr>
          <w:spacing w:val="-2"/>
          <w:sz w:val="24"/>
        </w:rPr>
        <w:t>Social;</w:t>
      </w:r>
    </w:p>
    <w:p>
      <w:pPr>
        <w:pStyle w:val="ListParagraph"/>
        <w:numPr>
          <w:ilvl w:val="0"/>
          <w:numId w:val="12"/>
        </w:numPr>
        <w:tabs>
          <w:tab w:pos="1020" w:val="left" w:leader="none"/>
        </w:tabs>
        <w:spacing w:line="240" w:lineRule="auto" w:before="247" w:after="0"/>
        <w:ind w:left="1020" w:right="0" w:hanging="244"/>
        <w:jc w:val="left"/>
        <w:rPr>
          <w:sz w:val="24"/>
        </w:rPr>
      </w:pPr>
      <w:r>
        <w:rPr>
          <w:sz w:val="24"/>
        </w:rPr>
        <w:t>do</w:t>
      </w:r>
      <w:r>
        <w:rPr>
          <w:spacing w:val="-6"/>
          <w:sz w:val="24"/>
        </w:rPr>
        <w:t> </w:t>
      </w:r>
      <w:r>
        <w:rPr>
          <w:sz w:val="24"/>
        </w:rPr>
        <w:t>recibo</w:t>
      </w:r>
      <w:r>
        <w:rPr>
          <w:spacing w:val="-6"/>
          <w:sz w:val="24"/>
        </w:rPr>
        <w:t> </w:t>
      </w:r>
      <w:r>
        <w:rPr>
          <w:sz w:val="24"/>
        </w:rPr>
        <w:t>de</w:t>
      </w:r>
      <w:r>
        <w:rPr>
          <w:spacing w:val="-6"/>
          <w:sz w:val="24"/>
        </w:rPr>
        <w:t> </w:t>
      </w:r>
      <w:r>
        <w:rPr>
          <w:sz w:val="24"/>
        </w:rPr>
        <w:t>concessão</w:t>
      </w:r>
      <w:r>
        <w:rPr>
          <w:spacing w:val="-6"/>
          <w:sz w:val="24"/>
        </w:rPr>
        <w:t> </w:t>
      </w:r>
      <w:r>
        <w:rPr>
          <w:sz w:val="24"/>
        </w:rPr>
        <w:t>e</w:t>
      </w:r>
      <w:r>
        <w:rPr>
          <w:spacing w:val="-6"/>
          <w:sz w:val="24"/>
        </w:rPr>
        <w:t> </w:t>
      </w:r>
      <w:r>
        <w:rPr>
          <w:sz w:val="24"/>
        </w:rPr>
        <w:t>pagamento</w:t>
      </w:r>
      <w:r>
        <w:rPr>
          <w:spacing w:val="-5"/>
          <w:sz w:val="24"/>
        </w:rPr>
        <w:t> </w:t>
      </w:r>
      <w:r>
        <w:rPr>
          <w:sz w:val="24"/>
        </w:rPr>
        <w:t>de</w:t>
      </w:r>
      <w:r>
        <w:rPr>
          <w:spacing w:val="-6"/>
          <w:sz w:val="24"/>
        </w:rPr>
        <w:t> </w:t>
      </w:r>
      <w:r>
        <w:rPr>
          <w:sz w:val="24"/>
        </w:rPr>
        <w:t>férias</w:t>
      </w:r>
      <w:r>
        <w:rPr>
          <w:spacing w:val="-6"/>
          <w:sz w:val="24"/>
        </w:rPr>
        <w:t> </w:t>
      </w:r>
      <w:r>
        <w:rPr>
          <w:sz w:val="24"/>
        </w:rPr>
        <w:t>e</w:t>
      </w:r>
      <w:r>
        <w:rPr>
          <w:spacing w:val="-6"/>
          <w:sz w:val="24"/>
        </w:rPr>
        <w:t> </w:t>
      </w:r>
      <w:r>
        <w:rPr>
          <w:sz w:val="24"/>
        </w:rPr>
        <w:t>do</w:t>
      </w:r>
      <w:r>
        <w:rPr>
          <w:spacing w:val="-6"/>
          <w:sz w:val="24"/>
        </w:rPr>
        <w:t> </w:t>
      </w:r>
      <w:r>
        <w:rPr>
          <w:sz w:val="24"/>
        </w:rPr>
        <w:t>respectivo</w:t>
      </w:r>
      <w:r>
        <w:rPr>
          <w:spacing w:val="-5"/>
          <w:sz w:val="24"/>
        </w:rPr>
        <w:t> </w:t>
      </w:r>
      <w:r>
        <w:rPr>
          <w:spacing w:val="-2"/>
          <w:sz w:val="24"/>
        </w:rPr>
        <w:t>adicional;</w:t>
      </w:r>
    </w:p>
    <w:p>
      <w:pPr>
        <w:pStyle w:val="ListParagraph"/>
        <w:numPr>
          <w:ilvl w:val="0"/>
          <w:numId w:val="12"/>
        </w:numPr>
        <w:tabs>
          <w:tab w:pos="994" w:val="left" w:leader="none"/>
        </w:tabs>
        <w:spacing w:line="240" w:lineRule="auto" w:before="231" w:after="0"/>
        <w:ind w:left="994" w:right="0" w:hanging="218"/>
        <w:jc w:val="left"/>
        <w:rPr>
          <w:sz w:val="24"/>
        </w:rPr>
      </w:pPr>
      <w:r>
        <w:rPr>
          <w:sz w:val="24"/>
        </w:rPr>
        <w:t>do</w:t>
      </w:r>
      <w:r>
        <w:rPr>
          <w:spacing w:val="-7"/>
          <w:sz w:val="24"/>
        </w:rPr>
        <w:t> </w:t>
      </w:r>
      <w:r>
        <w:rPr>
          <w:sz w:val="24"/>
        </w:rPr>
        <w:t>recibo</w:t>
      </w:r>
      <w:r>
        <w:rPr>
          <w:spacing w:val="-7"/>
          <w:sz w:val="24"/>
        </w:rPr>
        <w:t> </w:t>
      </w:r>
      <w:r>
        <w:rPr>
          <w:sz w:val="24"/>
        </w:rPr>
        <w:t>de</w:t>
      </w:r>
      <w:r>
        <w:rPr>
          <w:spacing w:val="-7"/>
          <w:sz w:val="24"/>
        </w:rPr>
        <w:t> </w:t>
      </w:r>
      <w:r>
        <w:rPr>
          <w:sz w:val="24"/>
        </w:rPr>
        <w:t>quitação</w:t>
      </w:r>
      <w:r>
        <w:rPr>
          <w:spacing w:val="-7"/>
          <w:sz w:val="24"/>
        </w:rPr>
        <w:t> </w:t>
      </w:r>
      <w:r>
        <w:rPr>
          <w:sz w:val="24"/>
        </w:rPr>
        <w:t>de</w:t>
      </w:r>
      <w:r>
        <w:rPr>
          <w:spacing w:val="-7"/>
          <w:sz w:val="24"/>
        </w:rPr>
        <w:t> </w:t>
      </w:r>
      <w:r>
        <w:rPr>
          <w:sz w:val="24"/>
        </w:rPr>
        <w:t>obrigações</w:t>
      </w:r>
      <w:r>
        <w:rPr>
          <w:spacing w:val="-7"/>
          <w:sz w:val="24"/>
        </w:rPr>
        <w:t> </w:t>
      </w:r>
      <w:r>
        <w:rPr>
          <w:sz w:val="24"/>
        </w:rPr>
        <w:t>trabalhistas</w:t>
      </w:r>
      <w:r>
        <w:rPr>
          <w:spacing w:val="-6"/>
          <w:sz w:val="24"/>
        </w:rPr>
        <w:t> </w:t>
      </w:r>
      <w:r>
        <w:rPr>
          <w:sz w:val="24"/>
        </w:rPr>
        <w:t>e</w:t>
      </w:r>
      <w:r>
        <w:rPr>
          <w:spacing w:val="-7"/>
          <w:sz w:val="24"/>
        </w:rPr>
        <w:t> </w:t>
      </w:r>
      <w:r>
        <w:rPr>
          <w:sz w:val="24"/>
        </w:rPr>
        <w:t>previdenciárias</w:t>
      </w:r>
      <w:r>
        <w:rPr>
          <w:spacing w:val="-7"/>
          <w:sz w:val="24"/>
        </w:rPr>
        <w:t> </w:t>
      </w:r>
      <w:r>
        <w:rPr>
          <w:sz w:val="24"/>
        </w:rPr>
        <w:t>dos</w:t>
      </w:r>
      <w:r>
        <w:rPr>
          <w:spacing w:val="-7"/>
          <w:sz w:val="24"/>
        </w:rPr>
        <w:t> </w:t>
      </w:r>
      <w:r>
        <w:rPr>
          <w:sz w:val="24"/>
        </w:rPr>
        <w:t>empregados</w:t>
      </w:r>
      <w:r>
        <w:rPr>
          <w:spacing w:val="-7"/>
          <w:sz w:val="24"/>
        </w:rPr>
        <w:t> </w:t>
      </w:r>
      <w:r>
        <w:rPr>
          <w:sz w:val="24"/>
        </w:rPr>
        <w:t>dispensados</w:t>
      </w:r>
      <w:r>
        <w:rPr>
          <w:spacing w:val="-7"/>
          <w:sz w:val="24"/>
        </w:rPr>
        <w:t> </w:t>
      </w:r>
      <w:r>
        <w:rPr>
          <w:sz w:val="24"/>
        </w:rPr>
        <w:t>até</w:t>
      </w:r>
      <w:r>
        <w:rPr>
          <w:spacing w:val="-7"/>
          <w:sz w:val="24"/>
        </w:rPr>
        <w:t> </w:t>
      </w:r>
      <w:r>
        <w:rPr>
          <w:sz w:val="24"/>
        </w:rPr>
        <w:t>a</w:t>
      </w:r>
      <w:r>
        <w:rPr>
          <w:spacing w:val="-6"/>
          <w:sz w:val="24"/>
        </w:rPr>
        <w:t> </w:t>
      </w:r>
      <w:r>
        <w:rPr>
          <w:sz w:val="24"/>
        </w:rPr>
        <w:t>data</w:t>
      </w:r>
      <w:r>
        <w:rPr>
          <w:spacing w:val="-7"/>
          <w:sz w:val="24"/>
        </w:rPr>
        <w:t> </w:t>
      </w:r>
      <w:r>
        <w:rPr>
          <w:sz w:val="24"/>
        </w:rPr>
        <w:t>de</w:t>
      </w:r>
      <w:r>
        <w:rPr>
          <w:spacing w:val="-7"/>
          <w:sz w:val="24"/>
        </w:rPr>
        <w:t> </w:t>
      </w:r>
      <w:r>
        <w:rPr>
          <w:sz w:val="24"/>
        </w:rPr>
        <w:t>extinção</w:t>
      </w:r>
      <w:r>
        <w:rPr>
          <w:spacing w:val="-7"/>
          <w:sz w:val="24"/>
        </w:rPr>
        <w:t> </w:t>
      </w:r>
      <w:r>
        <w:rPr>
          <w:sz w:val="24"/>
        </w:rPr>
        <w:t>do</w:t>
      </w:r>
      <w:r>
        <w:rPr>
          <w:spacing w:val="-7"/>
          <w:sz w:val="24"/>
        </w:rPr>
        <w:t> </w:t>
      </w:r>
      <w:r>
        <w:rPr>
          <w:spacing w:val="-2"/>
          <w:sz w:val="24"/>
        </w:rPr>
        <w:t>Contrato;</w:t>
      </w:r>
    </w:p>
    <w:p>
      <w:pPr>
        <w:pStyle w:val="ListParagraph"/>
        <w:numPr>
          <w:ilvl w:val="0"/>
          <w:numId w:val="12"/>
        </w:numPr>
        <w:tabs>
          <w:tab w:pos="1033" w:val="left" w:leader="none"/>
        </w:tabs>
        <w:spacing w:line="240" w:lineRule="auto" w:before="232" w:after="0"/>
        <w:ind w:left="1033" w:right="0" w:hanging="257"/>
        <w:jc w:val="left"/>
        <w:rPr>
          <w:sz w:val="24"/>
        </w:rPr>
      </w:pPr>
      <w:r>
        <w:rPr>
          <w:sz w:val="24"/>
        </w:rPr>
        <w:t>comprovante</w:t>
      </w:r>
      <w:r>
        <w:rPr>
          <w:spacing w:val="-8"/>
          <w:sz w:val="24"/>
        </w:rPr>
        <w:t> </w:t>
      </w:r>
      <w:r>
        <w:rPr>
          <w:sz w:val="24"/>
        </w:rPr>
        <w:t>de</w:t>
      </w:r>
      <w:r>
        <w:rPr>
          <w:spacing w:val="-7"/>
          <w:sz w:val="24"/>
        </w:rPr>
        <w:t> </w:t>
      </w:r>
      <w:r>
        <w:rPr>
          <w:sz w:val="24"/>
        </w:rPr>
        <w:t>depósito</w:t>
      </w:r>
      <w:r>
        <w:rPr>
          <w:spacing w:val="-8"/>
          <w:sz w:val="24"/>
        </w:rPr>
        <w:t> </w:t>
      </w:r>
      <w:r>
        <w:rPr>
          <w:sz w:val="24"/>
        </w:rPr>
        <w:t>do</w:t>
      </w:r>
      <w:r>
        <w:rPr>
          <w:spacing w:val="-7"/>
          <w:sz w:val="24"/>
        </w:rPr>
        <w:t> </w:t>
      </w:r>
      <w:r>
        <w:rPr>
          <w:sz w:val="24"/>
        </w:rPr>
        <w:t>FGTS;</w:t>
      </w:r>
      <w:r>
        <w:rPr>
          <w:spacing w:val="-7"/>
          <w:sz w:val="24"/>
        </w:rPr>
        <w:t> </w:t>
      </w:r>
      <w:r>
        <w:rPr>
          <w:spacing w:val="-10"/>
          <w:sz w:val="24"/>
        </w:rPr>
        <w:t>e</w:t>
      </w:r>
    </w:p>
    <w:p>
      <w:pPr>
        <w:pStyle w:val="ListParagraph"/>
        <w:numPr>
          <w:ilvl w:val="0"/>
          <w:numId w:val="12"/>
        </w:numPr>
        <w:tabs>
          <w:tab w:pos="1047" w:val="left" w:leader="none"/>
        </w:tabs>
        <w:spacing w:line="240" w:lineRule="auto" w:before="246" w:after="0"/>
        <w:ind w:left="1047" w:right="0" w:hanging="271"/>
        <w:jc w:val="left"/>
        <w:rPr>
          <w:sz w:val="24"/>
        </w:rPr>
      </w:pPr>
      <w:r>
        <w:rPr>
          <w:sz w:val="24"/>
        </w:rPr>
        <w:t>cópia</w:t>
      </w:r>
      <w:r>
        <w:rPr>
          <w:spacing w:val="-6"/>
          <w:sz w:val="24"/>
        </w:rPr>
        <w:t> </w:t>
      </w:r>
      <w:r>
        <w:rPr>
          <w:sz w:val="24"/>
        </w:rPr>
        <w:t>da</w:t>
      </w:r>
      <w:r>
        <w:rPr>
          <w:spacing w:val="-6"/>
          <w:sz w:val="24"/>
        </w:rPr>
        <w:t> </w:t>
      </w:r>
      <w:r>
        <w:rPr>
          <w:sz w:val="24"/>
        </w:rPr>
        <w:t>folha</w:t>
      </w:r>
      <w:r>
        <w:rPr>
          <w:spacing w:val="-6"/>
          <w:sz w:val="24"/>
        </w:rPr>
        <w:t> </w:t>
      </w:r>
      <w:r>
        <w:rPr>
          <w:sz w:val="24"/>
        </w:rPr>
        <w:t>de</w:t>
      </w:r>
      <w:r>
        <w:rPr>
          <w:spacing w:val="-6"/>
          <w:sz w:val="24"/>
        </w:rPr>
        <w:t> </w:t>
      </w:r>
      <w:r>
        <w:rPr>
          <w:sz w:val="24"/>
        </w:rPr>
        <w:t>pagamento</w:t>
      </w:r>
      <w:r>
        <w:rPr>
          <w:spacing w:val="-6"/>
          <w:sz w:val="24"/>
        </w:rPr>
        <w:t> </w:t>
      </w:r>
      <w:r>
        <w:rPr>
          <w:sz w:val="24"/>
        </w:rPr>
        <w:t>analítica</w:t>
      </w:r>
      <w:r>
        <w:rPr>
          <w:spacing w:val="-5"/>
          <w:sz w:val="24"/>
        </w:rPr>
        <w:t> </w:t>
      </w:r>
      <w:r>
        <w:rPr>
          <w:sz w:val="24"/>
        </w:rPr>
        <w:t>do</w:t>
      </w:r>
      <w:r>
        <w:rPr>
          <w:spacing w:val="-6"/>
          <w:sz w:val="24"/>
        </w:rPr>
        <w:t> </w:t>
      </w:r>
      <w:r>
        <w:rPr>
          <w:sz w:val="24"/>
        </w:rPr>
        <w:t>mês</w:t>
      </w:r>
      <w:r>
        <w:rPr>
          <w:spacing w:val="-6"/>
          <w:sz w:val="24"/>
        </w:rPr>
        <w:t> </w:t>
      </w:r>
      <w:r>
        <w:rPr>
          <w:sz w:val="24"/>
        </w:rPr>
        <w:t>da</w:t>
      </w:r>
      <w:r>
        <w:rPr>
          <w:spacing w:val="-6"/>
          <w:sz w:val="24"/>
        </w:rPr>
        <w:t> </w:t>
      </w:r>
      <w:r>
        <w:rPr>
          <w:sz w:val="24"/>
        </w:rPr>
        <w:t>prestação</w:t>
      </w:r>
      <w:r>
        <w:rPr>
          <w:spacing w:val="-6"/>
          <w:sz w:val="24"/>
        </w:rPr>
        <w:t> </w:t>
      </w:r>
      <w:r>
        <w:rPr>
          <w:sz w:val="24"/>
        </w:rPr>
        <w:t>de</w:t>
      </w:r>
      <w:r>
        <w:rPr>
          <w:spacing w:val="-6"/>
          <w:sz w:val="24"/>
        </w:rPr>
        <w:t> </w:t>
      </w:r>
      <w:r>
        <w:rPr>
          <w:spacing w:val="-2"/>
          <w:sz w:val="24"/>
        </w:rPr>
        <w:t>serviços.</w:t>
      </w:r>
    </w:p>
    <w:p>
      <w:pPr>
        <w:pStyle w:val="ListParagraph"/>
        <w:numPr>
          <w:ilvl w:val="1"/>
          <w:numId w:val="1"/>
        </w:numPr>
        <w:tabs>
          <w:tab w:pos="1309" w:val="left" w:leader="none"/>
        </w:tabs>
        <w:spacing w:line="240" w:lineRule="auto" w:before="231" w:after="0"/>
        <w:ind w:left="1309" w:right="0" w:hanging="536"/>
        <w:jc w:val="left"/>
        <w:rPr>
          <w:sz w:val="24"/>
        </w:rPr>
      </w:pPr>
      <w:r>
        <w:rPr>
          <w:sz w:val="24"/>
        </w:rPr>
        <w:t>Uma</w:t>
      </w:r>
      <w:r>
        <w:rPr>
          <w:spacing w:val="-8"/>
          <w:sz w:val="24"/>
        </w:rPr>
        <w:t> </w:t>
      </w:r>
      <w:r>
        <w:rPr>
          <w:sz w:val="24"/>
        </w:rPr>
        <w:t>vez</w:t>
      </w:r>
      <w:r>
        <w:rPr>
          <w:spacing w:val="-7"/>
          <w:sz w:val="24"/>
        </w:rPr>
        <w:t> </w:t>
      </w:r>
      <w:r>
        <w:rPr>
          <w:sz w:val="24"/>
        </w:rPr>
        <w:t>recebidos</w:t>
      </w:r>
      <w:r>
        <w:rPr>
          <w:spacing w:val="-8"/>
          <w:sz w:val="24"/>
        </w:rPr>
        <w:t> </w:t>
      </w:r>
      <w:r>
        <w:rPr>
          <w:sz w:val="24"/>
        </w:rPr>
        <w:t>os</w:t>
      </w:r>
      <w:r>
        <w:rPr>
          <w:spacing w:val="-7"/>
          <w:sz w:val="24"/>
        </w:rPr>
        <w:t> </w:t>
      </w:r>
      <w:r>
        <w:rPr>
          <w:sz w:val="24"/>
        </w:rPr>
        <w:t>documentos</w:t>
      </w:r>
      <w:r>
        <w:rPr>
          <w:spacing w:val="-7"/>
          <w:sz w:val="24"/>
        </w:rPr>
        <w:t> </w:t>
      </w:r>
      <w:r>
        <w:rPr>
          <w:sz w:val="24"/>
        </w:rPr>
        <w:t>mencionados</w:t>
      </w:r>
      <w:r>
        <w:rPr>
          <w:spacing w:val="-8"/>
          <w:sz w:val="24"/>
        </w:rPr>
        <w:t> </w:t>
      </w:r>
      <w:r>
        <w:rPr>
          <w:sz w:val="24"/>
        </w:rPr>
        <w:t>no</w:t>
      </w:r>
      <w:r>
        <w:rPr>
          <w:spacing w:val="-7"/>
          <w:sz w:val="24"/>
        </w:rPr>
        <w:t> </w:t>
      </w:r>
      <w:r>
        <w:rPr>
          <w:sz w:val="24"/>
        </w:rPr>
        <w:t>ITEM</w:t>
      </w:r>
      <w:r>
        <w:rPr>
          <w:spacing w:val="-7"/>
          <w:sz w:val="24"/>
        </w:rPr>
        <w:t> </w:t>
      </w:r>
      <w:r>
        <w:rPr>
          <w:b/>
          <w:sz w:val="24"/>
        </w:rPr>
        <w:t>12.4</w:t>
      </w:r>
      <w:r>
        <w:rPr>
          <w:sz w:val="24"/>
        </w:rPr>
        <w:t>,</w:t>
      </w:r>
      <w:r>
        <w:rPr>
          <w:spacing w:val="-8"/>
          <w:sz w:val="24"/>
        </w:rPr>
        <w:t> </w:t>
      </w:r>
      <w:r>
        <w:rPr>
          <w:sz w:val="24"/>
        </w:rPr>
        <w:t>o</w:t>
      </w:r>
      <w:r>
        <w:rPr>
          <w:spacing w:val="-7"/>
          <w:sz w:val="24"/>
        </w:rPr>
        <w:t> </w:t>
      </w:r>
      <w:r>
        <w:rPr>
          <w:sz w:val="24"/>
        </w:rPr>
        <w:t>órgão</w:t>
      </w:r>
      <w:r>
        <w:rPr>
          <w:spacing w:val="-7"/>
          <w:sz w:val="24"/>
        </w:rPr>
        <w:t> </w:t>
      </w:r>
      <w:r>
        <w:rPr>
          <w:sz w:val="24"/>
        </w:rPr>
        <w:t>competente</w:t>
      </w:r>
      <w:r>
        <w:rPr>
          <w:spacing w:val="-8"/>
          <w:sz w:val="24"/>
        </w:rPr>
        <w:t> </w:t>
      </w:r>
      <w:r>
        <w:rPr>
          <w:sz w:val="24"/>
        </w:rPr>
        <w:t>deverá</w:t>
      </w:r>
      <w:r>
        <w:rPr>
          <w:spacing w:val="-7"/>
          <w:sz w:val="24"/>
        </w:rPr>
        <w:t> </w:t>
      </w:r>
      <w:r>
        <w:rPr>
          <w:sz w:val="24"/>
        </w:rPr>
        <w:t>realizar</w:t>
      </w:r>
      <w:r>
        <w:rPr>
          <w:spacing w:val="-7"/>
          <w:sz w:val="24"/>
        </w:rPr>
        <w:t> </w:t>
      </w:r>
      <w:r>
        <w:rPr>
          <w:sz w:val="24"/>
        </w:rPr>
        <w:t>consulta</w:t>
      </w:r>
      <w:r>
        <w:rPr>
          <w:spacing w:val="-8"/>
          <w:sz w:val="24"/>
        </w:rPr>
        <w:t> </w:t>
      </w:r>
      <w:r>
        <w:rPr>
          <w:sz w:val="24"/>
        </w:rPr>
        <w:t>ao</w:t>
      </w:r>
      <w:r>
        <w:rPr>
          <w:spacing w:val="-7"/>
          <w:sz w:val="24"/>
        </w:rPr>
        <w:t> </w:t>
      </w:r>
      <w:r>
        <w:rPr>
          <w:sz w:val="24"/>
        </w:rPr>
        <w:t>SICAF</w:t>
      </w:r>
      <w:r>
        <w:rPr>
          <w:spacing w:val="-7"/>
          <w:sz w:val="24"/>
        </w:rPr>
        <w:t> </w:t>
      </w:r>
      <w:r>
        <w:rPr>
          <w:sz w:val="24"/>
        </w:rPr>
        <w:t>para</w:t>
      </w:r>
      <w:r>
        <w:rPr>
          <w:spacing w:val="-8"/>
          <w:sz w:val="24"/>
        </w:rPr>
        <w:t> </w:t>
      </w:r>
      <w:r>
        <w:rPr>
          <w:spacing w:val="-2"/>
          <w:sz w:val="24"/>
        </w:rPr>
        <w:t>verificar:</w:t>
      </w:r>
    </w:p>
    <w:p>
      <w:pPr>
        <w:spacing w:after="0" w:line="240" w:lineRule="auto"/>
        <w:jc w:val="left"/>
        <w:rPr>
          <w:sz w:val="24"/>
        </w:rPr>
        <w:sectPr>
          <w:pgSz w:w="15840" w:h="24480"/>
          <w:pgMar w:top="480" w:bottom="280" w:left="480" w:right="440"/>
        </w:sectPr>
      </w:pPr>
    </w:p>
    <w:p>
      <w:pPr>
        <w:pStyle w:val="ListParagraph"/>
        <w:numPr>
          <w:ilvl w:val="0"/>
          <w:numId w:val="13"/>
        </w:numPr>
        <w:tabs>
          <w:tab w:pos="1027" w:val="left" w:leader="none"/>
        </w:tabs>
        <w:spacing w:line="240" w:lineRule="auto" w:before="75" w:after="0"/>
        <w:ind w:left="1027" w:right="0" w:hanging="257"/>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13"/>
        </w:numPr>
        <w:tabs>
          <w:tab w:pos="1043" w:val="left" w:leader="none"/>
          <w:tab w:pos="1194" w:val="left" w:leader="none"/>
        </w:tabs>
        <w:spacing w:line="247" w:lineRule="auto" w:before="231" w:after="0"/>
        <w:ind w:left="1194" w:right="232" w:hanging="424"/>
        <w:jc w:val="left"/>
        <w:rPr>
          <w:sz w:val="24"/>
        </w:rPr>
      </w:pPr>
      <w:r>
        <w:rPr>
          <w:sz w:val="24"/>
        </w:rPr>
        <w:t>se</w:t>
      </w:r>
      <w:r>
        <w:rPr>
          <w:spacing w:val="-6"/>
          <w:sz w:val="24"/>
        </w:rPr>
        <w:t> </w:t>
      </w:r>
      <w:r>
        <w:rPr>
          <w:sz w:val="24"/>
        </w:rPr>
        <w:t>o</w:t>
      </w:r>
      <w:r>
        <w:rPr>
          <w:spacing w:val="-6"/>
          <w:sz w:val="24"/>
        </w:rPr>
        <w:t> </w:t>
      </w:r>
      <w:r>
        <w:rPr>
          <w:sz w:val="24"/>
        </w:rPr>
        <w:t>CONTRATADO</w:t>
      </w:r>
      <w:r>
        <w:rPr>
          <w:spacing w:val="-6"/>
          <w:sz w:val="24"/>
        </w:rPr>
        <w:t> </w:t>
      </w:r>
      <w:r>
        <w:rPr>
          <w:sz w:val="24"/>
        </w:rPr>
        <w:t>foi</w:t>
      </w:r>
      <w:r>
        <w:rPr>
          <w:spacing w:val="-6"/>
          <w:sz w:val="24"/>
        </w:rPr>
        <w:t> </w:t>
      </w:r>
      <w:r>
        <w:rPr>
          <w:sz w:val="24"/>
        </w:rPr>
        <w:t>penalizado</w:t>
      </w:r>
      <w:r>
        <w:rPr>
          <w:spacing w:val="-6"/>
          <w:sz w:val="24"/>
        </w:rPr>
        <w:t> </w:t>
      </w:r>
      <w:r>
        <w:rPr>
          <w:sz w:val="24"/>
        </w:rPr>
        <w:t>com</w:t>
      </w:r>
      <w:r>
        <w:rPr>
          <w:spacing w:val="-6"/>
          <w:sz w:val="24"/>
        </w:rPr>
        <w:t> </w:t>
      </w:r>
      <w:r>
        <w:rPr>
          <w:sz w:val="24"/>
        </w:rPr>
        <w:t>as</w:t>
      </w:r>
      <w:r>
        <w:rPr>
          <w:spacing w:val="-6"/>
          <w:sz w:val="24"/>
        </w:rPr>
        <w:t> </w:t>
      </w:r>
      <w:r>
        <w:rPr>
          <w:sz w:val="24"/>
        </w:rPr>
        <w:t>sanções</w:t>
      </w:r>
      <w:r>
        <w:rPr>
          <w:spacing w:val="-6"/>
          <w:sz w:val="24"/>
        </w:rPr>
        <w:t> </w:t>
      </w:r>
      <w:r>
        <w:rPr>
          <w:sz w:val="24"/>
        </w:rPr>
        <w:t>de</w:t>
      </w:r>
      <w:r>
        <w:rPr>
          <w:spacing w:val="-6"/>
          <w:sz w:val="24"/>
        </w:rPr>
        <w:t> </w:t>
      </w:r>
      <w:r>
        <w:rPr>
          <w:sz w:val="24"/>
        </w:rPr>
        <w:t>declaração</w:t>
      </w:r>
      <w:r>
        <w:rPr>
          <w:spacing w:val="-6"/>
          <w:sz w:val="24"/>
        </w:rPr>
        <w:t> </w:t>
      </w:r>
      <w:r>
        <w:rPr>
          <w:sz w:val="24"/>
        </w:rPr>
        <w:t>de</w:t>
      </w:r>
      <w:r>
        <w:rPr>
          <w:spacing w:val="-6"/>
          <w:sz w:val="24"/>
        </w:rPr>
        <w:t> </w:t>
      </w:r>
      <w:r>
        <w:rPr>
          <w:sz w:val="24"/>
        </w:rPr>
        <w:t>inidoneidade</w:t>
      </w:r>
      <w:r>
        <w:rPr>
          <w:spacing w:val="-6"/>
          <w:sz w:val="24"/>
        </w:rPr>
        <w:t> </w:t>
      </w:r>
      <w:r>
        <w:rPr>
          <w:sz w:val="24"/>
        </w:rPr>
        <w:t>ou</w:t>
      </w:r>
      <w:r>
        <w:rPr>
          <w:spacing w:val="-6"/>
          <w:sz w:val="24"/>
        </w:rPr>
        <w:t> </w:t>
      </w:r>
      <w:r>
        <w:rPr>
          <w:sz w:val="24"/>
        </w:rPr>
        <w:t>impedimento</w:t>
      </w:r>
      <w:r>
        <w:rPr>
          <w:spacing w:val="-6"/>
          <w:sz w:val="24"/>
        </w:rPr>
        <w:t> </w:t>
      </w:r>
      <w:r>
        <w:rPr>
          <w:sz w:val="24"/>
        </w:rPr>
        <w:t>de</w:t>
      </w:r>
      <w:r>
        <w:rPr>
          <w:spacing w:val="-6"/>
          <w:sz w:val="24"/>
        </w:rPr>
        <w:t> </w:t>
      </w:r>
      <w:r>
        <w:rPr>
          <w:sz w:val="24"/>
        </w:rPr>
        <w:t>licitar</w:t>
      </w:r>
      <w:r>
        <w:rPr>
          <w:spacing w:val="-6"/>
          <w:sz w:val="24"/>
        </w:rPr>
        <w:t> </w:t>
      </w:r>
      <w:r>
        <w:rPr>
          <w:sz w:val="24"/>
        </w:rPr>
        <w:t>e</w:t>
      </w:r>
      <w:r>
        <w:rPr>
          <w:spacing w:val="-6"/>
          <w:sz w:val="24"/>
        </w:rPr>
        <w:t> </w:t>
      </w:r>
      <w:r>
        <w:rPr>
          <w:sz w:val="24"/>
        </w:rPr>
        <w:t>contratar</w:t>
      </w:r>
      <w:r>
        <w:rPr>
          <w:spacing w:val="-6"/>
          <w:sz w:val="24"/>
        </w:rPr>
        <w:t> </w:t>
      </w:r>
      <w:r>
        <w:rPr>
          <w:sz w:val="24"/>
        </w:rPr>
        <w:t>com</w:t>
      </w:r>
      <w:r>
        <w:rPr>
          <w:spacing w:val="-6"/>
          <w:sz w:val="24"/>
        </w:rPr>
        <w:t> </w:t>
      </w:r>
      <w:r>
        <w:rPr>
          <w:sz w:val="24"/>
        </w:rPr>
        <w:t>o</w:t>
      </w:r>
      <w:r>
        <w:rPr>
          <w:spacing w:val="-6"/>
          <w:sz w:val="24"/>
        </w:rPr>
        <w:t> </w:t>
      </w:r>
      <w:r>
        <w:rPr>
          <w:sz w:val="24"/>
        </w:rPr>
        <w:t>poder</w:t>
      </w:r>
      <w:r>
        <w:rPr>
          <w:spacing w:val="-6"/>
          <w:sz w:val="24"/>
        </w:rPr>
        <w:t> </w:t>
      </w:r>
      <w:r>
        <w:rPr>
          <w:sz w:val="24"/>
        </w:rPr>
        <w:t>público, observadas as abrangências de aplicação; e</w:t>
      </w:r>
    </w:p>
    <w:p>
      <w:pPr>
        <w:pStyle w:val="ListParagraph"/>
        <w:numPr>
          <w:ilvl w:val="0"/>
          <w:numId w:val="13"/>
        </w:numPr>
        <w:tabs>
          <w:tab w:pos="1033" w:val="left" w:leader="none"/>
          <w:tab w:pos="1194" w:val="left" w:leader="none"/>
        </w:tabs>
        <w:spacing w:line="247" w:lineRule="auto" w:before="222" w:after="0"/>
        <w:ind w:left="1194" w:right="232" w:hanging="424"/>
        <w:jc w:val="left"/>
        <w:rPr>
          <w:sz w:val="24"/>
        </w:rPr>
      </w:pPr>
      <w:r>
        <w:rPr>
          <w:sz w:val="24"/>
        </w:rPr>
        <w:t>eventuais ocorrências impeditivas indiretas, hipótese na qual o gestor deverá verificar se houve fraude por parte das empresas apontadas </w:t>
      </w:r>
      <w:r>
        <w:rPr>
          <w:sz w:val="24"/>
        </w:rPr>
        <w:t>no</w:t>
      </w:r>
      <w:r>
        <w:rPr>
          <w:spacing w:val="80"/>
          <w:sz w:val="24"/>
        </w:rPr>
        <w:t> </w:t>
      </w:r>
      <w:r>
        <w:rPr>
          <w:sz w:val="24"/>
        </w:rPr>
        <w:t>Relatório de Ocorrências Impeditivas Indiretas.</w:t>
      </w:r>
    </w:p>
    <w:p>
      <w:pPr>
        <w:pStyle w:val="ListParagraph"/>
        <w:numPr>
          <w:ilvl w:val="2"/>
          <w:numId w:val="1"/>
        </w:numPr>
        <w:tabs>
          <w:tab w:pos="1490" w:val="left" w:leader="none"/>
        </w:tabs>
        <w:spacing w:line="240" w:lineRule="auto" w:before="223" w:after="0"/>
        <w:ind w:left="209" w:right="232" w:firstLine="563"/>
        <w:jc w:val="both"/>
        <w:rPr>
          <w:sz w:val="24"/>
        </w:rPr>
      </w:pPr>
      <w:r>
        <w:rPr>
          <w:sz w:val="24"/>
        </w:rPr>
        <w:t>Constatando-se</w:t>
      </w:r>
      <w:r>
        <w:rPr>
          <w:spacing w:val="-6"/>
          <w:sz w:val="24"/>
        </w:rPr>
        <w:t> </w:t>
      </w:r>
      <w:r>
        <w:rPr>
          <w:sz w:val="24"/>
        </w:rPr>
        <w:t>a</w:t>
      </w:r>
      <w:r>
        <w:rPr>
          <w:spacing w:val="-6"/>
          <w:sz w:val="24"/>
        </w:rPr>
        <w:t> </w:t>
      </w:r>
      <w:r>
        <w:rPr>
          <w:sz w:val="24"/>
        </w:rPr>
        <w:t>situação</w:t>
      </w:r>
      <w:r>
        <w:rPr>
          <w:spacing w:val="-6"/>
          <w:sz w:val="24"/>
        </w:rPr>
        <w:t> </w:t>
      </w:r>
      <w:r>
        <w:rPr>
          <w:sz w:val="24"/>
        </w:rPr>
        <w:t>de</w:t>
      </w:r>
      <w:r>
        <w:rPr>
          <w:spacing w:val="-6"/>
          <w:sz w:val="24"/>
        </w:rPr>
        <w:t> </w:t>
      </w:r>
      <w:r>
        <w:rPr>
          <w:sz w:val="24"/>
        </w:rPr>
        <w:t>irregularidade</w:t>
      </w:r>
      <w:r>
        <w:rPr>
          <w:spacing w:val="-6"/>
          <w:sz w:val="24"/>
        </w:rPr>
        <w:t> </w:t>
      </w:r>
      <w:r>
        <w:rPr>
          <w:sz w:val="24"/>
        </w:rPr>
        <w:t>do</w:t>
      </w:r>
      <w:r>
        <w:rPr>
          <w:spacing w:val="-6"/>
          <w:sz w:val="24"/>
        </w:rPr>
        <w:t> </w:t>
      </w:r>
      <w:r>
        <w:rPr>
          <w:sz w:val="24"/>
        </w:rPr>
        <w:t>CONTRATADO,</w:t>
      </w:r>
      <w:r>
        <w:rPr>
          <w:spacing w:val="-6"/>
          <w:sz w:val="24"/>
        </w:rPr>
        <w:t> </w:t>
      </w:r>
      <w:r>
        <w:rPr>
          <w:sz w:val="24"/>
        </w:rPr>
        <w:t>será</w:t>
      </w:r>
      <w:r>
        <w:rPr>
          <w:spacing w:val="-6"/>
          <w:sz w:val="24"/>
        </w:rPr>
        <w:t> </w:t>
      </w:r>
      <w:r>
        <w:rPr>
          <w:sz w:val="24"/>
        </w:rPr>
        <w:t>providenciada</w:t>
      </w:r>
      <w:r>
        <w:rPr>
          <w:spacing w:val="-6"/>
          <w:sz w:val="24"/>
        </w:rPr>
        <w:t> </w:t>
      </w:r>
      <w:r>
        <w:rPr>
          <w:sz w:val="24"/>
        </w:rPr>
        <w:t>sua</w:t>
      </w:r>
      <w:r>
        <w:rPr>
          <w:spacing w:val="-6"/>
          <w:sz w:val="24"/>
        </w:rPr>
        <w:t> </w:t>
      </w:r>
      <w:r>
        <w:rPr>
          <w:sz w:val="24"/>
        </w:rPr>
        <w:t>notificação,</w:t>
      </w:r>
      <w:r>
        <w:rPr>
          <w:spacing w:val="-6"/>
          <w:sz w:val="24"/>
        </w:rPr>
        <w:t> </w:t>
      </w:r>
      <w:r>
        <w:rPr>
          <w:sz w:val="24"/>
        </w:rPr>
        <w:t>por</w:t>
      </w:r>
      <w:r>
        <w:rPr>
          <w:spacing w:val="-6"/>
          <w:sz w:val="24"/>
        </w:rPr>
        <w:t> </w:t>
      </w:r>
      <w:r>
        <w:rPr>
          <w:sz w:val="24"/>
        </w:rPr>
        <w:t>escrito,</w:t>
      </w:r>
      <w:r>
        <w:rPr>
          <w:spacing w:val="-6"/>
          <w:sz w:val="24"/>
        </w:rPr>
        <w:t> </w:t>
      </w:r>
      <w:r>
        <w:rPr>
          <w:sz w:val="24"/>
        </w:rPr>
        <w:t>para</w:t>
      </w:r>
      <w:r>
        <w:rPr>
          <w:spacing w:val="-6"/>
          <w:sz w:val="24"/>
        </w:rPr>
        <w:t> </w:t>
      </w:r>
      <w:r>
        <w:rPr>
          <w:sz w:val="24"/>
        </w:rPr>
        <w:t>que,</w:t>
      </w:r>
      <w:r>
        <w:rPr>
          <w:spacing w:val="-6"/>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496" w:val="left" w:leader="none"/>
        </w:tabs>
        <w:spacing w:line="240" w:lineRule="auto" w:before="232" w:after="0"/>
        <w:ind w:left="209" w:right="232" w:firstLine="563"/>
        <w:jc w:val="both"/>
        <w:rPr>
          <w:sz w:val="24"/>
        </w:rPr>
      </w:pPr>
      <w:r>
        <w:rPr>
          <w:sz w:val="24"/>
        </w:rPr>
        <w:t>Não</w:t>
      </w:r>
      <w:r>
        <w:rPr>
          <w:spacing w:val="-2"/>
          <w:sz w:val="24"/>
        </w:rPr>
        <w:t> </w:t>
      </w:r>
      <w:r>
        <w:rPr>
          <w:sz w:val="24"/>
        </w:rPr>
        <w:t>havendo</w:t>
      </w:r>
      <w:r>
        <w:rPr>
          <w:spacing w:val="-2"/>
          <w:sz w:val="24"/>
        </w:rPr>
        <w:t> </w:t>
      </w:r>
      <w:r>
        <w:rPr>
          <w:sz w:val="24"/>
        </w:rPr>
        <w:t>regularização</w:t>
      </w:r>
      <w:r>
        <w:rPr>
          <w:spacing w:val="-2"/>
          <w:sz w:val="24"/>
        </w:rPr>
        <w:t> </w:t>
      </w:r>
      <w:r>
        <w:rPr>
          <w:sz w:val="24"/>
        </w:rPr>
        <w:t>ou</w:t>
      </w:r>
      <w:r>
        <w:rPr>
          <w:spacing w:val="-2"/>
          <w:sz w:val="24"/>
        </w:rPr>
        <w:t> </w:t>
      </w:r>
      <w:r>
        <w:rPr>
          <w:sz w:val="24"/>
        </w:rPr>
        <w:t>sendo</w:t>
      </w:r>
      <w:r>
        <w:rPr>
          <w:spacing w:val="-2"/>
          <w:sz w:val="24"/>
        </w:rPr>
        <w:t> </w:t>
      </w:r>
      <w:r>
        <w:rPr>
          <w:sz w:val="24"/>
        </w:rPr>
        <w:t>a</w:t>
      </w:r>
      <w:r>
        <w:rPr>
          <w:spacing w:val="-2"/>
          <w:sz w:val="24"/>
        </w:rPr>
        <w:t> </w:t>
      </w:r>
      <w:r>
        <w:rPr>
          <w:sz w:val="24"/>
        </w:rPr>
        <w:t>defesa</w:t>
      </w:r>
      <w:r>
        <w:rPr>
          <w:spacing w:val="-2"/>
          <w:sz w:val="24"/>
        </w:rPr>
        <w:t> </w:t>
      </w:r>
      <w:r>
        <w:rPr>
          <w:sz w:val="24"/>
        </w:rPr>
        <w:t>considerada</w:t>
      </w:r>
      <w:r>
        <w:rPr>
          <w:spacing w:val="-2"/>
          <w:sz w:val="24"/>
        </w:rPr>
        <w:t> </w:t>
      </w:r>
      <w:r>
        <w:rPr>
          <w:sz w:val="24"/>
        </w:rPr>
        <w:t>improcedente,</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aos</w:t>
      </w:r>
      <w:r>
        <w:rPr>
          <w:spacing w:val="-2"/>
          <w:sz w:val="24"/>
        </w:rPr>
        <w:t> </w:t>
      </w:r>
      <w:r>
        <w:rPr>
          <w:sz w:val="24"/>
        </w:rPr>
        <w:t>órgãos</w:t>
      </w:r>
      <w:r>
        <w:rPr>
          <w:spacing w:val="-2"/>
          <w:sz w:val="24"/>
        </w:rPr>
        <w:t> </w:t>
      </w:r>
      <w:r>
        <w:rPr>
          <w:sz w:val="24"/>
        </w:rPr>
        <w:t>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1521" w:val="left" w:leader="none"/>
        </w:tabs>
        <w:spacing w:line="247" w:lineRule="auto" w:before="231" w:after="0"/>
        <w:ind w:left="209" w:right="232" w:firstLine="563"/>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495" w:val="left" w:leader="none"/>
        </w:tabs>
        <w:spacing w:line="240" w:lineRule="auto" w:before="223" w:after="0"/>
        <w:ind w:left="209" w:right="232" w:firstLine="563"/>
        <w:jc w:val="both"/>
        <w:rPr>
          <w:sz w:val="24"/>
        </w:rPr>
      </w:pPr>
      <w:r>
        <w:rPr>
          <w:sz w:val="24"/>
        </w:rPr>
        <w:t>Havendo a efetiva execução do objeto, os pagamentos serão realizados normalmente, até que se decida pela rescisão do Contrato, caso o CONTRATADO não regularize sua situação, ressalvado o disposto no art. 121, § 3º, da Lei nº 14.133, de 2021, no art. 29 do Decreto nº 48.817, de 2023, e no Termo de Referência.</w:t>
      </w:r>
    </w:p>
    <w:p>
      <w:pPr>
        <w:pStyle w:val="ListParagraph"/>
        <w:numPr>
          <w:ilvl w:val="1"/>
          <w:numId w:val="1"/>
        </w:numPr>
        <w:tabs>
          <w:tab w:pos="1309" w:val="left" w:leader="none"/>
        </w:tabs>
        <w:spacing w:line="240" w:lineRule="auto" w:before="246" w:after="0"/>
        <w:ind w:left="1309" w:right="0" w:hanging="536"/>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7"/>
          <w:sz w:val="24"/>
        </w:rPr>
        <w:t> </w:t>
      </w:r>
      <w:r>
        <w:rPr>
          <w:b/>
          <w:sz w:val="24"/>
        </w:rPr>
        <w:t>30</w:t>
      </w:r>
      <w:r>
        <w:rPr>
          <w:b/>
          <w:spacing w:val="-6"/>
          <w:sz w:val="24"/>
        </w:rPr>
        <w:t> </w:t>
      </w:r>
      <w:r>
        <w:rPr>
          <w:sz w:val="24"/>
        </w:rPr>
        <w:t>(</w:t>
      </w:r>
      <w:r>
        <w:rPr>
          <w:b/>
          <w:sz w:val="24"/>
        </w:rPr>
        <w:t>trinta</w:t>
      </w:r>
      <w:r>
        <w:rPr>
          <w:sz w:val="24"/>
        </w:rPr>
        <w:t>)</w:t>
      </w:r>
      <w:r>
        <w:rPr>
          <w:spacing w:val="-6"/>
          <w:sz w:val="24"/>
        </w:rPr>
        <w:t> </w:t>
      </w:r>
      <w:r>
        <w:rPr>
          <w:b/>
          <w:sz w:val="24"/>
        </w:rPr>
        <w:t>dias</w:t>
      </w:r>
      <w:r>
        <w:rPr>
          <w:b/>
          <w:spacing w:val="-6"/>
          <w:sz w:val="24"/>
        </w:rPr>
        <w:t> </w:t>
      </w:r>
      <w:r>
        <w:rPr>
          <w:b/>
          <w:sz w:val="24"/>
        </w:rPr>
        <w:t>úteis</w:t>
      </w:r>
      <w:r>
        <w:rPr>
          <w:sz w:val="24"/>
        </w:rPr>
        <w:t>,</w:t>
      </w:r>
      <w:r>
        <w:rPr>
          <w:spacing w:val="-6"/>
          <w:sz w:val="24"/>
        </w:rPr>
        <w:t> </w:t>
      </w:r>
      <w:r>
        <w:rPr>
          <w:sz w:val="24"/>
        </w:rPr>
        <w:t>contados</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7"/>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1"/>
        </w:numPr>
        <w:tabs>
          <w:tab w:pos="1528" w:val="left" w:leader="none"/>
        </w:tabs>
        <w:spacing w:line="240" w:lineRule="auto" w:before="232" w:after="0"/>
        <w:ind w:left="209" w:right="232" w:firstLine="563"/>
        <w:jc w:val="both"/>
        <w:rPr>
          <w:sz w:val="24"/>
        </w:rPr>
      </w:pPr>
      <w:r>
        <w:rPr>
          <w:sz w:val="24"/>
        </w:rPr>
        <w:t>Havendo erro na apresentação da Nota Fiscal ou Fatura, ou circunstância que impeça a liquidação da despesa, o pagamento ficará sobrestado</w:t>
      </w:r>
      <w:r>
        <w:rPr>
          <w:spacing w:val="-4"/>
          <w:sz w:val="24"/>
        </w:rPr>
        <w:t> </w:t>
      </w:r>
      <w:r>
        <w:rPr>
          <w:sz w:val="24"/>
        </w:rPr>
        <w:t>até</w:t>
      </w:r>
      <w:r>
        <w:rPr>
          <w:spacing w:val="-4"/>
          <w:sz w:val="24"/>
        </w:rPr>
        <w:t> </w:t>
      </w:r>
      <w:r>
        <w:rPr>
          <w:sz w:val="24"/>
        </w:rPr>
        <w:t>que</w:t>
      </w:r>
      <w:r>
        <w:rPr>
          <w:spacing w:val="-4"/>
          <w:sz w:val="24"/>
        </w:rPr>
        <w:t> </w:t>
      </w:r>
      <w:r>
        <w:rPr>
          <w:sz w:val="24"/>
        </w:rPr>
        <w:t>o</w:t>
      </w:r>
      <w:r>
        <w:rPr>
          <w:spacing w:val="-4"/>
          <w:sz w:val="24"/>
        </w:rPr>
        <w:t> </w:t>
      </w:r>
      <w:r>
        <w:rPr>
          <w:sz w:val="24"/>
        </w:rPr>
        <w:t>CONTRATADO</w:t>
      </w:r>
      <w:r>
        <w:rPr>
          <w:spacing w:val="-4"/>
          <w:sz w:val="24"/>
        </w:rPr>
        <w:t> </w:t>
      </w:r>
      <w:r>
        <w:rPr>
          <w:sz w:val="24"/>
        </w:rPr>
        <w:t>providencie</w:t>
      </w:r>
      <w:r>
        <w:rPr>
          <w:spacing w:val="-4"/>
          <w:sz w:val="24"/>
        </w:rPr>
        <w:t> </w:t>
      </w:r>
      <w:r>
        <w:rPr>
          <w:sz w:val="24"/>
        </w:rPr>
        <w:t>as</w:t>
      </w:r>
      <w:r>
        <w:rPr>
          <w:spacing w:val="-4"/>
          <w:sz w:val="24"/>
        </w:rPr>
        <w:t> </w:t>
      </w:r>
      <w:r>
        <w:rPr>
          <w:sz w:val="24"/>
        </w:rPr>
        <w:t>medidas</w:t>
      </w:r>
      <w:r>
        <w:rPr>
          <w:spacing w:val="-4"/>
          <w:sz w:val="24"/>
        </w:rPr>
        <w:t> </w:t>
      </w:r>
      <w:r>
        <w:rPr>
          <w:sz w:val="24"/>
        </w:rPr>
        <w:t>saneadoras.</w:t>
      </w:r>
      <w:r>
        <w:rPr>
          <w:spacing w:val="-4"/>
          <w:sz w:val="24"/>
        </w:rPr>
        <w:t> </w:t>
      </w:r>
      <w:r>
        <w:rPr>
          <w:sz w:val="24"/>
        </w:rPr>
        <w:t>Nessa</w:t>
      </w:r>
      <w:r>
        <w:rPr>
          <w:spacing w:val="-4"/>
          <w:sz w:val="24"/>
        </w:rPr>
        <w:t> </w:t>
      </w:r>
      <w:r>
        <w:rPr>
          <w:sz w:val="24"/>
        </w:rPr>
        <w:t>hipótese,</w:t>
      </w:r>
      <w:r>
        <w:rPr>
          <w:spacing w:val="-4"/>
          <w:sz w:val="24"/>
        </w:rPr>
        <w:t> </w:t>
      </w:r>
      <w:r>
        <w:rPr>
          <w:sz w:val="24"/>
        </w:rPr>
        <w:t>o</w:t>
      </w:r>
      <w:r>
        <w:rPr>
          <w:spacing w:val="-4"/>
          <w:sz w:val="24"/>
        </w:rPr>
        <w:t> </w:t>
      </w:r>
      <w:r>
        <w:rPr>
          <w:sz w:val="24"/>
        </w:rPr>
        <w:t>prazo</w:t>
      </w:r>
      <w:r>
        <w:rPr>
          <w:spacing w:val="-4"/>
          <w:sz w:val="24"/>
        </w:rPr>
        <w:t> </w:t>
      </w:r>
      <w:r>
        <w:rPr>
          <w:sz w:val="24"/>
        </w:rPr>
        <w:t>para</w:t>
      </w:r>
      <w:r>
        <w:rPr>
          <w:spacing w:val="-4"/>
          <w:sz w:val="24"/>
        </w:rPr>
        <w:t> </w:t>
      </w:r>
      <w:r>
        <w:rPr>
          <w:sz w:val="24"/>
        </w:rPr>
        <w:t>pagamento</w:t>
      </w:r>
      <w:r>
        <w:rPr>
          <w:spacing w:val="-4"/>
          <w:sz w:val="24"/>
        </w:rPr>
        <w:t> </w:t>
      </w:r>
      <w:r>
        <w:rPr>
          <w:sz w:val="24"/>
        </w:rPr>
        <w:t>iniciar-se-á</w:t>
      </w:r>
      <w:r>
        <w:rPr>
          <w:spacing w:val="-4"/>
          <w:sz w:val="24"/>
        </w:rPr>
        <w:t> </w:t>
      </w:r>
      <w:r>
        <w:rPr>
          <w:sz w:val="24"/>
        </w:rPr>
        <w:t>após</w:t>
      </w:r>
      <w:r>
        <w:rPr>
          <w:spacing w:val="-4"/>
          <w:sz w:val="24"/>
        </w:rPr>
        <w:t> </w:t>
      </w:r>
      <w:r>
        <w:rPr>
          <w:sz w:val="24"/>
        </w:rPr>
        <w:t>a</w:t>
      </w:r>
      <w:r>
        <w:rPr>
          <w:spacing w:val="-4"/>
          <w:sz w:val="24"/>
        </w:rPr>
        <w:t> </w:t>
      </w:r>
      <w:r>
        <w:rPr>
          <w:sz w:val="24"/>
        </w:rPr>
        <w:t>comprovação</w:t>
      </w:r>
      <w:r>
        <w:rPr>
          <w:spacing w:val="-4"/>
          <w:sz w:val="24"/>
        </w:rPr>
        <w:t> </w:t>
      </w:r>
      <w:r>
        <w:rPr>
          <w:sz w:val="24"/>
        </w:rPr>
        <w:t>da regularização da situação, não acarretando qualquer ônus para o CONTRATANTE.</w:t>
      </w:r>
    </w:p>
    <w:p>
      <w:pPr>
        <w:pStyle w:val="ListParagraph"/>
        <w:numPr>
          <w:ilvl w:val="1"/>
          <w:numId w:val="1"/>
        </w:numPr>
        <w:tabs>
          <w:tab w:pos="1309" w:val="left" w:leader="none"/>
        </w:tabs>
        <w:spacing w:line="240" w:lineRule="auto" w:before="231" w:after="0"/>
        <w:ind w:left="1309" w:right="0" w:hanging="536"/>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
        </w:numPr>
        <w:tabs>
          <w:tab w:pos="1512" w:val="left" w:leader="none"/>
        </w:tabs>
        <w:spacing w:line="232" w:lineRule="auto" w:before="253" w:after="0"/>
        <w:ind w:left="209" w:right="232" w:firstLine="563"/>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1"/>
        </w:numPr>
        <w:tabs>
          <w:tab w:pos="1497" w:val="left" w:leader="none"/>
        </w:tabs>
        <w:spacing w:line="240" w:lineRule="auto" w:before="234" w:after="0"/>
        <w:ind w:left="209" w:right="232" w:firstLine="563"/>
        <w:jc w:val="both"/>
        <w:rPr>
          <w:sz w:val="24"/>
        </w:rPr>
      </w:pPr>
      <w:r>
        <w:rPr>
          <w:sz w:val="24"/>
        </w:rPr>
        <w:t>O </w:t>
      </w:r>
      <w:r>
        <w:rPr>
          <w:b/>
          <w:sz w:val="24"/>
        </w:rPr>
        <w:t>C</w:t>
      </w:r>
      <w:r>
        <w:rPr>
          <w:sz w:val="24"/>
        </w:rPr>
        <w:t>ONTRATADO regularmente optante pelo Simples Nacional, nos termos da Lei Complementar nº 123 / 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 / 2006.</w:t>
      </w:r>
    </w:p>
    <w:p>
      <w:pPr>
        <w:pStyle w:val="ListParagraph"/>
        <w:numPr>
          <w:ilvl w:val="1"/>
          <w:numId w:val="1"/>
        </w:numPr>
        <w:tabs>
          <w:tab w:pos="1337" w:val="left" w:leader="none"/>
        </w:tabs>
        <w:spacing w:line="237" w:lineRule="auto" w:before="249" w:after="0"/>
        <w:ind w:left="209" w:right="232" w:firstLine="563"/>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w:t>
      </w:r>
      <w:r>
        <w:rPr>
          <w:sz w:val="24"/>
        </w:rPr>
        <w:t>mês, calculado </w:t>
      </w:r>
      <w:r>
        <w:rPr>
          <w:i/>
          <w:sz w:val="24"/>
        </w:rPr>
        <w:t>pro rata die.</w:t>
      </w:r>
    </w:p>
    <w:p>
      <w:pPr>
        <w:pStyle w:val="ListParagraph"/>
        <w:numPr>
          <w:ilvl w:val="1"/>
          <w:numId w:val="1"/>
        </w:numPr>
        <w:tabs>
          <w:tab w:pos="1319" w:val="left" w:leader="none"/>
        </w:tabs>
        <w:spacing w:line="240" w:lineRule="auto" w:before="233" w:after="0"/>
        <w:ind w:left="209" w:right="232" w:firstLine="563"/>
        <w:jc w:val="both"/>
        <w:rPr>
          <w:sz w:val="24"/>
        </w:rPr>
      </w:pPr>
      <w:r>
        <w:rPr>
          <w:sz w:val="24"/>
        </w:rPr>
        <w:t>O CONTRATADO deverá emitir a Nota Fiscal Eletrônica – NF-e, consoante o Protocolo ICMS nº 42/2009, com a redação conferida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i/>
          <w:sz w:val="24"/>
        </w:rPr>
        <w:t>a, b, c, d </w:t>
      </w:r>
      <w:r>
        <w:rPr>
          <w:sz w:val="24"/>
        </w:rPr>
        <w:t>e </w:t>
      </w:r>
      <w:r>
        <w:rPr>
          <w:i/>
          <w:sz w:val="24"/>
        </w:rPr>
        <w:t>e, </w:t>
      </w:r>
      <w:r>
        <w:rPr>
          <w:sz w:val="24"/>
        </w:rPr>
        <w:t>do §1º, do art. 2º da Resolução SEFAZ nº 971 / 2016.</w:t>
      </w:r>
    </w:p>
    <w:p>
      <w:pPr>
        <w:pStyle w:val="ListParagraph"/>
        <w:numPr>
          <w:ilvl w:val="1"/>
          <w:numId w:val="1"/>
        </w:numPr>
        <w:tabs>
          <w:tab w:pos="1438" w:val="left" w:leader="none"/>
        </w:tabs>
        <w:spacing w:line="247" w:lineRule="auto" w:before="232" w:after="0"/>
        <w:ind w:left="209" w:right="232" w:firstLine="563"/>
        <w:jc w:val="both"/>
        <w:rPr>
          <w:sz w:val="24"/>
        </w:rPr>
      </w:pPr>
      <w:r>
        <w:rPr>
          <w:sz w:val="24"/>
        </w:rPr>
        <w:t>Caso o CONTRATADO não esteja aplicando o regime de cotas na forma da Lei estadual nº 7.258, de 12 de abril de 2016, deste Edital e do Contrato, suspender-se-á o pagamento devido, até que seja sanada a irregularidade apontada pelo órgão de fiscalização do Contrato.</w:t>
      </w:r>
    </w:p>
    <w:p>
      <w:pPr>
        <w:pStyle w:val="BodyText"/>
        <w:ind w:left="0"/>
      </w:pPr>
    </w:p>
    <w:p>
      <w:pPr>
        <w:pStyle w:val="BodyText"/>
        <w:spacing w:before="223"/>
        <w:ind w:left="0"/>
      </w:pPr>
    </w:p>
    <w:p>
      <w:pPr>
        <w:pStyle w:val="Heading1"/>
        <w:numPr>
          <w:ilvl w:val="0"/>
          <w:numId w:val="1"/>
        </w:numPr>
        <w:tabs>
          <w:tab w:pos="1148" w:val="left" w:leader="none"/>
        </w:tabs>
        <w:spacing w:line="240" w:lineRule="auto" w:before="0" w:after="0"/>
        <w:ind w:left="1148" w:right="0" w:hanging="375"/>
        <w:jc w:val="left"/>
      </w:pPr>
      <w:r>
        <w:rPr>
          <w:color w:val="17365C"/>
        </w:rPr>
        <w:t>PRAZO</w:t>
      </w:r>
      <w:r>
        <w:rPr>
          <w:color w:val="17365C"/>
          <w:spacing w:val="16"/>
        </w:rPr>
        <w:t> </w:t>
      </w:r>
      <w:r>
        <w:rPr>
          <w:color w:val="17365C"/>
          <w:spacing w:val="-2"/>
        </w:rPr>
        <w:t>CONTRATUAL</w:t>
      </w:r>
    </w:p>
    <w:p>
      <w:pPr>
        <w:pStyle w:val="BodyText"/>
        <w:spacing w:before="119"/>
        <w:ind w:left="0"/>
        <w:rPr>
          <w:b/>
        </w:rPr>
      </w:pPr>
    </w:p>
    <w:p>
      <w:pPr>
        <w:pStyle w:val="ListParagraph"/>
        <w:numPr>
          <w:ilvl w:val="1"/>
          <w:numId w:val="1"/>
        </w:numPr>
        <w:tabs>
          <w:tab w:pos="1309" w:val="left" w:leader="none"/>
        </w:tabs>
        <w:spacing w:line="240" w:lineRule="auto" w:before="0" w:after="0"/>
        <w:ind w:left="1309" w:right="0" w:hanging="536"/>
        <w:jc w:val="left"/>
        <w:rPr>
          <w:sz w:val="24"/>
        </w:rPr>
      </w:pPr>
      <w:r>
        <w:rPr>
          <w:sz w:val="24"/>
        </w:rPr>
        <w:t>O</w:t>
      </w:r>
      <w:r>
        <w:rPr>
          <w:spacing w:val="-7"/>
          <w:sz w:val="24"/>
        </w:rPr>
        <w:t> </w:t>
      </w:r>
      <w:r>
        <w:rPr>
          <w:sz w:val="24"/>
        </w:rPr>
        <w:t>prazo</w:t>
      </w:r>
      <w:r>
        <w:rPr>
          <w:spacing w:val="-6"/>
          <w:sz w:val="24"/>
        </w:rPr>
        <w:t> </w:t>
      </w:r>
      <w:r>
        <w:rPr>
          <w:sz w:val="24"/>
        </w:rPr>
        <w:t>de</w:t>
      </w:r>
      <w:r>
        <w:rPr>
          <w:spacing w:val="-6"/>
          <w:sz w:val="24"/>
        </w:rPr>
        <w:t> </w:t>
      </w:r>
      <w:r>
        <w:rPr>
          <w:sz w:val="24"/>
        </w:rPr>
        <w:t>vigência</w:t>
      </w:r>
      <w:r>
        <w:rPr>
          <w:spacing w:val="-6"/>
          <w:sz w:val="24"/>
        </w:rPr>
        <w:t> </w:t>
      </w:r>
      <w:r>
        <w:rPr>
          <w:sz w:val="24"/>
        </w:rPr>
        <w:t>do</w:t>
      </w:r>
      <w:r>
        <w:rPr>
          <w:spacing w:val="-6"/>
          <w:sz w:val="24"/>
        </w:rPr>
        <w:t> </w:t>
      </w:r>
      <w:r>
        <w:rPr>
          <w:sz w:val="24"/>
        </w:rPr>
        <w:t>Contrato</w:t>
      </w:r>
      <w:r>
        <w:rPr>
          <w:spacing w:val="-6"/>
          <w:sz w:val="24"/>
        </w:rPr>
        <w:t> </w:t>
      </w:r>
      <w:r>
        <w:rPr>
          <w:sz w:val="24"/>
        </w:rPr>
        <w:t>é</w:t>
      </w:r>
      <w:r>
        <w:rPr>
          <w:spacing w:val="-6"/>
          <w:sz w:val="24"/>
        </w:rPr>
        <w:t> </w:t>
      </w:r>
      <w:r>
        <w:rPr>
          <w:sz w:val="24"/>
        </w:rPr>
        <w:t>de</w:t>
      </w:r>
      <w:r>
        <w:rPr>
          <w:spacing w:val="-6"/>
          <w:sz w:val="24"/>
        </w:rPr>
        <w:t> </w:t>
      </w:r>
      <w:r>
        <w:rPr>
          <w:b/>
          <w:sz w:val="24"/>
        </w:rPr>
        <w:t>12</w:t>
      </w:r>
      <w:r>
        <w:rPr>
          <w:b/>
          <w:spacing w:val="-7"/>
          <w:sz w:val="24"/>
        </w:rPr>
        <w:t> </w:t>
      </w:r>
      <w:r>
        <w:rPr>
          <w:sz w:val="24"/>
        </w:rPr>
        <w:t>(</w:t>
      </w:r>
      <w:r>
        <w:rPr>
          <w:b/>
          <w:sz w:val="24"/>
        </w:rPr>
        <w:t>doze</w:t>
      </w:r>
      <w:r>
        <w:rPr>
          <w:sz w:val="24"/>
        </w:rPr>
        <w:t>)</w:t>
      </w:r>
      <w:r>
        <w:rPr>
          <w:spacing w:val="-6"/>
          <w:sz w:val="24"/>
        </w:rPr>
        <w:t> </w:t>
      </w:r>
      <w:r>
        <w:rPr>
          <w:b/>
          <w:sz w:val="24"/>
        </w:rPr>
        <w:t>meses</w:t>
      </w:r>
      <w:r>
        <w:rPr>
          <w:sz w:val="24"/>
        </w:rPr>
        <w:t>,</w:t>
      </w:r>
      <w:r>
        <w:rPr>
          <w:spacing w:val="-6"/>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divulgação</w:t>
      </w:r>
      <w:r>
        <w:rPr>
          <w:spacing w:val="-6"/>
          <w:sz w:val="24"/>
        </w:rPr>
        <w:t> </w:t>
      </w:r>
      <w:r>
        <w:rPr>
          <w:sz w:val="24"/>
        </w:rPr>
        <w:t>no</w:t>
      </w:r>
      <w:r>
        <w:rPr>
          <w:spacing w:val="-6"/>
          <w:sz w:val="24"/>
        </w:rPr>
        <w:t> </w:t>
      </w:r>
      <w:r>
        <w:rPr>
          <w:b/>
          <w:sz w:val="24"/>
        </w:rPr>
        <w:t>Portal</w:t>
      </w:r>
      <w:r>
        <w:rPr>
          <w:b/>
          <w:spacing w:val="-7"/>
          <w:sz w:val="24"/>
        </w:rPr>
        <w:t> </w:t>
      </w:r>
      <w:r>
        <w:rPr>
          <w:b/>
          <w:sz w:val="24"/>
        </w:rPr>
        <w:t>Nacional</w:t>
      </w:r>
      <w:r>
        <w:rPr>
          <w:b/>
          <w:spacing w:val="-6"/>
          <w:sz w:val="24"/>
        </w:rPr>
        <w:t> </w:t>
      </w:r>
      <w:r>
        <w:rPr>
          <w:b/>
          <w:sz w:val="24"/>
        </w:rPr>
        <w:t>de</w:t>
      </w:r>
      <w:r>
        <w:rPr>
          <w:b/>
          <w:spacing w:val="-6"/>
          <w:sz w:val="24"/>
        </w:rPr>
        <w:t> </w:t>
      </w:r>
      <w:r>
        <w:rPr>
          <w:b/>
          <w:sz w:val="24"/>
        </w:rPr>
        <w:t>Contratações</w:t>
      </w:r>
      <w:r>
        <w:rPr>
          <w:b/>
          <w:spacing w:val="-6"/>
          <w:sz w:val="24"/>
        </w:rPr>
        <w:t> </w:t>
      </w:r>
      <w:r>
        <w:rPr>
          <w:b/>
          <w:spacing w:val="-2"/>
          <w:sz w:val="24"/>
        </w:rPr>
        <w:t>Públicas</w:t>
      </w:r>
      <w:r>
        <w:rPr>
          <w:spacing w:val="-2"/>
          <w:sz w:val="24"/>
        </w:rPr>
        <w:t>.</w:t>
      </w:r>
    </w:p>
    <w:p>
      <w:pPr>
        <w:pStyle w:val="ListParagraph"/>
        <w:numPr>
          <w:ilvl w:val="1"/>
          <w:numId w:val="1"/>
        </w:numPr>
        <w:tabs>
          <w:tab w:pos="1311" w:val="left" w:leader="none"/>
        </w:tabs>
        <w:spacing w:line="240" w:lineRule="auto" w:before="232" w:after="0"/>
        <w:ind w:left="209" w:right="232" w:firstLine="563"/>
        <w:jc w:val="both"/>
        <w:rPr>
          <w:sz w:val="24"/>
        </w:rPr>
      </w:pPr>
      <w:r>
        <w:rPr>
          <w:sz w:val="24"/>
        </w:rPr>
        <w:t>Nos</w:t>
      </w:r>
      <w:r>
        <w:rPr>
          <w:spacing w:val="-3"/>
          <w:sz w:val="24"/>
        </w:rPr>
        <w:t> </w:t>
      </w:r>
      <w:r>
        <w:rPr>
          <w:sz w:val="24"/>
        </w:rPr>
        <w:t>casos</w:t>
      </w:r>
      <w:r>
        <w:rPr>
          <w:spacing w:val="-3"/>
          <w:sz w:val="24"/>
        </w:rPr>
        <w:t> </w:t>
      </w:r>
      <w:r>
        <w:rPr>
          <w:sz w:val="24"/>
        </w:rPr>
        <w:t>de</w:t>
      </w:r>
      <w:r>
        <w:rPr>
          <w:spacing w:val="-3"/>
          <w:sz w:val="24"/>
        </w:rPr>
        <w:t> </w:t>
      </w:r>
      <w:r>
        <w:rPr>
          <w:sz w:val="24"/>
        </w:rPr>
        <w:t>serviços</w:t>
      </w:r>
      <w:r>
        <w:rPr>
          <w:spacing w:val="-3"/>
          <w:sz w:val="24"/>
        </w:rPr>
        <w:t> </w:t>
      </w:r>
      <w:r>
        <w:rPr>
          <w:sz w:val="24"/>
        </w:rPr>
        <w:t>e</w:t>
      </w:r>
      <w:r>
        <w:rPr>
          <w:spacing w:val="-3"/>
          <w:sz w:val="24"/>
        </w:rPr>
        <w:t> </w:t>
      </w:r>
      <w:r>
        <w:rPr>
          <w:sz w:val="24"/>
        </w:rPr>
        <w:t>fornecimentos</w:t>
      </w:r>
      <w:r>
        <w:rPr>
          <w:spacing w:val="-3"/>
          <w:sz w:val="24"/>
        </w:rPr>
        <w:t> </w:t>
      </w:r>
      <w:r>
        <w:rPr>
          <w:sz w:val="24"/>
        </w:rPr>
        <w:t>contínuos,</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sucessivamente,</w:t>
      </w:r>
      <w:r>
        <w:rPr>
          <w:spacing w:val="-3"/>
          <w:sz w:val="24"/>
        </w:rPr>
        <w:t> </w:t>
      </w:r>
      <w:r>
        <w:rPr>
          <w:sz w:val="24"/>
        </w:rPr>
        <w:t>até</w:t>
      </w:r>
      <w:r>
        <w:rPr>
          <w:spacing w:val="-3"/>
          <w:sz w:val="24"/>
        </w:rPr>
        <w:t> </w:t>
      </w:r>
      <w:r>
        <w:rPr>
          <w:sz w:val="24"/>
        </w:rPr>
        <w:t>o</w:t>
      </w:r>
      <w:r>
        <w:rPr>
          <w:spacing w:val="-3"/>
          <w:sz w:val="24"/>
        </w:rPr>
        <w:t> </w:t>
      </w:r>
      <w:r>
        <w:rPr>
          <w:sz w:val="24"/>
        </w:rPr>
        <w:t>máximo</w:t>
      </w:r>
      <w:r>
        <w:rPr>
          <w:spacing w:val="-3"/>
          <w:sz w:val="24"/>
        </w:rPr>
        <w:t> </w:t>
      </w:r>
      <w:r>
        <w:rPr>
          <w:sz w:val="24"/>
        </w:rPr>
        <w:t>de 10</w:t>
      </w:r>
      <w:r>
        <w:rPr>
          <w:spacing w:val="-2"/>
          <w:sz w:val="24"/>
        </w:rPr>
        <w:t> </w:t>
      </w:r>
      <w:r>
        <w:rPr>
          <w:sz w:val="24"/>
        </w:rPr>
        <w:t>(dez)</w:t>
      </w:r>
      <w:r>
        <w:rPr>
          <w:spacing w:val="-2"/>
          <w:sz w:val="24"/>
        </w:rPr>
        <w:t> </w:t>
      </w:r>
      <w:r>
        <w:rPr>
          <w:sz w:val="24"/>
        </w:rPr>
        <w:t>anos,</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arts.</w:t>
      </w:r>
      <w:r>
        <w:rPr>
          <w:spacing w:val="-2"/>
          <w:sz w:val="24"/>
        </w:rPr>
        <w:t> </w:t>
      </w:r>
      <w:r>
        <w:rPr>
          <w:sz w:val="24"/>
        </w:rPr>
        <w:t>106</w:t>
      </w:r>
      <w:r>
        <w:rPr>
          <w:spacing w:val="-2"/>
          <w:sz w:val="24"/>
        </w:rPr>
        <w:t> </w:t>
      </w:r>
      <w:r>
        <w:rPr>
          <w:sz w:val="24"/>
        </w:rPr>
        <w:t>e</w:t>
      </w:r>
      <w:r>
        <w:rPr>
          <w:spacing w:val="-2"/>
          <w:sz w:val="24"/>
        </w:rPr>
        <w:t> </w:t>
      </w:r>
      <w:r>
        <w:rPr>
          <w:sz w:val="24"/>
        </w:rPr>
        <w:t>107</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14.133</w:t>
      </w:r>
      <w:r>
        <w:rPr>
          <w:spacing w:val="-2"/>
          <w:sz w:val="24"/>
        </w:rPr>
        <w:t> </w:t>
      </w:r>
      <w:r>
        <w:rPr>
          <w:sz w:val="24"/>
        </w:rPr>
        <w:t>/</w:t>
      </w:r>
      <w:r>
        <w:rPr>
          <w:spacing w:val="-2"/>
          <w:sz w:val="24"/>
        </w:rPr>
        <w:t> </w:t>
      </w:r>
      <w:r>
        <w:rPr>
          <w:sz w:val="24"/>
        </w:rPr>
        <w:t>2021,</w:t>
      </w:r>
      <w:r>
        <w:rPr>
          <w:spacing w:val="-2"/>
          <w:sz w:val="24"/>
        </w:rPr>
        <w:t> </w:t>
      </w:r>
      <w:r>
        <w:rPr>
          <w:sz w:val="24"/>
        </w:rPr>
        <w:t>desde</w:t>
      </w:r>
      <w:r>
        <w:rPr>
          <w:spacing w:val="-2"/>
          <w:sz w:val="24"/>
        </w:rPr>
        <w:t> </w:t>
      </w:r>
      <w:r>
        <w:rPr>
          <w:sz w:val="24"/>
        </w:rPr>
        <w:t>que</w:t>
      </w:r>
      <w:r>
        <w:rPr>
          <w:spacing w:val="-2"/>
          <w:sz w:val="24"/>
        </w:rPr>
        <w:t> </w:t>
      </w:r>
      <w:r>
        <w:rPr>
          <w:sz w:val="24"/>
        </w:rPr>
        <w:t>observadas</w:t>
      </w:r>
      <w:r>
        <w:rPr>
          <w:spacing w:val="-2"/>
          <w:sz w:val="24"/>
        </w:rPr>
        <w:t> </w:t>
      </w:r>
      <w:r>
        <w:rPr>
          <w:sz w:val="24"/>
        </w:rPr>
        <w:t>as</w:t>
      </w:r>
      <w:r>
        <w:rPr>
          <w:spacing w:val="-2"/>
          <w:sz w:val="24"/>
        </w:rPr>
        <w:t> </w:t>
      </w:r>
      <w:r>
        <w:rPr>
          <w:sz w:val="24"/>
        </w:rPr>
        <w:t>condições</w:t>
      </w:r>
      <w:r>
        <w:rPr>
          <w:spacing w:val="-2"/>
          <w:sz w:val="24"/>
        </w:rPr>
        <w:t> </w:t>
      </w:r>
      <w:r>
        <w:rPr>
          <w:sz w:val="24"/>
        </w:rPr>
        <w:t>previstas</w:t>
      </w:r>
      <w:r>
        <w:rPr>
          <w:spacing w:val="-2"/>
          <w:sz w:val="24"/>
        </w:rPr>
        <w:t> </w:t>
      </w:r>
      <w:r>
        <w:rPr>
          <w:sz w:val="24"/>
        </w:rPr>
        <w:t>no</w:t>
      </w:r>
      <w:r>
        <w:rPr>
          <w:spacing w:val="-2"/>
          <w:sz w:val="24"/>
        </w:rPr>
        <w:t> </w:t>
      </w:r>
      <w:r>
        <w:rPr>
          <w:sz w:val="24"/>
        </w:rPr>
        <w:t>Contrato,</w:t>
      </w:r>
      <w:r>
        <w:rPr>
          <w:spacing w:val="-2"/>
          <w:sz w:val="24"/>
        </w:rPr>
        <w:t> </w:t>
      </w:r>
      <w:r>
        <w:rPr>
          <w:sz w:val="24"/>
        </w:rPr>
        <w:t>e</w:t>
      </w:r>
      <w:r>
        <w:rPr>
          <w:spacing w:val="-2"/>
          <w:sz w:val="24"/>
        </w:rPr>
        <w:t> </w:t>
      </w:r>
      <w:r>
        <w:rPr>
          <w:sz w:val="24"/>
        </w:rPr>
        <w:t>mediante</w:t>
      </w:r>
      <w:r>
        <w:rPr>
          <w:spacing w:val="-2"/>
          <w:sz w:val="24"/>
        </w:rPr>
        <w:t> </w:t>
      </w:r>
      <w:r>
        <w:rPr>
          <w:sz w:val="24"/>
        </w:rPr>
        <w:t>a</w:t>
      </w:r>
      <w:r>
        <w:rPr>
          <w:spacing w:val="-2"/>
          <w:sz w:val="24"/>
        </w:rPr>
        <w:t> </w:t>
      </w:r>
      <w:r>
        <w:rPr>
          <w:sz w:val="24"/>
        </w:rPr>
        <w:t>celebração de termo aditivo.</w:t>
      </w:r>
    </w:p>
    <w:p>
      <w:pPr>
        <w:pStyle w:val="ListParagraph"/>
        <w:numPr>
          <w:ilvl w:val="1"/>
          <w:numId w:val="1"/>
        </w:numPr>
        <w:tabs>
          <w:tab w:pos="1311" w:val="left" w:leader="none"/>
        </w:tabs>
        <w:spacing w:line="240" w:lineRule="auto" w:before="246" w:after="0"/>
        <w:ind w:left="209" w:right="232" w:firstLine="563"/>
        <w:jc w:val="both"/>
        <w:rPr>
          <w:sz w:val="24"/>
        </w:rPr>
      </w:pPr>
      <w:r>
        <w:rPr>
          <w:sz w:val="24"/>
        </w:rPr>
        <w:t>Nos</w:t>
      </w:r>
      <w:r>
        <w:rPr>
          <w:spacing w:val="-3"/>
          <w:sz w:val="24"/>
        </w:rPr>
        <w:t> </w:t>
      </w:r>
      <w:r>
        <w:rPr>
          <w:sz w:val="24"/>
        </w:rPr>
        <w:t>contratos</w:t>
      </w:r>
      <w:r>
        <w:rPr>
          <w:spacing w:val="-3"/>
          <w:sz w:val="24"/>
        </w:rPr>
        <w:t> </w:t>
      </w:r>
      <w:r>
        <w:rPr>
          <w:sz w:val="24"/>
        </w:rPr>
        <w:t>por</w:t>
      </w:r>
      <w:r>
        <w:rPr>
          <w:spacing w:val="-3"/>
          <w:sz w:val="24"/>
        </w:rPr>
        <w:t> </w:t>
      </w:r>
      <w:r>
        <w:rPr>
          <w:sz w:val="24"/>
        </w:rPr>
        <w:t>escopo,</w:t>
      </w:r>
      <w:r>
        <w:rPr>
          <w:spacing w:val="-3"/>
          <w:sz w:val="24"/>
        </w:rPr>
        <w:t> </w:t>
      </w:r>
      <w:r>
        <w:rPr>
          <w:sz w:val="24"/>
        </w:rPr>
        <w:t>o</w:t>
      </w:r>
      <w:r>
        <w:rPr>
          <w:spacing w:val="-3"/>
          <w:sz w:val="24"/>
        </w:rPr>
        <w:t> </w:t>
      </w:r>
      <w:r>
        <w:rPr>
          <w:sz w:val="24"/>
        </w:rPr>
        <w:t>prazo</w:t>
      </w:r>
      <w:r>
        <w:rPr>
          <w:spacing w:val="-3"/>
          <w:sz w:val="24"/>
        </w:rPr>
        <w:t> </w:t>
      </w:r>
      <w:r>
        <w:rPr>
          <w:sz w:val="24"/>
        </w:rPr>
        <w:t>de</w:t>
      </w:r>
      <w:r>
        <w:rPr>
          <w:spacing w:val="-3"/>
          <w:sz w:val="24"/>
        </w:rPr>
        <w:t> </w:t>
      </w:r>
      <w:r>
        <w:rPr>
          <w:sz w:val="24"/>
        </w:rPr>
        <w:t>vigência</w:t>
      </w:r>
      <w:r>
        <w:rPr>
          <w:spacing w:val="-3"/>
          <w:sz w:val="24"/>
        </w:rPr>
        <w:t> </w:t>
      </w:r>
      <w:r>
        <w:rPr>
          <w:sz w:val="24"/>
        </w:rPr>
        <w:t>será</w:t>
      </w:r>
      <w:r>
        <w:rPr>
          <w:spacing w:val="-3"/>
          <w:sz w:val="24"/>
        </w:rPr>
        <w:t> </w:t>
      </w:r>
      <w:r>
        <w:rPr>
          <w:sz w:val="24"/>
        </w:rPr>
        <w:t>automaticamente</w:t>
      </w:r>
      <w:r>
        <w:rPr>
          <w:spacing w:val="-3"/>
          <w:sz w:val="24"/>
        </w:rPr>
        <w:t> </w:t>
      </w:r>
      <w:r>
        <w:rPr>
          <w:sz w:val="24"/>
        </w:rPr>
        <w:t>prorrogado,</w:t>
      </w:r>
      <w:r>
        <w:rPr>
          <w:spacing w:val="-3"/>
          <w:sz w:val="24"/>
        </w:rPr>
        <w:t> </w:t>
      </w:r>
      <w:r>
        <w:rPr>
          <w:sz w:val="24"/>
        </w:rPr>
        <w:t>independentemente</w:t>
      </w:r>
      <w:r>
        <w:rPr>
          <w:spacing w:val="-3"/>
          <w:sz w:val="24"/>
        </w:rPr>
        <w:t> </w:t>
      </w:r>
      <w:r>
        <w:rPr>
          <w:sz w:val="24"/>
        </w:rPr>
        <w:t>de</w:t>
      </w:r>
      <w:r>
        <w:rPr>
          <w:spacing w:val="-3"/>
          <w:sz w:val="24"/>
        </w:rPr>
        <w:t> </w:t>
      </w:r>
      <w:r>
        <w:rPr>
          <w:sz w:val="24"/>
        </w:rPr>
        <w:t>termo</w:t>
      </w:r>
      <w:r>
        <w:rPr>
          <w:spacing w:val="-3"/>
          <w:sz w:val="24"/>
        </w:rPr>
        <w:t> </w:t>
      </w:r>
      <w:r>
        <w:rPr>
          <w:sz w:val="24"/>
        </w:rPr>
        <w:t>aditivo,</w:t>
      </w:r>
      <w:r>
        <w:rPr>
          <w:spacing w:val="-3"/>
          <w:sz w:val="24"/>
        </w:rPr>
        <w:t> </w:t>
      </w:r>
      <w:r>
        <w:rPr>
          <w:sz w:val="24"/>
        </w:rPr>
        <w:t>quando</w:t>
      </w:r>
      <w:r>
        <w:rPr>
          <w:spacing w:val="-3"/>
          <w:sz w:val="24"/>
        </w:rPr>
        <w:t> </w:t>
      </w:r>
      <w:r>
        <w:rPr>
          <w:sz w:val="24"/>
        </w:rPr>
        <w:t>o</w:t>
      </w:r>
      <w:r>
        <w:rPr>
          <w:spacing w:val="-3"/>
          <w:sz w:val="24"/>
        </w:rPr>
        <w:t> </w:t>
      </w:r>
      <w:r>
        <w:rPr>
          <w:sz w:val="24"/>
        </w:rPr>
        <w:t>objeto</w:t>
      </w:r>
      <w:r>
        <w:rPr>
          <w:spacing w:val="-3"/>
          <w:sz w:val="24"/>
        </w:rPr>
        <w:t> </w:t>
      </w:r>
      <w:r>
        <w:rPr>
          <w:sz w:val="24"/>
        </w:rPr>
        <w:t>não for concluído no período firmado acima, ressalvadas as providências cabíveis no caso de culpa do contratado, previstas neste instrumento e no </w:t>
      </w:r>
      <w:r>
        <w:rPr>
          <w:spacing w:val="-2"/>
          <w:sz w:val="24"/>
        </w:rPr>
        <w:t>Contrato.</w:t>
      </w:r>
    </w:p>
    <w:p>
      <w:pPr>
        <w:pStyle w:val="BodyText"/>
        <w:ind w:left="0"/>
      </w:pPr>
    </w:p>
    <w:p>
      <w:pPr>
        <w:pStyle w:val="BodyText"/>
        <w:spacing w:before="232"/>
        <w:ind w:left="0"/>
      </w:pPr>
    </w:p>
    <w:p>
      <w:pPr>
        <w:pStyle w:val="Heading1"/>
        <w:numPr>
          <w:ilvl w:val="0"/>
          <w:numId w:val="1"/>
        </w:numPr>
        <w:tabs>
          <w:tab w:pos="1148" w:val="left" w:leader="none"/>
        </w:tabs>
        <w:spacing w:line="240" w:lineRule="auto" w:before="0" w:after="0"/>
        <w:ind w:left="1148" w:right="0" w:hanging="375"/>
        <w:jc w:val="left"/>
      </w:pPr>
      <w:r>
        <w:rPr>
          <w:color w:val="17365C"/>
        </w:rPr>
        <w:t>REPACTUAÇÃO</w:t>
      </w:r>
      <w:r>
        <w:rPr>
          <w:color w:val="17365C"/>
          <w:spacing w:val="10"/>
        </w:rPr>
        <w:t> </w:t>
      </w:r>
      <w:r>
        <w:rPr>
          <w:color w:val="17365C"/>
        </w:rPr>
        <w:t>E</w:t>
      </w:r>
      <w:r>
        <w:rPr>
          <w:color w:val="17365C"/>
          <w:spacing w:val="10"/>
        </w:rPr>
        <w:t> </w:t>
      </w:r>
      <w:r>
        <w:rPr>
          <w:color w:val="17365C"/>
          <w:spacing w:val="-2"/>
        </w:rPr>
        <w:t>REAJUSTE</w:t>
      </w:r>
    </w:p>
    <w:p>
      <w:pPr>
        <w:pStyle w:val="BodyText"/>
        <w:spacing w:before="120"/>
        <w:ind w:left="0"/>
        <w:rPr>
          <w:b/>
        </w:rPr>
      </w:pPr>
    </w:p>
    <w:p>
      <w:pPr>
        <w:pStyle w:val="ListParagraph"/>
        <w:numPr>
          <w:ilvl w:val="1"/>
          <w:numId w:val="1"/>
        </w:numPr>
        <w:tabs>
          <w:tab w:pos="1309" w:val="left" w:leader="none"/>
        </w:tabs>
        <w:spacing w:line="240" w:lineRule="auto" w:before="0" w:after="0"/>
        <w:ind w:left="1309" w:right="0" w:hanging="536"/>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1"/>
        </w:numPr>
        <w:tabs>
          <w:tab w:pos="1309" w:val="left" w:leader="none"/>
        </w:tabs>
        <w:spacing w:line="240" w:lineRule="auto" w:before="231" w:after="0"/>
        <w:ind w:left="1309" w:right="0" w:hanging="536"/>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6"/>
          <w:sz w:val="24"/>
        </w:rPr>
        <w:t> </w:t>
      </w:r>
      <w:r>
        <w:rPr>
          <w:spacing w:val="-2"/>
          <w:sz w:val="24"/>
        </w:rPr>
        <w:t>estimado.</w:t>
      </w:r>
    </w:p>
    <w:p>
      <w:pPr>
        <w:pStyle w:val="ListParagraph"/>
        <w:numPr>
          <w:ilvl w:val="1"/>
          <w:numId w:val="1"/>
        </w:numPr>
        <w:tabs>
          <w:tab w:pos="1330" w:val="left" w:leader="none"/>
        </w:tabs>
        <w:spacing w:line="232" w:lineRule="auto" w:before="253" w:after="0"/>
        <w:ind w:left="209" w:right="232" w:firstLine="563"/>
        <w:jc w:val="both"/>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1316" w:val="left" w:leader="none"/>
        </w:tabs>
        <w:spacing w:line="247" w:lineRule="auto" w:before="234" w:after="0"/>
        <w:ind w:left="209" w:right="232" w:firstLine="563"/>
        <w:jc w:val="both"/>
        <w:rPr>
          <w:sz w:val="24"/>
        </w:rPr>
      </w:pPr>
      <w:r>
        <w:rPr>
          <w:sz w:val="24"/>
        </w:rPr>
        <w:t>Os</w:t>
      </w:r>
      <w:r>
        <w:rPr>
          <w:spacing w:val="-4"/>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5"/>
          <w:sz w:val="24"/>
        </w:rPr>
        <w:t> </w:t>
      </w:r>
      <w:r>
        <w:rPr>
          <w:b/>
          <w:sz w:val="24"/>
        </w:rPr>
        <w:t>Amplo – IPCA</w:t>
      </w:r>
      <w:r>
        <w:rPr>
          <w:sz w:val="24"/>
        </w:rPr>
        <w:t>, exclusivamente para as obrigações que se iniciem após a anualidade.</w:t>
      </w:r>
    </w:p>
    <w:p>
      <w:pPr>
        <w:pStyle w:val="ListParagraph"/>
        <w:numPr>
          <w:ilvl w:val="1"/>
          <w:numId w:val="1"/>
        </w:numPr>
        <w:tabs>
          <w:tab w:pos="1348" w:val="left" w:leader="none"/>
        </w:tabs>
        <w:spacing w:line="247" w:lineRule="auto" w:before="223" w:after="0"/>
        <w:ind w:left="209" w:right="232" w:firstLine="563"/>
        <w:jc w:val="both"/>
        <w:rPr>
          <w:sz w:val="24"/>
        </w:rPr>
      </w:pPr>
      <w:r>
        <w:rPr>
          <w:sz w:val="24"/>
        </w:rPr>
        <w:t>No caso de atraso ou não divulgação do(s) índice(s) de reajustamento, o CONTRATANTE pagará ao CONTRATADO a importância calculada pela última variação conhecida, liquidando a diferença correspondente </w:t>
      </w:r>
      <w:r>
        <w:rPr>
          <w:b/>
          <w:sz w:val="24"/>
        </w:rPr>
        <w:t>tão logo </w:t>
      </w:r>
      <w:r>
        <w:rPr>
          <w:sz w:val="24"/>
        </w:rPr>
        <w:t>seja(m) divulgado(s) o(s) índice(s) definitivo(s).</w:t>
      </w:r>
    </w:p>
    <w:p>
      <w:pPr>
        <w:pStyle w:val="ListParagraph"/>
        <w:numPr>
          <w:ilvl w:val="2"/>
          <w:numId w:val="1"/>
        </w:numPr>
        <w:tabs>
          <w:tab w:pos="1505" w:val="left" w:leader="none"/>
        </w:tabs>
        <w:spacing w:line="232" w:lineRule="auto" w:before="229" w:after="0"/>
        <w:ind w:left="209" w:right="232" w:firstLine="563"/>
        <w:jc w:val="both"/>
        <w:rPr>
          <w:sz w:val="24"/>
        </w:rPr>
      </w:pPr>
      <w:r>
        <w:rPr>
          <w:sz w:val="24"/>
        </w:rPr>
        <w:t>Fica o CONTRATADO obrigado a apresentar memória de cálculo referente ao reajustamento de preços do valor remanescente, </w:t>
      </w:r>
      <w:r>
        <w:rPr>
          <w:sz w:val="24"/>
        </w:rPr>
        <w:t>sempre que este ocorrer, sendo adotado na aferição final o índice definitivo.</w:t>
      </w:r>
    </w:p>
    <w:p>
      <w:pPr>
        <w:pStyle w:val="ListParagraph"/>
        <w:numPr>
          <w:ilvl w:val="1"/>
          <w:numId w:val="1"/>
        </w:numPr>
        <w:tabs>
          <w:tab w:pos="1322" w:val="left" w:leader="none"/>
        </w:tabs>
        <w:spacing w:line="232" w:lineRule="auto" w:before="256" w:after="0"/>
        <w:ind w:left="209" w:right="232" w:firstLine="563"/>
        <w:jc w:val="both"/>
        <w:rPr>
          <w:sz w:val="24"/>
        </w:rPr>
      </w:pPr>
      <w:r>
        <w:rPr>
          <w:sz w:val="24"/>
        </w:rPr>
        <w:t>Caso o(s) índice(s) estabelecido(s) para reajustamento venha(m) a ser extinto(s) ou de qualquer forma não possa(m) mais ser </w:t>
      </w:r>
      <w:r>
        <w:rPr>
          <w:sz w:val="24"/>
        </w:rPr>
        <w:t>utilizado(s), será(ão) adotado(s), em substituição, o(s) que vier(em) a ser determinado(s) pela legislação então em vigor.</w:t>
      </w:r>
    </w:p>
    <w:p>
      <w:pPr>
        <w:spacing w:after="0" w:line="232" w:lineRule="auto"/>
        <w:jc w:val="both"/>
        <w:rPr>
          <w:sz w:val="24"/>
        </w:rPr>
        <w:sectPr>
          <w:pgSz w:w="15840" w:h="24480"/>
          <w:pgMar w:top="480" w:bottom="280" w:left="480" w:right="440"/>
        </w:sectPr>
      </w:pPr>
    </w:p>
    <w:p>
      <w:pPr>
        <w:pStyle w:val="ListParagraph"/>
        <w:numPr>
          <w:ilvl w:val="1"/>
          <w:numId w:val="1"/>
        </w:numPr>
        <w:tabs>
          <w:tab w:pos="1336" w:val="left" w:leader="none"/>
        </w:tabs>
        <w:spacing w:line="232" w:lineRule="auto" w:before="81" w:after="0"/>
        <w:ind w:left="209" w:right="232" w:firstLine="563"/>
        <w:jc w:val="both"/>
        <w:rPr>
          <w:sz w:val="24"/>
        </w:rPr>
      </w:pPr>
      <w:r>
        <w:rPr>
          <w:sz w:val="24"/>
        </w:rPr>
        <w:t>Na ausência de previsão legal quanto ao índice substituto, as partes elegerão novo índice oficial, para reajustamento do preço do </w:t>
      </w:r>
      <w:r>
        <w:rPr>
          <w:sz w:val="24"/>
        </w:rPr>
        <w:t>valor remanescente, por meio de termo aditivo.</w:t>
      </w:r>
    </w:p>
    <w:p>
      <w:pPr>
        <w:pStyle w:val="ListParagraph"/>
        <w:numPr>
          <w:ilvl w:val="1"/>
          <w:numId w:val="1"/>
        </w:numPr>
        <w:tabs>
          <w:tab w:pos="1355" w:val="left" w:leader="none"/>
        </w:tabs>
        <w:spacing w:line="232" w:lineRule="auto" w:before="256" w:after="0"/>
        <w:ind w:left="209" w:right="232" w:firstLine="563"/>
        <w:jc w:val="both"/>
        <w:rPr>
          <w:sz w:val="24"/>
        </w:rPr>
      </w:pPr>
      <w:r>
        <w:rPr>
          <w:sz w:val="24"/>
        </w:rPr>
        <w:t>O pedido de reajuste deverá ser formulado durante a vigência do Contrato e antes de eventual prorrogação contratual, sob pena de </w:t>
      </w:r>
      <w:r>
        <w:rPr>
          <w:spacing w:val="-2"/>
          <w:sz w:val="24"/>
        </w:rPr>
        <w:t>preclusão.</w:t>
      </w:r>
    </w:p>
    <w:p>
      <w:pPr>
        <w:pStyle w:val="BodyText"/>
        <w:spacing w:before="249"/>
        <w:ind w:left="776"/>
      </w:pPr>
      <w:r>
        <w:rPr>
          <w:b/>
        </w:rPr>
        <w:t>14.8.1</w:t>
      </w:r>
      <w:r>
        <w:rPr>
          <w:b/>
          <w:spacing w:val="-7"/>
        </w:rPr>
        <w:t> </w:t>
      </w:r>
      <w:r>
        <w:rPr/>
        <w:t>Os</w:t>
      </w:r>
      <w:r>
        <w:rPr>
          <w:spacing w:val="-6"/>
        </w:rPr>
        <w:t> </w:t>
      </w:r>
      <w:r>
        <w:rPr/>
        <w:t>efeitos</w:t>
      </w:r>
      <w:r>
        <w:rPr>
          <w:spacing w:val="-7"/>
        </w:rPr>
        <w:t> </w:t>
      </w:r>
      <w:r>
        <w:rPr/>
        <w:t>financeiros</w:t>
      </w:r>
      <w:r>
        <w:rPr>
          <w:spacing w:val="-6"/>
        </w:rPr>
        <w:t> </w:t>
      </w:r>
      <w:r>
        <w:rPr/>
        <w:t>do</w:t>
      </w:r>
      <w:r>
        <w:rPr>
          <w:spacing w:val="-7"/>
        </w:rPr>
        <w:t> </w:t>
      </w:r>
      <w:r>
        <w:rPr/>
        <w:t>pedido</w:t>
      </w:r>
      <w:r>
        <w:rPr>
          <w:spacing w:val="-6"/>
        </w:rPr>
        <w:t> </w:t>
      </w:r>
      <w:r>
        <w:rPr/>
        <w:t>de</w:t>
      </w:r>
      <w:r>
        <w:rPr>
          <w:spacing w:val="-7"/>
        </w:rPr>
        <w:t> </w:t>
      </w:r>
      <w:r>
        <w:rPr/>
        <w:t>reajuste</w:t>
      </w:r>
      <w:r>
        <w:rPr>
          <w:spacing w:val="-6"/>
        </w:rPr>
        <w:t> </w:t>
      </w:r>
      <w:r>
        <w:rPr/>
        <w:t>serão</w:t>
      </w:r>
      <w:r>
        <w:rPr>
          <w:spacing w:val="-7"/>
        </w:rPr>
        <w:t> </w:t>
      </w:r>
      <w:r>
        <w:rPr>
          <w:spacing w:val="-2"/>
        </w:rPr>
        <w:t>contados:</w:t>
      </w:r>
    </w:p>
    <w:p>
      <w:pPr>
        <w:pStyle w:val="ListParagraph"/>
        <w:numPr>
          <w:ilvl w:val="0"/>
          <w:numId w:val="14"/>
        </w:numPr>
        <w:tabs>
          <w:tab w:pos="1059" w:val="left" w:leader="none"/>
          <w:tab w:pos="1209" w:val="left" w:leader="none"/>
        </w:tabs>
        <w:spacing w:line="232" w:lineRule="auto" w:before="238" w:after="0"/>
        <w:ind w:left="1209" w:right="232" w:hanging="433"/>
        <w:jc w:val="left"/>
        <w:rPr>
          <w:sz w:val="24"/>
        </w:rPr>
      </w:pPr>
      <w:r>
        <w:rPr>
          <w:sz w:val="24"/>
        </w:rPr>
        <w:t>da</w:t>
      </w:r>
      <w:r>
        <w:rPr>
          <w:spacing w:val="21"/>
          <w:sz w:val="24"/>
        </w:rPr>
        <w:t> </w:t>
      </w:r>
      <w:r>
        <w:rPr>
          <w:sz w:val="24"/>
        </w:rPr>
        <w:t>data-base</w:t>
      </w:r>
      <w:r>
        <w:rPr>
          <w:spacing w:val="21"/>
          <w:sz w:val="24"/>
        </w:rPr>
        <w:t> </w:t>
      </w:r>
      <w:r>
        <w:rPr>
          <w:sz w:val="24"/>
        </w:rPr>
        <w:t>prevista</w:t>
      </w:r>
      <w:r>
        <w:rPr>
          <w:spacing w:val="21"/>
          <w:sz w:val="24"/>
        </w:rPr>
        <w:t> </w:t>
      </w:r>
      <w:r>
        <w:rPr>
          <w:sz w:val="24"/>
        </w:rPr>
        <w:t>no</w:t>
      </w:r>
      <w:r>
        <w:rPr>
          <w:spacing w:val="21"/>
          <w:sz w:val="24"/>
        </w:rPr>
        <w:t> </w:t>
      </w:r>
      <w:r>
        <w:rPr>
          <w:sz w:val="24"/>
        </w:rPr>
        <w:t>Contrato,</w:t>
      </w:r>
      <w:r>
        <w:rPr>
          <w:spacing w:val="21"/>
          <w:sz w:val="24"/>
        </w:rPr>
        <w:t> </w:t>
      </w:r>
      <w:r>
        <w:rPr>
          <w:sz w:val="24"/>
        </w:rPr>
        <w:t>desde</w:t>
      </w:r>
      <w:r>
        <w:rPr>
          <w:spacing w:val="21"/>
          <w:sz w:val="24"/>
        </w:rPr>
        <w:t> </w:t>
      </w:r>
      <w:r>
        <w:rPr>
          <w:sz w:val="24"/>
        </w:rPr>
        <w:t>que</w:t>
      </w:r>
      <w:r>
        <w:rPr>
          <w:spacing w:val="21"/>
          <w:sz w:val="24"/>
        </w:rPr>
        <w:t> </w:t>
      </w:r>
      <w:r>
        <w:rPr>
          <w:sz w:val="24"/>
        </w:rPr>
        <w:t>requerido</w:t>
      </w:r>
      <w:r>
        <w:rPr>
          <w:spacing w:val="21"/>
          <w:sz w:val="24"/>
        </w:rPr>
        <w:t> </w:t>
      </w:r>
      <w:r>
        <w:rPr>
          <w:sz w:val="24"/>
        </w:rPr>
        <w:t>o</w:t>
      </w:r>
      <w:r>
        <w:rPr>
          <w:spacing w:val="21"/>
          <w:sz w:val="24"/>
        </w:rPr>
        <w:t> </w:t>
      </w:r>
      <w:r>
        <w:rPr>
          <w:sz w:val="24"/>
        </w:rPr>
        <w:t>reajuste</w:t>
      </w:r>
      <w:r>
        <w:rPr>
          <w:spacing w:val="21"/>
          <w:sz w:val="24"/>
        </w:rPr>
        <w:t> </w:t>
      </w:r>
      <w:r>
        <w:rPr>
          <w:sz w:val="24"/>
        </w:rPr>
        <w:t>no</w:t>
      </w:r>
      <w:r>
        <w:rPr>
          <w:spacing w:val="21"/>
          <w:sz w:val="24"/>
        </w:rPr>
        <w:t> </w:t>
      </w:r>
      <w:r>
        <w:rPr>
          <w:sz w:val="24"/>
        </w:rPr>
        <w:t>prazo</w:t>
      </w:r>
      <w:r>
        <w:rPr>
          <w:spacing w:val="21"/>
          <w:sz w:val="24"/>
        </w:rPr>
        <w:t> </w:t>
      </w:r>
      <w:r>
        <w:rPr>
          <w:sz w:val="24"/>
        </w:rPr>
        <w:t>de</w:t>
      </w:r>
      <w:r>
        <w:rPr>
          <w:spacing w:val="21"/>
          <w:sz w:val="24"/>
        </w:rPr>
        <w:t> </w:t>
      </w:r>
      <w:r>
        <w:rPr>
          <w:sz w:val="24"/>
        </w:rPr>
        <w:t>60</w:t>
      </w:r>
      <w:r>
        <w:rPr>
          <w:spacing w:val="21"/>
          <w:sz w:val="24"/>
        </w:rPr>
        <w:t> </w:t>
      </w:r>
      <w:r>
        <w:rPr>
          <w:sz w:val="24"/>
        </w:rPr>
        <w:t>(sessenta)</w:t>
      </w:r>
      <w:r>
        <w:rPr>
          <w:spacing w:val="21"/>
          <w:sz w:val="24"/>
        </w:rPr>
        <w:t> </w:t>
      </w:r>
      <w:r>
        <w:rPr>
          <w:sz w:val="24"/>
        </w:rPr>
        <w:t>dias</w:t>
      </w:r>
      <w:r>
        <w:rPr>
          <w:spacing w:val="21"/>
          <w:sz w:val="24"/>
        </w:rPr>
        <w:t> </w:t>
      </w:r>
      <w:r>
        <w:rPr>
          <w:sz w:val="24"/>
        </w:rPr>
        <w:t>da</w:t>
      </w:r>
      <w:r>
        <w:rPr>
          <w:spacing w:val="21"/>
          <w:sz w:val="24"/>
        </w:rPr>
        <w:t> </w:t>
      </w:r>
      <w:r>
        <w:rPr>
          <w:sz w:val="24"/>
        </w:rPr>
        <w:t>data</w:t>
      </w:r>
      <w:r>
        <w:rPr>
          <w:spacing w:val="21"/>
          <w:sz w:val="24"/>
        </w:rPr>
        <w:t> </w:t>
      </w:r>
      <w:r>
        <w:rPr>
          <w:sz w:val="24"/>
        </w:rPr>
        <w:t>de</w:t>
      </w:r>
      <w:r>
        <w:rPr>
          <w:spacing w:val="21"/>
          <w:sz w:val="24"/>
        </w:rPr>
        <w:t> </w:t>
      </w:r>
      <w:r>
        <w:rPr>
          <w:sz w:val="24"/>
        </w:rPr>
        <w:t>publicação</w:t>
      </w:r>
      <w:r>
        <w:rPr>
          <w:spacing w:val="21"/>
          <w:sz w:val="24"/>
        </w:rPr>
        <w:t> </w:t>
      </w:r>
      <w:r>
        <w:rPr>
          <w:sz w:val="24"/>
        </w:rPr>
        <w:t>do</w:t>
      </w:r>
      <w:r>
        <w:rPr>
          <w:spacing w:val="21"/>
          <w:sz w:val="24"/>
        </w:rPr>
        <w:t> </w:t>
      </w:r>
      <w:r>
        <w:rPr>
          <w:sz w:val="24"/>
        </w:rPr>
        <w:t>índice</w:t>
      </w:r>
      <w:r>
        <w:rPr>
          <w:spacing w:val="21"/>
          <w:sz w:val="24"/>
        </w:rPr>
        <w:t> </w:t>
      </w:r>
      <w:r>
        <w:rPr>
          <w:sz w:val="24"/>
        </w:rPr>
        <w:t>ajustado </w:t>
      </w:r>
      <w:r>
        <w:rPr>
          <w:spacing w:val="-2"/>
          <w:sz w:val="24"/>
        </w:rPr>
        <w:t>contratualmente;</w:t>
      </w:r>
    </w:p>
    <w:p>
      <w:pPr>
        <w:pStyle w:val="ListParagraph"/>
        <w:numPr>
          <w:ilvl w:val="0"/>
          <w:numId w:val="14"/>
        </w:numPr>
        <w:tabs>
          <w:tab w:pos="1087" w:val="left" w:leader="none"/>
          <w:tab w:pos="1209" w:val="left" w:leader="none"/>
        </w:tabs>
        <w:spacing w:line="232" w:lineRule="auto" w:before="255" w:after="0"/>
        <w:ind w:left="1209" w:right="232" w:hanging="433"/>
        <w:jc w:val="left"/>
        <w:rPr>
          <w:sz w:val="24"/>
        </w:rPr>
      </w:pPr>
      <w:r>
        <w:rPr>
          <w:sz w:val="24"/>
        </w:rPr>
        <w:t>a</w:t>
      </w:r>
      <w:r>
        <w:rPr>
          <w:spacing w:val="33"/>
          <w:sz w:val="24"/>
        </w:rPr>
        <w:t> </w:t>
      </w:r>
      <w:r>
        <w:rPr>
          <w:sz w:val="24"/>
        </w:rPr>
        <w:t>partir</w:t>
      </w:r>
      <w:r>
        <w:rPr>
          <w:spacing w:val="33"/>
          <w:sz w:val="24"/>
        </w:rPr>
        <w:t> </w:t>
      </w:r>
      <w:r>
        <w:rPr>
          <w:sz w:val="24"/>
        </w:rPr>
        <w:t>da</w:t>
      </w:r>
      <w:r>
        <w:rPr>
          <w:spacing w:val="33"/>
          <w:sz w:val="24"/>
        </w:rPr>
        <w:t> </w:t>
      </w:r>
      <w:r>
        <w:rPr>
          <w:sz w:val="24"/>
        </w:rPr>
        <w:t>data</w:t>
      </w:r>
      <w:r>
        <w:rPr>
          <w:spacing w:val="33"/>
          <w:sz w:val="24"/>
        </w:rPr>
        <w:t> </w:t>
      </w:r>
      <w:r>
        <w:rPr>
          <w:sz w:val="24"/>
        </w:rPr>
        <w:t>do</w:t>
      </w:r>
      <w:r>
        <w:rPr>
          <w:spacing w:val="33"/>
          <w:sz w:val="24"/>
        </w:rPr>
        <w:t> </w:t>
      </w:r>
      <w:r>
        <w:rPr>
          <w:sz w:val="24"/>
        </w:rPr>
        <w:t>requerimento</w:t>
      </w:r>
      <w:r>
        <w:rPr>
          <w:spacing w:val="33"/>
          <w:sz w:val="24"/>
        </w:rPr>
        <w:t> </w:t>
      </w:r>
      <w:r>
        <w:rPr>
          <w:sz w:val="24"/>
        </w:rPr>
        <w:t>do</w:t>
      </w:r>
      <w:r>
        <w:rPr>
          <w:spacing w:val="33"/>
          <w:sz w:val="24"/>
        </w:rPr>
        <w:t> </w:t>
      </w:r>
      <w:r>
        <w:rPr>
          <w:sz w:val="24"/>
        </w:rPr>
        <w:t>CONTRATADO,</w:t>
      </w:r>
      <w:r>
        <w:rPr>
          <w:spacing w:val="33"/>
          <w:sz w:val="24"/>
        </w:rPr>
        <w:t> </w:t>
      </w:r>
      <w:r>
        <w:rPr>
          <w:sz w:val="24"/>
        </w:rPr>
        <w:t>caso</w:t>
      </w:r>
      <w:r>
        <w:rPr>
          <w:spacing w:val="33"/>
          <w:sz w:val="24"/>
        </w:rPr>
        <w:t> </w:t>
      </w:r>
      <w:r>
        <w:rPr>
          <w:sz w:val="24"/>
        </w:rPr>
        <w:t>o</w:t>
      </w:r>
      <w:r>
        <w:rPr>
          <w:spacing w:val="33"/>
          <w:sz w:val="24"/>
        </w:rPr>
        <w:t> </w:t>
      </w:r>
      <w:r>
        <w:rPr>
          <w:sz w:val="24"/>
        </w:rPr>
        <w:t>pedido</w:t>
      </w:r>
      <w:r>
        <w:rPr>
          <w:spacing w:val="33"/>
          <w:sz w:val="24"/>
        </w:rPr>
        <w:t> </w:t>
      </w:r>
      <w:r>
        <w:rPr>
          <w:sz w:val="24"/>
        </w:rPr>
        <w:t>seja</w:t>
      </w:r>
      <w:r>
        <w:rPr>
          <w:spacing w:val="33"/>
          <w:sz w:val="24"/>
        </w:rPr>
        <w:t> </w:t>
      </w:r>
      <w:r>
        <w:rPr>
          <w:sz w:val="24"/>
        </w:rPr>
        <w:t>formulado</w:t>
      </w:r>
      <w:r>
        <w:rPr>
          <w:spacing w:val="33"/>
          <w:sz w:val="24"/>
        </w:rPr>
        <w:t> </w:t>
      </w:r>
      <w:r>
        <w:rPr>
          <w:sz w:val="24"/>
        </w:rPr>
        <w:t>após</w:t>
      </w:r>
      <w:r>
        <w:rPr>
          <w:spacing w:val="33"/>
          <w:sz w:val="24"/>
        </w:rPr>
        <w:t> </w:t>
      </w:r>
      <w:r>
        <w:rPr>
          <w:sz w:val="24"/>
        </w:rPr>
        <w:t>o</w:t>
      </w:r>
      <w:r>
        <w:rPr>
          <w:spacing w:val="33"/>
          <w:sz w:val="24"/>
        </w:rPr>
        <w:t> </w:t>
      </w:r>
      <w:r>
        <w:rPr>
          <w:sz w:val="24"/>
        </w:rPr>
        <w:t>prazo</w:t>
      </w:r>
      <w:r>
        <w:rPr>
          <w:spacing w:val="33"/>
          <w:sz w:val="24"/>
        </w:rPr>
        <w:t> </w:t>
      </w:r>
      <w:r>
        <w:rPr>
          <w:sz w:val="24"/>
        </w:rPr>
        <w:t>fixado</w:t>
      </w:r>
      <w:r>
        <w:rPr>
          <w:spacing w:val="33"/>
          <w:sz w:val="24"/>
        </w:rPr>
        <w:t> </w:t>
      </w:r>
      <w:r>
        <w:rPr>
          <w:sz w:val="24"/>
        </w:rPr>
        <w:t>na</w:t>
      </w:r>
      <w:r>
        <w:rPr>
          <w:spacing w:val="33"/>
          <w:sz w:val="24"/>
        </w:rPr>
        <w:t> </w:t>
      </w:r>
      <w:r>
        <w:rPr>
          <w:sz w:val="24"/>
        </w:rPr>
        <w:t>alínea</w:t>
      </w:r>
      <w:r>
        <w:rPr>
          <w:spacing w:val="33"/>
          <w:sz w:val="24"/>
        </w:rPr>
        <w:t> </w:t>
      </w:r>
      <w:r>
        <w:rPr>
          <w:sz w:val="24"/>
        </w:rPr>
        <w:t>a,</w:t>
      </w:r>
      <w:r>
        <w:rPr>
          <w:spacing w:val="33"/>
          <w:sz w:val="24"/>
        </w:rPr>
        <w:t> </w:t>
      </w:r>
      <w:r>
        <w:rPr>
          <w:sz w:val="24"/>
        </w:rPr>
        <w:t>acima,</w:t>
      </w:r>
      <w:r>
        <w:rPr>
          <w:spacing w:val="33"/>
          <w:sz w:val="24"/>
        </w:rPr>
        <w:t> </w:t>
      </w:r>
      <w:r>
        <w:rPr>
          <w:sz w:val="24"/>
        </w:rPr>
        <w:t>o</w:t>
      </w:r>
      <w:r>
        <w:rPr>
          <w:spacing w:val="33"/>
          <w:sz w:val="24"/>
        </w:rPr>
        <w:t> </w:t>
      </w:r>
      <w:r>
        <w:rPr>
          <w:sz w:val="24"/>
        </w:rPr>
        <w:t>que</w:t>
      </w:r>
      <w:r>
        <w:rPr>
          <w:spacing w:val="33"/>
          <w:sz w:val="24"/>
        </w:rPr>
        <w:t> </w:t>
      </w:r>
      <w:r>
        <w:rPr>
          <w:sz w:val="24"/>
        </w:rPr>
        <w:t>não acarretará a alteração do marco para cômputo da anualidade do reajustamento, já adotado no Edital e no Contrato.</w:t>
      </w:r>
    </w:p>
    <w:p>
      <w:pPr>
        <w:pStyle w:val="ListParagraph"/>
        <w:numPr>
          <w:ilvl w:val="1"/>
          <w:numId w:val="1"/>
        </w:numPr>
        <w:tabs>
          <w:tab w:pos="1363" w:val="left" w:leader="none"/>
        </w:tabs>
        <w:spacing w:line="232" w:lineRule="auto" w:before="256" w:after="0"/>
        <w:ind w:left="209" w:right="232" w:firstLine="563"/>
        <w:jc w:val="both"/>
        <w:rPr>
          <w:sz w:val="24"/>
        </w:rPr>
      </w:pPr>
      <w:r>
        <w:rPr>
          <w:sz w:val="24"/>
        </w:rPr>
        <w:t>Caso, na data de eventual prorrogação contratual, ainda não tenha sido divulgado o índice de reajuste, deverá, a requerimento do CONTRATADO,</w:t>
      </w:r>
      <w:r>
        <w:rPr>
          <w:spacing w:val="-3"/>
          <w:sz w:val="24"/>
        </w:rPr>
        <w:t> </w:t>
      </w:r>
      <w:r>
        <w:rPr>
          <w:sz w:val="24"/>
        </w:rPr>
        <w:t>ser</w:t>
      </w:r>
      <w:r>
        <w:rPr>
          <w:spacing w:val="-3"/>
          <w:sz w:val="24"/>
        </w:rPr>
        <w:t> </w:t>
      </w:r>
      <w:r>
        <w:rPr>
          <w:sz w:val="24"/>
        </w:rPr>
        <w:t>inserida</w:t>
      </w:r>
      <w:r>
        <w:rPr>
          <w:spacing w:val="-3"/>
          <w:sz w:val="24"/>
        </w:rPr>
        <w:t> </w:t>
      </w:r>
      <w:r>
        <w:rPr>
          <w:sz w:val="24"/>
        </w:rPr>
        <w:t>cláusula</w:t>
      </w:r>
      <w:r>
        <w:rPr>
          <w:spacing w:val="-3"/>
          <w:sz w:val="24"/>
        </w:rPr>
        <w:t> </w:t>
      </w:r>
      <w:r>
        <w:rPr>
          <w:sz w:val="24"/>
        </w:rPr>
        <w:t>no</w:t>
      </w:r>
      <w:r>
        <w:rPr>
          <w:spacing w:val="-3"/>
          <w:sz w:val="24"/>
        </w:rPr>
        <w:t> </w:t>
      </w:r>
      <w:r>
        <w:rPr>
          <w:sz w:val="24"/>
        </w:rPr>
        <w:t>termo</w:t>
      </w:r>
      <w:r>
        <w:rPr>
          <w:spacing w:val="-3"/>
          <w:sz w:val="24"/>
        </w:rPr>
        <w:t> </w:t>
      </w:r>
      <w:r>
        <w:rPr>
          <w:sz w:val="24"/>
        </w:rPr>
        <w:t>aditivo</w:t>
      </w:r>
      <w:r>
        <w:rPr>
          <w:spacing w:val="-3"/>
          <w:sz w:val="24"/>
        </w:rPr>
        <w:t> </w:t>
      </w:r>
      <w:r>
        <w:rPr>
          <w:sz w:val="24"/>
        </w:rPr>
        <w:t>de</w:t>
      </w:r>
      <w:r>
        <w:rPr>
          <w:spacing w:val="-3"/>
          <w:sz w:val="24"/>
        </w:rPr>
        <w:t> </w:t>
      </w:r>
      <w:r>
        <w:rPr>
          <w:sz w:val="24"/>
        </w:rPr>
        <w:t>prorrogação</w:t>
      </w:r>
      <w:r>
        <w:rPr>
          <w:spacing w:val="-3"/>
          <w:sz w:val="24"/>
        </w:rPr>
        <w:t> </w:t>
      </w:r>
      <w:r>
        <w:rPr>
          <w:sz w:val="24"/>
        </w:rPr>
        <w:t>para</w:t>
      </w:r>
      <w:r>
        <w:rPr>
          <w:spacing w:val="-3"/>
          <w:sz w:val="24"/>
        </w:rPr>
        <w:t> </w:t>
      </w:r>
      <w:r>
        <w:rPr>
          <w:sz w:val="24"/>
        </w:rPr>
        <w:t>resguardar</w:t>
      </w:r>
      <w:r>
        <w:rPr>
          <w:spacing w:val="-3"/>
          <w:sz w:val="24"/>
        </w:rPr>
        <w:t> </w:t>
      </w:r>
      <w:r>
        <w:rPr>
          <w:sz w:val="24"/>
        </w:rPr>
        <w:t>o</w:t>
      </w:r>
      <w:r>
        <w:rPr>
          <w:spacing w:val="-3"/>
          <w:sz w:val="24"/>
        </w:rPr>
        <w:t> </w:t>
      </w:r>
      <w:r>
        <w:rPr>
          <w:sz w:val="24"/>
        </w:rPr>
        <w:t>direito</w:t>
      </w:r>
      <w:r>
        <w:rPr>
          <w:spacing w:val="-3"/>
          <w:sz w:val="24"/>
        </w:rPr>
        <w:t> </w:t>
      </w:r>
      <w:r>
        <w:rPr>
          <w:sz w:val="24"/>
        </w:rPr>
        <w:t>futuro</w:t>
      </w:r>
      <w:r>
        <w:rPr>
          <w:spacing w:val="-3"/>
          <w:sz w:val="24"/>
        </w:rPr>
        <w:t> </w:t>
      </w:r>
      <w:r>
        <w:rPr>
          <w:sz w:val="24"/>
        </w:rPr>
        <w:t>do</w:t>
      </w:r>
      <w:r>
        <w:rPr>
          <w:spacing w:val="-3"/>
          <w:sz w:val="24"/>
        </w:rPr>
        <w:t> </w:t>
      </w:r>
      <w:r>
        <w:rPr>
          <w:sz w:val="24"/>
        </w:rPr>
        <w:t>CONTRATADO,</w:t>
      </w:r>
      <w:r>
        <w:rPr>
          <w:spacing w:val="-3"/>
          <w:sz w:val="24"/>
        </w:rPr>
        <w:t> </w:t>
      </w:r>
      <w:r>
        <w:rPr>
          <w:sz w:val="24"/>
        </w:rPr>
        <w:t>a</w:t>
      </w:r>
      <w:r>
        <w:rPr>
          <w:spacing w:val="-3"/>
          <w:sz w:val="24"/>
        </w:rPr>
        <w:t> </w:t>
      </w:r>
      <w:r>
        <w:rPr>
          <w:sz w:val="24"/>
        </w:rPr>
        <w:t>ser</w:t>
      </w:r>
      <w:r>
        <w:rPr>
          <w:spacing w:val="-3"/>
          <w:sz w:val="24"/>
        </w:rPr>
        <w:t> </w:t>
      </w:r>
      <w:r>
        <w:rPr>
          <w:sz w:val="24"/>
        </w:rPr>
        <w:t>exercido</w:t>
      </w:r>
      <w:r>
        <w:rPr>
          <w:spacing w:val="-3"/>
          <w:sz w:val="24"/>
        </w:rPr>
        <w:t> </w:t>
      </w:r>
      <w:r>
        <w:rPr>
          <w:sz w:val="24"/>
        </w:rPr>
        <w:t>tão</w:t>
      </w:r>
      <w:r>
        <w:rPr>
          <w:spacing w:val="-3"/>
          <w:sz w:val="24"/>
        </w:rPr>
        <w:t> </w:t>
      </w:r>
      <w:r>
        <w:rPr>
          <w:sz w:val="24"/>
        </w:rPr>
        <w:t>logo</w:t>
      </w:r>
      <w:r>
        <w:rPr>
          <w:spacing w:val="-3"/>
          <w:sz w:val="24"/>
        </w:rPr>
        <w:t> </w:t>
      </w:r>
      <w:r>
        <w:rPr>
          <w:sz w:val="24"/>
        </w:rPr>
        <w:t>se disponha dos valores reajustados, sob pena de preclusão.</w:t>
      </w:r>
    </w:p>
    <w:p>
      <w:pPr>
        <w:pStyle w:val="ListParagraph"/>
        <w:numPr>
          <w:ilvl w:val="1"/>
          <w:numId w:val="1"/>
        </w:numPr>
        <w:tabs>
          <w:tab w:pos="1433" w:val="left" w:leader="none"/>
        </w:tabs>
        <w:spacing w:line="232" w:lineRule="auto" w:before="257" w:after="0"/>
        <w:ind w:left="209" w:right="232" w:firstLine="563"/>
        <w:jc w:val="both"/>
        <w:rPr>
          <w:sz w:val="24"/>
        </w:rPr>
      </w:pPr>
      <w:r>
        <w:rPr>
          <w:sz w:val="24"/>
        </w:rPr>
        <w:t>A</w:t>
      </w:r>
      <w:r>
        <w:rPr>
          <w:spacing w:val="-13"/>
          <w:sz w:val="24"/>
        </w:rPr>
        <w:t> </w:t>
      </w:r>
      <w:r>
        <w:rPr>
          <w:sz w:val="24"/>
        </w:rPr>
        <w:t>extinção</w:t>
      </w:r>
      <w:r>
        <w:rPr>
          <w:spacing w:val="-1"/>
          <w:sz w:val="24"/>
        </w:rPr>
        <w:t> </w:t>
      </w:r>
      <w:r>
        <w:rPr>
          <w:sz w:val="24"/>
        </w:rPr>
        <w:t>do</w:t>
      </w:r>
      <w:r>
        <w:rPr>
          <w:spacing w:val="-1"/>
          <w:sz w:val="24"/>
        </w:rPr>
        <w:t> </w:t>
      </w:r>
      <w:r>
        <w:rPr>
          <w:sz w:val="24"/>
        </w:rPr>
        <w:t>Contrato</w:t>
      </w:r>
      <w:r>
        <w:rPr>
          <w:spacing w:val="-1"/>
          <w:sz w:val="24"/>
        </w:rPr>
        <w:t> </w:t>
      </w:r>
      <w:r>
        <w:rPr>
          <w:sz w:val="24"/>
        </w:rPr>
        <w:t>não</w:t>
      </w:r>
      <w:r>
        <w:rPr>
          <w:spacing w:val="-1"/>
          <w:sz w:val="24"/>
        </w:rPr>
        <w:t> </w:t>
      </w:r>
      <w:r>
        <w:rPr>
          <w:sz w:val="24"/>
        </w:rPr>
        <w:t>configurará</w:t>
      </w:r>
      <w:r>
        <w:rPr>
          <w:spacing w:val="-1"/>
          <w:sz w:val="24"/>
        </w:rPr>
        <w:t> </w:t>
      </w:r>
      <w:r>
        <w:rPr>
          <w:sz w:val="24"/>
        </w:rPr>
        <w:t>óbice</w:t>
      </w:r>
      <w:r>
        <w:rPr>
          <w:spacing w:val="-1"/>
          <w:sz w:val="24"/>
        </w:rPr>
        <w:t> </w:t>
      </w:r>
      <w:r>
        <w:rPr>
          <w:sz w:val="24"/>
        </w:rPr>
        <w:t>para</w:t>
      </w:r>
      <w:r>
        <w:rPr>
          <w:spacing w:val="-1"/>
          <w:sz w:val="24"/>
        </w:rPr>
        <w:t> </w:t>
      </w:r>
      <w:r>
        <w:rPr>
          <w:sz w:val="24"/>
        </w:rPr>
        <w:t>o</w:t>
      </w:r>
      <w:r>
        <w:rPr>
          <w:spacing w:val="-1"/>
          <w:sz w:val="24"/>
        </w:rPr>
        <w:t> </w:t>
      </w:r>
      <w:r>
        <w:rPr>
          <w:sz w:val="24"/>
        </w:rPr>
        <w:t>deferimento</w:t>
      </w:r>
      <w:r>
        <w:rPr>
          <w:spacing w:val="-1"/>
          <w:sz w:val="24"/>
        </w:rPr>
        <w:t> </w:t>
      </w:r>
      <w:r>
        <w:rPr>
          <w:sz w:val="24"/>
        </w:rPr>
        <w:t>do</w:t>
      </w:r>
      <w:r>
        <w:rPr>
          <w:spacing w:val="-1"/>
          <w:sz w:val="24"/>
        </w:rPr>
        <w:t> </w:t>
      </w:r>
      <w:r>
        <w:rPr>
          <w:sz w:val="24"/>
        </w:rPr>
        <w:t>reajuste</w:t>
      </w:r>
      <w:r>
        <w:rPr>
          <w:spacing w:val="-1"/>
          <w:sz w:val="24"/>
        </w:rPr>
        <w:t> </w:t>
      </w:r>
      <w:r>
        <w:rPr>
          <w:sz w:val="24"/>
        </w:rPr>
        <w:t>solicitado</w:t>
      </w:r>
      <w:r>
        <w:rPr>
          <w:spacing w:val="-1"/>
          <w:sz w:val="24"/>
        </w:rPr>
        <w:t> </w:t>
      </w:r>
      <w:r>
        <w:rPr>
          <w:sz w:val="24"/>
        </w:rPr>
        <w:t>tempestivamente,</w:t>
      </w:r>
      <w:r>
        <w:rPr>
          <w:spacing w:val="-1"/>
          <w:sz w:val="24"/>
        </w:rPr>
        <w:t> </w:t>
      </w:r>
      <w:r>
        <w:rPr>
          <w:sz w:val="24"/>
        </w:rPr>
        <w:t>hipótese</w:t>
      </w:r>
      <w:r>
        <w:rPr>
          <w:spacing w:val="-1"/>
          <w:sz w:val="24"/>
        </w:rPr>
        <w:t> </w:t>
      </w:r>
      <w:r>
        <w:rPr>
          <w:sz w:val="24"/>
        </w:rPr>
        <w:t>em</w:t>
      </w:r>
      <w:r>
        <w:rPr>
          <w:spacing w:val="-1"/>
          <w:sz w:val="24"/>
        </w:rPr>
        <w:t> </w:t>
      </w:r>
      <w:r>
        <w:rPr>
          <w:sz w:val="24"/>
        </w:rPr>
        <w:t>que</w:t>
      </w:r>
      <w:r>
        <w:rPr>
          <w:spacing w:val="-1"/>
          <w:sz w:val="24"/>
        </w:rPr>
        <w:t> </w:t>
      </w:r>
      <w:r>
        <w:rPr>
          <w:sz w:val="24"/>
        </w:rPr>
        <w:t>será</w:t>
      </w:r>
      <w:r>
        <w:rPr>
          <w:spacing w:val="-1"/>
          <w:sz w:val="24"/>
        </w:rPr>
        <w:t> </w:t>
      </w:r>
      <w:r>
        <w:rPr>
          <w:sz w:val="24"/>
        </w:rPr>
        <w:t>concedido por meio de termo indenizatório.</w:t>
      </w:r>
    </w:p>
    <w:p>
      <w:pPr>
        <w:pStyle w:val="ListParagraph"/>
        <w:numPr>
          <w:ilvl w:val="1"/>
          <w:numId w:val="1"/>
        </w:numPr>
        <w:tabs>
          <w:tab w:pos="1414" w:val="left" w:leader="none"/>
        </w:tabs>
        <w:spacing w:line="240" w:lineRule="auto" w:before="248" w:after="0"/>
        <w:ind w:left="1414" w:right="0" w:hanging="641"/>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1"/>
        </w:numPr>
        <w:tabs>
          <w:tab w:pos="1458" w:val="left" w:leader="none"/>
        </w:tabs>
        <w:spacing w:line="247" w:lineRule="auto" w:before="232" w:after="0"/>
        <w:ind w:left="209" w:right="232" w:firstLine="563"/>
        <w:jc w:val="both"/>
        <w:rPr>
          <w:sz w:val="24"/>
        </w:rPr>
      </w:pPr>
      <w:r>
        <w:rPr>
          <w:sz w:val="24"/>
        </w:rPr>
        <w:t>O reajuste de preços não interfere no direito das partes de solicitar, a qualquer momento, a manutenção do equilíbrio econômico </w:t>
      </w:r>
      <w:r>
        <w:rPr>
          <w:sz w:val="24"/>
        </w:rPr>
        <w:t>dos contratos com base no disposto no art. 124, inciso II, alínea “d”, da Lei n.º 14.133 / 2021.</w:t>
      </w:r>
    </w:p>
    <w:p>
      <w:pPr>
        <w:pStyle w:val="BodyText"/>
        <w:ind w:left="0"/>
      </w:pPr>
    </w:p>
    <w:p>
      <w:pPr>
        <w:pStyle w:val="BodyText"/>
        <w:spacing w:before="222"/>
        <w:ind w:left="0"/>
      </w:pPr>
    </w:p>
    <w:p>
      <w:pPr>
        <w:pStyle w:val="Heading1"/>
        <w:numPr>
          <w:ilvl w:val="0"/>
          <w:numId w:val="1"/>
        </w:numPr>
        <w:tabs>
          <w:tab w:pos="1148" w:val="left" w:leader="none"/>
        </w:tabs>
        <w:spacing w:line="240" w:lineRule="auto" w:before="0" w:after="0"/>
        <w:ind w:left="1148" w:right="0" w:hanging="375"/>
        <w:jc w:val="left"/>
      </w:pPr>
      <w:r>
        <w:rPr>
          <w:color w:val="17365C"/>
        </w:rPr>
        <w:t>EXECUÇÃO,</w:t>
      </w:r>
      <w:r>
        <w:rPr>
          <w:color w:val="17365C"/>
          <w:spacing w:val="21"/>
        </w:rPr>
        <w:t> </w:t>
      </w:r>
      <w:r>
        <w:rPr>
          <w:color w:val="17365C"/>
        </w:rPr>
        <w:t>GESTÃO</w:t>
      </w:r>
      <w:r>
        <w:rPr>
          <w:color w:val="17365C"/>
          <w:spacing w:val="22"/>
        </w:rPr>
        <w:t> </w:t>
      </w:r>
      <w:r>
        <w:rPr>
          <w:color w:val="17365C"/>
        </w:rPr>
        <w:t>E</w:t>
      </w:r>
      <w:r>
        <w:rPr>
          <w:color w:val="17365C"/>
          <w:spacing w:val="22"/>
        </w:rPr>
        <w:t> </w:t>
      </w:r>
      <w:r>
        <w:rPr>
          <w:color w:val="17365C"/>
        </w:rPr>
        <w:t>FISCALIZAÇÃO</w:t>
      </w:r>
      <w:r>
        <w:rPr>
          <w:color w:val="17365C"/>
          <w:spacing w:val="22"/>
        </w:rPr>
        <w:t> </w:t>
      </w:r>
      <w:r>
        <w:rPr>
          <w:color w:val="17365C"/>
          <w:spacing w:val="-2"/>
        </w:rPr>
        <w:t>CONTRATUAIS</w:t>
      </w:r>
    </w:p>
    <w:p>
      <w:pPr>
        <w:pStyle w:val="BodyText"/>
        <w:spacing w:before="127"/>
        <w:ind w:left="0"/>
        <w:rPr>
          <w:b/>
        </w:rPr>
      </w:pPr>
    </w:p>
    <w:p>
      <w:pPr>
        <w:pStyle w:val="ListParagraph"/>
        <w:numPr>
          <w:ilvl w:val="1"/>
          <w:numId w:val="1"/>
        </w:numPr>
        <w:tabs>
          <w:tab w:pos="1310" w:val="left" w:leader="none"/>
        </w:tabs>
        <w:spacing w:line="232" w:lineRule="auto" w:before="0" w:after="0"/>
        <w:ind w:left="209" w:right="232" w:firstLine="563"/>
        <w:jc w:val="both"/>
        <w:rPr>
          <w:sz w:val="24"/>
        </w:rPr>
      </w:pPr>
      <w:r>
        <w:rPr>
          <w:sz w:val="24"/>
        </w:rPr>
        <w:t>O</w:t>
      </w:r>
      <w:r>
        <w:rPr>
          <w:spacing w:val="-3"/>
          <w:sz w:val="24"/>
        </w:rPr>
        <w:t> </w:t>
      </w:r>
      <w:r>
        <w:rPr>
          <w:sz w:val="24"/>
        </w:rPr>
        <w:t>regime</w:t>
      </w:r>
      <w:r>
        <w:rPr>
          <w:spacing w:val="-4"/>
          <w:sz w:val="24"/>
        </w:rPr>
        <w:t> </w:t>
      </w:r>
      <w:r>
        <w:rPr>
          <w:sz w:val="24"/>
        </w:rPr>
        <w:t>de</w:t>
      </w:r>
      <w:r>
        <w:rPr>
          <w:spacing w:val="-3"/>
          <w:sz w:val="24"/>
        </w:rPr>
        <w:t> </w:t>
      </w:r>
      <w:r>
        <w:rPr>
          <w:sz w:val="24"/>
        </w:rPr>
        <w:t>execução</w:t>
      </w:r>
      <w:r>
        <w:rPr>
          <w:spacing w:val="-4"/>
          <w:sz w:val="24"/>
        </w:rPr>
        <w:t> </w:t>
      </w:r>
      <w:r>
        <w:rPr>
          <w:sz w:val="24"/>
        </w:rPr>
        <w:t>contratual,</w:t>
      </w:r>
      <w:r>
        <w:rPr>
          <w:spacing w:val="-3"/>
          <w:sz w:val="24"/>
        </w:rPr>
        <w:t> </w:t>
      </w:r>
      <w:r>
        <w:rPr>
          <w:sz w:val="24"/>
        </w:rPr>
        <w:t>o</w:t>
      </w:r>
      <w:r>
        <w:rPr>
          <w:spacing w:val="-4"/>
          <w:sz w:val="24"/>
        </w:rPr>
        <w:t> </w:t>
      </w:r>
      <w:r>
        <w:rPr>
          <w:sz w:val="24"/>
        </w:rPr>
        <w:t>modelo</w:t>
      </w:r>
      <w:r>
        <w:rPr>
          <w:spacing w:val="-3"/>
          <w:sz w:val="24"/>
        </w:rPr>
        <w:t> </w:t>
      </w:r>
      <w:r>
        <w:rPr>
          <w:sz w:val="24"/>
        </w:rPr>
        <w:t>de</w:t>
      </w:r>
      <w:r>
        <w:rPr>
          <w:spacing w:val="-4"/>
          <w:sz w:val="24"/>
        </w:rPr>
        <w:t> </w:t>
      </w:r>
      <w:r>
        <w:rPr>
          <w:sz w:val="24"/>
        </w:rPr>
        <w:t>gestão</w:t>
      </w:r>
      <w:r>
        <w:rPr>
          <w:spacing w:val="-3"/>
          <w:sz w:val="24"/>
        </w:rPr>
        <w:t> </w:t>
      </w:r>
      <w:r>
        <w:rPr>
          <w:sz w:val="24"/>
        </w:rPr>
        <w:t>e</w:t>
      </w:r>
      <w:r>
        <w:rPr>
          <w:spacing w:val="-4"/>
          <w:sz w:val="24"/>
        </w:rPr>
        <w:t> </w:t>
      </w:r>
      <w:r>
        <w:rPr>
          <w:sz w:val="24"/>
        </w:rPr>
        <w:t>a</w:t>
      </w:r>
      <w:r>
        <w:rPr>
          <w:spacing w:val="-3"/>
          <w:sz w:val="24"/>
        </w:rPr>
        <w:t> </w:t>
      </w:r>
      <w:r>
        <w:rPr>
          <w:sz w:val="24"/>
        </w:rPr>
        <w:t>fiscalização,</w:t>
      </w:r>
      <w:r>
        <w:rPr>
          <w:spacing w:val="-4"/>
          <w:sz w:val="24"/>
        </w:rPr>
        <w:t> </w:t>
      </w:r>
      <w:r>
        <w:rPr>
          <w:sz w:val="24"/>
        </w:rPr>
        <w:t>assim</w:t>
      </w:r>
      <w:r>
        <w:rPr>
          <w:spacing w:val="-3"/>
          <w:sz w:val="24"/>
        </w:rPr>
        <w:t> </w:t>
      </w:r>
      <w:r>
        <w:rPr>
          <w:sz w:val="24"/>
        </w:rPr>
        <w:t>como</w:t>
      </w:r>
      <w:r>
        <w:rPr>
          <w:spacing w:val="-4"/>
          <w:sz w:val="24"/>
        </w:rPr>
        <w:t> </w:t>
      </w:r>
      <w:r>
        <w:rPr>
          <w:sz w:val="24"/>
        </w:rPr>
        <w:t>os</w:t>
      </w:r>
      <w:r>
        <w:rPr>
          <w:spacing w:val="-3"/>
          <w:sz w:val="24"/>
        </w:rPr>
        <w:t> </w:t>
      </w:r>
      <w:r>
        <w:rPr>
          <w:sz w:val="24"/>
        </w:rPr>
        <w:t>prazos</w:t>
      </w:r>
      <w:r>
        <w:rPr>
          <w:spacing w:val="-4"/>
          <w:sz w:val="24"/>
        </w:rPr>
        <w:t> </w:t>
      </w:r>
      <w:r>
        <w:rPr>
          <w:sz w:val="24"/>
        </w:rPr>
        <w:t>e</w:t>
      </w:r>
      <w:r>
        <w:rPr>
          <w:spacing w:val="-3"/>
          <w:sz w:val="24"/>
        </w:rPr>
        <w:t> </w:t>
      </w:r>
      <w:r>
        <w:rPr>
          <w:sz w:val="24"/>
        </w:rPr>
        <w:t>condições</w:t>
      </w:r>
      <w:r>
        <w:rPr>
          <w:spacing w:val="-4"/>
          <w:sz w:val="24"/>
        </w:rPr>
        <w:t> </w:t>
      </w:r>
      <w:r>
        <w:rPr>
          <w:sz w:val="24"/>
        </w:rPr>
        <w:t>de</w:t>
      </w:r>
      <w:r>
        <w:rPr>
          <w:spacing w:val="-3"/>
          <w:sz w:val="24"/>
        </w:rPr>
        <w:t> </w:t>
      </w:r>
      <w:r>
        <w:rPr>
          <w:sz w:val="24"/>
        </w:rPr>
        <w:t>conclusão,</w:t>
      </w:r>
      <w:r>
        <w:rPr>
          <w:spacing w:val="-4"/>
          <w:sz w:val="24"/>
        </w:rPr>
        <w:t> </w:t>
      </w:r>
      <w:r>
        <w:rPr>
          <w:sz w:val="24"/>
        </w:rPr>
        <w:t>entrega,</w:t>
      </w:r>
      <w:r>
        <w:rPr>
          <w:spacing w:val="-3"/>
          <w:sz w:val="24"/>
        </w:rPr>
        <w:t> </w:t>
      </w:r>
      <w:r>
        <w:rPr>
          <w:sz w:val="24"/>
        </w:rPr>
        <w:t>observação e recebimento se submetem ao disposto no</w:t>
      </w:r>
      <w:r>
        <w:rPr>
          <w:spacing w:val="-2"/>
          <w:sz w:val="24"/>
        </w:rPr>
        <w:t> </w:t>
      </w:r>
      <w:r>
        <w:rPr>
          <w:sz w:val="24"/>
        </w:rPr>
        <w:t>Termo de Referência anexo a este Edital, na forma do Decreto nº 48.817, de 2023.</w:t>
      </w:r>
    </w:p>
    <w:p>
      <w:pPr>
        <w:pStyle w:val="BodyText"/>
        <w:ind w:left="0"/>
      </w:pPr>
    </w:p>
    <w:p>
      <w:pPr>
        <w:pStyle w:val="BodyText"/>
        <w:spacing w:before="249"/>
        <w:ind w:left="0"/>
      </w:pPr>
    </w:p>
    <w:p>
      <w:pPr>
        <w:pStyle w:val="Heading1"/>
        <w:numPr>
          <w:ilvl w:val="0"/>
          <w:numId w:val="1"/>
        </w:numPr>
        <w:tabs>
          <w:tab w:pos="1148" w:val="left" w:leader="none"/>
        </w:tabs>
        <w:spacing w:line="240" w:lineRule="auto" w:before="0" w:after="0"/>
        <w:ind w:left="1148" w:right="0" w:hanging="375"/>
        <w:jc w:val="left"/>
      </w:pPr>
      <w:r>
        <w:rPr>
          <w:color w:val="17365C"/>
        </w:rPr>
        <w:t>FORMALIZAÇÃO</w:t>
      </w:r>
      <w:r>
        <w:rPr>
          <w:color w:val="17365C"/>
          <w:spacing w:val="21"/>
        </w:rPr>
        <w:t> </w:t>
      </w:r>
      <w:r>
        <w:rPr>
          <w:color w:val="17365C"/>
        </w:rPr>
        <w:t>DO</w:t>
      </w:r>
      <w:r>
        <w:rPr>
          <w:color w:val="17365C"/>
          <w:spacing w:val="21"/>
        </w:rPr>
        <w:t> </w:t>
      </w:r>
      <w:r>
        <w:rPr>
          <w:color w:val="17365C"/>
          <w:spacing w:val="-2"/>
        </w:rPr>
        <w:t>CONTRATO</w:t>
      </w:r>
    </w:p>
    <w:p>
      <w:pPr>
        <w:pStyle w:val="BodyText"/>
        <w:spacing w:before="104"/>
        <w:ind w:left="0"/>
        <w:rPr>
          <w:b/>
        </w:rPr>
      </w:pPr>
    </w:p>
    <w:p>
      <w:pPr>
        <w:pStyle w:val="ListParagraph"/>
        <w:numPr>
          <w:ilvl w:val="1"/>
          <w:numId w:val="1"/>
        </w:numPr>
        <w:tabs>
          <w:tab w:pos="1356" w:val="left" w:leader="none"/>
        </w:tabs>
        <w:spacing w:line="247" w:lineRule="auto" w:before="1" w:after="0"/>
        <w:ind w:left="209" w:right="232" w:firstLine="563"/>
        <w:jc w:val="both"/>
        <w:rPr>
          <w:sz w:val="24"/>
        </w:rPr>
      </w:pPr>
      <w:r>
        <w:rPr>
          <w:sz w:val="24"/>
        </w:rPr>
        <w:t>Após a homologação, a Administração convocará o licitante vencedor para assinar o termo de contrato ou para aceitar ou retirar </w:t>
      </w:r>
      <w:r>
        <w:rPr>
          <w:sz w:val="24"/>
        </w:rPr>
        <w:t>o instrumento equivalente, no prazo de 5 (cinco) dias úteis, sob pena de decair o direito à contratação, sem prejuízo das sanções previstas nesta Lei.</w:t>
      </w:r>
    </w:p>
    <w:p>
      <w:pPr>
        <w:pStyle w:val="ListParagraph"/>
        <w:numPr>
          <w:ilvl w:val="1"/>
          <w:numId w:val="1"/>
        </w:numPr>
        <w:tabs>
          <w:tab w:pos="1347" w:val="left" w:leader="none"/>
        </w:tabs>
        <w:spacing w:line="247" w:lineRule="auto" w:before="222" w:after="0"/>
        <w:ind w:left="209" w:right="232" w:firstLine="563"/>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7"/>
          <w:sz w:val="24"/>
        </w:rPr>
        <w:t> </w:t>
      </w:r>
      <w:r>
        <w:rPr>
          <w:sz w:val="24"/>
        </w:rPr>
        <w:t>Administração.</w:t>
      </w:r>
    </w:p>
    <w:p>
      <w:pPr>
        <w:pStyle w:val="ListParagraph"/>
        <w:numPr>
          <w:ilvl w:val="1"/>
          <w:numId w:val="1"/>
        </w:numPr>
        <w:tabs>
          <w:tab w:pos="1338" w:val="left" w:leader="none"/>
        </w:tabs>
        <w:spacing w:line="240" w:lineRule="auto" w:before="223" w:after="0"/>
        <w:ind w:left="209" w:right="232" w:firstLine="563"/>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1325" w:val="left" w:leader="none"/>
        </w:tabs>
        <w:spacing w:line="242" w:lineRule="auto" w:before="231" w:after="0"/>
        <w:ind w:left="209" w:right="232" w:firstLine="563"/>
        <w:jc w:val="both"/>
        <w:rPr>
          <w:sz w:val="24"/>
        </w:rPr>
      </w:pPr>
      <w:r>
        <w:rPr>
          <w:sz w:val="24"/>
        </w:rPr>
        <w:t>Caso nenhum dos licitantes aceite a contratação nos termos ITEM anterior, a</w:t>
      </w:r>
      <w:r>
        <w:rPr>
          <w:spacing w:val="-1"/>
          <w:sz w:val="24"/>
        </w:rPr>
        <w:t> </w:t>
      </w:r>
      <w:r>
        <w:rPr>
          <w:sz w:val="24"/>
        </w:rPr>
        <w:t>Administração, observados o valor estimado e sua eventual atualização, poderá convocar os licitantes remanescentes para negociação, na ordem de classificação, com vistas à obtenção de melhor preço, mesmo que</w:t>
      </w:r>
      <w:r>
        <w:rPr>
          <w:spacing w:val="-4"/>
          <w:sz w:val="24"/>
        </w:rPr>
        <w:t> </w:t>
      </w:r>
      <w:r>
        <w:rPr>
          <w:sz w:val="24"/>
        </w:rPr>
        <w:t>acima</w:t>
      </w:r>
      <w:r>
        <w:rPr>
          <w:spacing w:val="-4"/>
          <w:sz w:val="24"/>
        </w:rPr>
        <w:t> </w:t>
      </w:r>
      <w:r>
        <w:rPr>
          <w:sz w:val="24"/>
        </w:rPr>
        <w:t>do</w:t>
      </w:r>
      <w:r>
        <w:rPr>
          <w:spacing w:val="-4"/>
          <w:sz w:val="24"/>
        </w:rPr>
        <w:t> </w:t>
      </w:r>
      <w:r>
        <w:rPr>
          <w:sz w:val="24"/>
        </w:rPr>
        <w:t>preço</w:t>
      </w:r>
      <w:r>
        <w:rPr>
          <w:spacing w:val="-4"/>
          <w:sz w:val="24"/>
        </w:rPr>
        <w:t> </w:t>
      </w:r>
      <w:r>
        <w:rPr>
          <w:sz w:val="24"/>
        </w:rPr>
        <w:t>ou</w:t>
      </w:r>
      <w:r>
        <w:rPr>
          <w:spacing w:val="-4"/>
          <w:sz w:val="24"/>
        </w:rPr>
        <w:t> </w:t>
      </w:r>
      <w:r>
        <w:rPr>
          <w:sz w:val="24"/>
        </w:rPr>
        <w:t>inferior</w:t>
      </w:r>
      <w:r>
        <w:rPr>
          <w:spacing w:val="-4"/>
          <w:sz w:val="24"/>
        </w:rPr>
        <w:t> </w:t>
      </w:r>
      <w:r>
        <w:rPr>
          <w:sz w:val="24"/>
        </w:rPr>
        <w:t>ao</w:t>
      </w:r>
      <w:r>
        <w:rPr>
          <w:spacing w:val="-4"/>
          <w:sz w:val="24"/>
        </w:rPr>
        <w:t> </w:t>
      </w:r>
      <w:r>
        <w:rPr>
          <w:sz w:val="24"/>
        </w:rPr>
        <w:t>desconto</w:t>
      </w:r>
      <w:r>
        <w:rPr>
          <w:spacing w:val="-4"/>
          <w:sz w:val="24"/>
        </w:rPr>
        <w:t> </w:t>
      </w:r>
      <w:r>
        <w:rPr>
          <w:sz w:val="24"/>
        </w:rPr>
        <w:t>do</w:t>
      </w:r>
      <w:r>
        <w:rPr>
          <w:spacing w:val="-4"/>
          <w:sz w:val="24"/>
        </w:rPr>
        <w:t> </w:t>
      </w:r>
      <w:r>
        <w:rPr>
          <w:sz w:val="24"/>
        </w:rPr>
        <w:t>adjudicatário;</w:t>
      </w:r>
      <w:r>
        <w:rPr>
          <w:spacing w:val="-4"/>
          <w:sz w:val="24"/>
        </w:rPr>
        <w:t> </w:t>
      </w:r>
      <w:r>
        <w:rPr>
          <w:sz w:val="24"/>
        </w:rPr>
        <w:t>ou</w:t>
      </w:r>
      <w:r>
        <w:rPr>
          <w:spacing w:val="-4"/>
          <w:sz w:val="24"/>
        </w:rPr>
        <w:t> </w:t>
      </w:r>
      <w:r>
        <w:rPr>
          <w:sz w:val="24"/>
        </w:rPr>
        <w:t>adjudicar</w:t>
      </w:r>
      <w:r>
        <w:rPr>
          <w:spacing w:val="-4"/>
          <w:sz w:val="24"/>
        </w:rPr>
        <w:t> </w:t>
      </w:r>
      <w:r>
        <w:rPr>
          <w:sz w:val="24"/>
        </w:rPr>
        <w:t>e</w:t>
      </w:r>
      <w:r>
        <w:rPr>
          <w:spacing w:val="-4"/>
          <w:sz w:val="24"/>
        </w:rPr>
        <w:t> </w:t>
      </w:r>
      <w:r>
        <w:rPr>
          <w:sz w:val="24"/>
        </w:rPr>
        <w:t>celebrar</w:t>
      </w:r>
      <w:r>
        <w:rPr>
          <w:spacing w:val="-4"/>
          <w:sz w:val="24"/>
        </w:rPr>
        <w:t> </w:t>
      </w:r>
      <w:r>
        <w:rPr>
          <w:sz w:val="24"/>
        </w:rPr>
        <w:t>o</w:t>
      </w:r>
      <w:r>
        <w:rPr>
          <w:spacing w:val="-4"/>
          <w:sz w:val="24"/>
        </w:rPr>
        <w:t> </w:t>
      </w:r>
      <w:r>
        <w:rPr>
          <w:sz w:val="24"/>
        </w:rPr>
        <w:t>Contrato</w:t>
      </w:r>
      <w:r>
        <w:rPr>
          <w:spacing w:val="-4"/>
          <w:sz w:val="24"/>
        </w:rPr>
        <w:t> </w:t>
      </w:r>
      <w:r>
        <w:rPr>
          <w:sz w:val="24"/>
        </w:rPr>
        <w:t>nas</w:t>
      </w:r>
      <w:r>
        <w:rPr>
          <w:spacing w:val="-4"/>
          <w:sz w:val="24"/>
        </w:rPr>
        <w:t> </w:t>
      </w:r>
      <w:r>
        <w:rPr>
          <w:sz w:val="24"/>
        </w:rPr>
        <w:t>condições</w:t>
      </w:r>
      <w:r>
        <w:rPr>
          <w:spacing w:val="-4"/>
          <w:sz w:val="24"/>
        </w:rPr>
        <w:t> </w:t>
      </w:r>
      <w:r>
        <w:rPr>
          <w:sz w:val="24"/>
        </w:rPr>
        <w:t>ofertadas</w:t>
      </w:r>
      <w:r>
        <w:rPr>
          <w:spacing w:val="-4"/>
          <w:sz w:val="24"/>
        </w:rPr>
        <w:t> </w:t>
      </w:r>
      <w:r>
        <w:rPr>
          <w:sz w:val="24"/>
        </w:rPr>
        <w:t>pelos</w:t>
      </w:r>
      <w:r>
        <w:rPr>
          <w:spacing w:val="-4"/>
          <w:sz w:val="24"/>
        </w:rPr>
        <w:t> </w:t>
      </w:r>
      <w:r>
        <w:rPr>
          <w:sz w:val="24"/>
        </w:rPr>
        <w:t>licitantes</w:t>
      </w:r>
      <w:r>
        <w:rPr>
          <w:spacing w:val="-4"/>
          <w:sz w:val="24"/>
        </w:rPr>
        <w:t> </w:t>
      </w:r>
      <w:r>
        <w:rPr>
          <w:sz w:val="24"/>
        </w:rPr>
        <w:t>remanescentes, atendida a ordem classificatória, quando frustrada a negociação de melhor condição.</w:t>
      </w:r>
    </w:p>
    <w:p>
      <w:pPr>
        <w:pStyle w:val="ListParagraph"/>
        <w:numPr>
          <w:ilvl w:val="1"/>
          <w:numId w:val="1"/>
        </w:numPr>
        <w:tabs>
          <w:tab w:pos="1315" w:val="left" w:leader="none"/>
        </w:tabs>
        <w:spacing w:line="240" w:lineRule="auto" w:before="228" w:after="0"/>
        <w:ind w:left="209" w:right="232" w:firstLine="563"/>
        <w:jc w:val="both"/>
        <w:rPr>
          <w:sz w:val="24"/>
        </w:rPr>
      </w:pPr>
      <w:r>
        <w:rPr>
          <w:sz w:val="24"/>
        </w:rPr>
        <w:t>A</w:t>
      </w:r>
      <w:r>
        <w:rPr>
          <w:spacing w:val="-11"/>
          <w:sz w:val="24"/>
        </w:rPr>
        <w:t> </w:t>
      </w:r>
      <w:r>
        <w:rPr>
          <w:sz w:val="24"/>
        </w:rPr>
        <w:t>recusa injustificada do adjudicatário em assinar o Contrato ou em aceitar ou retirar o instrumento equivalente no prazo estabelecido pela Administração</w:t>
      </w:r>
      <w:r>
        <w:rPr>
          <w:spacing w:val="-3"/>
          <w:sz w:val="24"/>
        </w:rPr>
        <w:t> </w:t>
      </w:r>
      <w:r>
        <w:rPr>
          <w:sz w:val="24"/>
        </w:rPr>
        <w:t>caracterizará</w:t>
      </w:r>
      <w:r>
        <w:rPr>
          <w:spacing w:val="-3"/>
          <w:sz w:val="24"/>
        </w:rPr>
        <w:t> </w:t>
      </w:r>
      <w:r>
        <w:rPr>
          <w:sz w:val="24"/>
        </w:rPr>
        <w:t>o</w:t>
      </w:r>
      <w:r>
        <w:rPr>
          <w:spacing w:val="-3"/>
          <w:sz w:val="24"/>
        </w:rPr>
        <w:t> </w:t>
      </w:r>
      <w:r>
        <w:rPr>
          <w:sz w:val="24"/>
        </w:rPr>
        <w:t>descumprimento</w:t>
      </w:r>
      <w:r>
        <w:rPr>
          <w:spacing w:val="-3"/>
          <w:sz w:val="24"/>
        </w:rPr>
        <w:t> </w:t>
      </w:r>
      <w:r>
        <w:rPr>
          <w:sz w:val="24"/>
        </w:rPr>
        <w:t>total</w:t>
      </w:r>
      <w:r>
        <w:rPr>
          <w:spacing w:val="-3"/>
          <w:sz w:val="24"/>
        </w:rPr>
        <w:t> </w:t>
      </w:r>
      <w:r>
        <w:rPr>
          <w:sz w:val="24"/>
        </w:rPr>
        <w:t>da</w:t>
      </w:r>
      <w:r>
        <w:rPr>
          <w:spacing w:val="-3"/>
          <w:sz w:val="24"/>
        </w:rPr>
        <w:t> </w:t>
      </w:r>
      <w:r>
        <w:rPr>
          <w:sz w:val="24"/>
        </w:rPr>
        <w:t>obrigação</w:t>
      </w:r>
      <w:r>
        <w:rPr>
          <w:spacing w:val="-3"/>
          <w:sz w:val="24"/>
        </w:rPr>
        <w:t> </w:t>
      </w:r>
      <w:r>
        <w:rPr>
          <w:sz w:val="24"/>
        </w:rPr>
        <w:t>assumida</w:t>
      </w:r>
      <w:r>
        <w:rPr>
          <w:spacing w:val="-3"/>
          <w:sz w:val="24"/>
        </w:rPr>
        <w:t> </w:t>
      </w:r>
      <w:r>
        <w:rPr>
          <w:sz w:val="24"/>
        </w:rPr>
        <w:t>e</w:t>
      </w:r>
      <w:r>
        <w:rPr>
          <w:spacing w:val="-3"/>
          <w:sz w:val="24"/>
        </w:rPr>
        <w:t> </w:t>
      </w:r>
      <w:r>
        <w:rPr>
          <w:sz w:val="24"/>
        </w:rPr>
        <w:t>o</w:t>
      </w:r>
      <w:r>
        <w:rPr>
          <w:spacing w:val="-3"/>
          <w:sz w:val="24"/>
        </w:rPr>
        <w:t> </w:t>
      </w:r>
      <w:r>
        <w:rPr>
          <w:sz w:val="24"/>
        </w:rPr>
        <w:t>sujeitará</w:t>
      </w:r>
      <w:r>
        <w:rPr>
          <w:spacing w:val="-3"/>
          <w:sz w:val="24"/>
        </w:rPr>
        <w:t> </w:t>
      </w:r>
      <w:r>
        <w:rPr>
          <w:sz w:val="24"/>
        </w:rPr>
        <w:t>às</w:t>
      </w:r>
      <w:r>
        <w:rPr>
          <w:spacing w:val="-3"/>
          <w:sz w:val="24"/>
        </w:rPr>
        <w:t> </w:t>
      </w:r>
      <w:r>
        <w:rPr>
          <w:sz w:val="24"/>
        </w:rPr>
        <w:t>penalidades</w:t>
      </w:r>
      <w:r>
        <w:rPr>
          <w:spacing w:val="-3"/>
          <w:sz w:val="24"/>
        </w:rPr>
        <w:t> </w:t>
      </w:r>
      <w:r>
        <w:rPr>
          <w:sz w:val="24"/>
        </w:rPr>
        <w:t>legalmente</w:t>
      </w:r>
      <w:r>
        <w:rPr>
          <w:spacing w:val="-3"/>
          <w:sz w:val="24"/>
        </w:rPr>
        <w:t> </w:t>
      </w:r>
      <w:r>
        <w:rPr>
          <w:sz w:val="24"/>
        </w:rPr>
        <w:t>estabelecidas</w:t>
      </w:r>
      <w:r>
        <w:rPr>
          <w:spacing w:val="-3"/>
          <w:sz w:val="24"/>
        </w:rPr>
        <w:t> </w:t>
      </w:r>
      <w:r>
        <w:rPr>
          <w:sz w:val="24"/>
        </w:rPr>
        <w:t>e</w:t>
      </w:r>
      <w:r>
        <w:rPr>
          <w:spacing w:val="-3"/>
          <w:sz w:val="24"/>
        </w:rPr>
        <w:t> </w:t>
      </w:r>
      <w:r>
        <w:rPr>
          <w:sz w:val="24"/>
        </w:rPr>
        <w:t>à</w:t>
      </w:r>
      <w:r>
        <w:rPr>
          <w:spacing w:val="-3"/>
          <w:sz w:val="24"/>
        </w:rPr>
        <w:t> </w:t>
      </w:r>
      <w:r>
        <w:rPr>
          <w:sz w:val="24"/>
        </w:rPr>
        <w:t>imediata</w:t>
      </w:r>
      <w:r>
        <w:rPr>
          <w:spacing w:val="-3"/>
          <w:sz w:val="24"/>
        </w:rPr>
        <w:t> </w:t>
      </w:r>
      <w:r>
        <w:rPr>
          <w:sz w:val="24"/>
        </w:rPr>
        <w:t>perda</w:t>
      </w:r>
      <w:r>
        <w:rPr>
          <w:spacing w:val="-3"/>
          <w:sz w:val="24"/>
        </w:rPr>
        <w:t> </w:t>
      </w:r>
      <w:r>
        <w:rPr>
          <w:sz w:val="24"/>
        </w:rPr>
        <w:t>da garantia de proposta apresentada, quando existente, em favor do órgão ou entidade licitante.</w:t>
      </w:r>
    </w:p>
    <w:p>
      <w:pPr>
        <w:pStyle w:val="ListParagraph"/>
        <w:numPr>
          <w:ilvl w:val="1"/>
          <w:numId w:val="1"/>
        </w:numPr>
        <w:tabs>
          <w:tab w:pos="1309" w:val="left" w:leader="none"/>
        </w:tabs>
        <w:spacing w:line="240" w:lineRule="auto" w:before="232" w:after="0"/>
        <w:ind w:left="1309" w:right="0" w:hanging="536"/>
        <w:jc w:val="left"/>
        <w:rPr>
          <w:sz w:val="24"/>
        </w:rPr>
      </w:pPr>
      <w:r>
        <w:rPr>
          <w:sz w:val="24"/>
        </w:rPr>
        <w:t>A</w:t>
      </w:r>
      <w:r>
        <w:rPr>
          <w:spacing w:val="-15"/>
          <w:sz w:val="24"/>
        </w:rPr>
        <w:t> </w:t>
      </w:r>
      <w:r>
        <w:rPr>
          <w:sz w:val="24"/>
        </w:rPr>
        <w:t>regra</w:t>
      </w:r>
      <w:r>
        <w:rPr>
          <w:spacing w:val="-11"/>
          <w:sz w:val="24"/>
        </w:rPr>
        <w:t> </w:t>
      </w:r>
      <w:r>
        <w:rPr>
          <w:sz w:val="24"/>
        </w:rPr>
        <w:t>do</w:t>
      </w:r>
      <w:r>
        <w:rPr>
          <w:spacing w:val="-6"/>
          <w:sz w:val="24"/>
        </w:rPr>
        <w:t> </w:t>
      </w:r>
      <w:r>
        <w:rPr>
          <w:sz w:val="24"/>
        </w:rPr>
        <w:t>ITEM</w:t>
      </w:r>
      <w:r>
        <w:rPr>
          <w:spacing w:val="-7"/>
          <w:sz w:val="24"/>
        </w:rPr>
        <w:t> </w:t>
      </w:r>
      <w:r>
        <w:rPr>
          <w:sz w:val="24"/>
        </w:rPr>
        <w:t>anterior</w:t>
      </w:r>
      <w:r>
        <w:rPr>
          <w:spacing w:val="-6"/>
          <w:sz w:val="24"/>
        </w:rPr>
        <w:t> </w:t>
      </w:r>
      <w:r>
        <w:rPr>
          <w:sz w:val="24"/>
        </w:rPr>
        <w:t>não</w:t>
      </w:r>
      <w:r>
        <w:rPr>
          <w:spacing w:val="-7"/>
          <w:sz w:val="24"/>
        </w:rPr>
        <w:t> </w:t>
      </w:r>
      <w:r>
        <w:rPr>
          <w:sz w:val="24"/>
        </w:rPr>
        <w:t>se</w:t>
      </w:r>
      <w:r>
        <w:rPr>
          <w:spacing w:val="-7"/>
          <w:sz w:val="24"/>
        </w:rPr>
        <w:t> </w:t>
      </w:r>
      <w:r>
        <w:rPr>
          <w:sz w:val="24"/>
        </w:rPr>
        <w:t>aplicará</w:t>
      </w:r>
      <w:r>
        <w:rPr>
          <w:spacing w:val="-6"/>
          <w:sz w:val="24"/>
        </w:rPr>
        <w:t> </w:t>
      </w:r>
      <w:r>
        <w:rPr>
          <w:sz w:val="24"/>
        </w:rPr>
        <w:t>aos</w:t>
      </w:r>
      <w:r>
        <w:rPr>
          <w:spacing w:val="-7"/>
          <w:sz w:val="24"/>
        </w:rPr>
        <w:t> </w:t>
      </w:r>
      <w:r>
        <w:rPr>
          <w:sz w:val="24"/>
        </w:rPr>
        <w:t>licitantes</w:t>
      </w:r>
      <w:r>
        <w:rPr>
          <w:spacing w:val="-7"/>
          <w:sz w:val="24"/>
        </w:rPr>
        <w:t> </w:t>
      </w:r>
      <w:r>
        <w:rPr>
          <w:sz w:val="24"/>
        </w:rPr>
        <w:t>remanescentes</w:t>
      </w:r>
      <w:r>
        <w:rPr>
          <w:spacing w:val="-6"/>
          <w:sz w:val="24"/>
        </w:rPr>
        <w:t> </w:t>
      </w:r>
      <w:r>
        <w:rPr>
          <w:sz w:val="24"/>
        </w:rPr>
        <w:t>convocados</w:t>
      </w:r>
      <w:r>
        <w:rPr>
          <w:spacing w:val="-7"/>
          <w:sz w:val="24"/>
        </w:rPr>
        <w:t> </w:t>
      </w:r>
      <w:r>
        <w:rPr>
          <w:sz w:val="24"/>
        </w:rPr>
        <w:t>na</w:t>
      </w:r>
      <w:r>
        <w:rPr>
          <w:spacing w:val="-6"/>
          <w:sz w:val="24"/>
        </w:rPr>
        <w:t> </w:t>
      </w:r>
      <w:r>
        <w:rPr>
          <w:sz w:val="24"/>
        </w:rPr>
        <w:t>forma</w:t>
      </w:r>
      <w:r>
        <w:rPr>
          <w:spacing w:val="-7"/>
          <w:sz w:val="24"/>
        </w:rPr>
        <w:t> </w:t>
      </w:r>
      <w:r>
        <w:rPr>
          <w:sz w:val="24"/>
        </w:rPr>
        <w:t>do</w:t>
      </w:r>
      <w:r>
        <w:rPr>
          <w:spacing w:val="-7"/>
          <w:sz w:val="24"/>
        </w:rPr>
        <w:t> </w:t>
      </w:r>
      <w:r>
        <w:rPr>
          <w:sz w:val="24"/>
        </w:rPr>
        <w:t>inciso</w:t>
      </w:r>
      <w:r>
        <w:rPr>
          <w:spacing w:val="-6"/>
          <w:sz w:val="24"/>
        </w:rPr>
        <w:t> </w:t>
      </w:r>
      <w:r>
        <w:rPr>
          <w:b/>
          <w:spacing w:val="-2"/>
          <w:sz w:val="24"/>
        </w:rPr>
        <w:t>16.4</w:t>
      </w:r>
      <w:r>
        <w:rPr>
          <w:spacing w:val="-2"/>
          <w:sz w:val="24"/>
        </w:rPr>
        <w:t>.</w:t>
      </w:r>
    </w:p>
    <w:p>
      <w:pPr>
        <w:pStyle w:val="BodyText"/>
        <w:ind w:left="0"/>
      </w:pPr>
    </w:p>
    <w:p>
      <w:pPr>
        <w:pStyle w:val="BodyText"/>
        <w:spacing w:before="246"/>
        <w:ind w:left="0"/>
      </w:pPr>
    </w:p>
    <w:p>
      <w:pPr>
        <w:pStyle w:val="Heading1"/>
        <w:numPr>
          <w:ilvl w:val="0"/>
          <w:numId w:val="1"/>
        </w:numPr>
        <w:tabs>
          <w:tab w:pos="1148" w:val="left" w:leader="none"/>
        </w:tabs>
        <w:spacing w:line="240" w:lineRule="auto" w:before="1" w:after="0"/>
        <w:ind w:left="1148" w:right="0" w:hanging="375"/>
        <w:jc w:val="left"/>
      </w:pPr>
      <w:r>
        <w:rPr>
          <w:color w:val="17365C"/>
        </w:rPr>
        <w:t>DAS</w:t>
      </w:r>
      <w:r>
        <w:rPr>
          <w:color w:val="17365C"/>
          <w:spacing w:val="22"/>
        </w:rPr>
        <w:t> </w:t>
      </w:r>
      <w:r>
        <w:rPr>
          <w:color w:val="17365C"/>
        </w:rPr>
        <w:t>DISPOSIÇÕES</w:t>
      </w:r>
      <w:r>
        <w:rPr>
          <w:color w:val="17365C"/>
          <w:spacing w:val="23"/>
        </w:rPr>
        <w:t> </w:t>
      </w:r>
      <w:r>
        <w:rPr>
          <w:color w:val="17365C"/>
          <w:spacing w:val="-2"/>
        </w:rPr>
        <w:t>GERAIS</w:t>
      </w:r>
    </w:p>
    <w:p>
      <w:pPr>
        <w:pStyle w:val="BodyText"/>
        <w:spacing w:before="104"/>
        <w:ind w:left="0"/>
        <w:rPr>
          <w:b/>
        </w:rPr>
      </w:pPr>
    </w:p>
    <w:p>
      <w:pPr>
        <w:pStyle w:val="ListParagraph"/>
        <w:numPr>
          <w:ilvl w:val="1"/>
          <w:numId w:val="1"/>
        </w:numPr>
        <w:tabs>
          <w:tab w:pos="1309" w:val="left" w:leader="none"/>
        </w:tabs>
        <w:spacing w:line="240" w:lineRule="auto" w:before="0" w:after="0"/>
        <w:ind w:left="1309" w:right="0" w:hanging="536"/>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1"/>
        </w:numPr>
        <w:tabs>
          <w:tab w:pos="1337" w:val="left" w:leader="none"/>
        </w:tabs>
        <w:spacing w:line="240" w:lineRule="auto" w:before="247" w:after="0"/>
        <w:ind w:left="209" w:right="232" w:firstLine="563"/>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1309" w:val="left" w:leader="none"/>
        </w:tabs>
        <w:spacing w:line="240" w:lineRule="auto" w:before="231" w:after="0"/>
        <w:ind w:left="1309" w:right="0" w:hanging="536"/>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1"/>
        </w:numPr>
        <w:tabs>
          <w:tab w:pos="1309" w:val="left" w:leader="none"/>
        </w:tabs>
        <w:spacing w:line="240" w:lineRule="auto" w:before="232" w:after="0"/>
        <w:ind w:left="1309" w:right="0" w:hanging="536"/>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numPr>
          <w:ilvl w:val="1"/>
          <w:numId w:val="1"/>
        </w:numPr>
        <w:tabs>
          <w:tab w:pos="1323" w:val="left" w:leader="none"/>
        </w:tabs>
        <w:spacing w:line="232" w:lineRule="auto" w:before="253" w:after="0"/>
        <w:ind w:left="209" w:right="232" w:firstLine="563"/>
        <w:jc w:val="both"/>
        <w:rPr>
          <w:sz w:val="24"/>
        </w:rPr>
      </w:pPr>
      <w:r>
        <w:rPr>
          <w:sz w:val="24"/>
        </w:rPr>
        <w:t>As normas disciplinadoras da licitação serão sempre interpretadas em favor da ampliação da disputa entre os interessados, desde que não comprometam o interesse da</w:t>
      </w:r>
      <w:r>
        <w:rPr>
          <w:spacing w:val="-9"/>
          <w:sz w:val="24"/>
        </w:rPr>
        <w:t> </w:t>
      </w:r>
      <w:r>
        <w:rPr>
          <w:sz w:val="24"/>
        </w:rPr>
        <w:t>Administração, o princípio da isonomia, a finalidade e a segurança da contratação.</w:t>
      </w:r>
    </w:p>
    <w:p>
      <w:pPr>
        <w:pStyle w:val="ListParagraph"/>
        <w:numPr>
          <w:ilvl w:val="1"/>
          <w:numId w:val="1"/>
        </w:numPr>
        <w:tabs>
          <w:tab w:pos="1343" w:val="left" w:leader="none"/>
        </w:tabs>
        <w:spacing w:line="232" w:lineRule="auto" w:before="255" w:after="0"/>
        <w:ind w:left="209" w:right="232" w:firstLine="563"/>
        <w:jc w:val="both"/>
        <w:rPr>
          <w:sz w:val="24"/>
        </w:rPr>
      </w:pPr>
      <w:r>
        <w:rPr>
          <w:sz w:val="24"/>
        </w:rPr>
        <w:t>Os licitantes assumem todos os custos de preparação e apresentação de suas propostas e a Administração não será, em nenhum caso, responsável por esses custos, independentemente da condução ou do resultado do processo licitatório.</w:t>
      </w:r>
    </w:p>
    <w:p>
      <w:pPr>
        <w:pStyle w:val="ListParagraph"/>
        <w:numPr>
          <w:ilvl w:val="1"/>
          <w:numId w:val="1"/>
        </w:numPr>
        <w:tabs>
          <w:tab w:pos="1311" w:val="left" w:leader="none"/>
        </w:tabs>
        <w:spacing w:line="247" w:lineRule="auto" w:before="234" w:after="0"/>
        <w:ind w:left="209" w:right="232" w:firstLine="563"/>
        <w:jc w:val="both"/>
        <w:rPr>
          <w:sz w:val="24"/>
        </w:rPr>
      </w:pPr>
      <w:r>
        <w:rPr>
          <w:sz w:val="24"/>
        </w:rPr>
        <w:t>Na</w:t>
      </w:r>
      <w:r>
        <w:rPr>
          <w:spacing w:val="-3"/>
          <w:sz w:val="24"/>
        </w:rPr>
        <w:t> </w:t>
      </w:r>
      <w:r>
        <w:rPr>
          <w:sz w:val="24"/>
        </w:rPr>
        <w:t>contagem</w:t>
      </w:r>
      <w:r>
        <w:rPr>
          <w:spacing w:val="-3"/>
          <w:sz w:val="24"/>
        </w:rPr>
        <w:t> </w:t>
      </w:r>
      <w:r>
        <w:rPr>
          <w:sz w:val="24"/>
        </w:rPr>
        <w:t>dos</w:t>
      </w:r>
      <w:r>
        <w:rPr>
          <w:spacing w:val="-3"/>
          <w:sz w:val="24"/>
        </w:rPr>
        <w:t> </w:t>
      </w:r>
      <w:r>
        <w:rPr>
          <w:sz w:val="24"/>
        </w:rPr>
        <w:t>prazos</w:t>
      </w:r>
      <w:r>
        <w:rPr>
          <w:spacing w:val="-3"/>
          <w:sz w:val="24"/>
        </w:rPr>
        <w:t> </w:t>
      </w:r>
      <w:r>
        <w:rPr>
          <w:sz w:val="24"/>
        </w:rPr>
        <w:t>estabelecidos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seus</w:t>
      </w:r>
      <w:r>
        <w:rPr>
          <w:spacing w:val="-15"/>
          <w:sz w:val="24"/>
        </w:rPr>
        <w:t> </w:t>
      </w:r>
      <w:r>
        <w:rPr>
          <w:sz w:val="24"/>
        </w:rPr>
        <w:t>Anexos,</w:t>
      </w:r>
      <w:r>
        <w:rPr>
          <w:spacing w:val="-3"/>
          <w:sz w:val="24"/>
        </w:rPr>
        <w:t> </w:t>
      </w:r>
      <w:r>
        <w:rPr>
          <w:sz w:val="24"/>
        </w:rPr>
        <w:t>excluir-se-á</w:t>
      </w:r>
      <w:r>
        <w:rPr>
          <w:spacing w:val="-3"/>
          <w:sz w:val="24"/>
        </w:rPr>
        <w:t> </w:t>
      </w:r>
      <w:r>
        <w:rPr>
          <w:sz w:val="24"/>
        </w:rPr>
        <w:t>o</w:t>
      </w:r>
      <w:r>
        <w:rPr>
          <w:spacing w:val="-3"/>
          <w:sz w:val="24"/>
        </w:rPr>
        <w:t> </w:t>
      </w:r>
      <w:r>
        <w:rPr>
          <w:sz w:val="24"/>
        </w:rPr>
        <w:t>dia</w:t>
      </w:r>
      <w:r>
        <w:rPr>
          <w:spacing w:val="-3"/>
          <w:sz w:val="24"/>
        </w:rPr>
        <w:t> </w:t>
      </w:r>
      <w:r>
        <w:rPr>
          <w:sz w:val="24"/>
        </w:rPr>
        <w:t>do</w:t>
      </w:r>
      <w:r>
        <w:rPr>
          <w:spacing w:val="-3"/>
          <w:sz w:val="24"/>
        </w:rPr>
        <w:t> </w:t>
      </w:r>
      <w:r>
        <w:rPr>
          <w:sz w:val="24"/>
        </w:rPr>
        <w:t>início</w:t>
      </w:r>
      <w:r>
        <w:rPr>
          <w:spacing w:val="-3"/>
          <w:sz w:val="24"/>
        </w:rPr>
        <w:t> </w:t>
      </w:r>
      <w:r>
        <w:rPr>
          <w:sz w:val="24"/>
        </w:rPr>
        <w:t>e</w:t>
      </w:r>
      <w:r>
        <w:rPr>
          <w:spacing w:val="-3"/>
          <w:sz w:val="24"/>
        </w:rPr>
        <w:t> </w:t>
      </w:r>
      <w:r>
        <w:rPr>
          <w:sz w:val="24"/>
        </w:rPr>
        <w:t>incluir-se-á</w:t>
      </w:r>
      <w:r>
        <w:rPr>
          <w:spacing w:val="-3"/>
          <w:sz w:val="24"/>
        </w:rPr>
        <w:t> </w:t>
      </w:r>
      <w:r>
        <w:rPr>
          <w:sz w:val="24"/>
        </w:rPr>
        <w:t>o</w:t>
      </w:r>
      <w:r>
        <w:rPr>
          <w:spacing w:val="-3"/>
          <w:sz w:val="24"/>
        </w:rPr>
        <w:t> </w:t>
      </w:r>
      <w:r>
        <w:rPr>
          <w:sz w:val="24"/>
        </w:rPr>
        <w:t>do</w:t>
      </w:r>
      <w:r>
        <w:rPr>
          <w:spacing w:val="-3"/>
          <w:sz w:val="24"/>
        </w:rPr>
        <w:t> </w:t>
      </w:r>
      <w:r>
        <w:rPr>
          <w:sz w:val="24"/>
        </w:rPr>
        <w:t>vencimento.</w:t>
      </w:r>
      <w:r>
        <w:rPr>
          <w:spacing w:val="-3"/>
          <w:sz w:val="24"/>
        </w:rPr>
        <w:t> </w:t>
      </w:r>
      <w:r>
        <w:rPr>
          <w:sz w:val="24"/>
        </w:rPr>
        <w:t>Só</w:t>
      </w:r>
      <w:r>
        <w:rPr>
          <w:spacing w:val="-3"/>
          <w:sz w:val="24"/>
        </w:rPr>
        <w:t> </w:t>
      </w:r>
      <w:r>
        <w:rPr>
          <w:sz w:val="24"/>
        </w:rPr>
        <w:t>se</w:t>
      </w:r>
      <w:r>
        <w:rPr>
          <w:spacing w:val="-3"/>
          <w:sz w:val="24"/>
        </w:rPr>
        <w:t> </w:t>
      </w:r>
      <w:r>
        <w:rPr>
          <w:sz w:val="24"/>
        </w:rPr>
        <w:t>iniciam e vencem os prazos em dias de expediente na</w:t>
      </w:r>
      <w:r>
        <w:rPr>
          <w:spacing w:val="-3"/>
          <w:sz w:val="24"/>
        </w:rPr>
        <w:t> </w:t>
      </w:r>
      <w:r>
        <w:rPr>
          <w:sz w:val="24"/>
        </w:rPr>
        <w:t>Administração.</w:t>
      </w:r>
    </w:p>
    <w:p>
      <w:pPr>
        <w:pStyle w:val="ListParagraph"/>
        <w:numPr>
          <w:ilvl w:val="1"/>
          <w:numId w:val="1"/>
        </w:numPr>
        <w:tabs>
          <w:tab w:pos="1314" w:val="left" w:leader="none"/>
        </w:tabs>
        <w:spacing w:line="247" w:lineRule="auto" w:before="223" w:after="0"/>
        <w:ind w:left="209" w:right="232" w:firstLine="563"/>
        <w:jc w:val="both"/>
        <w:rPr>
          <w:sz w:val="24"/>
        </w:rPr>
      </w:pPr>
      <w:r>
        <w:rPr>
          <w:sz w:val="24"/>
        </w:rPr>
        <w:t>O</w:t>
      </w:r>
      <w:r>
        <w:rPr>
          <w:spacing w:val="-1"/>
          <w:sz w:val="24"/>
        </w:rPr>
        <w:t> </w:t>
      </w:r>
      <w:r>
        <w:rPr>
          <w:sz w:val="24"/>
        </w:rPr>
        <w:t>desatendimento</w:t>
      </w:r>
      <w:r>
        <w:rPr>
          <w:spacing w:val="-1"/>
          <w:sz w:val="24"/>
        </w:rPr>
        <w:t> </w:t>
      </w:r>
      <w:r>
        <w:rPr>
          <w:sz w:val="24"/>
        </w:rPr>
        <w:t>de</w:t>
      </w:r>
      <w:r>
        <w:rPr>
          <w:spacing w:val="-1"/>
          <w:sz w:val="24"/>
        </w:rPr>
        <w:t> </w:t>
      </w:r>
      <w:r>
        <w:rPr>
          <w:sz w:val="24"/>
        </w:rPr>
        <w:t>exigências</w:t>
      </w:r>
      <w:r>
        <w:rPr>
          <w:spacing w:val="-1"/>
          <w:sz w:val="24"/>
        </w:rPr>
        <w:t> </w:t>
      </w:r>
      <w:r>
        <w:rPr>
          <w:sz w:val="24"/>
        </w:rPr>
        <w:t>formais</w:t>
      </w:r>
      <w:r>
        <w:rPr>
          <w:spacing w:val="-1"/>
          <w:sz w:val="24"/>
        </w:rPr>
        <w:t> </w:t>
      </w:r>
      <w:r>
        <w:rPr>
          <w:sz w:val="24"/>
        </w:rPr>
        <w:t>não</w:t>
      </w:r>
      <w:r>
        <w:rPr>
          <w:spacing w:val="-1"/>
          <w:sz w:val="24"/>
        </w:rPr>
        <w:t> </w:t>
      </w:r>
      <w:r>
        <w:rPr>
          <w:sz w:val="24"/>
        </w:rPr>
        <w:t>essenciais</w:t>
      </w:r>
      <w:r>
        <w:rPr>
          <w:spacing w:val="-1"/>
          <w:sz w:val="24"/>
        </w:rPr>
        <w:t> </w:t>
      </w:r>
      <w:r>
        <w:rPr>
          <w:sz w:val="24"/>
        </w:rPr>
        <w:t>não</w:t>
      </w:r>
      <w:r>
        <w:rPr>
          <w:spacing w:val="-1"/>
          <w:sz w:val="24"/>
        </w:rPr>
        <w:t> </w:t>
      </w:r>
      <w:r>
        <w:rPr>
          <w:sz w:val="24"/>
        </w:rPr>
        <w:t>importará</w:t>
      </w:r>
      <w:r>
        <w:rPr>
          <w:spacing w:val="-1"/>
          <w:sz w:val="24"/>
        </w:rPr>
        <w:t> </w:t>
      </w:r>
      <w:r>
        <w:rPr>
          <w:sz w:val="24"/>
        </w:rPr>
        <w:t>o</w:t>
      </w:r>
      <w:r>
        <w:rPr>
          <w:spacing w:val="-1"/>
          <w:sz w:val="24"/>
        </w:rPr>
        <w:t> </w:t>
      </w:r>
      <w:r>
        <w:rPr>
          <w:sz w:val="24"/>
        </w:rPr>
        <w:t>afastamento</w:t>
      </w:r>
      <w:r>
        <w:rPr>
          <w:spacing w:val="-1"/>
          <w:sz w:val="24"/>
        </w:rPr>
        <w:t> </w:t>
      </w:r>
      <w:r>
        <w:rPr>
          <w:sz w:val="24"/>
        </w:rPr>
        <w:t>do</w:t>
      </w:r>
      <w:r>
        <w:rPr>
          <w:spacing w:val="-1"/>
          <w:sz w:val="24"/>
        </w:rPr>
        <w:t> </w:t>
      </w:r>
      <w:r>
        <w:rPr>
          <w:sz w:val="24"/>
        </w:rPr>
        <w:t>licitante,</w:t>
      </w:r>
      <w:r>
        <w:rPr>
          <w:spacing w:val="-1"/>
          <w:sz w:val="24"/>
        </w:rPr>
        <w:t> </w:t>
      </w:r>
      <w:r>
        <w:rPr>
          <w:sz w:val="24"/>
        </w:rPr>
        <w:t>desde</w:t>
      </w:r>
      <w:r>
        <w:rPr>
          <w:spacing w:val="-1"/>
          <w:sz w:val="24"/>
        </w:rPr>
        <w:t> </w:t>
      </w:r>
      <w:r>
        <w:rPr>
          <w:sz w:val="24"/>
        </w:rPr>
        <w:t>que</w:t>
      </w:r>
      <w:r>
        <w:rPr>
          <w:spacing w:val="-1"/>
          <w:sz w:val="24"/>
        </w:rPr>
        <w:t> </w:t>
      </w:r>
      <w:r>
        <w:rPr>
          <w:sz w:val="24"/>
        </w:rPr>
        <w:t>seja</w:t>
      </w:r>
      <w:r>
        <w:rPr>
          <w:spacing w:val="-1"/>
          <w:sz w:val="24"/>
        </w:rPr>
        <w:t> </w:t>
      </w:r>
      <w:r>
        <w:rPr>
          <w:sz w:val="24"/>
        </w:rPr>
        <w:t>possível</w:t>
      </w:r>
      <w:r>
        <w:rPr>
          <w:spacing w:val="-1"/>
          <w:sz w:val="24"/>
        </w:rPr>
        <w:t> </w:t>
      </w:r>
      <w:r>
        <w:rPr>
          <w:sz w:val="24"/>
        </w:rPr>
        <w:t>o</w:t>
      </w:r>
      <w:r>
        <w:rPr>
          <w:spacing w:val="-1"/>
          <w:sz w:val="24"/>
        </w:rPr>
        <w:t> </w:t>
      </w:r>
      <w:r>
        <w:rPr>
          <w:sz w:val="24"/>
        </w:rPr>
        <w:t>aproveitamento do ato, observados os princípios da isonomia e do interesse público.</w:t>
      </w:r>
    </w:p>
    <w:p>
      <w:pPr>
        <w:pStyle w:val="ListParagraph"/>
        <w:numPr>
          <w:ilvl w:val="1"/>
          <w:numId w:val="1"/>
        </w:numPr>
        <w:tabs>
          <w:tab w:pos="1323" w:val="left" w:leader="none"/>
        </w:tabs>
        <w:spacing w:line="232" w:lineRule="auto" w:before="229" w:after="0"/>
        <w:ind w:left="209" w:right="232" w:firstLine="563"/>
        <w:jc w:val="both"/>
        <w:rPr>
          <w:sz w:val="24"/>
        </w:rPr>
      </w:pPr>
      <w:r>
        <w:rPr>
          <w:sz w:val="24"/>
        </w:rPr>
        <w:t>Em caso de divergência entre disposições deste Edital e de seus anexos ou demais peças que compõem o processo, prevalecerão as deste </w:t>
      </w:r>
      <w:r>
        <w:rPr>
          <w:spacing w:val="-2"/>
          <w:sz w:val="24"/>
        </w:rPr>
        <w:t>Edital.</w:t>
      </w:r>
    </w:p>
    <w:p>
      <w:pPr>
        <w:spacing w:after="0" w:line="232" w:lineRule="auto"/>
        <w:jc w:val="both"/>
        <w:rPr>
          <w:sz w:val="24"/>
        </w:rPr>
        <w:sectPr>
          <w:pgSz w:w="15840" w:h="24480"/>
          <w:pgMar w:top="480" w:bottom="280" w:left="480" w:right="440"/>
        </w:sectPr>
      </w:pPr>
    </w:p>
    <w:p>
      <w:pPr>
        <w:pStyle w:val="ListParagraph"/>
        <w:numPr>
          <w:ilvl w:val="1"/>
          <w:numId w:val="1"/>
        </w:numPr>
        <w:tabs>
          <w:tab w:pos="1482" w:val="left" w:leader="none"/>
        </w:tabs>
        <w:spacing w:line="232" w:lineRule="auto" w:before="81" w:after="0"/>
        <w:ind w:left="209" w:right="232" w:firstLine="563"/>
        <w:jc w:val="left"/>
        <w:rPr>
          <w:sz w:val="24"/>
        </w:rPr>
      </w:pPr>
      <w:r>
        <w:rPr>
          <w:sz w:val="24"/>
        </w:rPr>
        <w:t>O</w:t>
      </w:r>
      <w:r>
        <w:rPr>
          <w:spacing w:val="40"/>
          <w:sz w:val="24"/>
        </w:rPr>
        <w:t> </w:t>
      </w:r>
      <w:r>
        <w:rPr>
          <w:sz w:val="24"/>
        </w:rPr>
        <w:t>Edital</w:t>
      </w:r>
      <w:r>
        <w:rPr>
          <w:spacing w:val="40"/>
          <w:sz w:val="24"/>
        </w:rPr>
        <w:t> </w:t>
      </w:r>
      <w:r>
        <w:rPr>
          <w:sz w:val="24"/>
        </w:rPr>
        <w:t>e</w:t>
      </w:r>
      <w:r>
        <w:rPr>
          <w:spacing w:val="40"/>
          <w:sz w:val="24"/>
        </w:rPr>
        <w:t> </w:t>
      </w:r>
      <w:r>
        <w:rPr>
          <w:sz w:val="24"/>
        </w:rPr>
        <w:t>seus</w:t>
      </w:r>
      <w:r>
        <w:rPr>
          <w:spacing w:val="40"/>
          <w:sz w:val="24"/>
        </w:rPr>
        <w:t> </w:t>
      </w:r>
      <w:r>
        <w:rPr>
          <w:sz w:val="24"/>
        </w:rPr>
        <w:t>anexos</w:t>
      </w:r>
      <w:r>
        <w:rPr>
          <w:spacing w:val="40"/>
          <w:sz w:val="24"/>
        </w:rPr>
        <w:t> </w:t>
      </w:r>
      <w:r>
        <w:rPr>
          <w:sz w:val="24"/>
        </w:rPr>
        <w:t>estão</w:t>
      </w:r>
      <w:r>
        <w:rPr>
          <w:spacing w:val="40"/>
          <w:sz w:val="24"/>
        </w:rPr>
        <w:t> </w:t>
      </w:r>
      <w:r>
        <w:rPr>
          <w:sz w:val="24"/>
        </w:rPr>
        <w:t>disponíveis,</w:t>
      </w:r>
      <w:r>
        <w:rPr>
          <w:spacing w:val="40"/>
          <w:sz w:val="24"/>
        </w:rPr>
        <w:t> </w:t>
      </w:r>
      <w:r>
        <w:rPr>
          <w:sz w:val="24"/>
        </w:rPr>
        <w:t>na</w:t>
      </w:r>
      <w:r>
        <w:rPr>
          <w:spacing w:val="40"/>
          <w:sz w:val="24"/>
        </w:rPr>
        <w:t> </w:t>
      </w:r>
      <w:r>
        <w:rPr>
          <w:sz w:val="24"/>
        </w:rPr>
        <w:t>íntegra,</w:t>
      </w:r>
      <w:r>
        <w:rPr>
          <w:spacing w:val="40"/>
          <w:sz w:val="24"/>
        </w:rPr>
        <w:t> </w:t>
      </w:r>
      <w:r>
        <w:rPr>
          <w:sz w:val="24"/>
        </w:rPr>
        <w:t>no</w:t>
      </w:r>
      <w:r>
        <w:rPr>
          <w:spacing w:val="40"/>
          <w:sz w:val="24"/>
        </w:rPr>
        <w:t> </w:t>
      </w:r>
      <w:r>
        <w:rPr>
          <w:sz w:val="24"/>
        </w:rPr>
        <w:t>Portal</w:t>
      </w:r>
      <w:r>
        <w:rPr>
          <w:spacing w:val="40"/>
          <w:sz w:val="24"/>
        </w:rPr>
        <w:t> </w:t>
      </w:r>
      <w:r>
        <w:rPr>
          <w:sz w:val="24"/>
        </w:rPr>
        <w:t>Nacional</w:t>
      </w:r>
      <w:r>
        <w:rPr>
          <w:spacing w:val="40"/>
          <w:sz w:val="24"/>
        </w:rPr>
        <w:t> </w:t>
      </w:r>
      <w:r>
        <w:rPr>
          <w:sz w:val="24"/>
        </w:rPr>
        <w:t>de</w:t>
      </w:r>
      <w:r>
        <w:rPr>
          <w:spacing w:val="40"/>
          <w:sz w:val="24"/>
        </w:rPr>
        <w:t> </w:t>
      </w:r>
      <w:r>
        <w:rPr>
          <w:sz w:val="24"/>
        </w:rPr>
        <w:t>Contratações</w:t>
      </w:r>
      <w:r>
        <w:rPr>
          <w:spacing w:val="40"/>
          <w:sz w:val="24"/>
        </w:rPr>
        <w:t> </w:t>
      </w:r>
      <w:r>
        <w:rPr>
          <w:sz w:val="24"/>
        </w:rPr>
        <w:t>Públicas</w:t>
      </w:r>
      <w:r>
        <w:rPr>
          <w:spacing w:val="40"/>
          <w:sz w:val="24"/>
        </w:rPr>
        <w:t> </w:t>
      </w:r>
      <w:r>
        <w:rPr>
          <w:sz w:val="24"/>
        </w:rPr>
        <w:t>(PNCP)</w:t>
      </w:r>
      <w:r>
        <w:rPr>
          <w:spacing w:val="40"/>
          <w:sz w:val="24"/>
        </w:rPr>
        <w:t> </w:t>
      </w:r>
      <w:r>
        <w:rPr>
          <w:sz w:val="24"/>
        </w:rPr>
        <w:t>e</w:t>
      </w:r>
      <w:r>
        <w:rPr>
          <w:spacing w:val="40"/>
          <w:sz w:val="24"/>
        </w:rPr>
        <w:t> </w:t>
      </w:r>
      <w:r>
        <w:rPr>
          <w:sz w:val="24"/>
        </w:rPr>
        <w:t>endereço</w:t>
      </w:r>
      <w:r>
        <w:rPr>
          <w:spacing w:val="40"/>
          <w:sz w:val="24"/>
        </w:rPr>
        <w:t> </w:t>
      </w:r>
      <w:r>
        <w:rPr>
          <w:sz w:val="24"/>
        </w:rPr>
        <w:t>eletrônico </w:t>
      </w:r>
      <w:hyperlink r:id="rId7">
        <w:r>
          <w:rPr>
            <w:spacing w:val="-2"/>
            <w:sz w:val="24"/>
          </w:rPr>
          <w:t>www.compras.rj.gov.br.</w:t>
        </w:r>
      </w:hyperlink>
    </w:p>
    <w:p>
      <w:pPr>
        <w:pStyle w:val="ListParagraph"/>
        <w:numPr>
          <w:ilvl w:val="1"/>
          <w:numId w:val="1"/>
        </w:numPr>
        <w:tabs>
          <w:tab w:pos="1414" w:val="left" w:leader="none"/>
        </w:tabs>
        <w:spacing w:line="240" w:lineRule="auto" w:before="249" w:after="0"/>
        <w:ind w:left="1414" w:right="0" w:hanging="641"/>
        <w:jc w:val="left"/>
        <w:rPr>
          <w:sz w:val="24"/>
        </w:rPr>
      </w:pPr>
      <w:r>
        <w:rPr>
          <w:sz w:val="24"/>
        </w:rPr>
        <w:t>Integram</w:t>
      </w:r>
      <w:r>
        <w:rPr>
          <w:spacing w:val="-6"/>
          <w:sz w:val="24"/>
        </w:rPr>
        <w:t> </w:t>
      </w:r>
      <w:r>
        <w:rPr>
          <w:sz w:val="24"/>
        </w:rPr>
        <w:t>este</w:t>
      </w:r>
      <w:r>
        <w:rPr>
          <w:spacing w:val="-6"/>
          <w:sz w:val="24"/>
        </w:rPr>
        <w:t> </w:t>
      </w:r>
      <w:r>
        <w:rPr>
          <w:sz w:val="24"/>
        </w:rPr>
        <w:t>Edital,</w:t>
      </w:r>
      <w:r>
        <w:rPr>
          <w:spacing w:val="-6"/>
          <w:sz w:val="24"/>
        </w:rPr>
        <w:t> </w:t>
      </w:r>
      <w:r>
        <w:rPr>
          <w:sz w:val="24"/>
        </w:rPr>
        <w:t>para</w:t>
      </w:r>
      <w:r>
        <w:rPr>
          <w:spacing w:val="-6"/>
          <w:sz w:val="24"/>
        </w:rPr>
        <w:t> </w:t>
      </w:r>
      <w:r>
        <w:rPr>
          <w:sz w:val="24"/>
        </w:rPr>
        <w:t>todos</w:t>
      </w:r>
      <w:r>
        <w:rPr>
          <w:spacing w:val="-6"/>
          <w:sz w:val="24"/>
        </w:rPr>
        <w:t> </w:t>
      </w:r>
      <w:r>
        <w:rPr>
          <w:sz w:val="24"/>
        </w:rPr>
        <w:t>os</w:t>
      </w:r>
      <w:r>
        <w:rPr>
          <w:spacing w:val="-5"/>
          <w:sz w:val="24"/>
        </w:rPr>
        <w:t> </w:t>
      </w:r>
      <w:r>
        <w:rPr>
          <w:sz w:val="24"/>
        </w:rPr>
        <w:t>fins</w:t>
      </w:r>
      <w:r>
        <w:rPr>
          <w:spacing w:val="-6"/>
          <w:sz w:val="24"/>
        </w:rPr>
        <w:t> </w:t>
      </w:r>
      <w:r>
        <w:rPr>
          <w:sz w:val="24"/>
        </w:rPr>
        <w:t>e</w:t>
      </w:r>
      <w:r>
        <w:rPr>
          <w:spacing w:val="-6"/>
          <w:sz w:val="24"/>
        </w:rPr>
        <w:t> </w:t>
      </w:r>
      <w:r>
        <w:rPr>
          <w:sz w:val="24"/>
        </w:rPr>
        <w:t>efeitos,</w:t>
      </w:r>
      <w:r>
        <w:rPr>
          <w:spacing w:val="-6"/>
          <w:sz w:val="24"/>
        </w:rPr>
        <w:t> </w:t>
      </w:r>
      <w:r>
        <w:rPr>
          <w:sz w:val="24"/>
        </w:rPr>
        <w:t>os</w:t>
      </w:r>
      <w:r>
        <w:rPr>
          <w:spacing w:val="-6"/>
          <w:sz w:val="24"/>
        </w:rPr>
        <w:t> </w:t>
      </w:r>
      <w:r>
        <w:rPr>
          <w:sz w:val="24"/>
        </w:rPr>
        <w:t>seguintes</w:t>
      </w:r>
      <w:r>
        <w:rPr>
          <w:spacing w:val="-5"/>
          <w:sz w:val="24"/>
        </w:rPr>
        <w:t> </w:t>
      </w:r>
      <w:r>
        <w:rPr>
          <w:spacing w:val="-2"/>
          <w:sz w:val="24"/>
        </w:rPr>
        <w:t>anexos:</w:t>
      </w:r>
    </w:p>
    <w:p>
      <w:pPr>
        <w:pStyle w:val="ListParagraph"/>
        <w:numPr>
          <w:ilvl w:val="2"/>
          <w:numId w:val="1"/>
        </w:numPr>
        <w:tabs>
          <w:tab w:pos="1594" w:val="left" w:leader="none"/>
        </w:tabs>
        <w:spacing w:line="240" w:lineRule="auto" w:before="232" w:after="0"/>
        <w:ind w:left="1594" w:right="0" w:hanging="821"/>
        <w:jc w:val="left"/>
        <w:rPr>
          <w:sz w:val="24"/>
        </w:rPr>
      </w:pPr>
      <w:r>
        <w:rPr>
          <w:sz w:val="24"/>
        </w:rPr>
        <w:t>ANEXO</w:t>
      </w:r>
      <w:r>
        <w:rPr>
          <w:spacing w:val="-9"/>
          <w:sz w:val="24"/>
        </w:rPr>
        <w:t> </w:t>
      </w:r>
      <w:r>
        <w:rPr>
          <w:b/>
          <w:sz w:val="24"/>
        </w:rPr>
        <w:t>I</w:t>
      </w:r>
      <w:r>
        <w:rPr>
          <w:b/>
          <w:spacing w:val="-8"/>
          <w:sz w:val="24"/>
        </w:rPr>
        <w:t> </w:t>
      </w:r>
      <w:r>
        <w:rPr>
          <w:sz w:val="24"/>
        </w:rPr>
        <w:t>-</w:t>
      </w:r>
      <w:r>
        <w:rPr>
          <w:spacing w:val="-12"/>
          <w:sz w:val="24"/>
        </w:rPr>
        <w:t> </w:t>
      </w:r>
      <w:r>
        <w:rPr>
          <w:sz w:val="24"/>
        </w:rPr>
        <w:t>Termo</w:t>
      </w:r>
      <w:r>
        <w:rPr>
          <w:spacing w:val="-8"/>
          <w:sz w:val="24"/>
        </w:rPr>
        <w:t> </w:t>
      </w:r>
      <w:r>
        <w:rPr>
          <w:sz w:val="24"/>
        </w:rPr>
        <w:t>de</w:t>
      </w:r>
      <w:r>
        <w:rPr>
          <w:spacing w:val="-8"/>
          <w:sz w:val="24"/>
        </w:rPr>
        <w:t> </w:t>
      </w:r>
      <w:r>
        <w:rPr>
          <w:spacing w:val="-2"/>
          <w:sz w:val="24"/>
        </w:rPr>
        <w:t>Referência</w:t>
      </w:r>
    </w:p>
    <w:p>
      <w:pPr>
        <w:pStyle w:val="ListParagraph"/>
        <w:numPr>
          <w:ilvl w:val="2"/>
          <w:numId w:val="1"/>
        </w:numPr>
        <w:tabs>
          <w:tab w:pos="1594" w:val="left" w:leader="none"/>
        </w:tabs>
        <w:spacing w:line="240" w:lineRule="auto" w:before="246" w:after="0"/>
        <w:ind w:left="1594" w:right="0" w:hanging="821"/>
        <w:jc w:val="left"/>
        <w:rPr>
          <w:sz w:val="24"/>
        </w:rPr>
      </w:pPr>
      <w:r>
        <w:rPr>
          <w:sz w:val="24"/>
        </w:rPr>
        <w:t>ANEXO</w:t>
      </w:r>
      <w:r>
        <w:rPr>
          <w:spacing w:val="-8"/>
          <w:sz w:val="24"/>
        </w:rPr>
        <w:t> </w:t>
      </w:r>
      <w:r>
        <w:rPr>
          <w:b/>
          <w:sz w:val="24"/>
        </w:rPr>
        <w:t>II</w:t>
      </w:r>
      <w:r>
        <w:rPr>
          <w:b/>
          <w:spacing w:val="-8"/>
          <w:sz w:val="24"/>
        </w:rPr>
        <w:t> </w:t>
      </w:r>
      <w:r>
        <w:rPr>
          <w:sz w:val="24"/>
        </w:rPr>
        <w:t>–</w:t>
      </w:r>
      <w:r>
        <w:rPr>
          <w:spacing w:val="-8"/>
          <w:sz w:val="24"/>
        </w:rPr>
        <w:t> </w:t>
      </w:r>
      <w:r>
        <w:rPr>
          <w:sz w:val="24"/>
        </w:rPr>
        <w:t>Minuta</w:t>
      </w:r>
      <w:r>
        <w:rPr>
          <w:spacing w:val="-7"/>
          <w:sz w:val="24"/>
        </w:rPr>
        <w:t> </w:t>
      </w:r>
      <w:r>
        <w:rPr>
          <w:sz w:val="24"/>
        </w:rPr>
        <w:t>de</w:t>
      </w:r>
      <w:r>
        <w:rPr>
          <w:spacing w:val="-11"/>
          <w:sz w:val="24"/>
        </w:rPr>
        <w:t> </w:t>
      </w:r>
      <w:r>
        <w:rPr>
          <w:sz w:val="24"/>
        </w:rPr>
        <w:t>Termo</w:t>
      </w:r>
      <w:r>
        <w:rPr>
          <w:spacing w:val="-8"/>
          <w:sz w:val="24"/>
        </w:rPr>
        <w:t> </w:t>
      </w:r>
      <w:r>
        <w:rPr>
          <w:sz w:val="24"/>
        </w:rPr>
        <w:t>de</w:t>
      </w:r>
      <w:r>
        <w:rPr>
          <w:spacing w:val="-8"/>
          <w:sz w:val="24"/>
        </w:rPr>
        <w:t> </w:t>
      </w:r>
      <w:r>
        <w:rPr>
          <w:spacing w:val="-2"/>
          <w:sz w:val="24"/>
        </w:rPr>
        <w:t>Contrato</w:t>
      </w:r>
    </w:p>
    <w:p>
      <w:pPr>
        <w:pStyle w:val="ListParagraph"/>
        <w:numPr>
          <w:ilvl w:val="2"/>
          <w:numId w:val="1"/>
        </w:numPr>
        <w:tabs>
          <w:tab w:pos="1594" w:val="left" w:leader="none"/>
        </w:tabs>
        <w:spacing w:line="240" w:lineRule="auto" w:before="231" w:after="0"/>
        <w:ind w:left="1594" w:right="0" w:hanging="821"/>
        <w:jc w:val="left"/>
        <w:rPr>
          <w:sz w:val="24"/>
        </w:rPr>
      </w:pPr>
      <w:r>
        <w:rPr>
          <w:sz w:val="24"/>
        </w:rPr>
        <w:t>ANEXO</w:t>
      </w:r>
      <w:r>
        <w:rPr>
          <w:spacing w:val="-7"/>
          <w:sz w:val="24"/>
        </w:rPr>
        <w:t> </w:t>
      </w:r>
      <w:r>
        <w:rPr>
          <w:b/>
          <w:sz w:val="24"/>
        </w:rPr>
        <w:t>III</w:t>
      </w:r>
      <w:r>
        <w:rPr>
          <w:b/>
          <w:spacing w:val="-6"/>
          <w:sz w:val="24"/>
        </w:rPr>
        <w:t> </w:t>
      </w:r>
      <w:r>
        <w:rPr>
          <w:sz w:val="24"/>
        </w:rPr>
        <w:t>–</w:t>
      </w:r>
      <w:r>
        <w:rPr>
          <w:spacing w:val="-7"/>
          <w:sz w:val="24"/>
        </w:rPr>
        <w:t> </w:t>
      </w:r>
      <w:r>
        <w:rPr>
          <w:sz w:val="24"/>
        </w:rPr>
        <w:t>Estudo</w:t>
      </w:r>
      <w:r>
        <w:rPr>
          <w:spacing w:val="-10"/>
          <w:sz w:val="24"/>
        </w:rPr>
        <w:t> </w:t>
      </w:r>
      <w:r>
        <w:rPr>
          <w:sz w:val="24"/>
        </w:rPr>
        <w:t>Técnico</w:t>
      </w:r>
      <w:r>
        <w:rPr>
          <w:spacing w:val="-6"/>
          <w:sz w:val="24"/>
        </w:rPr>
        <w:t> </w:t>
      </w:r>
      <w:r>
        <w:rPr>
          <w:spacing w:val="-2"/>
          <w:sz w:val="24"/>
        </w:rPr>
        <w:t>Preliminar</w:t>
      </w:r>
    </w:p>
    <w:p>
      <w:pPr>
        <w:pStyle w:val="ListParagraph"/>
        <w:numPr>
          <w:ilvl w:val="2"/>
          <w:numId w:val="1"/>
        </w:numPr>
        <w:tabs>
          <w:tab w:pos="1594" w:val="left" w:leader="none"/>
        </w:tabs>
        <w:spacing w:line="240" w:lineRule="auto" w:before="232" w:after="0"/>
        <w:ind w:left="1594" w:right="0" w:hanging="821"/>
        <w:jc w:val="left"/>
        <w:rPr>
          <w:sz w:val="24"/>
        </w:rPr>
      </w:pPr>
      <w:r>
        <w:rPr>
          <w:sz w:val="24"/>
        </w:rPr>
        <w:t>ANEXO</w:t>
      </w:r>
      <w:r>
        <w:rPr>
          <w:spacing w:val="-8"/>
          <w:sz w:val="24"/>
        </w:rPr>
        <w:t> </w:t>
      </w:r>
      <w:r>
        <w:rPr>
          <w:b/>
          <w:sz w:val="24"/>
        </w:rPr>
        <w:t>IV</w:t>
      </w:r>
      <w:r>
        <w:rPr>
          <w:b/>
          <w:spacing w:val="-7"/>
          <w:sz w:val="24"/>
        </w:rPr>
        <w:t> </w:t>
      </w:r>
      <w:r>
        <w:rPr>
          <w:sz w:val="24"/>
        </w:rPr>
        <w:t>–</w:t>
      </w:r>
      <w:r>
        <w:rPr>
          <w:spacing w:val="-8"/>
          <w:sz w:val="24"/>
        </w:rPr>
        <w:t> </w:t>
      </w:r>
      <w:r>
        <w:rPr>
          <w:sz w:val="24"/>
        </w:rPr>
        <w:t>Documentação</w:t>
      </w:r>
      <w:r>
        <w:rPr>
          <w:spacing w:val="-7"/>
          <w:sz w:val="24"/>
        </w:rPr>
        <w:t> </w:t>
      </w:r>
      <w:r>
        <w:rPr>
          <w:sz w:val="24"/>
        </w:rPr>
        <w:t>Exigida</w:t>
      </w:r>
      <w:r>
        <w:rPr>
          <w:spacing w:val="-7"/>
          <w:sz w:val="24"/>
        </w:rPr>
        <w:t> </w:t>
      </w:r>
      <w:r>
        <w:rPr>
          <w:sz w:val="24"/>
        </w:rPr>
        <w:t>para</w:t>
      </w:r>
      <w:r>
        <w:rPr>
          <w:spacing w:val="-8"/>
          <w:sz w:val="24"/>
        </w:rPr>
        <w:t> </w:t>
      </w:r>
      <w:r>
        <w:rPr>
          <w:spacing w:val="-2"/>
          <w:sz w:val="24"/>
        </w:rPr>
        <w:t>Habilitação</w:t>
      </w:r>
    </w:p>
    <w:p>
      <w:pPr>
        <w:pStyle w:val="ListParagraph"/>
        <w:numPr>
          <w:ilvl w:val="2"/>
          <w:numId w:val="1"/>
        </w:numPr>
        <w:tabs>
          <w:tab w:pos="1594" w:val="left" w:leader="none"/>
        </w:tabs>
        <w:spacing w:line="240" w:lineRule="auto" w:before="246" w:after="0"/>
        <w:ind w:left="1594" w:right="0" w:hanging="821"/>
        <w:jc w:val="left"/>
        <w:rPr>
          <w:sz w:val="24"/>
        </w:rPr>
      </w:pPr>
      <w:r>
        <w:rPr>
          <w:sz w:val="24"/>
        </w:rPr>
        <w:t>ANEXO</w:t>
      </w:r>
      <w:r>
        <w:rPr>
          <w:spacing w:val="-7"/>
          <w:sz w:val="24"/>
        </w:rPr>
        <w:t> </w:t>
      </w:r>
      <w:r>
        <w:rPr>
          <w:b/>
          <w:sz w:val="24"/>
        </w:rPr>
        <w:t>V</w:t>
      </w:r>
      <w:r>
        <w:rPr>
          <w:b/>
          <w:spacing w:val="-6"/>
          <w:sz w:val="24"/>
        </w:rPr>
        <w:t> </w:t>
      </w:r>
      <w:r>
        <w:rPr>
          <w:sz w:val="24"/>
        </w:rPr>
        <w:t>–</w:t>
      </w:r>
      <w:r>
        <w:rPr>
          <w:spacing w:val="-7"/>
          <w:sz w:val="24"/>
        </w:rPr>
        <w:t> </w:t>
      </w:r>
      <w:r>
        <w:rPr>
          <w:sz w:val="24"/>
        </w:rPr>
        <w:t>Orçamento</w:t>
      </w:r>
      <w:r>
        <w:rPr>
          <w:spacing w:val="-6"/>
          <w:sz w:val="24"/>
        </w:rPr>
        <w:t> </w:t>
      </w:r>
      <w:r>
        <w:rPr>
          <w:spacing w:val="-2"/>
          <w:sz w:val="24"/>
        </w:rPr>
        <w:t>Estimado</w:t>
      </w:r>
    </w:p>
    <w:p>
      <w:pPr>
        <w:pStyle w:val="ListParagraph"/>
        <w:numPr>
          <w:ilvl w:val="2"/>
          <w:numId w:val="1"/>
        </w:numPr>
        <w:tabs>
          <w:tab w:pos="1594" w:val="left" w:leader="none"/>
        </w:tabs>
        <w:spacing w:line="240" w:lineRule="auto" w:before="232" w:after="0"/>
        <w:ind w:left="1594" w:right="0" w:hanging="821"/>
        <w:jc w:val="left"/>
        <w:rPr>
          <w:sz w:val="24"/>
        </w:rPr>
      </w:pPr>
      <w:r>
        <w:rPr>
          <w:sz w:val="24"/>
        </w:rPr>
        <w:t>ANEXO</w:t>
      </w:r>
      <w:r>
        <w:rPr>
          <w:spacing w:val="-10"/>
          <w:sz w:val="24"/>
        </w:rPr>
        <w:t> </w:t>
      </w:r>
      <w:r>
        <w:rPr>
          <w:b/>
          <w:sz w:val="24"/>
        </w:rPr>
        <w:t>VI</w:t>
      </w:r>
      <w:r>
        <w:rPr>
          <w:b/>
          <w:spacing w:val="-7"/>
          <w:sz w:val="24"/>
        </w:rPr>
        <w:t> </w:t>
      </w:r>
      <w:r>
        <w:rPr>
          <w:sz w:val="24"/>
        </w:rPr>
        <w:t>–</w:t>
      </w:r>
      <w:r>
        <w:rPr>
          <w:spacing w:val="-6"/>
          <w:sz w:val="24"/>
        </w:rPr>
        <w:t> </w:t>
      </w:r>
      <w:r>
        <w:rPr>
          <w:sz w:val="24"/>
        </w:rPr>
        <w:t>Modelo</w:t>
      </w:r>
      <w:r>
        <w:rPr>
          <w:spacing w:val="-7"/>
          <w:sz w:val="24"/>
        </w:rPr>
        <w:t> </w:t>
      </w:r>
      <w:r>
        <w:rPr>
          <w:sz w:val="24"/>
        </w:rPr>
        <w:t>de</w:t>
      </w:r>
      <w:r>
        <w:rPr>
          <w:spacing w:val="-15"/>
          <w:sz w:val="24"/>
        </w:rPr>
        <w:t> </w:t>
      </w:r>
      <w:r>
        <w:rPr>
          <w:sz w:val="24"/>
        </w:rPr>
        <w:t>Apresentação</w:t>
      </w:r>
      <w:r>
        <w:rPr>
          <w:spacing w:val="-6"/>
          <w:sz w:val="24"/>
        </w:rPr>
        <w:t> </w:t>
      </w:r>
      <w:r>
        <w:rPr>
          <w:sz w:val="24"/>
        </w:rPr>
        <w:t>da</w:t>
      </w:r>
      <w:r>
        <w:rPr>
          <w:spacing w:val="-7"/>
          <w:sz w:val="24"/>
        </w:rPr>
        <w:t> </w:t>
      </w:r>
      <w:r>
        <w:rPr>
          <w:spacing w:val="-2"/>
          <w:sz w:val="24"/>
        </w:rPr>
        <w:t>Proposta</w:t>
      </w:r>
    </w:p>
    <w:p>
      <w:pPr>
        <w:pStyle w:val="BodyText"/>
        <w:ind w:left="0"/>
      </w:pPr>
    </w:p>
    <w:p>
      <w:pPr>
        <w:pStyle w:val="BodyText"/>
        <w:ind w:left="0"/>
      </w:pPr>
    </w:p>
    <w:p>
      <w:pPr>
        <w:pStyle w:val="BodyText"/>
        <w:spacing w:before="224"/>
        <w:ind w:left="0"/>
      </w:pPr>
    </w:p>
    <w:p>
      <w:pPr>
        <w:pStyle w:val="BodyText"/>
        <w:ind w:left="0" w:right="24"/>
        <w:jc w:val="center"/>
      </w:pPr>
      <w:r>
        <w:rPr>
          <w:color w:val="365E90"/>
        </w:rPr>
        <w:t>Rio</w:t>
      </w:r>
      <w:r>
        <w:rPr>
          <w:color w:val="365E90"/>
          <w:spacing w:val="-5"/>
        </w:rPr>
        <w:t> </w:t>
      </w:r>
      <w:r>
        <w:rPr>
          <w:color w:val="365E90"/>
        </w:rPr>
        <w:t>de</w:t>
      </w:r>
      <w:r>
        <w:rPr>
          <w:color w:val="365E90"/>
          <w:spacing w:val="-5"/>
        </w:rPr>
        <w:t> </w:t>
      </w:r>
      <w:r>
        <w:rPr>
          <w:color w:val="365E90"/>
        </w:rPr>
        <w:t>Janeiro,</w:t>
      </w:r>
      <w:r>
        <w:rPr>
          <w:color w:val="365E90"/>
          <w:spacing w:val="-4"/>
        </w:rPr>
        <w:t> </w:t>
      </w:r>
      <w:r>
        <w:rPr>
          <w:color w:val="365E90"/>
        </w:rPr>
        <w:t>de</w:t>
      </w:r>
      <w:r>
        <w:rPr>
          <w:color w:val="365E90"/>
          <w:spacing w:val="-5"/>
        </w:rPr>
        <w:t> </w:t>
      </w:r>
      <w:r>
        <w:rPr>
          <w:color w:val="365E90"/>
        </w:rPr>
        <w:t>de</w:t>
      </w:r>
      <w:r>
        <w:rPr>
          <w:color w:val="365E90"/>
          <w:spacing w:val="-4"/>
        </w:rPr>
        <w:t> 2024.</w:t>
      </w:r>
    </w:p>
    <w:p>
      <w:pPr>
        <w:pStyle w:val="BodyText"/>
        <w:ind w:left="0"/>
        <w:rPr>
          <w:sz w:val="20"/>
        </w:rPr>
      </w:pPr>
    </w:p>
    <w:p>
      <w:pPr>
        <w:pStyle w:val="BodyText"/>
        <w:ind w:left="0"/>
        <w:rPr>
          <w:sz w:val="20"/>
        </w:rPr>
      </w:pPr>
    </w:p>
    <w:p>
      <w:pPr>
        <w:pStyle w:val="BodyText"/>
        <w:spacing w:before="146"/>
        <w:ind w:left="0"/>
        <w:rPr>
          <w:sz w:val="20"/>
        </w:rPr>
      </w:pPr>
      <w:r>
        <w:rPr/>
        <mc:AlternateContent>
          <mc:Choice Requires="wps">
            <w:drawing>
              <wp:anchor distT="0" distB="0" distL="0" distR="0" allowOverlap="1" layoutInCell="1" locked="0" behindDoc="1" simplePos="0" relativeHeight="487587840">
                <wp:simplePos x="0" y="0"/>
                <wp:positionH relativeFrom="page">
                  <wp:posOffset>3366063</wp:posOffset>
                </wp:positionH>
                <wp:positionV relativeFrom="paragraph">
                  <wp:posOffset>254431</wp:posOffset>
                </wp:positionV>
                <wp:extent cx="333629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3336290" cy="1270"/>
                        </a:xfrm>
                        <a:custGeom>
                          <a:avLst/>
                          <a:gdLst/>
                          <a:ahLst/>
                          <a:cxnLst/>
                          <a:rect l="l" t="t" r="r" b="b"/>
                          <a:pathLst>
                            <a:path w="3336290" h="0">
                              <a:moveTo>
                                <a:pt x="0" y="0"/>
                              </a:moveTo>
                              <a:lnTo>
                                <a:pt x="3335798"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5.044373pt;margin-top:20.033989pt;width:262.7pt;height:.1pt;mso-position-horizontal-relative:page;mso-position-vertical-relative:paragraph;z-index:-15728640;mso-wrap-distance-left:0;mso-wrap-distance-right:0" id="docshape1" coordorigin="5301,401" coordsize="5254,0" path="m5301,401l10554,401e" filled="false" stroked="true" strokeweight=".484655pt" strokecolor="#000000">
                <v:path arrowok="t"/>
                <v:stroke dashstyle="solid"/>
                <w10:wrap type="topAndBottom"/>
              </v:shape>
            </w:pict>
          </mc:Fallback>
        </mc:AlternateContent>
      </w:r>
    </w:p>
    <w:p>
      <w:pPr>
        <w:pStyle w:val="BodyText"/>
        <w:spacing w:line="264" w:lineRule="exact"/>
        <w:ind w:left="0" w:right="23"/>
        <w:jc w:val="center"/>
      </w:pPr>
      <w:r>
        <w:rPr/>
        <w:t>Marcia</w:t>
      </w:r>
      <w:r>
        <w:rPr>
          <w:spacing w:val="-7"/>
        </w:rPr>
        <w:t> </w:t>
      </w:r>
      <w:r>
        <w:rPr/>
        <w:t>Carvalho</w:t>
      </w:r>
      <w:r>
        <w:rPr>
          <w:spacing w:val="-7"/>
        </w:rPr>
        <w:t> </w:t>
      </w:r>
      <w:r>
        <w:rPr/>
        <w:t>da</w:t>
      </w:r>
      <w:r>
        <w:rPr>
          <w:spacing w:val="-7"/>
        </w:rPr>
        <w:t> </w:t>
      </w:r>
      <w:r>
        <w:rPr>
          <w:spacing w:val="-2"/>
        </w:rPr>
        <w:t>Cunha</w:t>
      </w:r>
    </w:p>
    <w:p>
      <w:pPr>
        <w:pStyle w:val="BodyText"/>
        <w:spacing w:line="247" w:lineRule="auto"/>
        <w:ind w:left="5437" w:right="5460"/>
        <w:jc w:val="center"/>
      </w:pPr>
      <w:r>
        <w:rPr/>
        <w:drawing>
          <wp:anchor distT="0" distB="0" distL="0" distR="0" allowOverlap="1" layoutInCell="1" locked="0" behindDoc="0" simplePos="0" relativeHeight="15730688">
            <wp:simplePos x="0" y="0"/>
            <wp:positionH relativeFrom="page">
              <wp:posOffset>466193</wp:posOffset>
            </wp:positionH>
            <wp:positionV relativeFrom="paragraph">
              <wp:posOffset>443201</wp:posOffset>
            </wp:positionV>
            <wp:extent cx="843426" cy="568601"/>
            <wp:effectExtent l="0" t="0" r="0" b="0"/>
            <wp:wrapNone/>
            <wp:docPr id="3" name="Image 3" descr="logotipo"/>
            <wp:cNvGraphicFramePr>
              <a:graphicFrameLocks/>
            </wp:cNvGraphicFramePr>
            <a:graphic>
              <a:graphicData uri="http://schemas.openxmlformats.org/drawingml/2006/picture">
                <pic:pic>
                  <pic:nvPicPr>
                    <pic:cNvPr id="3" name="Image 3" descr="logotipo"/>
                    <pic:cNvPicPr/>
                  </pic:nvPicPr>
                  <pic:blipFill>
                    <a:blip r:embed="rId29" cstate="print"/>
                    <a:stretch>
                      <a:fillRect/>
                    </a:stretch>
                  </pic:blipFill>
                  <pic:spPr>
                    <a:xfrm>
                      <a:off x="0" y="0"/>
                      <a:ext cx="843426" cy="568601"/>
                    </a:xfrm>
                    <a:prstGeom prst="rect">
                      <a:avLst/>
                    </a:prstGeom>
                  </pic:spPr>
                </pic:pic>
              </a:graphicData>
            </a:graphic>
          </wp:anchor>
        </w:drawing>
      </w:r>
      <w:r>
        <w:rPr/>
        <w:t>Ordenadora</w:t>
      </w:r>
      <w:r>
        <w:rPr>
          <w:spacing w:val="-14"/>
        </w:rPr>
        <w:t> </w:t>
      </w:r>
      <w:r>
        <w:rPr/>
        <w:t>de</w:t>
      </w:r>
      <w:r>
        <w:rPr>
          <w:spacing w:val="-14"/>
        </w:rPr>
        <w:t> </w:t>
      </w:r>
      <w:r>
        <w:rPr/>
        <w:t>Despesas</w:t>
      </w:r>
      <w:r>
        <w:rPr>
          <w:spacing w:val="-14"/>
        </w:rPr>
        <w:t> </w:t>
      </w:r>
      <w:r>
        <w:rPr/>
        <w:t>–</w:t>
      </w:r>
      <w:r>
        <w:rPr>
          <w:spacing w:val="-14"/>
        </w:rPr>
        <w:t> </w:t>
      </w:r>
      <w:r>
        <w:rPr/>
        <w:t>UERJ Matrícula – 34.152-9</w:t>
      </w:r>
    </w:p>
    <w:p>
      <w:pPr>
        <w:pStyle w:val="BodyText"/>
        <w:spacing w:line="29" w:lineRule="exact"/>
        <w:rPr>
          <w:sz w:val="2"/>
        </w:rPr>
      </w:pPr>
      <w:r>
        <w:rPr>
          <w:position w:val="0"/>
          <w:sz w:val="2"/>
        </w:rPr>
        <mc:AlternateContent>
          <mc:Choice Requires="wps">
            <w:drawing>
              <wp:inline distT="0" distB="0" distL="0" distR="0">
                <wp:extent cx="9192895" cy="19050"/>
                <wp:effectExtent l="9525" t="0" r="0" b="9525"/>
                <wp:docPr id="4" name="Group 4"/>
                <wp:cNvGraphicFramePr>
                  <a:graphicFrameLocks/>
                </wp:cNvGraphicFramePr>
                <a:graphic>
                  <a:graphicData uri="http://schemas.microsoft.com/office/word/2010/wordprocessingGroup">
                    <wpg:wgp>
                      <wpg:cNvPr id="4" name="Group 4"/>
                      <wpg:cNvGrpSpPr/>
                      <wpg:grpSpPr>
                        <a:xfrm>
                          <a:off x="0" y="0"/>
                          <a:ext cx="9192895" cy="19050"/>
                          <a:chExt cx="9192895" cy="19050"/>
                        </a:xfrm>
                      </wpg:grpSpPr>
                      <wps:wsp>
                        <wps:cNvPr id="5" name="Graphic 5"/>
                        <wps:cNvSpPr/>
                        <wps:spPr>
                          <a:xfrm>
                            <a:off x="0" y="0"/>
                            <a:ext cx="9192895" cy="9525"/>
                          </a:xfrm>
                          <a:custGeom>
                            <a:avLst/>
                            <a:gdLst/>
                            <a:ahLst/>
                            <a:cxnLst/>
                            <a:rect l="l" t="t" r="r" b="b"/>
                            <a:pathLst>
                              <a:path w="9192895" h="9525">
                                <a:moveTo>
                                  <a:pt x="9192397" y="9476"/>
                                </a:moveTo>
                                <a:lnTo>
                                  <a:pt x="0" y="9476"/>
                                </a:lnTo>
                                <a:lnTo>
                                  <a:pt x="0" y="0"/>
                                </a:lnTo>
                                <a:lnTo>
                                  <a:pt x="9192397" y="0"/>
                                </a:lnTo>
                                <a:lnTo>
                                  <a:pt x="9192397" y="9476"/>
                                </a:lnTo>
                                <a:close/>
                              </a:path>
                            </a:pathLst>
                          </a:custGeom>
                          <a:solidFill>
                            <a:srgbClr val="999999"/>
                          </a:solidFill>
                        </wps:spPr>
                        <wps:bodyPr wrap="square" lIns="0" tIns="0" rIns="0" bIns="0" rtlCol="0">
                          <a:prstTxWarp prst="textNoShape">
                            <a:avLst/>
                          </a:prstTxWarp>
                          <a:noAutofit/>
                        </wps:bodyPr>
                      </wps:wsp>
                      <wps:wsp>
                        <wps:cNvPr id="6" name="Graphic 6"/>
                        <wps:cNvSpPr/>
                        <wps:spPr>
                          <a:xfrm>
                            <a:off x="-7" y="17"/>
                            <a:ext cx="9192895" cy="19050"/>
                          </a:xfrm>
                          <a:custGeom>
                            <a:avLst/>
                            <a:gdLst/>
                            <a:ahLst/>
                            <a:cxnLst/>
                            <a:rect l="l" t="t" r="r" b="b"/>
                            <a:pathLst>
                              <a:path w="9192895" h="19050">
                                <a:moveTo>
                                  <a:pt x="9192400" y="0"/>
                                </a:moveTo>
                                <a:lnTo>
                                  <a:pt x="9182925" y="9474"/>
                                </a:lnTo>
                                <a:lnTo>
                                  <a:pt x="0" y="9474"/>
                                </a:lnTo>
                                <a:lnTo>
                                  <a:pt x="0" y="18948"/>
                                </a:lnTo>
                                <a:lnTo>
                                  <a:pt x="9182925" y="18948"/>
                                </a:lnTo>
                                <a:lnTo>
                                  <a:pt x="9192400" y="18948"/>
                                </a:lnTo>
                                <a:lnTo>
                                  <a:pt x="9192400" y="9474"/>
                                </a:lnTo>
                                <a:lnTo>
                                  <a:pt x="9192400" y="0"/>
                                </a:lnTo>
                                <a:close/>
                              </a:path>
                            </a:pathLst>
                          </a:custGeom>
                          <a:solidFill>
                            <a:srgbClr val="EDEDED"/>
                          </a:solidFill>
                        </wps:spPr>
                        <wps:bodyPr wrap="square" lIns="0" tIns="0" rIns="0" bIns="0" rtlCol="0">
                          <a:prstTxWarp prst="textNoShape">
                            <a:avLst/>
                          </a:prstTxWarp>
                          <a:noAutofit/>
                        </wps:bodyPr>
                      </wps:wsp>
                      <wps:wsp>
                        <wps:cNvPr id="7" name="Graphic 7"/>
                        <wps:cNvSpPr/>
                        <wps:spPr>
                          <a:xfrm>
                            <a:off x="0" y="0"/>
                            <a:ext cx="9525" cy="19050"/>
                          </a:xfrm>
                          <a:custGeom>
                            <a:avLst/>
                            <a:gdLst/>
                            <a:ahLst/>
                            <a:cxnLst/>
                            <a:rect l="l" t="t" r="r" b="b"/>
                            <a:pathLst>
                              <a:path w="9525" h="19050">
                                <a:moveTo>
                                  <a:pt x="0" y="18953"/>
                                </a:moveTo>
                                <a:lnTo>
                                  <a:pt x="0" y="0"/>
                                </a:lnTo>
                                <a:lnTo>
                                  <a:pt x="9476" y="0"/>
                                </a:lnTo>
                                <a:lnTo>
                                  <a:pt x="9476" y="9476"/>
                                </a:lnTo>
                                <a:lnTo>
                                  <a:pt x="0" y="18953"/>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23.85pt;height:1.5pt;mso-position-horizontal-relative:char;mso-position-vertical-relative:line" id="docshapegroup2" coordorigin="0,0" coordsize="14477,30">
                <v:rect style="position:absolute;left:0;top:0;width:14477;height:15" id="docshape3" filled="true" fillcolor="#999999" stroked="false">
                  <v:fill type="solid"/>
                </v:rect>
                <v:shape style="position:absolute;left:-1;top:0;width:14477;height:30" id="docshape4" coordorigin="0,0" coordsize="14477,30" path="m14476,0l14461,15,0,15,0,30,14461,30,14476,30,14476,15,14476,0xe" filled="true" fillcolor="#ededed" stroked="false">
                  <v:path arrowok="t"/>
                  <v:fill type="solid"/>
                </v:shape>
                <v:shape style="position:absolute;left:0;top:0;width:15;height:30" id="docshape5" coordorigin="0,0" coordsize="15,30" path="m0,30l0,0,15,0,15,15,0,30xe" filled="true" fillcolor="#999999" stroked="false">
                  <v:path arrowok="t"/>
                  <v:fill type="solid"/>
                </v:shape>
              </v:group>
            </w:pict>
          </mc:Fallback>
        </mc:AlternateContent>
      </w:r>
      <w:r>
        <w:rPr>
          <w:position w:val="0"/>
          <w:sz w:val="2"/>
        </w:rPr>
      </w:r>
    </w:p>
    <w:p>
      <w:pPr>
        <w:pStyle w:val="BodyText"/>
        <w:spacing w:before="32"/>
        <w:ind w:left="0"/>
      </w:pPr>
    </w:p>
    <w:p>
      <w:pPr>
        <w:spacing w:before="1"/>
        <w:ind w:left="1642" w:right="350" w:firstLine="0"/>
        <w:jc w:val="left"/>
        <w:rPr>
          <w:rFonts w:ascii="Calibri" w:hAnsi="Calibri"/>
          <w:sz w:val="22"/>
        </w:rPr>
      </w:pPr>
      <w:r>
        <w:rPr>
          <w:rFonts w:ascii="Calibri" w:hAnsi="Calibri"/>
          <w:sz w:val="22"/>
        </w:rPr>
        <w:t>Documento</w:t>
      </w:r>
      <w:r>
        <w:rPr>
          <w:rFonts w:ascii="Calibri" w:hAnsi="Calibri"/>
          <w:spacing w:val="-10"/>
          <w:sz w:val="22"/>
        </w:rPr>
        <w:t> </w:t>
      </w:r>
      <w:r>
        <w:rPr>
          <w:rFonts w:ascii="Calibri" w:hAnsi="Calibri"/>
          <w:sz w:val="22"/>
        </w:rPr>
        <w:t>assinado</w:t>
      </w:r>
      <w:r>
        <w:rPr>
          <w:rFonts w:ascii="Calibri" w:hAnsi="Calibri"/>
          <w:spacing w:val="-10"/>
          <w:sz w:val="22"/>
        </w:rPr>
        <w:t> </w:t>
      </w:r>
      <w:r>
        <w:rPr>
          <w:rFonts w:ascii="Calibri" w:hAnsi="Calibri"/>
          <w:sz w:val="22"/>
        </w:rPr>
        <w:t>eletronicamente</w:t>
      </w:r>
      <w:r>
        <w:rPr>
          <w:rFonts w:ascii="Calibri" w:hAnsi="Calibri"/>
          <w:spacing w:val="-10"/>
          <w:sz w:val="22"/>
        </w:rPr>
        <w:t> </w:t>
      </w:r>
      <w:r>
        <w:rPr>
          <w:rFonts w:ascii="Calibri" w:hAnsi="Calibri"/>
          <w:sz w:val="22"/>
        </w:rPr>
        <w:t>por</w:t>
      </w:r>
      <w:r>
        <w:rPr>
          <w:rFonts w:ascii="Calibri" w:hAnsi="Calibri"/>
          <w:spacing w:val="-10"/>
          <w:sz w:val="22"/>
        </w:rPr>
        <w:t> </w:t>
      </w:r>
      <w:r>
        <w:rPr>
          <w:rFonts w:ascii="Calibri" w:hAnsi="Calibri"/>
          <w:b/>
          <w:sz w:val="22"/>
        </w:rPr>
        <w:t>Márcia</w:t>
      </w:r>
      <w:r>
        <w:rPr>
          <w:rFonts w:ascii="Calibri" w:hAnsi="Calibri"/>
          <w:b/>
          <w:spacing w:val="-10"/>
          <w:sz w:val="22"/>
        </w:rPr>
        <w:t> </w:t>
      </w:r>
      <w:r>
        <w:rPr>
          <w:rFonts w:ascii="Calibri" w:hAnsi="Calibri"/>
          <w:b/>
          <w:sz w:val="22"/>
        </w:rPr>
        <w:t>Carvalho</w:t>
      </w:r>
      <w:r>
        <w:rPr>
          <w:rFonts w:ascii="Calibri" w:hAnsi="Calibri"/>
          <w:b/>
          <w:spacing w:val="-10"/>
          <w:sz w:val="22"/>
        </w:rPr>
        <w:t> </w:t>
      </w:r>
      <w:r>
        <w:rPr>
          <w:rFonts w:ascii="Calibri" w:hAnsi="Calibri"/>
          <w:b/>
          <w:sz w:val="22"/>
        </w:rPr>
        <w:t>da</w:t>
      </w:r>
      <w:r>
        <w:rPr>
          <w:rFonts w:ascii="Calibri" w:hAnsi="Calibri"/>
          <w:b/>
          <w:spacing w:val="-10"/>
          <w:sz w:val="22"/>
        </w:rPr>
        <w:t> </w:t>
      </w:r>
      <w:r>
        <w:rPr>
          <w:rFonts w:ascii="Calibri" w:hAnsi="Calibri"/>
          <w:b/>
          <w:sz w:val="22"/>
        </w:rPr>
        <w:t>Cunha</w:t>
      </w:r>
      <w:r>
        <w:rPr>
          <w:rFonts w:ascii="Calibri" w:hAnsi="Calibri"/>
          <w:sz w:val="22"/>
        </w:rPr>
        <w:t>,</w:t>
      </w:r>
      <w:r>
        <w:rPr>
          <w:rFonts w:ascii="Calibri" w:hAnsi="Calibri"/>
          <w:spacing w:val="-10"/>
          <w:sz w:val="22"/>
        </w:rPr>
        <w:t> </w:t>
      </w:r>
      <w:r>
        <w:rPr>
          <w:rFonts w:ascii="Calibri" w:hAnsi="Calibri"/>
          <w:b/>
          <w:sz w:val="22"/>
        </w:rPr>
        <w:t>Diretor(a)</w:t>
      </w:r>
      <w:r>
        <w:rPr>
          <w:rFonts w:ascii="Calibri" w:hAnsi="Calibri"/>
          <w:b/>
          <w:spacing w:val="-10"/>
          <w:sz w:val="22"/>
        </w:rPr>
        <w:t> </w:t>
      </w:r>
      <w:r>
        <w:rPr>
          <w:rFonts w:ascii="Calibri" w:hAnsi="Calibri"/>
          <w:b/>
          <w:sz w:val="22"/>
        </w:rPr>
        <w:t>de</w:t>
      </w:r>
      <w:r>
        <w:rPr>
          <w:rFonts w:ascii="Calibri" w:hAnsi="Calibri"/>
          <w:b/>
          <w:spacing w:val="-10"/>
          <w:sz w:val="22"/>
        </w:rPr>
        <w:t> </w:t>
      </w:r>
      <w:r>
        <w:rPr>
          <w:rFonts w:ascii="Calibri" w:hAnsi="Calibri"/>
          <w:b/>
          <w:sz w:val="22"/>
        </w:rPr>
        <w:t>Administração</w:t>
      </w:r>
      <w:r>
        <w:rPr>
          <w:rFonts w:ascii="Calibri" w:hAnsi="Calibri"/>
          <w:b/>
          <w:spacing w:val="-10"/>
          <w:sz w:val="22"/>
        </w:rPr>
        <w:t> </w:t>
      </w:r>
      <w:r>
        <w:rPr>
          <w:rFonts w:ascii="Calibri" w:hAnsi="Calibri"/>
          <w:b/>
          <w:sz w:val="22"/>
        </w:rPr>
        <w:t>Financeira</w:t>
      </w:r>
      <w:r>
        <w:rPr>
          <w:rFonts w:ascii="Calibri" w:hAnsi="Calibri"/>
          <w:sz w:val="22"/>
        </w:rPr>
        <w:t>,</w:t>
      </w:r>
      <w:r>
        <w:rPr>
          <w:rFonts w:ascii="Calibri" w:hAnsi="Calibri"/>
          <w:spacing w:val="-10"/>
          <w:sz w:val="22"/>
        </w:rPr>
        <w:t> </w:t>
      </w:r>
      <w:r>
        <w:rPr>
          <w:rFonts w:ascii="Calibri" w:hAnsi="Calibri"/>
          <w:sz w:val="22"/>
        </w:rPr>
        <w:t>em</w:t>
      </w:r>
      <w:r>
        <w:rPr>
          <w:rFonts w:ascii="Calibri" w:hAnsi="Calibri"/>
          <w:spacing w:val="-10"/>
          <w:sz w:val="22"/>
        </w:rPr>
        <w:t> </w:t>
      </w:r>
      <w:r>
        <w:rPr>
          <w:rFonts w:ascii="Calibri" w:hAnsi="Calibri"/>
          <w:sz w:val="22"/>
        </w:rPr>
        <w:t>21/11/2024,</w:t>
      </w:r>
      <w:r>
        <w:rPr>
          <w:rFonts w:ascii="Calibri" w:hAnsi="Calibri"/>
          <w:spacing w:val="-10"/>
          <w:sz w:val="22"/>
        </w:rPr>
        <w:t> </w:t>
      </w:r>
      <w:r>
        <w:rPr>
          <w:rFonts w:ascii="Calibri" w:hAnsi="Calibri"/>
          <w:sz w:val="22"/>
        </w:rPr>
        <w:t>às</w:t>
      </w:r>
      <w:r>
        <w:rPr>
          <w:rFonts w:ascii="Calibri" w:hAnsi="Calibri"/>
          <w:spacing w:val="-10"/>
          <w:sz w:val="22"/>
        </w:rPr>
        <w:t> </w:t>
      </w:r>
      <w:r>
        <w:rPr>
          <w:rFonts w:ascii="Calibri" w:hAnsi="Calibri"/>
          <w:sz w:val="22"/>
        </w:rPr>
        <w:t>17:51, conforme horário oficial de Brasília, com fundamento nos art. 28º e 29º do </w:t>
      </w:r>
      <w:hyperlink r:id="rId30">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0"/>
        <w:ind w:left="0"/>
        <w:rPr>
          <w:rFonts w:ascii="Calibri"/>
          <w:sz w:val="18"/>
        </w:rPr>
      </w:pPr>
      <w:r>
        <w:rPr/>
        <mc:AlternateContent>
          <mc:Choice Requires="wps">
            <w:drawing>
              <wp:anchor distT="0" distB="0" distL="0" distR="0" allowOverlap="1" layoutInCell="1" locked="0" behindDoc="1" simplePos="0" relativeHeight="487588864">
                <wp:simplePos x="0" y="0"/>
                <wp:positionH relativeFrom="page">
                  <wp:posOffset>437763</wp:posOffset>
                </wp:positionH>
                <wp:positionV relativeFrom="paragraph">
                  <wp:posOffset>161451</wp:posOffset>
                </wp:positionV>
                <wp:extent cx="919289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2895" cy="19050"/>
                          <a:chExt cx="9192895" cy="19050"/>
                        </a:xfrm>
                      </wpg:grpSpPr>
                      <wps:wsp>
                        <wps:cNvPr id="9" name="Graphic 9"/>
                        <wps:cNvSpPr/>
                        <wps:spPr>
                          <a:xfrm>
                            <a:off x="0" y="0"/>
                            <a:ext cx="9192895" cy="9525"/>
                          </a:xfrm>
                          <a:custGeom>
                            <a:avLst/>
                            <a:gdLst/>
                            <a:ahLst/>
                            <a:cxnLst/>
                            <a:rect l="l" t="t" r="r" b="b"/>
                            <a:pathLst>
                              <a:path w="9192895" h="9525">
                                <a:moveTo>
                                  <a:pt x="9192397" y="9476"/>
                                </a:moveTo>
                                <a:lnTo>
                                  <a:pt x="0" y="9476"/>
                                </a:lnTo>
                                <a:lnTo>
                                  <a:pt x="0" y="0"/>
                                </a:lnTo>
                                <a:lnTo>
                                  <a:pt x="9192397" y="0"/>
                                </a:lnTo>
                                <a:lnTo>
                                  <a:pt x="9192397" y="9476"/>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7" y="17"/>
                            <a:ext cx="9192895" cy="19050"/>
                          </a:xfrm>
                          <a:custGeom>
                            <a:avLst/>
                            <a:gdLst/>
                            <a:ahLst/>
                            <a:cxnLst/>
                            <a:rect l="l" t="t" r="r" b="b"/>
                            <a:pathLst>
                              <a:path w="9192895" h="19050">
                                <a:moveTo>
                                  <a:pt x="9192400" y="0"/>
                                </a:moveTo>
                                <a:lnTo>
                                  <a:pt x="9182925" y="9474"/>
                                </a:lnTo>
                                <a:lnTo>
                                  <a:pt x="0" y="9474"/>
                                </a:lnTo>
                                <a:lnTo>
                                  <a:pt x="0" y="18948"/>
                                </a:lnTo>
                                <a:lnTo>
                                  <a:pt x="9182925" y="18948"/>
                                </a:lnTo>
                                <a:lnTo>
                                  <a:pt x="9192400" y="18948"/>
                                </a:lnTo>
                                <a:lnTo>
                                  <a:pt x="9192400" y="9474"/>
                                </a:lnTo>
                                <a:lnTo>
                                  <a:pt x="91924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8953"/>
                                </a:moveTo>
                                <a:lnTo>
                                  <a:pt x="0" y="0"/>
                                </a:lnTo>
                                <a:lnTo>
                                  <a:pt x="9476" y="0"/>
                                </a:lnTo>
                                <a:lnTo>
                                  <a:pt x="9476" y="9476"/>
                                </a:lnTo>
                                <a:lnTo>
                                  <a:pt x="0" y="1895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69574pt;margin-top:12.712731pt;width:723.85pt;height:1.5pt;mso-position-horizontal-relative:page;mso-position-vertical-relative:paragraph;z-index:-15727616;mso-wrap-distance-left:0;mso-wrap-distance-right:0" id="docshapegroup6" coordorigin="689,254" coordsize="14477,30">
                <v:rect style="position:absolute;left:689;top:254;width:14477;height:15" id="docshape7" filled="true" fillcolor="#999999" stroked="false">
                  <v:fill type="solid"/>
                </v:rect>
                <v:shape style="position:absolute;left:689;top:254;width:14477;height:30" id="docshape8" coordorigin="689,254" coordsize="14477,30" path="m15166,254l15151,269,689,269,689,284,15151,284,15166,284,15166,269,15166,254xe" filled="true" fillcolor="#ededed" stroked="false">
                  <v:path arrowok="t"/>
                  <v:fill type="solid"/>
                </v:shape>
                <v:shape style="position:absolute;left:689;top:254;width:15;height:30" id="docshape9" coordorigin="689,254" coordsize="15,30" path="m689,284l689,254,704,254,704,269,689,284xe" filled="true" fillcolor="#999999" stroked="false">
                  <v:path arrowok="t"/>
                  <v:fill type="solid"/>
                </v:shape>
                <w10:wrap type="topAndBottom"/>
              </v:group>
            </w:pict>
          </mc:Fallback>
        </mc:AlternateContent>
      </w:r>
    </w:p>
    <w:p>
      <w:pPr>
        <w:pStyle w:val="BodyText"/>
        <w:spacing w:before="208"/>
        <w:ind w:left="0"/>
        <w:rPr>
          <w:rFonts w:ascii="Calibri"/>
          <w:sz w:val="22"/>
        </w:rPr>
      </w:pPr>
    </w:p>
    <w:p>
      <w:pPr>
        <w:spacing w:before="0"/>
        <w:ind w:left="1597" w:right="2081"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485147</wp:posOffset>
            </wp:positionH>
            <wp:positionV relativeFrom="paragraph">
              <wp:posOffset>-217313</wp:posOffset>
            </wp:positionV>
            <wp:extent cx="777089" cy="777089"/>
            <wp:effectExtent l="0" t="0" r="0" b="0"/>
            <wp:wrapNone/>
            <wp:docPr id="12" name="Image 12" descr="QRCode Assinatura"/>
            <wp:cNvGraphicFramePr>
              <a:graphicFrameLocks/>
            </wp:cNvGraphicFramePr>
            <a:graphic>
              <a:graphicData uri="http://schemas.openxmlformats.org/drawingml/2006/picture">
                <pic:pic>
                  <pic:nvPicPr>
                    <pic:cNvPr id="12" name="Image 12" descr="QRCode Assinatura"/>
                    <pic:cNvPicPr/>
                  </pic:nvPicPr>
                  <pic:blipFill>
                    <a:blip r:embed="rId31" cstate="print"/>
                    <a:stretch>
                      <a:fillRect/>
                    </a:stretch>
                  </pic:blipFill>
                  <pic:spPr>
                    <a:xfrm>
                      <a:off x="0" y="0"/>
                      <a:ext cx="777089" cy="777089"/>
                    </a:xfrm>
                    <a:prstGeom prst="rect">
                      <a:avLst/>
                    </a:prstGeom>
                  </pic:spPr>
                </pic:pic>
              </a:graphicData>
            </a:graphic>
          </wp:anchor>
        </w:drawing>
      </w:r>
      <w:r>
        <w:rPr>
          <w:rFonts w:ascii="Calibri" w:hAnsi="Calibri"/>
          <w:sz w:val="22"/>
        </w:rPr>
        <w:t>A autenticidade deste documento pode ser conferida no site </w:t>
      </w:r>
      <w:hyperlink r:id="rId32">
        <w:r>
          <w:rPr>
            <w:rFonts w:ascii="Calibri" w:hAnsi="Calibri"/>
            <w:color w:val="0000ED"/>
            <w:sz w:val="22"/>
            <w:u w:val="single" w:color="0000ED"/>
          </w:rPr>
          <w:t>http://sei.rj.gov.br/sei/controlador_externo.php?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3"/>
          <w:sz w:val="22"/>
        </w:rPr>
        <w:t> </w:t>
      </w:r>
      <w:r>
        <w:rPr>
          <w:rFonts w:ascii="Calibri" w:hAnsi="Calibri"/>
          <w:sz w:val="22"/>
        </w:rPr>
        <w:t>informando</w:t>
      </w:r>
      <w:r>
        <w:rPr>
          <w:rFonts w:ascii="Calibri" w:hAnsi="Calibri"/>
          <w:spacing w:val="-12"/>
          <w:sz w:val="22"/>
        </w:rPr>
        <w:t> </w:t>
      </w:r>
      <w:r>
        <w:rPr>
          <w:rFonts w:ascii="Calibri" w:hAnsi="Calibri"/>
          <w:sz w:val="22"/>
        </w:rPr>
        <w:t>o</w:t>
      </w:r>
      <w:r>
        <w:rPr>
          <w:rFonts w:ascii="Calibri" w:hAnsi="Calibri"/>
          <w:spacing w:val="-13"/>
          <w:sz w:val="22"/>
        </w:rPr>
        <w:t> </w:t>
      </w:r>
      <w:r>
        <w:rPr>
          <w:rFonts w:ascii="Calibri" w:hAnsi="Calibri"/>
          <w:sz w:val="22"/>
        </w:rPr>
        <w:t>código</w:t>
      </w:r>
      <w:r>
        <w:rPr>
          <w:rFonts w:ascii="Calibri" w:hAnsi="Calibri"/>
          <w:spacing w:val="-12"/>
          <w:sz w:val="22"/>
        </w:rPr>
        <w:t> </w:t>
      </w:r>
      <w:r>
        <w:rPr>
          <w:rFonts w:ascii="Calibri" w:hAnsi="Calibri"/>
          <w:sz w:val="22"/>
        </w:rPr>
        <w:t>verificador</w:t>
      </w:r>
      <w:r>
        <w:rPr>
          <w:rFonts w:ascii="Calibri" w:hAnsi="Calibri"/>
          <w:spacing w:val="-13"/>
          <w:sz w:val="22"/>
        </w:rPr>
        <w:t> </w:t>
      </w:r>
      <w:r>
        <w:rPr>
          <w:rFonts w:ascii="Calibri" w:hAnsi="Calibri"/>
          <w:b/>
          <w:sz w:val="22"/>
        </w:rPr>
        <w:t>87769655</w:t>
      </w:r>
      <w:r>
        <w:rPr>
          <w:rFonts w:ascii="Calibri" w:hAnsi="Calibri"/>
          <w:b/>
          <w:spacing w:val="-12"/>
          <w:sz w:val="22"/>
        </w:rPr>
        <w:t> </w:t>
      </w:r>
      <w:r>
        <w:rPr>
          <w:rFonts w:ascii="Calibri" w:hAnsi="Calibri"/>
          <w:sz w:val="22"/>
        </w:rPr>
        <w:t>e</w:t>
      </w:r>
      <w:r>
        <w:rPr>
          <w:rFonts w:ascii="Calibri" w:hAnsi="Calibri"/>
          <w:spacing w:val="-13"/>
          <w:sz w:val="22"/>
        </w:rPr>
        <w:t> </w:t>
      </w:r>
      <w:r>
        <w:rPr>
          <w:rFonts w:ascii="Calibri" w:hAnsi="Calibri"/>
          <w:sz w:val="22"/>
        </w:rPr>
        <w:t>o</w:t>
      </w:r>
      <w:r>
        <w:rPr>
          <w:rFonts w:ascii="Calibri" w:hAnsi="Calibri"/>
          <w:spacing w:val="-12"/>
          <w:sz w:val="22"/>
        </w:rPr>
        <w:t> </w:t>
      </w:r>
      <w:r>
        <w:rPr>
          <w:rFonts w:ascii="Calibri" w:hAnsi="Calibri"/>
          <w:sz w:val="22"/>
        </w:rPr>
        <w:t>código</w:t>
      </w:r>
      <w:r>
        <w:rPr>
          <w:rFonts w:ascii="Calibri" w:hAnsi="Calibri"/>
          <w:spacing w:val="-12"/>
          <w:sz w:val="22"/>
        </w:rPr>
        <w:t> </w:t>
      </w:r>
      <w:r>
        <w:rPr>
          <w:rFonts w:ascii="Calibri" w:hAnsi="Calibri"/>
          <w:sz w:val="22"/>
        </w:rPr>
        <w:t>CRC</w:t>
      </w:r>
      <w:r>
        <w:rPr>
          <w:rFonts w:ascii="Calibri" w:hAnsi="Calibri"/>
          <w:spacing w:val="-13"/>
          <w:sz w:val="22"/>
        </w:rPr>
        <w:t> </w:t>
      </w:r>
      <w:r>
        <w:rPr>
          <w:rFonts w:ascii="Calibri" w:hAnsi="Calibri"/>
          <w:b/>
          <w:sz w:val="22"/>
        </w:rPr>
        <w:t>0EEE1EA4</w:t>
      </w:r>
      <w:r>
        <w:rPr>
          <w:rFonts w:ascii="Calibri" w:hAnsi="Calibri"/>
          <w:sz w:val="22"/>
        </w:rPr>
        <w:t>.</w:t>
      </w:r>
    </w:p>
    <w:p>
      <w:pPr>
        <w:pStyle w:val="BodyText"/>
        <w:spacing w:before="165"/>
        <w:ind w:left="0"/>
        <w:rPr>
          <w:rFonts w:ascii="Calibri"/>
          <w:sz w:val="20"/>
        </w:rPr>
      </w:pPr>
      <w:r>
        <w:rPr/>
        <mc:AlternateContent>
          <mc:Choice Requires="wps">
            <w:drawing>
              <wp:anchor distT="0" distB="0" distL="0" distR="0" allowOverlap="1" layoutInCell="1" locked="0" behindDoc="1" simplePos="0" relativeHeight="487589376">
                <wp:simplePos x="0" y="0"/>
                <wp:positionH relativeFrom="page">
                  <wp:posOffset>447240</wp:posOffset>
                </wp:positionH>
                <wp:positionV relativeFrom="paragraph">
                  <wp:posOffset>275563</wp:posOffset>
                </wp:positionV>
                <wp:extent cx="9173845"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173845" cy="19050"/>
                          <a:chExt cx="9173845" cy="19050"/>
                        </a:xfrm>
                      </wpg:grpSpPr>
                      <wps:wsp>
                        <wps:cNvPr id="14" name="Graphic 14"/>
                        <wps:cNvSpPr/>
                        <wps:spPr>
                          <a:xfrm>
                            <a:off x="0" y="0"/>
                            <a:ext cx="9173845" cy="9525"/>
                          </a:xfrm>
                          <a:custGeom>
                            <a:avLst/>
                            <a:gdLst/>
                            <a:ahLst/>
                            <a:cxnLst/>
                            <a:rect l="l" t="t" r="r" b="b"/>
                            <a:pathLst>
                              <a:path w="9173845" h="9525">
                                <a:moveTo>
                                  <a:pt x="9173444" y="9476"/>
                                </a:moveTo>
                                <a:lnTo>
                                  <a:pt x="0" y="9476"/>
                                </a:lnTo>
                                <a:lnTo>
                                  <a:pt x="0" y="0"/>
                                </a:lnTo>
                                <a:lnTo>
                                  <a:pt x="9173444" y="0"/>
                                </a:lnTo>
                                <a:lnTo>
                                  <a:pt x="9173444" y="9476"/>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9" y="11"/>
                            <a:ext cx="9173845" cy="19050"/>
                          </a:xfrm>
                          <a:custGeom>
                            <a:avLst/>
                            <a:gdLst/>
                            <a:ahLst/>
                            <a:cxnLst/>
                            <a:rect l="l" t="t" r="r" b="b"/>
                            <a:pathLst>
                              <a:path w="9173845" h="19050">
                                <a:moveTo>
                                  <a:pt x="9173451" y="0"/>
                                </a:moveTo>
                                <a:lnTo>
                                  <a:pt x="9163977" y="9474"/>
                                </a:lnTo>
                                <a:lnTo>
                                  <a:pt x="0" y="9474"/>
                                </a:lnTo>
                                <a:lnTo>
                                  <a:pt x="0" y="18961"/>
                                </a:lnTo>
                                <a:lnTo>
                                  <a:pt x="9163977" y="18961"/>
                                </a:lnTo>
                                <a:lnTo>
                                  <a:pt x="9173451" y="18961"/>
                                </a:lnTo>
                                <a:lnTo>
                                  <a:pt x="9173451" y="9474"/>
                                </a:lnTo>
                                <a:lnTo>
                                  <a:pt x="9173451"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8953"/>
                                </a:moveTo>
                                <a:lnTo>
                                  <a:pt x="0" y="0"/>
                                </a:lnTo>
                                <a:lnTo>
                                  <a:pt x="9476" y="0"/>
                                </a:lnTo>
                                <a:lnTo>
                                  <a:pt x="9476" y="9476"/>
                                </a:lnTo>
                                <a:lnTo>
                                  <a:pt x="0" y="18953"/>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15771pt;margin-top:21.697882pt;width:722.35pt;height:1.5pt;mso-position-horizontal-relative:page;mso-position-vertical-relative:paragraph;z-index:-15727104;mso-wrap-distance-left:0;mso-wrap-distance-right:0" id="docshapegroup10" coordorigin="704,434" coordsize="14447,30">
                <v:rect style="position:absolute;left:704;top:433;width:14447;height:15" id="docshape11" filled="true" fillcolor="#999999" stroked="false">
                  <v:fill type="solid"/>
                </v:rect>
                <v:shape style="position:absolute;left:704;top:433;width:14447;height:30" id="docshape12" coordorigin="704,434" coordsize="14447,30" path="m15151,434l15136,449,704,449,704,464,15136,464,15151,464,15151,449,15151,434xe" filled="true" fillcolor="#ededed" stroked="false">
                  <v:path arrowok="t"/>
                  <v:fill type="solid"/>
                </v:shape>
                <v:shape style="position:absolute;left:704;top:433;width:15;height:30" id="docshape13" coordorigin="704,434" coordsize="15,30" path="m704,464l704,434,719,434,719,449,704,464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1"/>
        <w:ind w:left="0"/>
        <w:rPr>
          <w:rFonts w:ascii="Calibri"/>
          <w:sz w:val="22"/>
        </w:rPr>
      </w:pPr>
    </w:p>
    <w:p>
      <w:pPr>
        <w:spacing w:before="0"/>
        <w:ind w:left="0" w:right="23" w:firstLine="0"/>
        <w:jc w:val="center"/>
        <w:rPr>
          <w:b/>
          <w:sz w:val="26"/>
        </w:rPr>
      </w:pPr>
      <w:r>
        <w:rPr>
          <w:b/>
          <w:spacing w:val="-2"/>
          <w:sz w:val="26"/>
        </w:rPr>
        <w:t>ANEXOS</w:t>
      </w:r>
      <w:r>
        <w:rPr>
          <w:b/>
          <w:spacing w:val="-15"/>
          <w:sz w:val="26"/>
        </w:rPr>
        <w:t> </w:t>
      </w:r>
      <w:r>
        <w:rPr>
          <w:b/>
          <w:spacing w:val="-2"/>
          <w:sz w:val="26"/>
        </w:rPr>
        <w:t>AO</w:t>
      </w:r>
      <w:r>
        <w:rPr>
          <w:b/>
          <w:spacing w:val="-13"/>
          <w:sz w:val="26"/>
        </w:rPr>
        <w:t> </w:t>
      </w:r>
      <w:r>
        <w:rPr>
          <w:b/>
          <w:spacing w:val="-2"/>
          <w:sz w:val="26"/>
        </w:rPr>
        <w:t>EDITAL</w:t>
      </w:r>
      <w:r>
        <w:rPr>
          <w:b/>
          <w:spacing w:val="-15"/>
          <w:sz w:val="26"/>
        </w:rPr>
        <w:t> </w:t>
      </w:r>
      <w:r>
        <w:rPr>
          <w:b/>
          <w:spacing w:val="-2"/>
          <w:sz w:val="26"/>
        </w:rPr>
        <w:t>DE</w:t>
      </w:r>
      <w:r>
        <w:rPr>
          <w:b/>
          <w:spacing w:val="-6"/>
          <w:sz w:val="26"/>
        </w:rPr>
        <w:t> </w:t>
      </w:r>
      <w:r>
        <w:rPr>
          <w:b/>
          <w:spacing w:val="-2"/>
          <w:sz w:val="26"/>
        </w:rPr>
        <w:t>LICITAÇÃO</w:t>
      </w:r>
    </w:p>
    <w:p>
      <w:pPr>
        <w:pStyle w:val="BodyText"/>
        <w:ind w:left="0"/>
        <w:rPr>
          <w:b/>
          <w:sz w:val="26"/>
        </w:rPr>
      </w:pPr>
    </w:p>
    <w:p>
      <w:pPr>
        <w:pStyle w:val="BodyText"/>
        <w:spacing w:before="62"/>
        <w:ind w:left="0"/>
        <w:rPr>
          <w:b/>
          <w:sz w:val="26"/>
        </w:rPr>
      </w:pPr>
    </w:p>
    <w:p>
      <w:pPr>
        <w:pStyle w:val="Heading1"/>
        <w:spacing w:line="273" w:lineRule="auto"/>
        <w:ind w:left="6011" w:right="5974" w:firstLine="958"/>
      </w:pPr>
      <w:r>
        <w:rPr/>
        <w:t>ANEXO I</w:t>
      </w:r>
      <w:r>
        <w:rPr>
          <w:spacing w:val="40"/>
        </w:rPr>
        <w:t> </w:t>
      </w:r>
      <w:r>
        <w:rPr/>
        <w:t>TERMO</w:t>
      </w:r>
      <w:r>
        <w:rPr>
          <w:spacing w:val="-15"/>
        </w:rPr>
        <w:t> </w:t>
      </w:r>
      <w:r>
        <w:rPr/>
        <w:t>DE</w:t>
      </w:r>
      <w:r>
        <w:rPr>
          <w:spacing w:val="-15"/>
        </w:rPr>
        <w:t> </w:t>
      </w:r>
      <w:r>
        <w:rPr/>
        <w:t>REFERÊNCIA</w:t>
      </w:r>
    </w:p>
    <w:p>
      <w:pPr>
        <w:spacing w:before="251"/>
        <w:ind w:left="209" w:right="0" w:firstLine="0"/>
        <w:jc w:val="left"/>
        <w:rPr>
          <w:b/>
          <w:sz w:val="24"/>
        </w:rPr>
      </w:pPr>
      <w:r>
        <w:rPr>
          <w:b/>
          <w:spacing w:val="-2"/>
          <w:sz w:val="24"/>
        </w:rPr>
        <w:t>Processo:</w:t>
      </w:r>
      <w:r>
        <w:rPr>
          <w:b/>
          <w:spacing w:val="5"/>
          <w:sz w:val="24"/>
        </w:rPr>
        <w:t> </w:t>
      </w:r>
      <w:r>
        <w:rPr>
          <w:b/>
          <w:spacing w:val="-2"/>
          <w:sz w:val="24"/>
        </w:rPr>
        <w:t>SEI-260007/049739/2023</w:t>
      </w:r>
    </w:p>
    <w:p>
      <w:pPr>
        <w:spacing w:before="262"/>
        <w:ind w:left="209" w:right="0" w:firstLine="0"/>
        <w:jc w:val="left"/>
        <w:rPr>
          <w:b/>
          <w:sz w:val="24"/>
        </w:rPr>
      </w:pPr>
      <w:r>
        <w:rPr>
          <w:b/>
          <w:sz w:val="24"/>
        </w:rPr>
        <w:t>Aquisição</w:t>
      </w:r>
      <w:r>
        <w:rPr>
          <w:b/>
          <w:spacing w:val="-8"/>
          <w:sz w:val="24"/>
        </w:rPr>
        <w:t> </w:t>
      </w:r>
      <w:r>
        <w:rPr>
          <w:b/>
          <w:sz w:val="24"/>
        </w:rPr>
        <w:t>e</w:t>
      </w:r>
      <w:r>
        <w:rPr>
          <w:b/>
          <w:spacing w:val="-8"/>
          <w:sz w:val="24"/>
        </w:rPr>
        <w:t> </w:t>
      </w:r>
      <w:r>
        <w:rPr>
          <w:b/>
          <w:sz w:val="24"/>
        </w:rPr>
        <w:t>Montagem</w:t>
      </w:r>
      <w:r>
        <w:rPr>
          <w:b/>
          <w:spacing w:val="-8"/>
          <w:sz w:val="24"/>
        </w:rPr>
        <w:t> </w:t>
      </w:r>
      <w:r>
        <w:rPr>
          <w:b/>
          <w:sz w:val="24"/>
        </w:rPr>
        <w:t>de</w:t>
      </w:r>
      <w:r>
        <w:rPr>
          <w:b/>
          <w:spacing w:val="-8"/>
          <w:sz w:val="24"/>
        </w:rPr>
        <w:t> </w:t>
      </w:r>
      <w:r>
        <w:rPr>
          <w:b/>
          <w:sz w:val="24"/>
        </w:rPr>
        <w:t>mobiliário</w:t>
      </w:r>
      <w:r>
        <w:rPr>
          <w:b/>
          <w:spacing w:val="-8"/>
          <w:sz w:val="24"/>
        </w:rPr>
        <w:t> </w:t>
      </w:r>
      <w:r>
        <w:rPr>
          <w:b/>
          <w:sz w:val="24"/>
        </w:rPr>
        <w:t>para</w:t>
      </w:r>
      <w:r>
        <w:rPr>
          <w:b/>
          <w:spacing w:val="-8"/>
          <w:sz w:val="24"/>
        </w:rPr>
        <w:t> </w:t>
      </w:r>
      <w:r>
        <w:rPr>
          <w:b/>
          <w:sz w:val="24"/>
        </w:rPr>
        <w:t>a</w:t>
      </w:r>
      <w:r>
        <w:rPr>
          <w:b/>
          <w:spacing w:val="-8"/>
          <w:sz w:val="24"/>
        </w:rPr>
        <w:t> </w:t>
      </w:r>
      <w:r>
        <w:rPr>
          <w:b/>
          <w:sz w:val="24"/>
        </w:rPr>
        <w:t>Procuradoria</w:t>
      </w:r>
      <w:r>
        <w:rPr>
          <w:b/>
          <w:spacing w:val="-7"/>
          <w:sz w:val="24"/>
        </w:rPr>
        <w:t> </w:t>
      </w:r>
      <w:r>
        <w:rPr>
          <w:b/>
          <w:sz w:val="24"/>
        </w:rPr>
        <w:t>Geral</w:t>
      </w:r>
      <w:r>
        <w:rPr>
          <w:b/>
          <w:spacing w:val="-8"/>
          <w:sz w:val="24"/>
        </w:rPr>
        <w:t> </w:t>
      </w:r>
      <w:r>
        <w:rPr>
          <w:b/>
          <w:sz w:val="24"/>
        </w:rPr>
        <w:t>da</w:t>
      </w:r>
      <w:r>
        <w:rPr>
          <w:b/>
          <w:spacing w:val="-8"/>
          <w:sz w:val="24"/>
        </w:rPr>
        <w:t> </w:t>
      </w:r>
      <w:r>
        <w:rPr>
          <w:b/>
          <w:spacing w:val="-4"/>
          <w:sz w:val="24"/>
        </w:rPr>
        <w:t>UERJ</w:t>
      </w:r>
    </w:p>
    <w:p>
      <w:pPr>
        <w:pStyle w:val="BodyText"/>
        <w:spacing w:before="253"/>
        <w:ind w:left="0"/>
        <w:rPr>
          <w:b/>
        </w:rPr>
      </w:pPr>
    </w:p>
    <w:p>
      <w:pPr>
        <w:pStyle w:val="Heading1"/>
        <w:numPr>
          <w:ilvl w:val="0"/>
          <w:numId w:val="15"/>
        </w:numPr>
        <w:tabs>
          <w:tab w:pos="447" w:val="left" w:leader="none"/>
        </w:tabs>
        <w:spacing w:line="240" w:lineRule="auto" w:before="0" w:after="0"/>
        <w:ind w:left="447" w:right="0" w:hanging="238"/>
        <w:jc w:val="left"/>
      </w:pPr>
      <w:r>
        <w:rPr/>
        <w:t>DO</w:t>
      </w:r>
      <w:r>
        <w:rPr>
          <w:spacing w:val="-5"/>
        </w:rPr>
        <w:t> </w:t>
      </w:r>
      <w:r>
        <w:rPr>
          <w:spacing w:val="-2"/>
        </w:rPr>
        <w:t>OBJETO</w:t>
      </w:r>
    </w:p>
    <w:p>
      <w:pPr>
        <w:pStyle w:val="BodyText"/>
        <w:spacing w:line="232" w:lineRule="auto" w:before="268"/>
        <w:ind w:right="350"/>
      </w:pPr>
      <w:r>
        <w:rPr/>
        <w:t>A</w:t>
      </w:r>
      <w:r>
        <w:rPr>
          <w:spacing w:val="-15"/>
        </w:rPr>
        <w:t> </w:t>
      </w:r>
      <w:r>
        <w:rPr/>
        <w:t>presente</w:t>
      </w:r>
      <w:r>
        <w:rPr>
          <w:spacing w:val="-11"/>
        </w:rPr>
        <w:t> </w:t>
      </w:r>
      <w:r>
        <w:rPr/>
        <w:t>licitação</w:t>
      </w:r>
      <w:r>
        <w:rPr>
          <w:spacing w:val="-6"/>
        </w:rPr>
        <w:t> </w:t>
      </w:r>
      <w:r>
        <w:rPr/>
        <w:t>será</w:t>
      </w:r>
      <w:r>
        <w:rPr>
          <w:spacing w:val="-6"/>
        </w:rPr>
        <w:t> </w:t>
      </w:r>
      <w:r>
        <w:rPr/>
        <w:t>elaborada</w:t>
      </w:r>
      <w:r>
        <w:rPr>
          <w:spacing w:val="-6"/>
        </w:rPr>
        <w:t> </w:t>
      </w:r>
      <w:r>
        <w:rPr/>
        <w:t>em</w:t>
      </w:r>
      <w:r>
        <w:rPr>
          <w:spacing w:val="-6"/>
        </w:rPr>
        <w:t> </w:t>
      </w:r>
      <w:r>
        <w:rPr/>
        <w:t>conformidade</w:t>
      </w:r>
      <w:r>
        <w:rPr>
          <w:spacing w:val="-6"/>
        </w:rPr>
        <w:t> </w:t>
      </w:r>
      <w:r>
        <w:rPr/>
        <w:t>com</w:t>
      </w:r>
      <w:r>
        <w:rPr>
          <w:spacing w:val="-6"/>
        </w:rPr>
        <w:t> </w:t>
      </w:r>
      <w:r>
        <w:rPr/>
        <w:t>a</w:t>
      </w:r>
      <w:r>
        <w:rPr>
          <w:spacing w:val="-6"/>
        </w:rPr>
        <w:t> </w:t>
      </w:r>
      <w:r>
        <w:rPr/>
        <w:t>Lei</w:t>
      </w:r>
      <w:r>
        <w:rPr>
          <w:spacing w:val="-6"/>
        </w:rPr>
        <w:t> </w:t>
      </w:r>
      <w:r>
        <w:rPr/>
        <w:t>nº</w:t>
      </w:r>
      <w:r>
        <w:rPr>
          <w:spacing w:val="-6"/>
        </w:rPr>
        <w:t> </w:t>
      </w:r>
      <w:r>
        <w:rPr/>
        <w:t>14.133/2021</w:t>
      </w:r>
      <w:r>
        <w:rPr>
          <w:spacing w:val="-6"/>
        </w:rPr>
        <w:t> </w:t>
      </w:r>
      <w:r>
        <w:rPr/>
        <w:t>(Institui</w:t>
      </w:r>
      <w:r>
        <w:rPr>
          <w:spacing w:val="-6"/>
        </w:rPr>
        <w:t> </w:t>
      </w:r>
      <w:r>
        <w:rPr/>
        <w:t>normas</w:t>
      </w:r>
      <w:r>
        <w:rPr>
          <w:spacing w:val="-6"/>
        </w:rPr>
        <w:t> </w:t>
      </w:r>
      <w:r>
        <w:rPr/>
        <w:t>para</w:t>
      </w:r>
      <w:r>
        <w:rPr>
          <w:spacing w:val="-6"/>
        </w:rPr>
        <w:t> </w:t>
      </w:r>
      <w:r>
        <w:rPr/>
        <w:t>Licitações</w:t>
      </w:r>
      <w:r>
        <w:rPr>
          <w:spacing w:val="-6"/>
        </w:rPr>
        <w:t> </w:t>
      </w:r>
      <w:r>
        <w:rPr/>
        <w:t>e</w:t>
      </w:r>
      <w:r>
        <w:rPr>
          <w:spacing w:val="-6"/>
        </w:rPr>
        <w:t> </w:t>
      </w:r>
      <w:r>
        <w:rPr/>
        <w:t>Contratos</w:t>
      </w:r>
      <w:r>
        <w:rPr>
          <w:spacing w:val="-6"/>
        </w:rPr>
        <w:t> </w:t>
      </w:r>
      <w:r>
        <w:rPr/>
        <w:t>da</w:t>
      </w:r>
      <w:r>
        <w:rPr>
          <w:spacing w:val="-15"/>
        </w:rPr>
        <w:t> </w:t>
      </w:r>
      <w:r>
        <w:rPr/>
        <w:t>Administração</w:t>
      </w:r>
      <w:r>
        <w:rPr>
          <w:spacing w:val="-6"/>
        </w:rPr>
        <w:t> </w:t>
      </w:r>
      <w:r>
        <w:rPr/>
        <w:t>Pública e dá outras providências) e os Decretos Estaduais nº 48.816/2023 (Regulamenta a fase preparatória das contratações no âmbito do Estado do Rio de Janeiro) e nº 48.817/2023 (Regulamenta a gestão e fiscalização das contratações no âmbito do Estado do Rio de Janeiro).</w:t>
      </w:r>
    </w:p>
    <w:p>
      <w:pPr>
        <w:pStyle w:val="BodyText"/>
        <w:spacing w:line="232" w:lineRule="auto" w:before="242"/>
      </w:pPr>
      <w:r>
        <w:rPr/>
        <w:t>O</w:t>
      </w:r>
      <w:r>
        <w:rPr>
          <w:spacing w:val="-5"/>
        </w:rPr>
        <w:t> </w:t>
      </w:r>
      <w:r>
        <w:rPr/>
        <w:t>objeto</w:t>
      </w:r>
      <w:r>
        <w:rPr>
          <w:spacing w:val="-5"/>
        </w:rPr>
        <w:t> </w:t>
      </w:r>
      <w:r>
        <w:rPr/>
        <w:t>do</w:t>
      </w:r>
      <w:r>
        <w:rPr>
          <w:spacing w:val="-5"/>
        </w:rPr>
        <w:t> </w:t>
      </w:r>
      <w:r>
        <w:rPr/>
        <w:t>presente</w:t>
      </w:r>
      <w:r>
        <w:rPr>
          <w:spacing w:val="-5"/>
        </w:rPr>
        <w:t> </w:t>
      </w:r>
      <w:r>
        <w:rPr/>
        <w:t>documento</w:t>
      </w:r>
      <w:r>
        <w:rPr>
          <w:spacing w:val="-5"/>
        </w:rPr>
        <w:t> </w:t>
      </w:r>
      <w:r>
        <w:rPr/>
        <w:t>é</w:t>
      </w:r>
      <w:r>
        <w:rPr>
          <w:spacing w:val="-5"/>
        </w:rPr>
        <w:t> </w:t>
      </w:r>
      <w:r>
        <w:rPr/>
        <w:t>a</w:t>
      </w:r>
      <w:r>
        <w:rPr>
          <w:spacing w:val="-5"/>
        </w:rPr>
        <w:t> </w:t>
      </w:r>
      <w:r>
        <w:rPr/>
        <w:t>aquisição</w:t>
      </w:r>
      <w:r>
        <w:rPr>
          <w:spacing w:val="-5"/>
        </w:rPr>
        <w:t> </w:t>
      </w:r>
      <w:r>
        <w:rPr/>
        <w:t>e</w:t>
      </w:r>
      <w:r>
        <w:rPr>
          <w:spacing w:val="-5"/>
        </w:rPr>
        <w:t> </w:t>
      </w:r>
      <w:r>
        <w:rPr/>
        <w:t>montagem</w:t>
      </w:r>
      <w:r>
        <w:rPr>
          <w:spacing w:val="-5"/>
        </w:rPr>
        <w:t> </w:t>
      </w:r>
      <w:r>
        <w:rPr/>
        <w:t>de</w:t>
      </w:r>
      <w:r>
        <w:rPr>
          <w:spacing w:val="-5"/>
        </w:rPr>
        <w:t> </w:t>
      </w:r>
      <w:r>
        <w:rPr/>
        <w:t>mobiliário</w:t>
      </w:r>
      <w:r>
        <w:rPr>
          <w:spacing w:val="-5"/>
        </w:rPr>
        <w:t> </w:t>
      </w:r>
      <w:r>
        <w:rPr/>
        <w:t>a</w:t>
      </w:r>
      <w:r>
        <w:rPr>
          <w:spacing w:val="-5"/>
        </w:rPr>
        <w:t> </w:t>
      </w:r>
      <w:r>
        <w:rPr/>
        <w:t>ser</w:t>
      </w:r>
      <w:r>
        <w:rPr>
          <w:spacing w:val="-5"/>
        </w:rPr>
        <w:t> </w:t>
      </w:r>
      <w:r>
        <w:rPr/>
        <w:t>instalado</w:t>
      </w:r>
      <w:r>
        <w:rPr>
          <w:spacing w:val="-5"/>
        </w:rPr>
        <w:t> </w:t>
      </w:r>
      <w:r>
        <w:rPr/>
        <w:t>na</w:t>
      </w:r>
      <w:r>
        <w:rPr>
          <w:spacing w:val="-5"/>
        </w:rPr>
        <w:t> </w:t>
      </w:r>
      <w:r>
        <w:rPr/>
        <w:t>Procuradoria</w:t>
      </w:r>
      <w:r>
        <w:rPr>
          <w:spacing w:val="-5"/>
        </w:rPr>
        <w:t> </w:t>
      </w:r>
      <w:r>
        <w:rPr/>
        <w:t>Geral</w:t>
      </w:r>
      <w:r>
        <w:rPr>
          <w:spacing w:val="-5"/>
        </w:rPr>
        <w:t> </w:t>
      </w:r>
      <w:r>
        <w:rPr/>
        <w:t>da</w:t>
      </w:r>
      <w:r>
        <w:rPr>
          <w:spacing w:val="-5"/>
        </w:rPr>
        <w:t> </w:t>
      </w:r>
      <w:r>
        <w:rPr/>
        <w:t>Universidade</w:t>
      </w:r>
      <w:r>
        <w:rPr>
          <w:spacing w:val="-5"/>
        </w:rPr>
        <w:t> </w:t>
      </w:r>
      <w:r>
        <w:rPr/>
        <w:t>do</w:t>
      </w:r>
      <w:r>
        <w:rPr>
          <w:spacing w:val="-5"/>
        </w:rPr>
        <w:t> </w:t>
      </w:r>
      <w:r>
        <w:rPr/>
        <w:t>Estado</w:t>
      </w:r>
      <w:r>
        <w:rPr>
          <w:spacing w:val="-5"/>
        </w:rPr>
        <w:t> </w:t>
      </w:r>
      <w:r>
        <w:rPr/>
        <w:t>do</w:t>
      </w:r>
      <w:r>
        <w:rPr>
          <w:spacing w:val="-5"/>
        </w:rPr>
        <w:t> </w:t>
      </w:r>
      <w:r>
        <w:rPr/>
        <w:t>Rio</w:t>
      </w:r>
      <w:r>
        <w:rPr>
          <w:spacing w:val="-5"/>
        </w:rPr>
        <w:t> </w:t>
      </w:r>
      <w:r>
        <w:rPr/>
        <w:t>de Janeiro (PGUERJ), nos termos da tabela abaixo, conforme condições estabelecidas neste instrumento.</w:t>
      </w:r>
    </w:p>
    <w:p>
      <w:pPr>
        <w:pStyle w:val="BodyText"/>
        <w:spacing w:before="49"/>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21"/>
        <w:gridCol w:w="6761"/>
        <w:gridCol w:w="1418"/>
      </w:tblGrid>
      <w:tr>
        <w:trPr>
          <w:trHeight w:val="507" w:hRule="atLeast"/>
        </w:trPr>
        <w:tc>
          <w:tcPr>
            <w:tcW w:w="821" w:type="dxa"/>
          </w:tcPr>
          <w:p>
            <w:pPr>
              <w:pStyle w:val="TableParagraph"/>
              <w:spacing w:before="160"/>
              <w:ind w:left="29"/>
              <w:jc w:val="center"/>
              <w:rPr>
                <w:sz w:val="18"/>
              </w:rPr>
            </w:pPr>
            <w:r>
              <w:rPr>
                <w:spacing w:val="-4"/>
                <w:sz w:val="18"/>
              </w:rPr>
              <w:t>ITEM</w:t>
            </w:r>
          </w:p>
        </w:tc>
        <w:tc>
          <w:tcPr>
            <w:tcW w:w="6761" w:type="dxa"/>
          </w:tcPr>
          <w:p>
            <w:pPr>
              <w:pStyle w:val="TableParagraph"/>
              <w:spacing w:before="160"/>
              <w:ind w:left="24"/>
              <w:jc w:val="center"/>
              <w:rPr>
                <w:sz w:val="18"/>
              </w:rPr>
            </w:pPr>
            <w:r>
              <w:rPr>
                <w:spacing w:val="-2"/>
                <w:sz w:val="18"/>
              </w:rPr>
              <w:t>ESPECIFICAÇÃO</w:t>
            </w:r>
          </w:p>
        </w:tc>
        <w:tc>
          <w:tcPr>
            <w:tcW w:w="1418" w:type="dxa"/>
          </w:tcPr>
          <w:p>
            <w:pPr>
              <w:pStyle w:val="TableParagraph"/>
              <w:spacing w:before="160"/>
              <w:ind w:right="88"/>
              <w:jc w:val="right"/>
              <w:rPr>
                <w:sz w:val="18"/>
              </w:rPr>
            </w:pPr>
            <w:r>
              <w:rPr>
                <w:spacing w:val="-2"/>
                <w:sz w:val="18"/>
              </w:rPr>
              <w:t>QUANTIDADE</w:t>
            </w:r>
          </w:p>
        </w:tc>
      </w:tr>
      <w:tr>
        <w:trPr>
          <w:trHeight w:val="507" w:hRule="atLeast"/>
        </w:trPr>
        <w:tc>
          <w:tcPr>
            <w:tcW w:w="821" w:type="dxa"/>
            <w:tcBorders>
              <w:bottom w:val="single" w:sz="6" w:space="0" w:color="000000"/>
            </w:tcBorders>
          </w:tcPr>
          <w:p>
            <w:pPr>
              <w:pStyle w:val="TableParagraph"/>
              <w:spacing w:before="123"/>
              <w:ind w:left="29"/>
              <w:jc w:val="center"/>
              <w:rPr>
                <w:sz w:val="22"/>
              </w:rPr>
            </w:pPr>
            <w:r>
              <w:rPr>
                <w:spacing w:val="-10"/>
                <w:sz w:val="22"/>
              </w:rPr>
              <w:t>1</w:t>
            </w:r>
          </w:p>
        </w:tc>
        <w:tc>
          <w:tcPr>
            <w:tcW w:w="6761" w:type="dxa"/>
            <w:tcBorders>
              <w:bottom w:val="single" w:sz="6" w:space="0" w:color="000000"/>
            </w:tcBorders>
          </w:tcPr>
          <w:p>
            <w:pPr>
              <w:pStyle w:val="TableParagraph"/>
              <w:spacing w:before="123"/>
              <w:ind w:left="238"/>
              <w:rPr>
                <w:sz w:val="22"/>
              </w:rPr>
            </w:pPr>
            <w:r>
              <w:rPr>
                <w:sz w:val="22"/>
              </w:rPr>
              <w:t>Mesa</w:t>
            </w:r>
            <w:r>
              <w:rPr>
                <w:spacing w:val="-8"/>
                <w:sz w:val="22"/>
              </w:rPr>
              <w:t> </w:t>
            </w:r>
            <w:r>
              <w:rPr>
                <w:sz w:val="22"/>
              </w:rPr>
              <w:t>retangular</w:t>
            </w:r>
            <w:r>
              <w:rPr>
                <w:spacing w:val="-8"/>
                <w:sz w:val="22"/>
              </w:rPr>
              <w:t> </w:t>
            </w:r>
            <w:r>
              <w:rPr>
                <w:spacing w:val="-2"/>
                <w:sz w:val="22"/>
              </w:rPr>
              <w:t>1100(L)x600(P)x740(H)mm</w:t>
            </w:r>
          </w:p>
        </w:tc>
        <w:tc>
          <w:tcPr>
            <w:tcW w:w="1418" w:type="dxa"/>
            <w:tcBorders>
              <w:bottom w:val="single" w:sz="6" w:space="0" w:color="000000"/>
            </w:tcBorders>
          </w:tcPr>
          <w:p>
            <w:pPr>
              <w:pStyle w:val="TableParagraph"/>
              <w:spacing w:before="123"/>
              <w:ind w:right="148"/>
              <w:jc w:val="right"/>
              <w:rPr>
                <w:sz w:val="22"/>
              </w:rPr>
            </w:pPr>
            <w:r>
              <w:rPr>
                <w:sz w:val="22"/>
              </w:rPr>
              <w:t>04</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2</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Mesa</w:t>
            </w:r>
            <w:r>
              <w:rPr>
                <w:spacing w:val="-8"/>
                <w:sz w:val="22"/>
              </w:rPr>
              <w:t> </w:t>
            </w:r>
            <w:r>
              <w:rPr>
                <w:sz w:val="22"/>
              </w:rPr>
              <w:t>retangular</w:t>
            </w:r>
            <w:r>
              <w:rPr>
                <w:spacing w:val="-8"/>
                <w:sz w:val="22"/>
              </w:rPr>
              <w:t> </w:t>
            </w:r>
            <w:r>
              <w:rPr>
                <w:spacing w:val="-2"/>
                <w:sz w:val="22"/>
              </w:rPr>
              <w:t>1200(L)x600(P)x740(H)mm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02</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3</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Mesa</w:t>
            </w:r>
            <w:r>
              <w:rPr>
                <w:spacing w:val="-8"/>
                <w:sz w:val="22"/>
              </w:rPr>
              <w:t> </w:t>
            </w:r>
            <w:r>
              <w:rPr>
                <w:sz w:val="22"/>
              </w:rPr>
              <w:t>retangular</w:t>
            </w:r>
            <w:r>
              <w:rPr>
                <w:spacing w:val="-8"/>
                <w:sz w:val="22"/>
              </w:rPr>
              <w:t> </w:t>
            </w:r>
            <w:r>
              <w:rPr>
                <w:spacing w:val="-2"/>
                <w:sz w:val="22"/>
              </w:rPr>
              <w:t>1400(L)x600(P)x740(H)mm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60</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4</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Mesa</w:t>
            </w:r>
            <w:r>
              <w:rPr>
                <w:spacing w:val="-8"/>
                <w:sz w:val="22"/>
              </w:rPr>
              <w:t> </w:t>
            </w:r>
            <w:r>
              <w:rPr>
                <w:sz w:val="22"/>
              </w:rPr>
              <w:t>retangular</w:t>
            </w:r>
            <w:r>
              <w:rPr>
                <w:spacing w:val="-8"/>
                <w:sz w:val="22"/>
              </w:rPr>
              <w:t> </w:t>
            </w:r>
            <w:r>
              <w:rPr>
                <w:spacing w:val="-2"/>
                <w:sz w:val="22"/>
              </w:rPr>
              <w:t>1500(L)x600(P)x740(H)mm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03</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5</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Mesa</w:t>
            </w:r>
            <w:r>
              <w:rPr>
                <w:spacing w:val="-6"/>
                <w:sz w:val="22"/>
              </w:rPr>
              <w:t> </w:t>
            </w:r>
            <w:r>
              <w:rPr>
                <w:sz w:val="22"/>
              </w:rPr>
              <w:t>delta</w:t>
            </w:r>
            <w:r>
              <w:rPr>
                <w:spacing w:val="-6"/>
                <w:sz w:val="22"/>
              </w:rPr>
              <w:t> </w:t>
            </w:r>
            <w:r>
              <w:rPr>
                <w:spacing w:val="-2"/>
                <w:sz w:val="22"/>
              </w:rPr>
              <w:t>1400(L)x1400(P)x740(H)mm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10</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6</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Painel</w:t>
            </w:r>
            <w:r>
              <w:rPr>
                <w:spacing w:val="-7"/>
                <w:sz w:val="22"/>
              </w:rPr>
              <w:t> </w:t>
            </w:r>
            <w:r>
              <w:rPr>
                <w:sz w:val="22"/>
              </w:rPr>
              <w:t>divisor</w:t>
            </w:r>
            <w:r>
              <w:rPr>
                <w:spacing w:val="-7"/>
                <w:sz w:val="22"/>
              </w:rPr>
              <w:t> </w:t>
            </w:r>
            <w:r>
              <w:rPr>
                <w:sz w:val="22"/>
              </w:rPr>
              <w:t>suspenso</w:t>
            </w:r>
            <w:r>
              <w:rPr>
                <w:spacing w:val="-7"/>
                <w:sz w:val="22"/>
              </w:rPr>
              <w:t> </w:t>
            </w:r>
            <w:r>
              <w:rPr>
                <w:sz w:val="22"/>
              </w:rPr>
              <w:t>reto</w:t>
            </w:r>
            <w:r>
              <w:rPr>
                <w:spacing w:val="-6"/>
                <w:sz w:val="22"/>
              </w:rPr>
              <w:t> </w:t>
            </w:r>
            <w:r>
              <w:rPr>
                <w:spacing w:val="-2"/>
                <w:sz w:val="22"/>
              </w:rPr>
              <w:t>1200(L)x500(H)mm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01</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7</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Painel</w:t>
            </w:r>
            <w:r>
              <w:rPr>
                <w:spacing w:val="-7"/>
                <w:sz w:val="22"/>
              </w:rPr>
              <w:t> </w:t>
            </w:r>
            <w:r>
              <w:rPr>
                <w:sz w:val="22"/>
              </w:rPr>
              <w:t>divisor</w:t>
            </w:r>
            <w:r>
              <w:rPr>
                <w:spacing w:val="-7"/>
                <w:sz w:val="22"/>
              </w:rPr>
              <w:t> </w:t>
            </w:r>
            <w:r>
              <w:rPr>
                <w:sz w:val="22"/>
              </w:rPr>
              <w:t>suspenso</w:t>
            </w:r>
            <w:r>
              <w:rPr>
                <w:spacing w:val="-7"/>
                <w:sz w:val="22"/>
              </w:rPr>
              <w:t> </w:t>
            </w:r>
            <w:r>
              <w:rPr>
                <w:sz w:val="22"/>
              </w:rPr>
              <w:t>reto</w:t>
            </w:r>
            <w:r>
              <w:rPr>
                <w:spacing w:val="-6"/>
                <w:sz w:val="22"/>
              </w:rPr>
              <w:t> </w:t>
            </w:r>
            <w:r>
              <w:rPr>
                <w:spacing w:val="-2"/>
                <w:sz w:val="22"/>
              </w:rPr>
              <w:t>1400(L)x500(H)mm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17</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8</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Painel</w:t>
            </w:r>
            <w:r>
              <w:rPr>
                <w:spacing w:val="-7"/>
                <w:sz w:val="22"/>
              </w:rPr>
              <w:t> </w:t>
            </w:r>
            <w:r>
              <w:rPr>
                <w:sz w:val="22"/>
              </w:rPr>
              <w:t>divisor</w:t>
            </w:r>
            <w:r>
              <w:rPr>
                <w:spacing w:val="-7"/>
                <w:sz w:val="22"/>
              </w:rPr>
              <w:t> </w:t>
            </w:r>
            <w:r>
              <w:rPr>
                <w:sz w:val="22"/>
              </w:rPr>
              <w:t>suspenso</w:t>
            </w:r>
            <w:r>
              <w:rPr>
                <w:spacing w:val="-7"/>
                <w:sz w:val="22"/>
              </w:rPr>
              <w:t> </w:t>
            </w:r>
            <w:r>
              <w:rPr>
                <w:sz w:val="22"/>
              </w:rPr>
              <w:t>reto</w:t>
            </w:r>
            <w:r>
              <w:rPr>
                <w:spacing w:val="-6"/>
                <w:sz w:val="22"/>
              </w:rPr>
              <w:t> </w:t>
            </w:r>
            <w:r>
              <w:rPr>
                <w:spacing w:val="-2"/>
                <w:sz w:val="22"/>
              </w:rPr>
              <w:t>600(L)x400(H)mm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56</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10"/>
                <w:sz w:val="22"/>
              </w:rPr>
              <w:t>9</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Conexão</w:t>
            </w:r>
            <w:r>
              <w:rPr>
                <w:spacing w:val="-7"/>
                <w:sz w:val="22"/>
              </w:rPr>
              <w:t> </w:t>
            </w:r>
            <w:r>
              <w:rPr>
                <w:sz w:val="22"/>
              </w:rPr>
              <w:t>em</w:t>
            </w:r>
            <w:r>
              <w:rPr>
                <w:spacing w:val="-6"/>
                <w:sz w:val="22"/>
              </w:rPr>
              <w:t> </w:t>
            </w:r>
            <w:r>
              <w:rPr>
                <w:sz w:val="22"/>
              </w:rPr>
              <w:t>leque</w:t>
            </w:r>
            <w:r>
              <w:rPr>
                <w:spacing w:val="-6"/>
                <w:sz w:val="22"/>
              </w:rPr>
              <w:t> </w:t>
            </w:r>
            <w:r>
              <w:rPr>
                <w:spacing w:val="-2"/>
                <w:sz w:val="22"/>
              </w:rPr>
              <w:t>600(raio)mm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02</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5"/>
                <w:sz w:val="22"/>
              </w:rPr>
              <w:t>10</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Gaveteiro</w:t>
            </w:r>
            <w:r>
              <w:rPr>
                <w:spacing w:val="-6"/>
                <w:sz w:val="22"/>
              </w:rPr>
              <w:t> </w:t>
            </w:r>
            <w:r>
              <w:rPr>
                <w:sz w:val="22"/>
              </w:rPr>
              <w:t>com</w:t>
            </w:r>
            <w:r>
              <w:rPr>
                <w:spacing w:val="-6"/>
                <w:sz w:val="22"/>
              </w:rPr>
              <w:t> </w:t>
            </w:r>
            <w:r>
              <w:rPr>
                <w:sz w:val="22"/>
              </w:rPr>
              <w:t>4</w:t>
            </w:r>
            <w:r>
              <w:rPr>
                <w:spacing w:val="-6"/>
                <w:sz w:val="22"/>
              </w:rPr>
              <w:t> </w:t>
            </w:r>
            <w:r>
              <w:rPr>
                <w:sz w:val="22"/>
              </w:rPr>
              <w:t>gavetas</w:t>
            </w:r>
            <w:r>
              <w:rPr>
                <w:spacing w:val="-5"/>
                <w:sz w:val="22"/>
              </w:rPr>
              <w:t> </w:t>
            </w:r>
            <w:r>
              <w:rPr>
                <w:sz w:val="22"/>
              </w:rPr>
              <w:t>e</w:t>
            </w:r>
            <w:r>
              <w:rPr>
                <w:spacing w:val="-6"/>
                <w:sz w:val="22"/>
              </w:rPr>
              <w:t> </w:t>
            </w:r>
            <w:r>
              <w:rPr>
                <w:sz w:val="22"/>
              </w:rPr>
              <w:t>rodízios</w:t>
            </w:r>
            <w:r>
              <w:rPr>
                <w:spacing w:val="-6"/>
                <w:sz w:val="22"/>
              </w:rPr>
              <w:t> </w:t>
            </w:r>
            <w:r>
              <w:rPr>
                <w:spacing w:val="-2"/>
                <w:sz w:val="22"/>
              </w:rPr>
              <w:t>300(L)x500(P)x700(H)</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73</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5"/>
                <w:sz w:val="22"/>
              </w:rPr>
              <w:t>11</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Gaveteiro</w:t>
            </w:r>
            <w:r>
              <w:rPr>
                <w:spacing w:val="-6"/>
                <w:sz w:val="22"/>
              </w:rPr>
              <w:t> </w:t>
            </w:r>
            <w:r>
              <w:rPr>
                <w:sz w:val="22"/>
              </w:rPr>
              <w:t>com</w:t>
            </w:r>
            <w:r>
              <w:rPr>
                <w:spacing w:val="-6"/>
                <w:sz w:val="22"/>
              </w:rPr>
              <w:t> </w:t>
            </w:r>
            <w:r>
              <w:rPr>
                <w:sz w:val="22"/>
              </w:rPr>
              <w:t>4</w:t>
            </w:r>
            <w:r>
              <w:rPr>
                <w:spacing w:val="-6"/>
                <w:sz w:val="22"/>
              </w:rPr>
              <w:t> </w:t>
            </w:r>
            <w:r>
              <w:rPr>
                <w:sz w:val="22"/>
              </w:rPr>
              <w:t>gavetas</w:t>
            </w:r>
            <w:r>
              <w:rPr>
                <w:spacing w:val="-5"/>
                <w:sz w:val="22"/>
              </w:rPr>
              <w:t> </w:t>
            </w:r>
            <w:r>
              <w:rPr>
                <w:sz w:val="22"/>
              </w:rPr>
              <w:t>e</w:t>
            </w:r>
            <w:r>
              <w:rPr>
                <w:spacing w:val="-6"/>
                <w:sz w:val="22"/>
              </w:rPr>
              <w:t> </w:t>
            </w:r>
            <w:r>
              <w:rPr>
                <w:sz w:val="22"/>
              </w:rPr>
              <w:t>rodízios</w:t>
            </w:r>
            <w:r>
              <w:rPr>
                <w:spacing w:val="-6"/>
                <w:sz w:val="22"/>
              </w:rPr>
              <w:t> </w:t>
            </w:r>
            <w:r>
              <w:rPr>
                <w:spacing w:val="-2"/>
                <w:sz w:val="22"/>
              </w:rPr>
              <w:t>400(L)x500(P)x700(H)</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02</w:t>
            </w:r>
            <w:r>
              <w:rPr>
                <w:spacing w:val="-4"/>
                <w:sz w:val="22"/>
              </w:rPr>
              <w:t> </w:t>
            </w:r>
            <w:r>
              <w:rPr>
                <w:spacing w:val="-2"/>
                <w:sz w:val="22"/>
              </w:rPr>
              <w:t>unid.</w:t>
            </w:r>
          </w:p>
        </w:tc>
      </w:tr>
      <w:tr>
        <w:trPr>
          <w:trHeight w:val="507" w:hRule="atLeast"/>
        </w:trPr>
        <w:tc>
          <w:tcPr>
            <w:tcW w:w="821" w:type="dxa"/>
            <w:tcBorders>
              <w:top w:val="single" w:sz="6" w:space="0" w:color="000000"/>
              <w:bottom w:val="single" w:sz="6" w:space="0" w:color="000000"/>
            </w:tcBorders>
          </w:tcPr>
          <w:p>
            <w:pPr>
              <w:pStyle w:val="TableParagraph"/>
              <w:spacing w:before="123"/>
              <w:ind w:left="29"/>
              <w:jc w:val="center"/>
              <w:rPr>
                <w:sz w:val="22"/>
              </w:rPr>
            </w:pPr>
            <w:r>
              <w:rPr>
                <w:spacing w:val="-5"/>
                <w:sz w:val="22"/>
              </w:rPr>
              <w:t>12</w:t>
            </w:r>
          </w:p>
        </w:tc>
        <w:tc>
          <w:tcPr>
            <w:tcW w:w="6761" w:type="dxa"/>
            <w:tcBorders>
              <w:top w:val="single" w:sz="6" w:space="0" w:color="000000"/>
              <w:bottom w:val="single" w:sz="6" w:space="0" w:color="000000"/>
            </w:tcBorders>
          </w:tcPr>
          <w:p>
            <w:pPr>
              <w:pStyle w:val="TableParagraph"/>
              <w:spacing w:before="123"/>
              <w:ind w:left="238"/>
              <w:rPr>
                <w:sz w:val="22"/>
              </w:rPr>
            </w:pPr>
            <w:r>
              <w:rPr>
                <w:sz w:val="22"/>
              </w:rPr>
              <w:t>Armário</w:t>
            </w:r>
            <w:r>
              <w:rPr>
                <w:spacing w:val="-8"/>
                <w:sz w:val="22"/>
              </w:rPr>
              <w:t> </w:t>
            </w:r>
            <w:r>
              <w:rPr>
                <w:sz w:val="22"/>
              </w:rPr>
              <w:t>baixo</w:t>
            </w:r>
            <w:r>
              <w:rPr>
                <w:spacing w:val="-7"/>
                <w:sz w:val="22"/>
              </w:rPr>
              <w:t> </w:t>
            </w:r>
            <w:r>
              <w:rPr>
                <w:spacing w:val="-2"/>
                <w:sz w:val="22"/>
              </w:rPr>
              <w:t>800(L)x500(P)740(H)mm</w:t>
            </w:r>
          </w:p>
        </w:tc>
        <w:tc>
          <w:tcPr>
            <w:tcW w:w="1418" w:type="dxa"/>
            <w:tcBorders>
              <w:top w:val="single" w:sz="6" w:space="0" w:color="000000"/>
              <w:bottom w:val="single" w:sz="6" w:space="0" w:color="000000"/>
            </w:tcBorders>
          </w:tcPr>
          <w:p>
            <w:pPr>
              <w:pStyle w:val="TableParagraph"/>
              <w:spacing w:before="123"/>
              <w:ind w:right="148"/>
              <w:jc w:val="right"/>
              <w:rPr>
                <w:sz w:val="22"/>
              </w:rPr>
            </w:pPr>
            <w:r>
              <w:rPr>
                <w:sz w:val="22"/>
              </w:rPr>
              <w:t>13</w:t>
            </w:r>
            <w:r>
              <w:rPr>
                <w:spacing w:val="-4"/>
                <w:sz w:val="22"/>
              </w:rPr>
              <w:t> </w:t>
            </w:r>
            <w:r>
              <w:rPr>
                <w:spacing w:val="-2"/>
                <w:sz w:val="22"/>
              </w:rPr>
              <w:t>unid.</w:t>
            </w:r>
          </w:p>
        </w:tc>
      </w:tr>
    </w:tbl>
    <w:p>
      <w:pPr>
        <w:spacing w:after="0"/>
        <w:jc w:val="right"/>
        <w:rPr>
          <w:sz w:val="22"/>
        </w:rPr>
        <w:sectPr>
          <w:pgSz w:w="15840" w:h="24480"/>
          <w:pgMar w:top="480" w:bottom="280" w:left="480" w:right="44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1"/>
        <w:gridCol w:w="6761"/>
        <w:gridCol w:w="1418"/>
      </w:tblGrid>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13</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Armário</w:t>
            </w:r>
            <w:r>
              <w:rPr>
                <w:spacing w:val="-7"/>
                <w:sz w:val="22"/>
              </w:rPr>
              <w:t> </w:t>
            </w:r>
            <w:r>
              <w:rPr>
                <w:sz w:val="22"/>
              </w:rPr>
              <w:t>alto</w:t>
            </w:r>
            <w:r>
              <w:rPr>
                <w:spacing w:val="-6"/>
                <w:sz w:val="22"/>
              </w:rPr>
              <w:t> </w:t>
            </w:r>
            <w:r>
              <w:rPr>
                <w:spacing w:val="-2"/>
                <w:sz w:val="22"/>
              </w:rPr>
              <w:t>800(L)x500(P)x1600(h)mm</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04</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14</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Mesa</w:t>
            </w:r>
            <w:r>
              <w:rPr>
                <w:spacing w:val="-7"/>
                <w:sz w:val="22"/>
              </w:rPr>
              <w:t> </w:t>
            </w:r>
            <w:r>
              <w:rPr>
                <w:sz w:val="22"/>
              </w:rPr>
              <w:t>redonda</w:t>
            </w:r>
            <w:r>
              <w:rPr>
                <w:spacing w:val="-6"/>
                <w:sz w:val="22"/>
              </w:rPr>
              <w:t> </w:t>
            </w:r>
            <w:r>
              <w:rPr>
                <w:sz w:val="22"/>
              </w:rPr>
              <w:t>de</w:t>
            </w:r>
            <w:r>
              <w:rPr>
                <w:spacing w:val="-6"/>
                <w:sz w:val="22"/>
              </w:rPr>
              <w:t> </w:t>
            </w:r>
            <w:r>
              <w:rPr>
                <w:sz w:val="22"/>
              </w:rPr>
              <w:t>reunião</w:t>
            </w:r>
            <w:r>
              <w:rPr>
                <w:spacing w:val="-6"/>
                <w:sz w:val="22"/>
              </w:rPr>
              <w:t> </w:t>
            </w:r>
            <w:r>
              <w:rPr>
                <w:spacing w:val="-2"/>
                <w:sz w:val="22"/>
              </w:rPr>
              <w:t>1000(diâmetro)x740(H)mm</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02</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15</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Mesa</w:t>
            </w:r>
            <w:r>
              <w:rPr>
                <w:spacing w:val="-6"/>
                <w:sz w:val="22"/>
              </w:rPr>
              <w:t> </w:t>
            </w:r>
            <w:r>
              <w:rPr>
                <w:sz w:val="22"/>
              </w:rPr>
              <w:t>de</w:t>
            </w:r>
            <w:r>
              <w:rPr>
                <w:spacing w:val="-6"/>
                <w:sz w:val="22"/>
              </w:rPr>
              <w:t> </w:t>
            </w:r>
            <w:r>
              <w:rPr>
                <w:sz w:val="22"/>
              </w:rPr>
              <w:t>reunião</w:t>
            </w:r>
            <w:r>
              <w:rPr>
                <w:spacing w:val="-6"/>
                <w:sz w:val="22"/>
              </w:rPr>
              <w:t> </w:t>
            </w:r>
            <w:r>
              <w:rPr>
                <w:sz w:val="22"/>
              </w:rPr>
              <w:t>retangular</w:t>
            </w:r>
            <w:r>
              <w:rPr>
                <w:spacing w:val="-6"/>
                <w:sz w:val="22"/>
              </w:rPr>
              <w:t> </w:t>
            </w:r>
            <w:r>
              <w:rPr>
                <w:sz w:val="22"/>
              </w:rPr>
              <w:t>c/cx</w:t>
            </w:r>
            <w:r>
              <w:rPr>
                <w:spacing w:val="-6"/>
                <w:sz w:val="22"/>
              </w:rPr>
              <w:t> </w:t>
            </w:r>
            <w:r>
              <w:rPr>
                <w:sz w:val="22"/>
              </w:rPr>
              <w:t>de</w:t>
            </w:r>
            <w:r>
              <w:rPr>
                <w:spacing w:val="-6"/>
                <w:sz w:val="22"/>
              </w:rPr>
              <w:t> </w:t>
            </w:r>
            <w:r>
              <w:rPr>
                <w:sz w:val="22"/>
              </w:rPr>
              <w:t>tomada</w:t>
            </w:r>
            <w:r>
              <w:rPr>
                <w:spacing w:val="-6"/>
                <w:sz w:val="22"/>
              </w:rPr>
              <w:t> </w:t>
            </w:r>
            <w:r>
              <w:rPr>
                <w:spacing w:val="-2"/>
                <w:sz w:val="22"/>
              </w:rPr>
              <w:t>1600(L)x900(P)x740(H)</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01</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16</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Mesa</w:t>
            </w:r>
            <w:r>
              <w:rPr>
                <w:spacing w:val="-6"/>
                <w:sz w:val="22"/>
              </w:rPr>
              <w:t> </w:t>
            </w:r>
            <w:r>
              <w:rPr>
                <w:sz w:val="22"/>
              </w:rPr>
              <w:t>de</w:t>
            </w:r>
            <w:r>
              <w:rPr>
                <w:spacing w:val="-6"/>
                <w:sz w:val="22"/>
              </w:rPr>
              <w:t> </w:t>
            </w:r>
            <w:r>
              <w:rPr>
                <w:sz w:val="22"/>
              </w:rPr>
              <w:t>reunião</w:t>
            </w:r>
            <w:r>
              <w:rPr>
                <w:spacing w:val="-6"/>
                <w:sz w:val="22"/>
              </w:rPr>
              <w:t> </w:t>
            </w:r>
            <w:r>
              <w:rPr>
                <w:sz w:val="22"/>
              </w:rPr>
              <w:t>retangular</w:t>
            </w:r>
            <w:r>
              <w:rPr>
                <w:spacing w:val="-6"/>
                <w:sz w:val="22"/>
              </w:rPr>
              <w:t> </w:t>
            </w:r>
            <w:r>
              <w:rPr>
                <w:sz w:val="22"/>
              </w:rPr>
              <w:t>c/cx</w:t>
            </w:r>
            <w:r>
              <w:rPr>
                <w:spacing w:val="-6"/>
                <w:sz w:val="22"/>
              </w:rPr>
              <w:t> </w:t>
            </w:r>
            <w:r>
              <w:rPr>
                <w:sz w:val="22"/>
              </w:rPr>
              <w:t>de</w:t>
            </w:r>
            <w:r>
              <w:rPr>
                <w:spacing w:val="-6"/>
                <w:sz w:val="22"/>
              </w:rPr>
              <w:t> </w:t>
            </w:r>
            <w:r>
              <w:rPr>
                <w:sz w:val="22"/>
              </w:rPr>
              <w:t>tomada</w:t>
            </w:r>
            <w:r>
              <w:rPr>
                <w:spacing w:val="-6"/>
                <w:sz w:val="22"/>
              </w:rPr>
              <w:t> </w:t>
            </w:r>
            <w:r>
              <w:rPr>
                <w:spacing w:val="-2"/>
                <w:sz w:val="22"/>
              </w:rPr>
              <w:t>3500(L)x1200(P)x740(H)</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01</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17</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Cadeira</w:t>
            </w:r>
            <w:r>
              <w:rPr>
                <w:spacing w:val="-6"/>
                <w:sz w:val="22"/>
              </w:rPr>
              <w:t> </w:t>
            </w:r>
            <w:r>
              <w:rPr>
                <w:sz w:val="22"/>
              </w:rPr>
              <w:t>giratória</w:t>
            </w:r>
            <w:r>
              <w:rPr>
                <w:spacing w:val="-6"/>
                <w:sz w:val="22"/>
              </w:rPr>
              <w:t> </w:t>
            </w:r>
            <w:r>
              <w:rPr>
                <w:sz w:val="22"/>
              </w:rPr>
              <w:t>tipo</w:t>
            </w:r>
            <w:r>
              <w:rPr>
                <w:spacing w:val="-6"/>
                <w:sz w:val="22"/>
              </w:rPr>
              <w:t> </w:t>
            </w:r>
            <w:r>
              <w:rPr>
                <w:sz w:val="22"/>
              </w:rPr>
              <w:t>diretor</w:t>
            </w:r>
            <w:r>
              <w:rPr>
                <w:spacing w:val="-6"/>
                <w:sz w:val="22"/>
              </w:rPr>
              <w:t> </w:t>
            </w:r>
            <w:r>
              <w:rPr>
                <w:sz w:val="22"/>
              </w:rPr>
              <w:t>com</w:t>
            </w:r>
            <w:r>
              <w:rPr>
                <w:spacing w:val="-6"/>
                <w:sz w:val="22"/>
              </w:rPr>
              <w:t> </w:t>
            </w:r>
            <w:r>
              <w:rPr>
                <w:sz w:val="22"/>
              </w:rPr>
              <w:t>espaldar</w:t>
            </w:r>
            <w:r>
              <w:rPr>
                <w:spacing w:val="-6"/>
                <w:sz w:val="22"/>
              </w:rPr>
              <w:t> </w:t>
            </w:r>
            <w:r>
              <w:rPr>
                <w:sz w:val="22"/>
              </w:rPr>
              <w:t>alto</w:t>
            </w:r>
            <w:r>
              <w:rPr>
                <w:spacing w:val="-6"/>
                <w:sz w:val="22"/>
              </w:rPr>
              <w:t> </w:t>
            </w:r>
            <w:r>
              <w:rPr>
                <w:sz w:val="22"/>
              </w:rPr>
              <w:t>e</w:t>
            </w:r>
            <w:r>
              <w:rPr>
                <w:spacing w:val="-6"/>
                <w:sz w:val="22"/>
              </w:rPr>
              <w:t> </w:t>
            </w:r>
            <w:r>
              <w:rPr>
                <w:sz w:val="22"/>
              </w:rPr>
              <w:t>braços</w:t>
            </w:r>
            <w:r>
              <w:rPr>
                <w:spacing w:val="-6"/>
                <w:sz w:val="22"/>
              </w:rPr>
              <w:t> </w:t>
            </w:r>
            <w:r>
              <w:rPr>
                <w:spacing w:val="-2"/>
                <w:sz w:val="22"/>
              </w:rPr>
              <w:t>reguláveis</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02</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18</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Cadeira</w:t>
            </w:r>
            <w:r>
              <w:rPr>
                <w:spacing w:val="-7"/>
                <w:sz w:val="22"/>
              </w:rPr>
              <w:t> </w:t>
            </w:r>
            <w:r>
              <w:rPr>
                <w:sz w:val="22"/>
              </w:rPr>
              <w:t>giratória</w:t>
            </w:r>
            <w:r>
              <w:rPr>
                <w:spacing w:val="-6"/>
                <w:sz w:val="22"/>
              </w:rPr>
              <w:t> </w:t>
            </w:r>
            <w:r>
              <w:rPr>
                <w:sz w:val="22"/>
              </w:rPr>
              <w:t>tipo</w:t>
            </w:r>
            <w:r>
              <w:rPr>
                <w:spacing w:val="-6"/>
                <w:sz w:val="22"/>
              </w:rPr>
              <w:t> </w:t>
            </w:r>
            <w:r>
              <w:rPr>
                <w:sz w:val="22"/>
              </w:rPr>
              <w:t>diretor</w:t>
            </w:r>
            <w:r>
              <w:rPr>
                <w:spacing w:val="-6"/>
                <w:sz w:val="22"/>
              </w:rPr>
              <w:t> </w:t>
            </w:r>
            <w:r>
              <w:rPr>
                <w:sz w:val="22"/>
              </w:rPr>
              <w:t>com</w:t>
            </w:r>
            <w:r>
              <w:rPr>
                <w:spacing w:val="-7"/>
                <w:sz w:val="22"/>
              </w:rPr>
              <w:t> </w:t>
            </w:r>
            <w:r>
              <w:rPr>
                <w:sz w:val="22"/>
              </w:rPr>
              <w:t>espaldar</w:t>
            </w:r>
            <w:r>
              <w:rPr>
                <w:spacing w:val="-6"/>
                <w:sz w:val="22"/>
              </w:rPr>
              <w:t> </w:t>
            </w:r>
            <w:r>
              <w:rPr>
                <w:sz w:val="22"/>
              </w:rPr>
              <w:t>médio</w:t>
            </w:r>
            <w:r>
              <w:rPr>
                <w:spacing w:val="-6"/>
                <w:sz w:val="22"/>
              </w:rPr>
              <w:t> </w:t>
            </w:r>
            <w:r>
              <w:rPr>
                <w:sz w:val="22"/>
              </w:rPr>
              <w:t>e</w:t>
            </w:r>
            <w:r>
              <w:rPr>
                <w:spacing w:val="-6"/>
                <w:sz w:val="22"/>
              </w:rPr>
              <w:t> </w:t>
            </w:r>
            <w:r>
              <w:rPr>
                <w:sz w:val="22"/>
              </w:rPr>
              <w:t>braços</w:t>
            </w:r>
            <w:r>
              <w:rPr>
                <w:spacing w:val="-6"/>
                <w:sz w:val="22"/>
              </w:rPr>
              <w:t> </w:t>
            </w:r>
            <w:r>
              <w:rPr>
                <w:spacing w:val="-2"/>
                <w:sz w:val="22"/>
              </w:rPr>
              <w:t>reguláveis</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85</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19</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Cadeira</w:t>
            </w:r>
            <w:r>
              <w:rPr>
                <w:spacing w:val="-7"/>
                <w:sz w:val="22"/>
              </w:rPr>
              <w:t> </w:t>
            </w:r>
            <w:r>
              <w:rPr>
                <w:sz w:val="22"/>
              </w:rPr>
              <w:t>fixa</w:t>
            </w:r>
            <w:r>
              <w:rPr>
                <w:spacing w:val="-6"/>
                <w:sz w:val="22"/>
              </w:rPr>
              <w:t> </w:t>
            </w:r>
            <w:r>
              <w:rPr>
                <w:sz w:val="22"/>
              </w:rPr>
              <w:t>tipo</w:t>
            </w:r>
            <w:r>
              <w:rPr>
                <w:spacing w:val="-6"/>
                <w:sz w:val="22"/>
              </w:rPr>
              <w:t> </w:t>
            </w:r>
            <w:r>
              <w:rPr>
                <w:sz w:val="22"/>
              </w:rPr>
              <w:t>interlocutor</w:t>
            </w:r>
            <w:r>
              <w:rPr>
                <w:spacing w:val="-7"/>
                <w:sz w:val="22"/>
              </w:rPr>
              <w:t> </w:t>
            </w:r>
            <w:r>
              <w:rPr>
                <w:sz w:val="22"/>
              </w:rPr>
              <w:t>com</w:t>
            </w:r>
            <w:r>
              <w:rPr>
                <w:spacing w:val="-6"/>
                <w:sz w:val="22"/>
              </w:rPr>
              <w:t> </w:t>
            </w:r>
            <w:r>
              <w:rPr>
                <w:sz w:val="22"/>
              </w:rPr>
              <w:t>espaldar</w:t>
            </w:r>
            <w:r>
              <w:rPr>
                <w:spacing w:val="-6"/>
                <w:sz w:val="22"/>
              </w:rPr>
              <w:t> </w:t>
            </w:r>
            <w:r>
              <w:rPr>
                <w:sz w:val="22"/>
              </w:rPr>
              <w:t>médio</w:t>
            </w:r>
            <w:r>
              <w:rPr>
                <w:spacing w:val="-6"/>
                <w:sz w:val="22"/>
              </w:rPr>
              <w:t> </w:t>
            </w:r>
            <w:r>
              <w:rPr>
                <w:sz w:val="22"/>
              </w:rPr>
              <w:t>e</w:t>
            </w:r>
            <w:r>
              <w:rPr>
                <w:spacing w:val="-7"/>
                <w:sz w:val="22"/>
              </w:rPr>
              <w:t> </w:t>
            </w:r>
            <w:r>
              <w:rPr>
                <w:sz w:val="22"/>
              </w:rPr>
              <w:t>braços</w:t>
            </w:r>
            <w:r>
              <w:rPr>
                <w:spacing w:val="-6"/>
                <w:sz w:val="22"/>
              </w:rPr>
              <w:t> </w:t>
            </w:r>
            <w:r>
              <w:rPr>
                <w:spacing w:val="-2"/>
                <w:sz w:val="22"/>
              </w:rPr>
              <w:t>fixos</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37</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20</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Cadeira</w:t>
            </w:r>
            <w:r>
              <w:rPr>
                <w:spacing w:val="-6"/>
                <w:sz w:val="22"/>
              </w:rPr>
              <w:t> </w:t>
            </w:r>
            <w:r>
              <w:rPr>
                <w:sz w:val="22"/>
              </w:rPr>
              <w:t>fixa</w:t>
            </w:r>
            <w:r>
              <w:rPr>
                <w:spacing w:val="-5"/>
                <w:sz w:val="22"/>
              </w:rPr>
              <w:t> </w:t>
            </w:r>
            <w:r>
              <w:rPr>
                <w:sz w:val="22"/>
              </w:rPr>
              <w:t>tipo</w:t>
            </w:r>
            <w:r>
              <w:rPr>
                <w:spacing w:val="-5"/>
                <w:sz w:val="22"/>
              </w:rPr>
              <w:t> </w:t>
            </w:r>
            <w:r>
              <w:rPr>
                <w:sz w:val="22"/>
              </w:rPr>
              <w:t>secretária</w:t>
            </w:r>
            <w:r>
              <w:rPr>
                <w:spacing w:val="-6"/>
                <w:sz w:val="22"/>
              </w:rPr>
              <w:t> </w:t>
            </w:r>
            <w:r>
              <w:rPr>
                <w:sz w:val="22"/>
              </w:rPr>
              <w:t>com</w:t>
            </w:r>
            <w:r>
              <w:rPr>
                <w:spacing w:val="-5"/>
                <w:sz w:val="22"/>
              </w:rPr>
              <w:t> </w:t>
            </w:r>
            <w:r>
              <w:rPr>
                <w:sz w:val="22"/>
              </w:rPr>
              <w:t>pés</w:t>
            </w:r>
            <w:r>
              <w:rPr>
                <w:spacing w:val="-5"/>
                <w:sz w:val="22"/>
              </w:rPr>
              <w:t> </w:t>
            </w:r>
            <w:r>
              <w:rPr>
                <w:sz w:val="22"/>
              </w:rPr>
              <w:t>palito</w:t>
            </w:r>
            <w:r>
              <w:rPr>
                <w:spacing w:val="-5"/>
                <w:sz w:val="22"/>
              </w:rPr>
              <w:t> </w:t>
            </w:r>
            <w:r>
              <w:rPr>
                <w:sz w:val="22"/>
              </w:rPr>
              <w:t>e</w:t>
            </w:r>
            <w:r>
              <w:rPr>
                <w:spacing w:val="-6"/>
                <w:sz w:val="22"/>
              </w:rPr>
              <w:t> </w:t>
            </w:r>
            <w:r>
              <w:rPr>
                <w:sz w:val="22"/>
              </w:rPr>
              <w:t>sem</w:t>
            </w:r>
            <w:r>
              <w:rPr>
                <w:spacing w:val="-5"/>
                <w:sz w:val="22"/>
              </w:rPr>
              <w:t> </w:t>
            </w:r>
            <w:r>
              <w:rPr>
                <w:spacing w:val="-2"/>
                <w:sz w:val="22"/>
              </w:rPr>
              <w:t>braços</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21</w:t>
            </w:r>
            <w:r>
              <w:rPr>
                <w:spacing w:val="-4"/>
                <w:sz w:val="22"/>
              </w:rPr>
              <w:t> </w:t>
            </w:r>
            <w:r>
              <w:rPr>
                <w:spacing w:val="-2"/>
                <w:sz w:val="22"/>
              </w:rPr>
              <w:t>unid.</w:t>
            </w:r>
          </w:p>
        </w:tc>
      </w:tr>
      <w:tr>
        <w:trPr>
          <w:trHeight w:val="507" w:hRule="atLeast"/>
        </w:trPr>
        <w:tc>
          <w:tcPr>
            <w:tcW w:w="821" w:type="dxa"/>
            <w:tcBorders>
              <w:left w:val="single" w:sz="12" w:space="0" w:color="000000"/>
              <w:right w:val="single" w:sz="12" w:space="0" w:color="000000"/>
            </w:tcBorders>
          </w:tcPr>
          <w:p>
            <w:pPr>
              <w:pStyle w:val="TableParagraph"/>
              <w:spacing w:before="123"/>
              <w:ind w:left="29"/>
              <w:jc w:val="center"/>
              <w:rPr>
                <w:sz w:val="22"/>
              </w:rPr>
            </w:pPr>
            <w:r>
              <w:rPr>
                <w:spacing w:val="-5"/>
                <w:sz w:val="22"/>
              </w:rPr>
              <w:t>21</w:t>
            </w:r>
          </w:p>
        </w:tc>
        <w:tc>
          <w:tcPr>
            <w:tcW w:w="6761" w:type="dxa"/>
            <w:tcBorders>
              <w:left w:val="single" w:sz="12" w:space="0" w:color="000000"/>
              <w:right w:val="single" w:sz="12" w:space="0" w:color="000000"/>
            </w:tcBorders>
          </w:tcPr>
          <w:p>
            <w:pPr>
              <w:pStyle w:val="TableParagraph"/>
              <w:spacing w:before="123"/>
              <w:ind w:left="238"/>
              <w:rPr>
                <w:sz w:val="22"/>
              </w:rPr>
            </w:pPr>
            <w:r>
              <w:rPr>
                <w:sz w:val="22"/>
              </w:rPr>
              <w:t>Sofanete</w:t>
            </w:r>
            <w:r>
              <w:rPr>
                <w:spacing w:val="-5"/>
                <w:sz w:val="22"/>
              </w:rPr>
              <w:t> </w:t>
            </w:r>
            <w:r>
              <w:rPr>
                <w:sz w:val="22"/>
              </w:rPr>
              <w:t>-</w:t>
            </w:r>
            <w:r>
              <w:rPr>
                <w:spacing w:val="-4"/>
                <w:sz w:val="22"/>
              </w:rPr>
              <w:t> </w:t>
            </w:r>
            <w:r>
              <w:rPr>
                <w:sz w:val="22"/>
              </w:rPr>
              <w:t>2</w:t>
            </w:r>
            <w:r>
              <w:rPr>
                <w:spacing w:val="-4"/>
                <w:sz w:val="22"/>
              </w:rPr>
              <w:t> </w:t>
            </w:r>
            <w:r>
              <w:rPr>
                <w:spacing w:val="-2"/>
                <w:sz w:val="22"/>
              </w:rPr>
              <w:t>lugares</w:t>
            </w:r>
          </w:p>
        </w:tc>
        <w:tc>
          <w:tcPr>
            <w:tcW w:w="1418" w:type="dxa"/>
            <w:tcBorders>
              <w:left w:val="single" w:sz="12" w:space="0" w:color="000000"/>
              <w:right w:val="single" w:sz="12" w:space="0" w:color="000000"/>
            </w:tcBorders>
          </w:tcPr>
          <w:p>
            <w:pPr>
              <w:pStyle w:val="TableParagraph"/>
              <w:spacing w:before="123"/>
              <w:ind w:right="148"/>
              <w:jc w:val="right"/>
              <w:rPr>
                <w:sz w:val="22"/>
              </w:rPr>
            </w:pPr>
            <w:r>
              <w:rPr>
                <w:sz w:val="22"/>
              </w:rPr>
              <w:t>3</w:t>
            </w:r>
            <w:r>
              <w:rPr>
                <w:spacing w:val="-3"/>
                <w:sz w:val="22"/>
              </w:rPr>
              <w:t> </w:t>
            </w:r>
            <w:r>
              <w:rPr>
                <w:spacing w:val="-4"/>
                <w:sz w:val="22"/>
              </w:rPr>
              <w:t>unid.</w:t>
            </w:r>
          </w:p>
        </w:tc>
      </w:tr>
      <w:tr>
        <w:trPr>
          <w:trHeight w:val="507" w:hRule="atLeast"/>
        </w:trPr>
        <w:tc>
          <w:tcPr>
            <w:tcW w:w="821" w:type="dxa"/>
            <w:tcBorders>
              <w:left w:val="single" w:sz="12" w:space="0" w:color="000000"/>
              <w:bottom w:val="single" w:sz="12" w:space="0" w:color="000000"/>
              <w:right w:val="single" w:sz="12" w:space="0" w:color="000000"/>
            </w:tcBorders>
          </w:tcPr>
          <w:p>
            <w:pPr>
              <w:pStyle w:val="TableParagraph"/>
              <w:spacing w:before="123"/>
              <w:ind w:left="29"/>
              <w:jc w:val="center"/>
              <w:rPr>
                <w:sz w:val="22"/>
              </w:rPr>
            </w:pPr>
            <w:r>
              <w:rPr>
                <w:spacing w:val="-5"/>
                <w:sz w:val="22"/>
              </w:rPr>
              <w:t>22</w:t>
            </w:r>
          </w:p>
        </w:tc>
        <w:tc>
          <w:tcPr>
            <w:tcW w:w="6761" w:type="dxa"/>
            <w:tcBorders>
              <w:left w:val="single" w:sz="12" w:space="0" w:color="000000"/>
              <w:bottom w:val="single" w:sz="12" w:space="0" w:color="000000"/>
              <w:right w:val="single" w:sz="12" w:space="0" w:color="000000"/>
            </w:tcBorders>
          </w:tcPr>
          <w:p>
            <w:pPr>
              <w:pStyle w:val="TableParagraph"/>
              <w:spacing w:before="123"/>
              <w:ind w:left="238"/>
              <w:rPr>
                <w:sz w:val="22"/>
              </w:rPr>
            </w:pPr>
            <w:r>
              <w:rPr>
                <w:sz w:val="22"/>
              </w:rPr>
              <w:t>Estante</w:t>
            </w:r>
            <w:r>
              <w:rPr>
                <w:spacing w:val="-6"/>
                <w:sz w:val="22"/>
              </w:rPr>
              <w:t> </w:t>
            </w:r>
            <w:r>
              <w:rPr>
                <w:sz w:val="22"/>
              </w:rPr>
              <w:t>em</w:t>
            </w:r>
            <w:r>
              <w:rPr>
                <w:spacing w:val="-5"/>
                <w:sz w:val="22"/>
              </w:rPr>
              <w:t> </w:t>
            </w:r>
            <w:r>
              <w:rPr>
                <w:sz w:val="22"/>
              </w:rPr>
              <w:t>aço</w:t>
            </w:r>
            <w:r>
              <w:rPr>
                <w:spacing w:val="-5"/>
                <w:sz w:val="22"/>
              </w:rPr>
              <w:t> </w:t>
            </w:r>
            <w:r>
              <w:rPr>
                <w:spacing w:val="-2"/>
                <w:sz w:val="22"/>
              </w:rPr>
              <w:t>900(L)x300(P)x200(H)</w:t>
            </w:r>
          </w:p>
        </w:tc>
        <w:tc>
          <w:tcPr>
            <w:tcW w:w="1418" w:type="dxa"/>
            <w:tcBorders>
              <w:left w:val="single" w:sz="12" w:space="0" w:color="000000"/>
              <w:bottom w:val="single" w:sz="12" w:space="0" w:color="000000"/>
              <w:right w:val="single" w:sz="12" w:space="0" w:color="000000"/>
            </w:tcBorders>
          </w:tcPr>
          <w:p>
            <w:pPr>
              <w:pStyle w:val="TableParagraph"/>
              <w:spacing w:before="123"/>
              <w:ind w:right="148"/>
              <w:jc w:val="right"/>
              <w:rPr>
                <w:sz w:val="22"/>
              </w:rPr>
            </w:pPr>
            <w:r>
              <w:rPr>
                <w:sz w:val="22"/>
              </w:rPr>
              <w:t>2</w:t>
            </w:r>
            <w:r>
              <w:rPr>
                <w:spacing w:val="-3"/>
                <w:sz w:val="22"/>
              </w:rPr>
              <w:t> </w:t>
            </w:r>
            <w:r>
              <w:rPr>
                <w:spacing w:val="-4"/>
                <w:sz w:val="22"/>
              </w:rPr>
              <w:t>unid.</w:t>
            </w:r>
          </w:p>
        </w:tc>
      </w:tr>
    </w:tbl>
    <w:p>
      <w:pPr>
        <w:pStyle w:val="BodyText"/>
        <w:spacing w:before="10"/>
        <w:ind w:left="0"/>
      </w:pPr>
    </w:p>
    <w:p>
      <w:pPr>
        <w:pStyle w:val="BodyText"/>
        <w:spacing w:line="441" w:lineRule="auto"/>
        <w:ind w:right="2132"/>
      </w:pPr>
      <w:r>
        <w:rPr/>
        <w:t>Os</w:t>
      </w:r>
      <w:r>
        <w:rPr>
          <w:spacing w:val="-8"/>
        </w:rPr>
        <w:t> </w:t>
      </w:r>
      <w:r>
        <w:rPr/>
        <w:t>bens</w:t>
      </w:r>
      <w:r>
        <w:rPr>
          <w:spacing w:val="-8"/>
        </w:rPr>
        <w:t> </w:t>
      </w:r>
      <w:r>
        <w:rPr/>
        <w:t>objeto</w:t>
      </w:r>
      <w:r>
        <w:rPr>
          <w:spacing w:val="-8"/>
        </w:rPr>
        <w:t> </w:t>
      </w:r>
      <w:r>
        <w:rPr/>
        <w:t>desta</w:t>
      </w:r>
      <w:r>
        <w:rPr>
          <w:spacing w:val="-8"/>
        </w:rPr>
        <w:t> </w:t>
      </w:r>
      <w:r>
        <w:rPr/>
        <w:t>contratação</w:t>
      </w:r>
      <w:r>
        <w:rPr>
          <w:spacing w:val="-8"/>
        </w:rPr>
        <w:t> </w:t>
      </w:r>
      <w:r>
        <w:rPr/>
        <w:t>são</w:t>
      </w:r>
      <w:r>
        <w:rPr>
          <w:spacing w:val="-8"/>
        </w:rPr>
        <w:t> </w:t>
      </w:r>
      <w:r>
        <w:rPr/>
        <w:t>caracterizados</w:t>
      </w:r>
      <w:r>
        <w:rPr>
          <w:spacing w:val="-8"/>
        </w:rPr>
        <w:t> </w:t>
      </w:r>
      <w:r>
        <w:rPr/>
        <w:t>como</w:t>
      </w:r>
      <w:r>
        <w:rPr>
          <w:spacing w:val="-8"/>
        </w:rPr>
        <w:t> </w:t>
      </w:r>
      <w:r>
        <w:rPr/>
        <w:t>comuns,</w:t>
      </w:r>
      <w:r>
        <w:rPr>
          <w:spacing w:val="-8"/>
        </w:rPr>
        <w:t> </w:t>
      </w:r>
      <w:r>
        <w:rPr/>
        <w:t>conforme</w:t>
      </w:r>
      <w:r>
        <w:rPr>
          <w:spacing w:val="-8"/>
        </w:rPr>
        <w:t> </w:t>
      </w:r>
      <w:r>
        <w:rPr/>
        <w:t>justificativa</w:t>
      </w:r>
      <w:r>
        <w:rPr>
          <w:spacing w:val="-8"/>
        </w:rPr>
        <w:t> </w:t>
      </w:r>
      <w:r>
        <w:rPr/>
        <w:t>constante</w:t>
      </w:r>
      <w:r>
        <w:rPr>
          <w:spacing w:val="-8"/>
        </w:rPr>
        <w:t> </w:t>
      </w:r>
      <w:r>
        <w:rPr/>
        <w:t>do</w:t>
      </w:r>
      <w:r>
        <w:rPr>
          <w:spacing w:val="-8"/>
        </w:rPr>
        <w:t> </w:t>
      </w:r>
      <w:r>
        <w:rPr/>
        <w:t>Estudo</w:t>
      </w:r>
      <w:r>
        <w:rPr>
          <w:spacing w:val="-12"/>
        </w:rPr>
        <w:t> </w:t>
      </w:r>
      <w:r>
        <w:rPr/>
        <w:t>Técnico</w:t>
      </w:r>
      <w:r>
        <w:rPr>
          <w:spacing w:val="-8"/>
        </w:rPr>
        <w:t> </w:t>
      </w:r>
      <w:r>
        <w:rPr/>
        <w:t>Preliminar. O</w:t>
      </w:r>
      <w:r>
        <w:rPr>
          <w:spacing w:val="-6"/>
        </w:rPr>
        <w:t> </w:t>
      </w:r>
      <w:r>
        <w:rPr/>
        <w:t>objeto</w:t>
      </w:r>
      <w:r>
        <w:rPr>
          <w:spacing w:val="-6"/>
        </w:rPr>
        <w:t> </w:t>
      </w:r>
      <w:r>
        <w:rPr/>
        <w:t>desta</w:t>
      </w:r>
      <w:r>
        <w:rPr>
          <w:spacing w:val="-6"/>
        </w:rPr>
        <w:t> </w:t>
      </w:r>
      <w:r>
        <w:rPr/>
        <w:t>contratação</w:t>
      </w:r>
      <w:r>
        <w:rPr>
          <w:spacing w:val="-6"/>
        </w:rPr>
        <w:t> </w:t>
      </w:r>
      <w:r>
        <w:rPr/>
        <w:t>não</w:t>
      </w:r>
      <w:r>
        <w:rPr>
          <w:spacing w:val="-6"/>
        </w:rPr>
        <w:t> </w:t>
      </w:r>
      <w:r>
        <w:rPr/>
        <w:t>se</w:t>
      </w:r>
      <w:r>
        <w:rPr>
          <w:spacing w:val="-5"/>
        </w:rPr>
        <w:t> </w:t>
      </w:r>
      <w:r>
        <w:rPr/>
        <w:t>enquadra</w:t>
      </w:r>
      <w:r>
        <w:rPr>
          <w:spacing w:val="-6"/>
        </w:rPr>
        <w:t> </w:t>
      </w:r>
      <w:r>
        <w:rPr/>
        <w:t>como</w:t>
      </w:r>
      <w:r>
        <w:rPr>
          <w:spacing w:val="-6"/>
        </w:rPr>
        <w:t> </w:t>
      </w:r>
      <w:r>
        <w:rPr/>
        <w:t>sendo</w:t>
      </w:r>
      <w:r>
        <w:rPr>
          <w:spacing w:val="-6"/>
        </w:rPr>
        <w:t> </w:t>
      </w:r>
      <w:r>
        <w:rPr/>
        <w:t>de</w:t>
      </w:r>
      <w:r>
        <w:rPr>
          <w:spacing w:val="-6"/>
        </w:rPr>
        <w:t> </w:t>
      </w:r>
      <w:r>
        <w:rPr/>
        <w:t>bem</w:t>
      </w:r>
      <w:r>
        <w:rPr>
          <w:spacing w:val="-6"/>
        </w:rPr>
        <w:t> </w:t>
      </w:r>
      <w:r>
        <w:rPr/>
        <w:t>de</w:t>
      </w:r>
      <w:r>
        <w:rPr>
          <w:spacing w:val="-6"/>
        </w:rPr>
        <w:t> </w:t>
      </w:r>
      <w:r>
        <w:rPr/>
        <w:t>luxo,</w:t>
      </w:r>
      <w:r>
        <w:rPr>
          <w:spacing w:val="-5"/>
        </w:rPr>
        <w:t> </w:t>
      </w:r>
      <w:r>
        <w:rPr/>
        <w:t>conforme</w:t>
      </w:r>
      <w:r>
        <w:rPr>
          <w:spacing w:val="-6"/>
        </w:rPr>
        <w:t> </w:t>
      </w:r>
      <w:r>
        <w:rPr/>
        <w:t>Decreto</w:t>
      </w:r>
      <w:r>
        <w:rPr>
          <w:spacing w:val="-6"/>
        </w:rPr>
        <w:t> </w:t>
      </w:r>
      <w:r>
        <w:rPr/>
        <w:t>nº</w:t>
      </w:r>
      <w:r>
        <w:rPr>
          <w:spacing w:val="-6"/>
        </w:rPr>
        <w:t> </w:t>
      </w:r>
      <w:r>
        <w:rPr/>
        <w:t>10.818,</w:t>
      </w:r>
      <w:r>
        <w:rPr>
          <w:spacing w:val="-6"/>
        </w:rPr>
        <w:t> </w:t>
      </w:r>
      <w:r>
        <w:rPr/>
        <w:t>de</w:t>
      </w:r>
      <w:r>
        <w:rPr>
          <w:spacing w:val="-6"/>
        </w:rPr>
        <w:t> </w:t>
      </w:r>
      <w:r>
        <w:rPr/>
        <w:t>27</w:t>
      </w:r>
      <w:r>
        <w:rPr>
          <w:spacing w:val="-5"/>
        </w:rPr>
        <w:t> </w:t>
      </w:r>
      <w:r>
        <w:rPr/>
        <w:t>de</w:t>
      </w:r>
      <w:r>
        <w:rPr>
          <w:spacing w:val="-6"/>
        </w:rPr>
        <w:t> </w:t>
      </w:r>
      <w:r>
        <w:rPr/>
        <w:t>setembro</w:t>
      </w:r>
      <w:r>
        <w:rPr>
          <w:spacing w:val="-6"/>
        </w:rPr>
        <w:t> </w:t>
      </w:r>
      <w:r>
        <w:rPr/>
        <w:t>de</w:t>
      </w:r>
      <w:r>
        <w:rPr>
          <w:spacing w:val="-6"/>
        </w:rPr>
        <w:t> </w:t>
      </w:r>
      <w:r>
        <w:rPr>
          <w:spacing w:val="-2"/>
        </w:rPr>
        <w:t>2021.</w:t>
      </w:r>
    </w:p>
    <w:p>
      <w:pPr>
        <w:pStyle w:val="BodyText"/>
        <w:spacing w:line="232" w:lineRule="auto" w:before="6"/>
        <w:ind w:right="350"/>
      </w:pPr>
      <w:r>
        <w:rPr/>
        <w:t>O</w:t>
      </w:r>
      <w:r>
        <w:rPr>
          <w:spacing w:val="-5"/>
        </w:rPr>
        <w:t> </w:t>
      </w:r>
      <w:r>
        <w:rPr/>
        <w:t>prazo</w:t>
      </w:r>
      <w:r>
        <w:rPr>
          <w:spacing w:val="-5"/>
        </w:rPr>
        <w:t> </w:t>
      </w:r>
      <w:r>
        <w:rPr/>
        <w:t>de</w:t>
      </w:r>
      <w:r>
        <w:rPr>
          <w:spacing w:val="-5"/>
        </w:rPr>
        <w:t> </w:t>
      </w:r>
      <w:r>
        <w:rPr/>
        <w:t>vigência</w:t>
      </w:r>
      <w:r>
        <w:rPr>
          <w:spacing w:val="-5"/>
        </w:rPr>
        <w:t> </w:t>
      </w:r>
      <w:r>
        <w:rPr/>
        <w:t>da</w:t>
      </w:r>
      <w:r>
        <w:rPr>
          <w:spacing w:val="-5"/>
        </w:rPr>
        <w:t> </w:t>
      </w:r>
      <w:r>
        <w:rPr/>
        <w:t>contratação</w:t>
      </w:r>
      <w:r>
        <w:rPr>
          <w:spacing w:val="-5"/>
        </w:rPr>
        <w:t> </w:t>
      </w:r>
      <w:r>
        <w:rPr/>
        <w:t>é</w:t>
      </w:r>
      <w:r>
        <w:rPr>
          <w:spacing w:val="-5"/>
        </w:rPr>
        <w:t> </w:t>
      </w:r>
      <w:r>
        <w:rPr/>
        <w:t>de</w:t>
      </w:r>
      <w:r>
        <w:rPr>
          <w:spacing w:val="-5"/>
        </w:rPr>
        <w:t> </w:t>
      </w:r>
      <w:r>
        <w:rPr/>
        <w:t>6</w:t>
      </w:r>
      <w:r>
        <w:rPr>
          <w:spacing w:val="-5"/>
        </w:rPr>
        <w:t> </w:t>
      </w:r>
      <w:r>
        <w:rPr/>
        <w:t>(seis)</w:t>
      </w:r>
      <w:r>
        <w:rPr>
          <w:spacing w:val="-5"/>
        </w:rPr>
        <w:t> </w:t>
      </w:r>
      <w:r>
        <w:rPr/>
        <w:t>meses</w:t>
      </w:r>
      <w:r>
        <w:rPr>
          <w:spacing w:val="-5"/>
        </w:rPr>
        <w:t> </w:t>
      </w:r>
      <w:r>
        <w:rPr/>
        <w:t>contados</w:t>
      </w:r>
      <w:r>
        <w:rPr>
          <w:spacing w:val="-5"/>
        </w:rPr>
        <w:t> </w:t>
      </w:r>
      <w:r>
        <w:rPr/>
        <w:t>da</w:t>
      </w:r>
      <w:r>
        <w:rPr>
          <w:spacing w:val="-5"/>
        </w:rPr>
        <w:t> </w:t>
      </w:r>
      <w:r>
        <w:rPr/>
        <w:t>publicação</w:t>
      </w:r>
      <w:r>
        <w:rPr>
          <w:spacing w:val="-5"/>
        </w:rPr>
        <w:t> </w:t>
      </w:r>
      <w:r>
        <w:rPr/>
        <w:t>do</w:t>
      </w:r>
      <w:r>
        <w:rPr>
          <w:spacing w:val="-5"/>
        </w:rPr>
        <w:t> </w:t>
      </w:r>
      <w:r>
        <w:rPr/>
        <w:t>extrato</w:t>
      </w:r>
      <w:r>
        <w:rPr>
          <w:spacing w:val="-5"/>
        </w:rPr>
        <w:t> </w:t>
      </w:r>
      <w:r>
        <w:rPr/>
        <w:t>do</w:t>
      </w:r>
      <w:r>
        <w:rPr>
          <w:spacing w:val="-5"/>
        </w:rPr>
        <w:t> </w:t>
      </w:r>
      <w:r>
        <w:rPr/>
        <w:t>contrato</w:t>
      </w:r>
      <w:r>
        <w:rPr>
          <w:spacing w:val="-5"/>
        </w:rPr>
        <w:t> </w:t>
      </w:r>
      <w:r>
        <w:rPr/>
        <w:t>em</w:t>
      </w:r>
      <w:r>
        <w:rPr>
          <w:spacing w:val="-5"/>
        </w:rPr>
        <w:t> </w:t>
      </w:r>
      <w:r>
        <w:rPr/>
        <w:t>diário</w:t>
      </w:r>
      <w:r>
        <w:rPr>
          <w:spacing w:val="-5"/>
        </w:rPr>
        <w:t> </w:t>
      </w:r>
      <w:r>
        <w:rPr/>
        <w:t>oficial,</w:t>
      </w:r>
      <w:r>
        <w:rPr>
          <w:spacing w:val="-5"/>
        </w:rPr>
        <w:t> </w:t>
      </w:r>
      <w:r>
        <w:rPr/>
        <w:t>na</w:t>
      </w:r>
      <w:r>
        <w:rPr>
          <w:spacing w:val="-5"/>
        </w:rPr>
        <w:t> </w:t>
      </w:r>
      <w:r>
        <w:rPr/>
        <w:t>forma</w:t>
      </w:r>
      <w:r>
        <w:rPr>
          <w:spacing w:val="-5"/>
        </w:rPr>
        <w:t> </w:t>
      </w:r>
      <w:r>
        <w:rPr/>
        <w:t>do</w:t>
      </w:r>
      <w:r>
        <w:rPr>
          <w:spacing w:val="-5"/>
        </w:rPr>
        <w:t> </w:t>
      </w:r>
      <w:r>
        <w:rPr/>
        <w:t>artigo</w:t>
      </w:r>
      <w:r>
        <w:rPr>
          <w:spacing w:val="-5"/>
        </w:rPr>
        <w:t> </w:t>
      </w:r>
      <w:r>
        <w:rPr/>
        <w:t>105</w:t>
      </w:r>
      <w:r>
        <w:rPr>
          <w:spacing w:val="-5"/>
        </w:rPr>
        <w:t> </w:t>
      </w:r>
      <w:r>
        <w:rPr/>
        <w:t>da</w:t>
      </w:r>
      <w:r>
        <w:rPr>
          <w:spacing w:val="-5"/>
        </w:rPr>
        <w:t> </w:t>
      </w:r>
      <w:r>
        <w:rPr/>
        <w:t>Lei n° 14.133, de 2021.</w:t>
      </w:r>
    </w:p>
    <w:p>
      <w:pPr>
        <w:pStyle w:val="BodyText"/>
        <w:spacing w:before="234"/>
      </w:pPr>
      <w:r>
        <w:rPr/>
        <w:t>O</w:t>
      </w:r>
      <w:r>
        <w:rPr>
          <w:spacing w:val="-7"/>
        </w:rPr>
        <w:t> </w:t>
      </w:r>
      <w:r>
        <w:rPr/>
        <w:t>contrato</w:t>
      </w:r>
      <w:r>
        <w:rPr>
          <w:spacing w:val="-6"/>
        </w:rPr>
        <w:t> </w:t>
      </w:r>
      <w:r>
        <w:rPr/>
        <w:t>ou</w:t>
      </w:r>
      <w:r>
        <w:rPr>
          <w:spacing w:val="-7"/>
        </w:rPr>
        <w:t> </w:t>
      </w:r>
      <w:r>
        <w:rPr/>
        <w:t>outro</w:t>
      </w:r>
      <w:r>
        <w:rPr>
          <w:spacing w:val="-6"/>
        </w:rPr>
        <w:t> </w:t>
      </w:r>
      <w:r>
        <w:rPr/>
        <w:t>instrumento</w:t>
      </w:r>
      <w:r>
        <w:rPr>
          <w:spacing w:val="-7"/>
        </w:rPr>
        <w:t> </w:t>
      </w:r>
      <w:r>
        <w:rPr/>
        <w:t>hábil</w:t>
      </w:r>
      <w:r>
        <w:rPr>
          <w:spacing w:val="-6"/>
        </w:rPr>
        <w:t> </w:t>
      </w:r>
      <w:r>
        <w:rPr/>
        <w:t>que</w:t>
      </w:r>
      <w:r>
        <w:rPr>
          <w:spacing w:val="-7"/>
        </w:rPr>
        <w:t> </w:t>
      </w:r>
      <w:r>
        <w:rPr/>
        <w:t>o</w:t>
      </w:r>
      <w:r>
        <w:rPr>
          <w:spacing w:val="-6"/>
        </w:rPr>
        <w:t> </w:t>
      </w:r>
      <w:r>
        <w:rPr/>
        <w:t>substitua</w:t>
      </w:r>
      <w:r>
        <w:rPr>
          <w:spacing w:val="-7"/>
        </w:rPr>
        <w:t> </w:t>
      </w:r>
      <w:r>
        <w:rPr/>
        <w:t>oferece</w:t>
      </w:r>
      <w:r>
        <w:rPr>
          <w:spacing w:val="-6"/>
        </w:rPr>
        <w:t> </w:t>
      </w:r>
      <w:r>
        <w:rPr/>
        <w:t>maior</w:t>
      </w:r>
      <w:r>
        <w:rPr>
          <w:spacing w:val="-6"/>
        </w:rPr>
        <w:t> </w:t>
      </w:r>
      <w:r>
        <w:rPr/>
        <w:t>detalhamento</w:t>
      </w:r>
      <w:r>
        <w:rPr>
          <w:spacing w:val="-7"/>
        </w:rPr>
        <w:t> </w:t>
      </w:r>
      <w:r>
        <w:rPr/>
        <w:t>das</w:t>
      </w:r>
      <w:r>
        <w:rPr>
          <w:spacing w:val="-6"/>
        </w:rPr>
        <w:t> </w:t>
      </w:r>
      <w:r>
        <w:rPr/>
        <w:t>regras</w:t>
      </w:r>
      <w:r>
        <w:rPr>
          <w:spacing w:val="-7"/>
        </w:rPr>
        <w:t> </w:t>
      </w:r>
      <w:r>
        <w:rPr/>
        <w:t>que</w:t>
      </w:r>
      <w:r>
        <w:rPr>
          <w:spacing w:val="-6"/>
        </w:rPr>
        <w:t> </w:t>
      </w:r>
      <w:r>
        <w:rPr/>
        <w:t>serão</w:t>
      </w:r>
      <w:r>
        <w:rPr>
          <w:spacing w:val="-7"/>
        </w:rPr>
        <w:t> </w:t>
      </w:r>
      <w:r>
        <w:rPr/>
        <w:t>aplicadas</w:t>
      </w:r>
      <w:r>
        <w:rPr>
          <w:spacing w:val="-6"/>
        </w:rPr>
        <w:t> </w:t>
      </w:r>
      <w:r>
        <w:rPr/>
        <w:t>em</w:t>
      </w:r>
      <w:r>
        <w:rPr>
          <w:spacing w:val="-7"/>
        </w:rPr>
        <w:t> </w:t>
      </w:r>
      <w:r>
        <w:rPr/>
        <w:t>relação</w:t>
      </w:r>
      <w:r>
        <w:rPr>
          <w:spacing w:val="-6"/>
        </w:rPr>
        <w:t> </w:t>
      </w:r>
      <w:r>
        <w:rPr/>
        <w:t>à</w:t>
      </w:r>
      <w:r>
        <w:rPr>
          <w:spacing w:val="-7"/>
        </w:rPr>
        <w:t> </w:t>
      </w:r>
      <w:r>
        <w:rPr/>
        <w:t>vigência</w:t>
      </w:r>
      <w:r>
        <w:rPr>
          <w:spacing w:val="-6"/>
        </w:rPr>
        <w:t> </w:t>
      </w:r>
      <w:r>
        <w:rPr/>
        <w:t>da</w:t>
      </w:r>
      <w:r>
        <w:rPr>
          <w:spacing w:val="-6"/>
        </w:rPr>
        <w:t> </w:t>
      </w:r>
      <w:r>
        <w:rPr>
          <w:spacing w:val="-2"/>
        </w:rPr>
        <w:t>contratação.</w:t>
      </w:r>
    </w:p>
    <w:p>
      <w:pPr>
        <w:pStyle w:val="BodyText"/>
        <w:spacing w:before="254"/>
        <w:ind w:left="0"/>
      </w:pPr>
    </w:p>
    <w:p>
      <w:pPr>
        <w:pStyle w:val="Heading1"/>
        <w:numPr>
          <w:ilvl w:val="0"/>
          <w:numId w:val="15"/>
        </w:numPr>
        <w:tabs>
          <w:tab w:pos="447" w:val="left" w:leader="none"/>
        </w:tabs>
        <w:spacing w:line="240" w:lineRule="auto" w:before="0" w:after="0"/>
        <w:ind w:left="447" w:right="0" w:hanging="238"/>
        <w:jc w:val="left"/>
      </w:pPr>
      <w:r>
        <w:rPr>
          <w:spacing w:val="-2"/>
        </w:rPr>
        <w:t>FUNDAMENTAÇÃO</w:t>
      </w:r>
      <w:r>
        <w:rPr>
          <w:spacing w:val="-4"/>
        </w:rPr>
        <w:t> </w:t>
      </w:r>
      <w:r>
        <w:rPr>
          <w:spacing w:val="-2"/>
        </w:rPr>
        <w:t>E</w:t>
      </w:r>
      <w:r>
        <w:rPr>
          <w:spacing w:val="-1"/>
        </w:rPr>
        <w:t> </w:t>
      </w:r>
      <w:r>
        <w:rPr>
          <w:spacing w:val="-2"/>
        </w:rPr>
        <w:t>DESCRIÇÃO DA</w:t>
      </w:r>
      <w:r>
        <w:rPr>
          <w:spacing w:val="-14"/>
        </w:rPr>
        <w:t> </w:t>
      </w:r>
      <w:r>
        <w:rPr>
          <w:spacing w:val="-2"/>
        </w:rPr>
        <w:t>NECESSIDADE DA</w:t>
      </w:r>
      <w:r>
        <w:rPr>
          <w:spacing w:val="-14"/>
        </w:rPr>
        <w:t> </w:t>
      </w:r>
      <w:r>
        <w:rPr>
          <w:spacing w:val="-2"/>
        </w:rPr>
        <w:t>CONTRATAÇÃO</w:t>
      </w:r>
    </w:p>
    <w:p>
      <w:pPr>
        <w:pStyle w:val="BodyText"/>
        <w:spacing w:line="232" w:lineRule="auto" w:before="268"/>
        <w:ind w:right="350"/>
      </w:pPr>
      <w:r>
        <w:rPr/>
        <w:t>A</w:t>
      </w:r>
      <w:r>
        <w:rPr>
          <w:spacing w:val="-15"/>
        </w:rPr>
        <w:t> </w:t>
      </w:r>
      <w:r>
        <w:rPr/>
        <w:t>aquisição</w:t>
      </w:r>
      <w:r>
        <w:rPr>
          <w:spacing w:val="-7"/>
        </w:rPr>
        <w:t> </w:t>
      </w:r>
      <w:r>
        <w:rPr/>
        <w:t>de</w:t>
      </w:r>
      <w:r>
        <w:rPr>
          <w:spacing w:val="-5"/>
        </w:rPr>
        <w:t> </w:t>
      </w:r>
      <w:r>
        <w:rPr/>
        <w:t>novo</w:t>
      </w:r>
      <w:r>
        <w:rPr>
          <w:spacing w:val="-5"/>
        </w:rPr>
        <w:t> </w:t>
      </w:r>
      <w:r>
        <w:rPr/>
        <w:t>mobiliário</w:t>
      </w:r>
      <w:r>
        <w:rPr>
          <w:spacing w:val="-5"/>
        </w:rPr>
        <w:t> </w:t>
      </w:r>
      <w:r>
        <w:rPr/>
        <w:t>e</w:t>
      </w:r>
      <w:r>
        <w:rPr>
          <w:spacing w:val="-5"/>
        </w:rPr>
        <w:t> </w:t>
      </w:r>
      <w:r>
        <w:rPr/>
        <w:t>montagem</w:t>
      </w:r>
      <w:r>
        <w:rPr>
          <w:spacing w:val="-5"/>
        </w:rPr>
        <w:t> </w:t>
      </w:r>
      <w:r>
        <w:rPr/>
        <w:t>para</w:t>
      </w:r>
      <w:r>
        <w:rPr>
          <w:spacing w:val="-5"/>
        </w:rPr>
        <w:t> </w:t>
      </w:r>
      <w:r>
        <w:rPr/>
        <w:t>a</w:t>
      </w:r>
      <w:r>
        <w:rPr>
          <w:spacing w:val="-5"/>
        </w:rPr>
        <w:t> </w:t>
      </w:r>
      <w:r>
        <w:rPr/>
        <w:t>Procuradoria</w:t>
      </w:r>
      <w:r>
        <w:rPr>
          <w:spacing w:val="-5"/>
        </w:rPr>
        <w:t> </w:t>
      </w:r>
      <w:r>
        <w:rPr/>
        <w:t>Geral</w:t>
      </w:r>
      <w:r>
        <w:rPr>
          <w:spacing w:val="-5"/>
        </w:rPr>
        <w:t> </w:t>
      </w:r>
      <w:r>
        <w:rPr/>
        <w:t>da</w:t>
      </w:r>
      <w:r>
        <w:rPr>
          <w:spacing w:val="-5"/>
        </w:rPr>
        <w:t> </w:t>
      </w:r>
      <w:r>
        <w:rPr/>
        <w:t>UERJ</w:t>
      </w:r>
      <w:r>
        <w:rPr>
          <w:spacing w:val="-5"/>
        </w:rPr>
        <w:t> </w:t>
      </w:r>
      <w:r>
        <w:rPr/>
        <w:t>têm</w:t>
      </w:r>
      <w:r>
        <w:rPr>
          <w:spacing w:val="-5"/>
        </w:rPr>
        <w:t> </w:t>
      </w:r>
      <w:r>
        <w:rPr/>
        <w:t>como</w:t>
      </w:r>
      <w:r>
        <w:rPr>
          <w:spacing w:val="-5"/>
        </w:rPr>
        <w:t> </w:t>
      </w:r>
      <w:r>
        <w:rPr/>
        <w:t>objetivo</w:t>
      </w:r>
      <w:r>
        <w:rPr>
          <w:spacing w:val="-5"/>
        </w:rPr>
        <w:t> </w:t>
      </w:r>
      <w:r>
        <w:rPr/>
        <w:t>atender</w:t>
      </w:r>
      <w:r>
        <w:rPr>
          <w:spacing w:val="-5"/>
        </w:rPr>
        <w:t> </w:t>
      </w:r>
      <w:r>
        <w:rPr/>
        <w:t>ao</w:t>
      </w:r>
      <w:r>
        <w:rPr>
          <w:spacing w:val="-5"/>
        </w:rPr>
        <w:t> </w:t>
      </w:r>
      <w:r>
        <w:rPr/>
        <w:t>novo</w:t>
      </w:r>
      <w:r>
        <w:rPr>
          <w:spacing w:val="-5"/>
        </w:rPr>
        <w:t> </w:t>
      </w:r>
      <w:r>
        <w:rPr/>
        <w:t>layout</w:t>
      </w:r>
      <w:r>
        <w:rPr>
          <w:spacing w:val="-5"/>
        </w:rPr>
        <w:t> </w:t>
      </w:r>
      <w:r>
        <w:rPr/>
        <w:t>de</w:t>
      </w:r>
      <w:r>
        <w:rPr>
          <w:spacing w:val="-5"/>
        </w:rPr>
        <w:t> </w:t>
      </w:r>
      <w:r>
        <w:rPr/>
        <w:t>arquitetura</w:t>
      </w:r>
      <w:r>
        <w:rPr>
          <w:spacing w:val="-5"/>
        </w:rPr>
        <w:t> </w:t>
      </w:r>
      <w:r>
        <w:rPr/>
        <w:t>com</w:t>
      </w:r>
      <w:r>
        <w:rPr>
          <w:spacing w:val="-5"/>
        </w:rPr>
        <w:t> </w:t>
      </w:r>
      <w:r>
        <w:rPr/>
        <w:t>74 postos de trabalho e melhorar as condições laborais dos servidores.</w:t>
      </w:r>
    </w:p>
    <w:p>
      <w:pPr>
        <w:pStyle w:val="BodyText"/>
        <w:spacing w:before="234"/>
      </w:pPr>
      <w:r>
        <w:rPr/>
        <w:t>O</w:t>
      </w:r>
      <w:r>
        <w:rPr>
          <w:spacing w:val="-11"/>
        </w:rPr>
        <w:t> </w:t>
      </w:r>
      <w:r>
        <w:rPr/>
        <w:t>objeto</w:t>
      </w:r>
      <w:r>
        <w:rPr>
          <w:spacing w:val="-6"/>
        </w:rPr>
        <w:t> </w:t>
      </w:r>
      <w:r>
        <w:rPr/>
        <w:t>da</w:t>
      </w:r>
      <w:r>
        <w:rPr>
          <w:spacing w:val="-7"/>
        </w:rPr>
        <w:t> </w:t>
      </w:r>
      <w:r>
        <w:rPr/>
        <w:t>contratação</w:t>
      </w:r>
      <w:r>
        <w:rPr>
          <w:spacing w:val="-7"/>
        </w:rPr>
        <w:t> </w:t>
      </w:r>
      <w:r>
        <w:rPr/>
        <w:t>está</w:t>
      </w:r>
      <w:r>
        <w:rPr>
          <w:spacing w:val="-6"/>
        </w:rPr>
        <w:t> </w:t>
      </w:r>
      <w:r>
        <w:rPr/>
        <w:t>previsto</w:t>
      </w:r>
      <w:r>
        <w:rPr>
          <w:spacing w:val="-7"/>
        </w:rPr>
        <w:t> </w:t>
      </w:r>
      <w:r>
        <w:rPr/>
        <w:t>no</w:t>
      </w:r>
      <w:r>
        <w:rPr>
          <w:spacing w:val="-7"/>
        </w:rPr>
        <w:t> </w:t>
      </w:r>
      <w:r>
        <w:rPr/>
        <w:t>Plano</w:t>
      </w:r>
      <w:r>
        <w:rPr>
          <w:spacing w:val="-6"/>
        </w:rPr>
        <w:t> </w:t>
      </w:r>
      <w:r>
        <w:rPr/>
        <w:t>de</w:t>
      </w:r>
      <w:r>
        <w:rPr>
          <w:spacing w:val="-7"/>
        </w:rPr>
        <w:t> </w:t>
      </w:r>
      <w:r>
        <w:rPr/>
        <w:t>Contratações</w:t>
      </w:r>
      <w:r>
        <w:rPr>
          <w:spacing w:val="-15"/>
        </w:rPr>
        <w:t> </w:t>
      </w:r>
      <w:r>
        <w:rPr/>
        <w:t>Anual</w:t>
      </w:r>
      <w:r>
        <w:rPr>
          <w:spacing w:val="-7"/>
        </w:rPr>
        <w:t> </w:t>
      </w:r>
      <w:r>
        <w:rPr>
          <w:spacing w:val="-2"/>
        </w:rPr>
        <w:t>2024.</w:t>
      </w:r>
    </w:p>
    <w:p>
      <w:pPr>
        <w:pStyle w:val="BodyText"/>
        <w:spacing w:before="261"/>
        <w:ind w:left="0"/>
      </w:pPr>
    </w:p>
    <w:p>
      <w:pPr>
        <w:pStyle w:val="Heading1"/>
        <w:numPr>
          <w:ilvl w:val="0"/>
          <w:numId w:val="15"/>
        </w:numPr>
        <w:tabs>
          <w:tab w:pos="447" w:val="left" w:leader="none"/>
        </w:tabs>
        <w:spacing w:line="232" w:lineRule="auto" w:before="0" w:after="0"/>
        <w:ind w:left="209" w:right="1093" w:firstLine="0"/>
        <w:jc w:val="left"/>
      </w:pPr>
      <w:r>
        <w:rPr/>
        <w:t>DESCRIÇÃO</w:t>
      </w:r>
      <w:r>
        <w:rPr>
          <w:spacing w:val="-15"/>
        </w:rPr>
        <w:t> </w:t>
      </w:r>
      <w:r>
        <w:rPr/>
        <w:t>DA</w:t>
      </w:r>
      <w:r>
        <w:rPr>
          <w:spacing w:val="-15"/>
        </w:rPr>
        <w:t> </w:t>
      </w:r>
      <w:r>
        <w:rPr/>
        <w:t>SOLUÇÃO</w:t>
      </w:r>
      <w:r>
        <w:rPr>
          <w:spacing w:val="-10"/>
        </w:rPr>
        <w:t> </w:t>
      </w:r>
      <w:r>
        <w:rPr/>
        <w:t>COMO</w:t>
      </w:r>
      <w:r>
        <w:rPr>
          <w:spacing w:val="-8"/>
        </w:rPr>
        <w:t> </w:t>
      </w:r>
      <w:r>
        <w:rPr/>
        <w:t>UM</w:t>
      </w:r>
      <w:r>
        <w:rPr>
          <w:spacing w:val="-12"/>
        </w:rPr>
        <w:t> </w:t>
      </w:r>
      <w:r>
        <w:rPr/>
        <w:t>TODO</w:t>
      </w:r>
      <w:r>
        <w:rPr>
          <w:spacing w:val="-8"/>
        </w:rPr>
        <w:t> </w:t>
      </w:r>
      <w:r>
        <w:rPr/>
        <w:t>CONSIDERANDO</w:t>
      </w:r>
      <w:r>
        <w:rPr>
          <w:spacing w:val="-8"/>
        </w:rPr>
        <w:t> </w:t>
      </w:r>
      <w:r>
        <w:rPr/>
        <w:t>O</w:t>
      </w:r>
      <w:r>
        <w:rPr>
          <w:spacing w:val="-8"/>
        </w:rPr>
        <w:t> </w:t>
      </w:r>
      <w:r>
        <w:rPr/>
        <w:t>CICLO</w:t>
      </w:r>
      <w:r>
        <w:rPr>
          <w:spacing w:val="-8"/>
        </w:rPr>
        <w:t> </w:t>
      </w:r>
      <w:r>
        <w:rPr/>
        <w:t>DE</w:t>
      </w:r>
      <w:r>
        <w:rPr>
          <w:spacing w:val="-12"/>
        </w:rPr>
        <w:t> </w:t>
      </w:r>
      <w:r>
        <w:rPr/>
        <w:t>VIDA</w:t>
      </w:r>
      <w:r>
        <w:rPr>
          <w:spacing w:val="-15"/>
        </w:rPr>
        <w:t> </w:t>
      </w:r>
      <w:r>
        <w:rPr/>
        <w:t>DO</w:t>
      </w:r>
      <w:r>
        <w:rPr>
          <w:spacing w:val="-8"/>
        </w:rPr>
        <w:t> </w:t>
      </w:r>
      <w:r>
        <w:rPr/>
        <w:t>OBJETO</w:t>
      </w:r>
      <w:r>
        <w:rPr>
          <w:spacing w:val="-8"/>
        </w:rPr>
        <w:t> </w:t>
      </w:r>
      <w:r>
        <w:rPr/>
        <w:t>E</w:t>
      </w:r>
      <w:r>
        <w:rPr>
          <w:spacing w:val="-8"/>
        </w:rPr>
        <w:t> </w:t>
      </w:r>
      <w:r>
        <w:rPr/>
        <w:t>ESPECIFICAÇÃO</w:t>
      </w:r>
      <w:r>
        <w:rPr>
          <w:spacing w:val="-8"/>
        </w:rPr>
        <w:t> </w:t>
      </w:r>
      <w:r>
        <w:rPr/>
        <w:t>DO </w:t>
      </w:r>
      <w:r>
        <w:rPr>
          <w:spacing w:val="-2"/>
        </w:rPr>
        <w:t>PRODUTO</w:t>
      </w:r>
    </w:p>
    <w:p>
      <w:pPr>
        <w:pStyle w:val="BodyText"/>
        <w:spacing w:before="264"/>
      </w:pPr>
      <w:r>
        <w:rPr/>
        <w:t>O</w:t>
      </w:r>
      <w:r>
        <w:rPr>
          <w:spacing w:val="-7"/>
        </w:rPr>
        <w:t> </w:t>
      </w:r>
      <w:r>
        <w:rPr/>
        <w:t>Projeto</w:t>
      </w:r>
      <w:r>
        <w:rPr>
          <w:spacing w:val="-7"/>
        </w:rPr>
        <w:t> </w:t>
      </w:r>
      <w:r>
        <w:rPr/>
        <w:t>Básico</w:t>
      </w:r>
      <w:r>
        <w:rPr>
          <w:spacing w:val="-6"/>
        </w:rPr>
        <w:t> </w:t>
      </w:r>
      <w:r>
        <w:rPr/>
        <w:t>é</w:t>
      </w:r>
      <w:r>
        <w:rPr>
          <w:spacing w:val="-7"/>
        </w:rPr>
        <w:t> </w:t>
      </w:r>
      <w:r>
        <w:rPr/>
        <w:t>composto</w:t>
      </w:r>
      <w:r>
        <w:rPr>
          <w:spacing w:val="-7"/>
        </w:rPr>
        <w:t> </w:t>
      </w:r>
      <w:r>
        <w:rPr/>
        <w:t>pelos</w:t>
      </w:r>
      <w:r>
        <w:rPr>
          <w:spacing w:val="-6"/>
        </w:rPr>
        <w:t> </w:t>
      </w:r>
      <w:r>
        <w:rPr/>
        <w:t>seguintes</w:t>
      </w:r>
      <w:r>
        <w:rPr>
          <w:spacing w:val="-7"/>
        </w:rPr>
        <w:t> </w:t>
      </w:r>
      <w:r>
        <w:rPr>
          <w:spacing w:val="-2"/>
        </w:rPr>
        <w:t>documentos:</w:t>
      </w:r>
    </w:p>
    <w:p>
      <w:pPr>
        <w:pStyle w:val="BodyText"/>
        <w:spacing w:line="441" w:lineRule="auto" w:before="231"/>
        <w:ind w:right="9003"/>
      </w:pPr>
      <w:r>
        <w:rPr/>
        <w:t>ANEXO</w:t>
      </w:r>
      <w:r>
        <w:rPr>
          <w:spacing w:val="-15"/>
        </w:rPr>
        <w:t> </w:t>
      </w:r>
      <w:r>
        <w:rPr/>
        <w:t>A</w:t>
      </w:r>
      <w:r>
        <w:rPr>
          <w:spacing w:val="-15"/>
        </w:rPr>
        <w:t> </w:t>
      </w:r>
      <w:r>
        <w:rPr/>
        <w:t>-</w:t>
      </w:r>
      <w:r>
        <w:rPr>
          <w:spacing w:val="-15"/>
        </w:rPr>
        <w:t> </w:t>
      </w:r>
      <w:r>
        <w:rPr/>
        <w:t>Layout</w:t>
      </w:r>
      <w:r>
        <w:rPr>
          <w:spacing w:val="-15"/>
        </w:rPr>
        <w:t> </w:t>
      </w:r>
      <w:r>
        <w:rPr/>
        <w:t>com</w:t>
      </w:r>
      <w:r>
        <w:rPr>
          <w:spacing w:val="-11"/>
        </w:rPr>
        <w:t> </w:t>
      </w:r>
      <w:r>
        <w:rPr/>
        <w:t>distribuição</w:t>
      </w:r>
      <w:r>
        <w:rPr>
          <w:spacing w:val="-10"/>
        </w:rPr>
        <w:t> </w:t>
      </w:r>
      <w:r>
        <w:rPr/>
        <w:t>do</w:t>
      </w:r>
      <w:r>
        <w:rPr>
          <w:spacing w:val="-10"/>
        </w:rPr>
        <w:t> </w:t>
      </w:r>
      <w:r>
        <w:rPr/>
        <w:t>mobiliário ANEXO B - Planilha Orçamentária</w:t>
      </w:r>
    </w:p>
    <w:p>
      <w:pPr>
        <w:pStyle w:val="BodyText"/>
        <w:spacing w:line="275" w:lineRule="exact"/>
      </w:pPr>
      <w:r>
        <w:rPr/>
        <w:t>ANEXO</w:t>
      </w:r>
      <w:r>
        <w:rPr>
          <w:spacing w:val="-6"/>
        </w:rPr>
        <w:t> </w:t>
      </w:r>
      <w:r>
        <w:rPr/>
        <w:t>C</w:t>
      </w:r>
      <w:r>
        <w:rPr>
          <w:spacing w:val="-5"/>
        </w:rPr>
        <w:t> </w:t>
      </w:r>
      <w:r>
        <w:rPr/>
        <w:t>-</w:t>
      </w:r>
      <w:r>
        <w:rPr>
          <w:spacing w:val="-5"/>
        </w:rPr>
        <w:t> </w:t>
      </w:r>
      <w:r>
        <w:rPr/>
        <w:t>Caderno</w:t>
      </w:r>
      <w:r>
        <w:rPr>
          <w:spacing w:val="-5"/>
        </w:rPr>
        <w:t> </w:t>
      </w:r>
      <w:r>
        <w:rPr/>
        <w:t>de</w:t>
      </w:r>
      <w:r>
        <w:rPr>
          <w:spacing w:val="-6"/>
        </w:rPr>
        <w:t> </w:t>
      </w:r>
      <w:r>
        <w:rPr>
          <w:spacing w:val="-2"/>
        </w:rPr>
        <w:t>Especificações</w:t>
      </w:r>
    </w:p>
    <w:p>
      <w:pPr>
        <w:pStyle w:val="BodyText"/>
        <w:spacing w:line="232" w:lineRule="auto" w:before="238"/>
        <w:ind w:right="350"/>
      </w:pPr>
      <w:r>
        <w:rPr/>
        <w:t>A</w:t>
      </w:r>
      <w:r>
        <w:rPr>
          <w:spacing w:val="-15"/>
        </w:rPr>
        <w:t> </w:t>
      </w:r>
      <w:r>
        <w:rPr/>
        <w:t>solução</w:t>
      </w:r>
      <w:r>
        <w:rPr>
          <w:spacing w:val="-10"/>
        </w:rPr>
        <w:t> </w:t>
      </w:r>
      <w:r>
        <w:rPr/>
        <w:t>arquitetônica</w:t>
      </w:r>
      <w:r>
        <w:rPr>
          <w:spacing w:val="-6"/>
        </w:rPr>
        <w:t> </w:t>
      </w:r>
      <w:r>
        <w:rPr/>
        <w:t>com</w:t>
      </w:r>
      <w:r>
        <w:rPr>
          <w:spacing w:val="-6"/>
        </w:rPr>
        <w:t> </w:t>
      </w:r>
      <w:r>
        <w:rPr/>
        <w:t>a</w:t>
      </w:r>
      <w:r>
        <w:rPr>
          <w:spacing w:val="-6"/>
        </w:rPr>
        <w:t> </w:t>
      </w:r>
      <w:r>
        <w:rPr/>
        <w:t>disposição</w:t>
      </w:r>
      <w:r>
        <w:rPr>
          <w:spacing w:val="-6"/>
        </w:rPr>
        <w:t> </w:t>
      </w:r>
      <w:r>
        <w:rPr/>
        <w:t>do</w:t>
      </w:r>
      <w:r>
        <w:rPr>
          <w:spacing w:val="-6"/>
        </w:rPr>
        <w:t> </w:t>
      </w:r>
      <w:r>
        <w:rPr/>
        <w:t>novo</w:t>
      </w:r>
      <w:r>
        <w:rPr>
          <w:spacing w:val="-6"/>
        </w:rPr>
        <w:t> </w:t>
      </w:r>
      <w:r>
        <w:rPr/>
        <w:t>mobiliário</w:t>
      </w:r>
      <w:r>
        <w:rPr>
          <w:spacing w:val="-6"/>
        </w:rPr>
        <w:t> </w:t>
      </w:r>
      <w:r>
        <w:rPr/>
        <w:t>consta</w:t>
      </w:r>
      <w:r>
        <w:rPr>
          <w:spacing w:val="-6"/>
        </w:rPr>
        <w:t> </w:t>
      </w:r>
      <w:r>
        <w:rPr/>
        <w:t>em</w:t>
      </w:r>
      <w:r>
        <w:rPr>
          <w:spacing w:val="-6"/>
        </w:rPr>
        <w:t> </w:t>
      </w:r>
      <w:r>
        <w:rPr/>
        <w:t>anexo</w:t>
      </w:r>
      <w:r>
        <w:rPr>
          <w:spacing w:val="-6"/>
        </w:rPr>
        <w:t> </w:t>
      </w:r>
      <w:r>
        <w:rPr/>
        <w:t>(ANEXO</w:t>
      </w:r>
      <w:r>
        <w:rPr>
          <w:spacing w:val="-15"/>
        </w:rPr>
        <w:t> </w:t>
      </w:r>
      <w:r>
        <w:rPr/>
        <w:t>A)</w:t>
      </w:r>
      <w:r>
        <w:rPr>
          <w:spacing w:val="-6"/>
        </w:rPr>
        <w:t> </w:t>
      </w:r>
      <w:r>
        <w:rPr/>
        <w:t>ao</w:t>
      </w:r>
      <w:r>
        <w:rPr>
          <w:spacing w:val="-6"/>
        </w:rPr>
        <w:t> </w:t>
      </w:r>
      <w:r>
        <w:rPr/>
        <w:t>presente</w:t>
      </w:r>
      <w:r>
        <w:rPr>
          <w:spacing w:val="-6"/>
        </w:rPr>
        <w:t> </w:t>
      </w:r>
      <w:r>
        <w:rPr/>
        <w:t>termo</w:t>
      </w:r>
      <w:r>
        <w:rPr>
          <w:spacing w:val="-6"/>
        </w:rPr>
        <w:t> </w:t>
      </w:r>
      <w:r>
        <w:rPr/>
        <w:t>de</w:t>
      </w:r>
      <w:r>
        <w:rPr>
          <w:spacing w:val="-6"/>
        </w:rPr>
        <w:t> </w:t>
      </w:r>
      <w:r>
        <w:rPr/>
        <w:t>referência,</w:t>
      </w:r>
      <w:r>
        <w:rPr>
          <w:spacing w:val="-6"/>
        </w:rPr>
        <w:t> </w:t>
      </w:r>
      <w:r>
        <w:rPr/>
        <w:t>assim</w:t>
      </w:r>
      <w:r>
        <w:rPr>
          <w:spacing w:val="-6"/>
        </w:rPr>
        <w:t> </w:t>
      </w:r>
      <w:r>
        <w:rPr/>
        <w:t>como</w:t>
      </w:r>
      <w:r>
        <w:rPr>
          <w:spacing w:val="-6"/>
        </w:rPr>
        <w:t> </w:t>
      </w:r>
      <w:r>
        <w:rPr/>
        <w:t>a especificação técnica (ANEXO C) com a descrição do objeto de contratação.</w:t>
      </w:r>
    </w:p>
    <w:p>
      <w:pPr>
        <w:pStyle w:val="BodyText"/>
        <w:spacing w:line="232" w:lineRule="auto" w:before="241"/>
      </w:pPr>
      <w:r>
        <w:rPr/>
        <w:t>A</w:t>
      </w:r>
      <w:r>
        <w:rPr>
          <w:spacing w:val="-15"/>
        </w:rPr>
        <w:t> </w:t>
      </w:r>
      <w:r>
        <w:rPr/>
        <w:t>planilha</w:t>
      </w:r>
      <w:r>
        <w:rPr>
          <w:spacing w:val="-9"/>
        </w:rPr>
        <w:t> </w:t>
      </w:r>
      <w:r>
        <w:rPr/>
        <w:t>orçamentária</w:t>
      </w:r>
      <w:r>
        <w:rPr>
          <w:spacing w:val="-6"/>
        </w:rPr>
        <w:t> </w:t>
      </w:r>
      <w:r>
        <w:rPr/>
        <w:t>(ANEXO</w:t>
      </w:r>
      <w:r>
        <w:rPr>
          <w:spacing w:val="-6"/>
        </w:rPr>
        <w:t> </w:t>
      </w:r>
      <w:r>
        <w:rPr/>
        <w:t>B)</w:t>
      </w:r>
      <w:r>
        <w:rPr>
          <w:spacing w:val="-6"/>
        </w:rPr>
        <w:t> </w:t>
      </w:r>
      <w:r>
        <w:rPr/>
        <w:t>é</w:t>
      </w:r>
      <w:r>
        <w:rPr>
          <w:spacing w:val="-6"/>
        </w:rPr>
        <w:t> </w:t>
      </w:r>
      <w:r>
        <w:rPr/>
        <w:t>meramente</w:t>
      </w:r>
      <w:r>
        <w:rPr>
          <w:spacing w:val="-6"/>
        </w:rPr>
        <w:t> </w:t>
      </w:r>
      <w:r>
        <w:rPr/>
        <w:t>estimativa,</w:t>
      </w:r>
      <w:r>
        <w:rPr>
          <w:spacing w:val="-6"/>
        </w:rPr>
        <w:t> </w:t>
      </w:r>
      <w:r>
        <w:rPr/>
        <w:t>devendo</w:t>
      </w:r>
      <w:r>
        <w:rPr>
          <w:spacing w:val="-6"/>
        </w:rPr>
        <w:t> </w:t>
      </w:r>
      <w:r>
        <w:rPr/>
        <w:t>o</w:t>
      </w:r>
      <w:r>
        <w:rPr>
          <w:spacing w:val="-6"/>
        </w:rPr>
        <w:t> </w:t>
      </w:r>
      <w:r>
        <w:rPr/>
        <w:t>proponente</w:t>
      </w:r>
      <w:r>
        <w:rPr>
          <w:spacing w:val="-6"/>
        </w:rPr>
        <w:t> </w:t>
      </w:r>
      <w:r>
        <w:rPr/>
        <w:t>basear</w:t>
      </w:r>
      <w:r>
        <w:rPr>
          <w:spacing w:val="-6"/>
        </w:rPr>
        <w:t> </w:t>
      </w:r>
      <w:r>
        <w:rPr/>
        <w:t>sua</w:t>
      </w:r>
      <w:r>
        <w:rPr>
          <w:spacing w:val="-6"/>
        </w:rPr>
        <w:t> </w:t>
      </w:r>
      <w:r>
        <w:rPr/>
        <w:t>proposta</w:t>
      </w:r>
      <w:r>
        <w:rPr>
          <w:spacing w:val="-6"/>
        </w:rPr>
        <w:t> </w:t>
      </w:r>
      <w:r>
        <w:rPr/>
        <w:t>em</w:t>
      </w:r>
      <w:r>
        <w:rPr>
          <w:spacing w:val="-6"/>
        </w:rPr>
        <w:t> </w:t>
      </w:r>
      <w:r>
        <w:rPr/>
        <w:t>seus</w:t>
      </w:r>
      <w:r>
        <w:rPr>
          <w:spacing w:val="-6"/>
        </w:rPr>
        <w:t> </w:t>
      </w:r>
      <w:r>
        <w:rPr/>
        <w:t>levantamentos</w:t>
      </w:r>
      <w:r>
        <w:rPr>
          <w:spacing w:val="-6"/>
        </w:rPr>
        <w:t> </w:t>
      </w:r>
      <w:r>
        <w:rPr/>
        <w:t>através</w:t>
      </w:r>
      <w:r>
        <w:rPr>
          <w:spacing w:val="-6"/>
        </w:rPr>
        <w:t> </w:t>
      </w:r>
      <w:r>
        <w:rPr/>
        <w:t>do</w:t>
      </w:r>
      <w:r>
        <w:rPr>
          <w:spacing w:val="-6"/>
        </w:rPr>
        <w:t> </w:t>
      </w:r>
      <w:r>
        <w:rPr/>
        <w:t>layout</w:t>
      </w:r>
      <w:r>
        <w:rPr>
          <w:spacing w:val="-6"/>
        </w:rPr>
        <w:t> </w:t>
      </w:r>
      <w:r>
        <w:rPr/>
        <w:t>e especificação apresentados.</w:t>
      </w:r>
    </w:p>
    <w:p>
      <w:pPr>
        <w:pStyle w:val="BodyText"/>
        <w:spacing w:before="256"/>
        <w:ind w:left="0"/>
      </w:pPr>
    </w:p>
    <w:p>
      <w:pPr>
        <w:pStyle w:val="Heading1"/>
        <w:numPr>
          <w:ilvl w:val="0"/>
          <w:numId w:val="15"/>
        </w:numPr>
        <w:tabs>
          <w:tab w:pos="447" w:val="left" w:leader="none"/>
        </w:tabs>
        <w:spacing w:line="240" w:lineRule="auto" w:before="0" w:after="0"/>
        <w:ind w:left="447" w:right="0" w:hanging="238"/>
        <w:jc w:val="left"/>
      </w:pPr>
      <w:r>
        <w:rPr>
          <w:spacing w:val="-2"/>
        </w:rPr>
        <w:t>REQUISITOS</w:t>
      </w:r>
      <w:r>
        <w:rPr>
          <w:spacing w:val="-1"/>
        </w:rPr>
        <w:t> </w:t>
      </w:r>
      <w:r>
        <w:rPr>
          <w:spacing w:val="-2"/>
        </w:rPr>
        <w:t>DA</w:t>
      </w:r>
      <w:r>
        <w:rPr>
          <w:spacing w:val="-14"/>
        </w:rPr>
        <w:t> </w:t>
      </w:r>
      <w:r>
        <w:rPr>
          <w:spacing w:val="-2"/>
        </w:rPr>
        <w:t>CONTRATAÇÃO</w:t>
      </w:r>
    </w:p>
    <w:p>
      <w:pPr>
        <w:pStyle w:val="ListParagraph"/>
        <w:numPr>
          <w:ilvl w:val="1"/>
          <w:numId w:val="15"/>
        </w:numPr>
        <w:tabs>
          <w:tab w:pos="626" w:val="left" w:leader="none"/>
        </w:tabs>
        <w:spacing w:line="272" w:lineRule="exact" w:before="262" w:after="0"/>
        <w:ind w:left="626" w:right="0" w:hanging="417"/>
        <w:jc w:val="left"/>
        <w:rPr>
          <w:b/>
          <w:sz w:val="24"/>
        </w:rPr>
      </w:pPr>
      <w:r>
        <w:rPr>
          <w:b/>
          <w:spacing w:val="-2"/>
          <w:sz w:val="24"/>
        </w:rPr>
        <w:t>SUSTENTABILIDADE</w:t>
      </w:r>
    </w:p>
    <w:p>
      <w:pPr>
        <w:pStyle w:val="BodyText"/>
        <w:spacing w:line="232" w:lineRule="auto" w:before="3"/>
      </w:pPr>
      <w:r>
        <w:rPr/>
        <w:t>Além</w:t>
      </w:r>
      <w:r>
        <w:rPr>
          <w:spacing w:val="-6"/>
        </w:rPr>
        <w:t> </w:t>
      </w:r>
      <w:r>
        <w:rPr/>
        <w:t>dos</w:t>
      </w:r>
      <w:r>
        <w:rPr>
          <w:spacing w:val="-6"/>
        </w:rPr>
        <w:t> </w:t>
      </w:r>
      <w:r>
        <w:rPr/>
        <w:t>critérios</w:t>
      </w:r>
      <w:r>
        <w:rPr>
          <w:spacing w:val="-6"/>
        </w:rPr>
        <w:t> </w:t>
      </w:r>
      <w:r>
        <w:rPr/>
        <w:t>de</w:t>
      </w:r>
      <w:r>
        <w:rPr>
          <w:spacing w:val="-6"/>
        </w:rPr>
        <w:t> </w:t>
      </w:r>
      <w:r>
        <w:rPr/>
        <w:t>sustentabilidade</w:t>
      </w:r>
      <w:r>
        <w:rPr>
          <w:spacing w:val="-6"/>
        </w:rPr>
        <w:t> </w:t>
      </w:r>
      <w:r>
        <w:rPr/>
        <w:t>eventualmente</w:t>
      </w:r>
      <w:r>
        <w:rPr>
          <w:spacing w:val="-6"/>
        </w:rPr>
        <w:t> </w:t>
      </w:r>
      <w:r>
        <w:rPr/>
        <w:t>inseridos</w:t>
      </w:r>
      <w:r>
        <w:rPr>
          <w:spacing w:val="-6"/>
        </w:rPr>
        <w:t> </w:t>
      </w:r>
      <w:r>
        <w:rPr/>
        <w:t>na</w:t>
      </w:r>
      <w:r>
        <w:rPr>
          <w:spacing w:val="-6"/>
        </w:rPr>
        <w:t> </w:t>
      </w:r>
      <w:r>
        <w:rPr/>
        <w:t>descrição</w:t>
      </w:r>
      <w:r>
        <w:rPr>
          <w:spacing w:val="-6"/>
        </w:rPr>
        <w:t> </w:t>
      </w:r>
      <w:r>
        <w:rPr/>
        <w:t>do</w:t>
      </w:r>
      <w:r>
        <w:rPr>
          <w:spacing w:val="-6"/>
        </w:rPr>
        <w:t> </w:t>
      </w:r>
      <w:r>
        <w:rPr/>
        <w:t>objeto,</w:t>
      </w:r>
      <w:r>
        <w:rPr>
          <w:spacing w:val="-6"/>
        </w:rPr>
        <w:t> </w:t>
      </w:r>
      <w:r>
        <w:rPr/>
        <w:t>devem</w:t>
      </w:r>
      <w:r>
        <w:rPr>
          <w:spacing w:val="-6"/>
        </w:rPr>
        <w:t> </w:t>
      </w:r>
      <w:r>
        <w:rPr/>
        <w:t>ser</w:t>
      </w:r>
      <w:r>
        <w:rPr>
          <w:spacing w:val="-6"/>
        </w:rPr>
        <w:t> </w:t>
      </w:r>
      <w:r>
        <w:rPr/>
        <w:t>atendidos</w:t>
      </w:r>
      <w:r>
        <w:rPr>
          <w:spacing w:val="-6"/>
        </w:rPr>
        <w:t> </w:t>
      </w:r>
      <w:r>
        <w:rPr/>
        <w:t>os</w:t>
      </w:r>
      <w:r>
        <w:rPr>
          <w:spacing w:val="-6"/>
        </w:rPr>
        <w:t> </w:t>
      </w:r>
      <w:r>
        <w:rPr/>
        <w:t>seguintes</w:t>
      </w:r>
      <w:r>
        <w:rPr>
          <w:spacing w:val="-6"/>
        </w:rPr>
        <w:t> </w:t>
      </w:r>
      <w:r>
        <w:rPr/>
        <w:t>requisitos,</w:t>
      </w:r>
      <w:r>
        <w:rPr>
          <w:spacing w:val="-6"/>
        </w:rPr>
        <w:t> </w:t>
      </w:r>
      <w:r>
        <w:rPr/>
        <w:t>que</w:t>
      </w:r>
      <w:r>
        <w:rPr>
          <w:spacing w:val="-6"/>
        </w:rPr>
        <w:t> </w:t>
      </w:r>
      <w:r>
        <w:rPr/>
        <w:t>se</w:t>
      </w:r>
      <w:r>
        <w:rPr>
          <w:spacing w:val="-6"/>
        </w:rPr>
        <w:t> </w:t>
      </w:r>
      <w:r>
        <w:rPr/>
        <w:t>baseiam</w:t>
      </w:r>
      <w:r>
        <w:rPr>
          <w:spacing w:val="-6"/>
        </w:rPr>
        <w:t> </w:t>
      </w:r>
      <w:r>
        <w:rPr/>
        <w:t>no Guia Nacional de Contratações Sustentáveis:</w:t>
      </w:r>
    </w:p>
    <w:p>
      <w:pPr>
        <w:pStyle w:val="ListParagraph"/>
        <w:numPr>
          <w:ilvl w:val="0"/>
          <w:numId w:val="16"/>
        </w:numPr>
        <w:tabs>
          <w:tab w:pos="453" w:val="left" w:leader="none"/>
          <w:tab w:pos="492" w:val="left" w:leader="none"/>
        </w:tabs>
        <w:spacing w:line="232" w:lineRule="auto" w:before="270" w:after="0"/>
        <w:ind w:left="492" w:right="869" w:hanging="283"/>
        <w:jc w:val="left"/>
        <w:rPr>
          <w:sz w:val="24"/>
        </w:rPr>
      </w:pPr>
      <w:r>
        <w:rPr>
          <w:sz w:val="24"/>
        </w:rPr>
        <w:t>Fabricação</w:t>
      </w:r>
      <w:r>
        <w:rPr>
          <w:spacing w:val="-6"/>
          <w:sz w:val="24"/>
        </w:rPr>
        <w:t> </w:t>
      </w:r>
      <w:r>
        <w:rPr>
          <w:sz w:val="24"/>
        </w:rPr>
        <w:t>de</w:t>
      </w:r>
      <w:r>
        <w:rPr>
          <w:spacing w:val="-6"/>
          <w:sz w:val="24"/>
        </w:rPr>
        <w:t> </w:t>
      </w:r>
      <w:r>
        <w:rPr>
          <w:sz w:val="24"/>
        </w:rPr>
        <w:t>móveis</w:t>
      </w:r>
      <w:r>
        <w:rPr>
          <w:spacing w:val="-6"/>
          <w:sz w:val="24"/>
        </w:rPr>
        <w:t> </w:t>
      </w:r>
      <w:r>
        <w:rPr>
          <w:sz w:val="24"/>
        </w:rPr>
        <w:t>utilizando</w:t>
      </w:r>
      <w:r>
        <w:rPr>
          <w:spacing w:val="-6"/>
          <w:sz w:val="24"/>
        </w:rPr>
        <w:t> </w:t>
      </w:r>
      <w:r>
        <w:rPr>
          <w:sz w:val="24"/>
        </w:rPr>
        <w:t>processos</w:t>
      </w:r>
      <w:r>
        <w:rPr>
          <w:spacing w:val="-6"/>
          <w:sz w:val="24"/>
        </w:rPr>
        <w:t> </w:t>
      </w:r>
      <w:r>
        <w:rPr>
          <w:sz w:val="24"/>
        </w:rPr>
        <w:t>que</w:t>
      </w:r>
      <w:r>
        <w:rPr>
          <w:spacing w:val="-6"/>
          <w:sz w:val="24"/>
        </w:rPr>
        <w:t> </w:t>
      </w:r>
      <w:r>
        <w:rPr>
          <w:sz w:val="24"/>
        </w:rPr>
        <w:t>minimizem</w:t>
      </w:r>
      <w:r>
        <w:rPr>
          <w:spacing w:val="-6"/>
          <w:sz w:val="24"/>
        </w:rPr>
        <w:t> </w:t>
      </w:r>
      <w:r>
        <w:rPr>
          <w:sz w:val="24"/>
        </w:rPr>
        <w:t>o</w:t>
      </w:r>
      <w:r>
        <w:rPr>
          <w:spacing w:val="-6"/>
          <w:sz w:val="24"/>
        </w:rPr>
        <w:t> </w:t>
      </w:r>
      <w:r>
        <w:rPr>
          <w:sz w:val="24"/>
        </w:rPr>
        <w:t>desperdício</w:t>
      </w:r>
      <w:r>
        <w:rPr>
          <w:spacing w:val="-6"/>
          <w:sz w:val="24"/>
        </w:rPr>
        <w:t> </w:t>
      </w:r>
      <w:r>
        <w:rPr>
          <w:sz w:val="24"/>
        </w:rPr>
        <w:t>de</w:t>
      </w:r>
      <w:r>
        <w:rPr>
          <w:spacing w:val="-6"/>
          <w:sz w:val="24"/>
        </w:rPr>
        <w:t> </w:t>
      </w:r>
      <w:r>
        <w:rPr>
          <w:sz w:val="24"/>
        </w:rPr>
        <w:t>recursos</w:t>
      </w:r>
      <w:r>
        <w:rPr>
          <w:spacing w:val="-6"/>
          <w:sz w:val="24"/>
        </w:rPr>
        <w:t> </w:t>
      </w:r>
      <w:r>
        <w:rPr>
          <w:sz w:val="24"/>
        </w:rPr>
        <w:t>naturais,</w:t>
      </w:r>
      <w:r>
        <w:rPr>
          <w:spacing w:val="-6"/>
          <w:sz w:val="24"/>
        </w:rPr>
        <w:t> </w:t>
      </w:r>
      <w:r>
        <w:rPr>
          <w:sz w:val="24"/>
        </w:rPr>
        <w:t>reduzam</w:t>
      </w:r>
      <w:r>
        <w:rPr>
          <w:spacing w:val="-6"/>
          <w:sz w:val="24"/>
        </w:rPr>
        <w:t> </w:t>
      </w:r>
      <w:r>
        <w:rPr>
          <w:sz w:val="24"/>
        </w:rPr>
        <w:t>as</w:t>
      </w:r>
      <w:r>
        <w:rPr>
          <w:spacing w:val="-6"/>
          <w:sz w:val="24"/>
        </w:rPr>
        <w:t> </w:t>
      </w:r>
      <w:r>
        <w:rPr>
          <w:sz w:val="24"/>
        </w:rPr>
        <w:t>emissões</w:t>
      </w:r>
      <w:r>
        <w:rPr>
          <w:spacing w:val="-6"/>
          <w:sz w:val="24"/>
        </w:rPr>
        <w:t> </w:t>
      </w:r>
      <w:r>
        <w:rPr>
          <w:sz w:val="24"/>
        </w:rPr>
        <w:t>de</w:t>
      </w:r>
      <w:r>
        <w:rPr>
          <w:spacing w:val="-6"/>
          <w:sz w:val="24"/>
        </w:rPr>
        <w:t> </w:t>
      </w:r>
      <w:r>
        <w:rPr>
          <w:sz w:val="24"/>
        </w:rPr>
        <w:t>carbono</w:t>
      </w:r>
      <w:r>
        <w:rPr>
          <w:spacing w:val="-6"/>
          <w:sz w:val="24"/>
        </w:rPr>
        <w:t> </w:t>
      </w:r>
      <w:r>
        <w:rPr>
          <w:sz w:val="24"/>
        </w:rPr>
        <w:t>e</w:t>
      </w:r>
      <w:r>
        <w:rPr>
          <w:spacing w:val="-6"/>
          <w:sz w:val="24"/>
        </w:rPr>
        <w:t> </w:t>
      </w:r>
      <w:r>
        <w:rPr>
          <w:sz w:val="24"/>
        </w:rPr>
        <w:t>respeitem</w:t>
      </w:r>
      <w:r>
        <w:rPr>
          <w:spacing w:val="-6"/>
          <w:sz w:val="24"/>
        </w:rPr>
        <w:t> </w:t>
      </w:r>
      <w:r>
        <w:rPr>
          <w:sz w:val="24"/>
        </w:rPr>
        <w:t>os direitos trabalhistas.</w:t>
      </w:r>
    </w:p>
    <w:p>
      <w:pPr>
        <w:pStyle w:val="ListParagraph"/>
        <w:numPr>
          <w:ilvl w:val="0"/>
          <w:numId w:val="16"/>
        </w:numPr>
        <w:tabs>
          <w:tab w:pos="466" w:val="left" w:leader="none"/>
          <w:tab w:pos="492" w:val="left" w:leader="none"/>
        </w:tabs>
        <w:spacing w:line="232" w:lineRule="auto" w:before="241" w:after="0"/>
        <w:ind w:left="492" w:right="232" w:hanging="283"/>
        <w:jc w:val="left"/>
        <w:rPr>
          <w:sz w:val="24"/>
        </w:rPr>
      </w:pPr>
      <w:r>
        <w:rPr>
          <w:sz w:val="24"/>
        </w:rPr>
        <w:t>Escolha</w:t>
      </w:r>
      <w:r>
        <w:rPr>
          <w:spacing w:val="-6"/>
          <w:sz w:val="24"/>
        </w:rPr>
        <w:t> </w:t>
      </w:r>
      <w:r>
        <w:rPr>
          <w:sz w:val="24"/>
        </w:rPr>
        <w:t>móveis</w:t>
      </w:r>
      <w:r>
        <w:rPr>
          <w:spacing w:val="-6"/>
          <w:sz w:val="24"/>
        </w:rPr>
        <w:t> </w:t>
      </w:r>
      <w:r>
        <w:rPr>
          <w:sz w:val="24"/>
        </w:rPr>
        <w:t>que</w:t>
      </w:r>
      <w:r>
        <w:rPr>
          <w:spacing w:val="-6"/>
          <w:sz w:val="24"/>
        </w:rPr>
        <w:t> </w:t>
      </w:r>
      <w:r>
        <w:rPr>
          <w:sz w:val="24"/>
        </w:rPr>
        <w:t>sejam</w:t>
      </w:r>
      <w:r>
        <w:rPr>
          <w:spacing w:val="-6"/>
          <w:sz w:val="24"/>
        </w:rPr>
        <w:t> </w:t>
      </w:r>
      <w:r>
        <w:rPr>
          <w:sz w:val="24"/>
        </w:rPr>
        <w:t>duráveis</w:t>
      </w:r>
      <w:r>
        <w:rPr>
          <w:spacing w:val="-6"/>
          <w:sz w:val="24"/>
        </w:rPr>
        <w:t> </w:t>
      </w:r>
      <w:r>
        <w:rPr>
          <w:sz w:val="24"/>
        </w:rPr>
        <w:t>e</w:t>
      </w:r>
      <w:r>
        <w:rPr>
          <w:spacing w:val="-6"/>
          <w:sz w:val="24"/>
        </w:rPr>
        <w:t> </w:t>
      </w:r>
      <w:r>
        <w:rPr>
          <w:sz w:val="24"/>
        </w:rPr>
        <w:t>tenham</w:t>
      </w:r>
      <w:r>
        <w:rPr>
          <w:spacing w:val="-6"/>
          <w:sz w:val="24"/>
        </w:rPr>
        <w:t> </w:t>
      </w:r>
      <w:r>
        <w:rPr>
          <w:sz w:val="24"/>
        </w:rPr>
        <w:t>uma</w:t>
      </w:r>
      <w:r>
        <w:rPr>
          <w:spacing w:val="-6"/>
          <w:sz w:val="24"/>
        </w:rPr>
        <w:t> </w:t>
      </w:r>
      <w:r>
        <w:rPr>
          <w:sz w:val="24"/>
        </w:rPr>
        <w:t>vida</w:t>
      </w:r>
      <w:r>
        <w:rPr>
          <w:spacing w:val="-6"/>
          <w:sz w:val="24"/>
        </w:rPr>
        <w:t> </w:t>
      </w:r>
      <w:r>
        <w:rPr>
          <w:sz w:val="24"/>
        </w:rPr>
        <w:t>útil</w:t>
      </w:r>
      <w:r>
        <w:rPr>
          <w:spacing w:val="-6"/>
          <w:sz w:val="24"/>
        </w:rPr>
        <w:t> </w:t>
      </w:r>
      <w:r>
        <w:rPr>
          <w:sz w:val="24"/>
        </w:rPr>
        <w:t>longa,</w:t>
      </w:r>
      <w:r>
        <w:rPr>
          <w:spacing w:val="-6"/>
          <w:sz w:val="24"/>
        </w:rPr>
        <w:t> </w:t>
      </w:r>
      <w:r>
        <w:rPr>
          <w:sz w:val="24"/>
        </w:rPr>
        <w:t>reduzindo</w:t>
      </w:r>
      <w:r>
        <w:rPr>
          <w:spacing w:val="-6"/>
          <w:sz w:val="24"/>
        </w:rPr>
        <w:t> </w:t>
      </w:r>
      <w:r>
        <w:rPr>
          <w:sz w:val="24"/>
        </w:rPr>
        <w:t>assim</w:t>
      </w:r>
      <w:r>
        <w:rPr>
          <w:spacing w:val="-6"/>
          <w:sz w:val="24"/>
        </w:rPr>
        <w:t> </w:t>
      </w:r>
      <w:r>
        <w:rPr>
          <w:sz w:val="24"/>
        </w:rPr>
        <w:t>a</w:t>
      </w:r>
      <w:r>
        <w:rPr>
          <w:spacing w:val="-6"/>
          <w:sz w:val="24"/>
        </w:rPr>
        <w:t> </w:t>
      </w:r>
      <w:r>
        <w:rPr>
          <w:sz w:val="24"/>
        </w:rPr>
        <w:t>necessidade</w:t>
      </w:r>
      <w:r>
        <w:rPr>
          <w:spacing w:val="-6"/>
          <w:sz w:val="24"/>
        </w:rPr>
        <w:t> </w:t>
      </w:r>
      <w:r>
        <w:rPr>
          <w:sz w:val="24"/>
        </w:rPr>
        <w:t>de</w:t>
      </w:r>
      <w:r>
        <w:rPr>
          <w:spacing w:val="-6"/>
          <w:sz w:val="24"/>
        </w:rPr>
        <w:t> </w:t>
      </w:r>
      <w:r>
        <w:rPr>
          <w:sz w:val="24"/>
        </w:rPr>
        <w:t>substituição</w:t>
      </w:r>
      <w:r>
        <w:rPr>
          <w:spacing w:val="-6"/>
          <w:sz w:val="24"/>
        </w:rPr>
        <w:t> </w:t>
      </w:r>
      <w:r>
        <w:rPr>
          <w:sz w:val="24"/>
        </w:rPr>
        <w:t>frequente</w:t>
      </w:r>
      <w:r>
        <w:rPr>
          <w:spacing w:val="-6"/>
          <w:sz w:val="24"/>
        </w:rPr>
        <w:t> </w:t>
      </w:r>
      <w:r>
        <w:rPr>
          <w:sz w:val="24"/>
        </w:rPr>
        <w:t>e</w:t>
      </w:r>
      <w:r>
        <w:rPr>
          <w:spacing w:val="-6"/>
          <w:sz w:val="24"/>
        </w:rPr>
        <w:t> </w:t>
      </w:r>
      <w:r>
        <w:rPr>
          <w:sz w:val="24"/>
        </w:rPr>
        <w:t>minimizando</w:t>
      </w:r>
      <w:r>
        <w:rPr>
          <w:spacing w:val="-6"/>
          <w:sz w:val="24"/>
        </w:rPr>
        <w:t> </w:t>
      </w:r>
      <w:r>
        <w:rPr>
          <w:sz w:val="24"/>
        </w:rPr>
        <w:t>o</w:t>
      </w:r>
      <w:r>
        <w:rPr>
          <w:spacing w:val="-6"/>
          <w:sz w:val="24"/>
        </w:rPr>
        <w:t> </w:t>
      </w:r>
      <w:r>
        <w:rPr>
          <w:sz w:val="24"/>
        </w:rPr>
        <w:t>impacto ambiental ao longo do tempo.</w:t>
      </w:r>
    </w:p>
    <w:p>
      <w:pPr>
        <w:pStyle w:val="ListParagraph"/>
        <w:numPr>
          <w:ilvl w:val="0"/>
          <w:numId w:val="16"/>
        </w:numPr>
        <w:tabs>
          <w:tab w:pos="454" w:val="left" w:leader="none"/>
        </w:tabs>
        <w:spacing w:line="240" w:lineRule="auto" w:before="234" w:after="0"/>
        <w:ind w:left="454" w:right="0" w:hanging="244"/>
        <w:jc w:val="left"/>
        <w:rPr>
          <w:sz w:val="24"/>
        </w:rPr>
      </w:pPr>
      <w:r>
        <w:rPr>
          <w:sz w:val="24"/>
        </w:rPr>
        <w:t>Utilização</w:t>
      </w:r>
      <w:r>
        <w:rPr>
          <w:spacing w:val="-8"/>
          <w:sz w:val="24"/>
        </w:rPr>
        <w:t> </w:t>
      </w:r>
      <w:r>
        <w:rPr>
          <w:sz w:val="24"/>
        </w:rPr>
        <w:t>de</w:t>
      </w:r>
      <w:r>
        <w:rPr>
          <w:spacing w:val="-7"/>
          <w:sz w:val="24"/>
        </w:rPr>
        <w:t> </w:t>
      </w:r>
      <w:r>
        <w:rPr>
          <w:sz w:val="24"/>
        </w:rPr>
        <w:t>transporte</w:t>
      </w:r>
      <w:r>
        <w:rPr>
          <w:spacing w:val="-7"/>
          <w:sz w:val="24"/>
        </w:rPr>
        <w:t> </w:t>
      </w:r>
      <w:r>
        <w:rPr>
          <w:sz w:val="24"/>
        </w:rPr>
        <w:t>eficiente</w:t>
      </w:r>
      <w:r>
        <w:rPr>
          <w:spacing w:val="-7"/>
          <w:sz w:val="24"/>
        </w:rPr>
        <w:t> </w:t>
      </w:r>
      <w:r>
        <w:rPr>
          <w:sz w:val="24"/>
        </w:rPr>
        <w:t>e/ou</w:t>
      </w:r>
      <w:r>
        <w:rPr>
          <w:spacing w:val="-7"/>
          <w:sz w:val="24"/>
        </w:rPr>
        <w:t> </w:t>
      </w:r>
      <w:r>
        <w:rPr>
          <w:sz w:val="24"/>
        </w:rPr>
        <w:t>opções</w:t>
      </w:r>
      <w:r>
        <w:rPr>
          <w:spacing w:val="-7"/>
          <w:sz w:val="24"/>
        </w:rPr>
        <w:t> </w:t>
      </w:r>
      <w:r>
        <w:rPr>
          <w:sz w:val="24"/>
        </w:rPr>
        <w:t>de</w:t>
      </w:r>
      <w:r>
        <w:rPr>
          <w:spacing w:val="-7"/>
          <w:sz w:val="24"/>
        </w:rPr>
        <w:t> </w:t>
      </w:r>
      <w:r>
        <w:rPr>
          <w:sz w:val="24"/>
        </w:rPr>
        <w:t>transporte</w:t>
      </w:r>
      <w:r>
        <w:rPr>
          <w:spacing w:val="-7"/>
          <w:sz w:val="24"/>
        </w:rPr>
        <w:t> </w:t>
      </w:r>
      <w:r>
        <w:rPr>
          <w:sz w:val="24"/>
        </w:rPr>
        <w:t>de</w:t>
      </w:r>
      <w:r>
        <w:rPr>
          <w:spacing w:val="-7"/>
          <w:sz w:val="24"/>
        </w:rPr>
        <w:t> </w:t>
      </w:r>
      <w:r>
        <w:rPr>
          <w:sz w:val="24"/>
        </w:rPr>
        <w:t>baixo</w:t>
      </w:r>
      <w:r>
        <w:rPr>
          <w:spacing w:val="-7"/>
          <w:sz w:val="24"/>
        </w:rPr>
        <w:t> </w:t>
      </w:r>
      <w:r>
        <w:rPr>
          <w:spacing w:val="-2"/>
          <w:sz w:val="24"/>
        </w:rPr>
        <w:t>carbono.</w:t>
      </w:r>
    </w:p>
    <w:p>
      <w:pPr>
        <w:pStyle w:val="ListParagraph"/>
        <w:numPr>
          <w:ilvl w:val="0"/>
          <w:numId w:val="16"/>
        </w:numPr>
        <w:tabs>
          <w:tab w:pos="467" w:val="left" w:leader="none"/>
        </w:tabs>
        <w:spacing w:line="240" w:lineRule="auto" w:before="231" w:after="0"/>
        <w:ind w:left="467" w:right="0" w:hanging="257"/>
        <w:jc w:val="left"/>
        <w:rPr>
          <w:sz w:val="24"/>
        </w:rPr>
      </w:pPr>
      <w:r>
        <w:rPr>
          <w:sz w:val="24"/>
        </w:rPr>
        <w:t>Uso</w:t>
      </w:r>
      <w:r>
        <w:rPr>
          <w:spacing w:val="-8"/>
          <w:sz w:val="24"/>
        </w:rPr>
        <w:t> </w:t>
      </w:r>
      <w:r>
        <w:rPr>
          <w:sz w:val="24"/>
        </w:rPr>
        <w:t>de</w:t>
      </w:r>
      <w:r>
        <w:rPr>
          <w:spacing w:val="-8"/>
          <w:sz w:val="24"/>
        </w:rPr>
        <w:t> </w:t>
      </w:r>
      <w:r>
        <w:rPr>
          <w:sz w:val="24"/>
        </w:rPr>
        <w:t>embalagens</w:t>
      </w:r>
      <w:r>
        <w:rPr>
          <w:spacing w:val="-8"/>
          <w:sz w:val="24"/>
        </w:rPr>
        <w:t> </w:t>
      </w:r>
      <w:r>
        <w:rPr>
          <w:sz w:val="24"/>
        </w:rPr>
        <w:t>recicláveis,</w:t>
      </w:r>
      <w:r>
        <w:rPr>
          <w:spacing w:val="-8"/>
          <w:sz w:val="24"/>
        </w:rPr>
        <w:t> </w:t>
      </w:r>
      <w:r>
        <w:rPr>
          <w:sz w:val="24"/>
        </w:rPr>
        <w:t>biodegradáveis</w:t>
      </w:r>
      <w:r>
        <w:rPr>
          <w:spacing w:val="-8"/>
          <w:sz w:val="24"/>
        </w:rPr>
        <w:t> </w:t>
      </w:r>
      <w:r>
        <w:rPr>
          <w:sz w:val="24"/>
        </w:rPr>
        <w:t>ou</w:t>
      </w:r>
      <w:r>
        <w:rPr>
          <w:spacing w:val="-8"/>
          <w:sz w:val="24"/>
        </w:rPr>
        <w:t> </w:t>
      </w:r>
      <w:r>
        <w:rPr>
          <w:sz w:val="24"/>
        </w:rPr>
        <w:t>de</w:t>
      </w:r>
      <w:r>
        <w:rPr>
          <w:spacing w:val="-8"/>
          <w:sz w:val="24"/>
        </w:rPr>
        <w:t> </w:t>
      </w:r>
      <w:r>
        <w:rPr>
          <w:sz w:val="24"/>
        </w:rPr>
        <w:t>material</w:t>
      </w:r>
      <w:r>
        <w:rPr>
          <w:spacing w:val="-8"/>
          <w:sz w:val="24"/>
        </w:rPr>
        <w:t> </w:t>
      </w:r>
      <w:r>
        <w:rPr>
          <w:spacing w:val="-2"/>
          <w:sz w:val="24"/>
        </w:rPr>
        <w:t>reciclado.</w:t>
      </w:r>
    </w:p>
    <w:p>
      <w:pPr>
        <w:pStyle w:val="ListParagraph"/>
        <w:numPr>
          <w:ilvl w:val="0"/>
          <w:numId w:val="16"/>
        </w:numPr>
        <w:tabs>
          <w:tab w:pos="453" w:val="left" w:leader="none"/>
          <w:tab w:pos="492" w:val="left" w:leader="none"/>
        </w:tabs>
        <w:spacing w:line="232" w:lineRule="auto" w:before="238" w:after="0"/>
        <w:ind w:left="492" w:right="471" w:hanging="283"/>
        <w:jc w:val="left"/>
        <w:rPr>
          <w:sz w:val="24"/>
        </w:rPr>
      </w:pPr>
      <w:r>
        <w:rPr>
          <w:sz w:val="24"/>
        </w:rPr>
        <w:t>Móveis</w:t>
      </w:r>
      <w:r>
        <w:rPr>
          <w:spacing w:val="-6"/>
          <w:sz w:val="24"/>
        </w:rPr>
        <w:t> </w:t>
      </w:r>
      <w:r>
        <w:rPr>
          <w:sz w:val="24"/>
        </w:rPr>
        <w:t>com</w:t>
      </w:r>
      <w:r>
        <w:rPr>
          <w:spacing w:val="-6"/>
          <w:sz w:val="24"/>
        </w:rPr>
        <w:t> </w:t>
      </w:r>
      <w:r>
        <w:rPr>
          <w:sz w:val="24"/>
        </w:rPr>
        <w:t>certificações</w:t>
      </w:r>
      <w:r>
        <w:rPr>
          <w:spacing w:val="-6"/>
          <w:sz w:val="24"/>
        </w:rPr>
        <w:t> </w:t>
      </w:r>
      <w:r>
        <w:rPr>
          <w:sz w:val="24"/>
        </w:rPr>
        <w:t>ou</w:t>
      </w:r>
      <w:r>
        <w:rPr>
          <w:spacing w:val="-6"/>
          <w:sz w:val="24"/>
        </w:rPr>
        <w:t> </w:t>
      </w:r>
      <w:r>
        <w:rPr>
          <w:sz w:val="24"/>
        </w:rPr>
        <w:t>rótulos</w:t>
      </w:r>
      <w:r>
        <w:rPr>
          <w:spacing w:val="-6"/>
          <w:sz w:val="24"/>
        </w:rPr>
        <w:t> </w:t>
      </w:r>
      <w:r>
        <w:rPr>
          <w:sz w:val="24"/>
        </w:rPr>
        <w:t>ambientais</w:t>
      </w:r>
      <w:r>
        <w:rPr>
          <w:spacing w:val="-6"/>
          <w:sz w:val="24"/>
        </w:rPr>
        <w:t> </w:t>
      </w:r>
      <w:r>
        <w:rPr>
          <w:sz w:val="24"/>
        </w:rPr>
        <w:t>reconhecidos,</w:t>
      </w:r>
      <w:r>
        <w:rPr>
          <w:spacing w:val="-6"/>
          <w:sz w:val="24"/>
        </w:rPr>
        <w:t> </w:t>
      </w:r>
      <w:r>
        <w:rPr>
          <w:sz w:val="24"/>
        </w:rPr>
        <w:t>como</w:t>
      </w:r>
      <w:r>
        <w:rPr>
          <w:spacing w:val="-6"/>
          <w:sz w:val="24"/>
        </w:rPr>
        <w:t> </w:t>
      </w:r>
      <w:r>
        <w:rPr>
          <w:sz w:val="24"/>
        </w:rPr>
        <w:t>o</w:t>
      </w:r>
      <w:r>
        <w:rPr>
          <w:spacing w:val="-6"/>
          <w:sz w:val="24"/>
        </w:rPr>
        <w:t> </w:t>
      </w:r>
      <w:r>
        <w:rPr>
          <w:sz w:val="24"/>
        </w:rPr>
        <w:t>rótulo</w:t>
      </w:r>
      <w:r>
        <w:rPr>
          <w:spacing w:val="-6"/>
          <w:sz w:val="24"/>
        </w:rPr>
        <w:t> </w:t>
      </w:r>
      <w:r>
        <w:rPr>
          <w:sz w:val="24"/>
        </w:rPr>
        <w:t>ecológico</w:t>
      </w:r>
      <w:r>
        <w:rPr>
          <w:spacing w:val="-6"/>
          <w:sz w:val="24"/>
        </w:rPr>
        <w:t> </w:t>
      </w:r>
      <w:r>
        <w:rPr>
          <w:sz w:val="24"/>
        </w:rPr>
        <w:t>da</w:t>
      </w:r>
      <w:r>
        <w:rPr>
          <w:spacing w:val="-6"/>
          <w:sz w:val="24"/>
        </w:rPr>
        <w:t> </w:t>
      </w:r>
      <w:r>
        <w:rPr>
          <w:sz w:val="24"/>
        </w:rPr>
        <w:t>UE,</w:t>
      </w:r>
      <w:r>
        <w:rPr>
          <w:spacing w:val="-6"/>
          <w:sz w:val="24"/>
        </w:rPr>
        <w:t> </w:t>
      </w:r>
      <w:r>
        <w:rPr>
          <w:sz w:val="24"/>
        </w:rPr>
        <w:t>que</w:t>
      </w:r>
      <w:r>
        <w:rPr>
          <w:spacing w:val="-6"/>
          <w:sz w:val="24"/>
        </w:rPr>
        <w:t> </w:t>
      </w:r>
      <w:r>
        <w:rPr>
          <w:sz w:val="24"/>
        </w:rPr>
        <w:t>garantem</w:t>
      </w:r>
      <w:r>
        <w:rPr>
          <w:spacing w:val="-6"/>
          <w:sz w:val="24"/>
        </w:rPr>
        <w:t> </w:t>
      </w:r>
      <w:r>
        <w:rPr>
          <w:sz w:val="24"/>
        </w:rPr>
        <w:t>que</w:t>
      </w:r>
      <w:r>
        <w:rPr>
          <w:spacing w:val="-6"/>
          <w:sz w:val="24"/>
        </w:rPr>
        <w:t> </w:t>
      </w:r>
      <w:r>
        <w:rPr>
          <w:sz w:val="24"/>
        </w:rPr>
        <w:t>o</w:t>
      </w:r>
      <w:r>
        <w:rPr>
          <w:spacing w:val="-6"/>
          <w:sz w:val="24"/>
        </w:rPr>
        <w:t> </w:t>
      </w:r>
      <w:r>
        <w:rPr>
          <w:sz w:val="24"/>
        </w:rPr>
        <w:t>produto</w:t>
      </w:r>
      <w:r>
        <w:rPr>
          <w:spacing w:val="-6"/>
          <w:sz w:val="24"/>
        </w:rPr>
        <w:t> </w:t>
      </w:r>
      <w:r>
        <w:rPr>
          <w:sz w:val="24"/>
        </w:rPr>
        <w:t>atenda</w:t>
      </w:r>
      <w:r>
        <w:rPr>
          <w:spacing w:val="-6"/>
          <w:sz w:val="24"/>
        </w:rPr>
        <w:t> </w:t>
      </w:r>
      <w:r>
        <w:rPr>
          <w:sz w:val="24"/>
        </w:rPr>
        <w:t>a</w:t>
      </w:r>
      <w:r>
        <w:rPr>
          <w:spacing w:val="-6"/>
          <w:sz w:val="24"/>
        </w:rPr>
        <w:t> </w:t>
      </w:r>
      <w:r>
        <w:rPr>
          <w:sz w:val="24"/>
        </w:rPr>
        <w:t>determinados padrões ambientais.</w:t>
      </w:r>
    </w:p>
    <w:p>
      <w:pPr>
        <w:pStyle w:val="ListParagraph"/>
        <w:numPr>
          <w:ilvl w:val="0"/>
          <w:numId w:val="16"/>
        </w:numPr>
        <w:tabs>
          <w:tab w:pos="428" w:val="left" w:leader="none"/>
        </w:tabs>
        <w:spacing w:line="240" w:lineRule="auto" w:before="234" w:after="0"/>
        <w:ind w:left="428" w:right="0" w:hanging="218"/>
        <w:jc w:val="left"/>
        <w:rPr>
          <w:sz w:val="24"/>
        </w:rPr>
      </w:pPr>
      <w:r>
        <w:rPr>
          <w:sz w:val="24"/>
        </w:rPr>
        <w:t>Utilização</w:t>
      </w:r>
      <w:r>
        <w:rPr>
          <w:spacing w:val="-8"/>
          <w:sz w:val="24"/>
        </w:rPr>
        <w:t> </w:t>
      </w:r>
      <w:r>
        <w:rPr>
          <w:sz w:val="24"/>
        </w:rPr>
        <w:t>de</w:t>
      </w:r>
      <w:r>
        <w:rPr>
          <w:spacing w:val="-8"/>
          <w:sz w:val="24"/>
        </w:rPr>
        <w:t> </w:t>
      </w:r>
      <w:r>
        <w:rPr>
          <w:sz w:val="24"/>
        </w:rPr>
        <w:t>móveis</w:t>
      </w:r>
      <w:r>
        <w:rPr>
          <w:spacing w:val="-7"/>
          <w:sz w:val="24"/>
        </w:rPr>
        <w:t> </w:t>
      </w:r>
      <w:r>
        <w:rPr>
          <w:sz w:val="24"/>
        </w:rPr>
        <w:t>projetados</w:t>
      </w:r>
      <w:r>
        <w:rPr>
          <w:spacing w:val="-8"/>
          <w:sz w:val="24"/>
        </w:rPr>
        <w:t> </w:t>
      </w:r>
      <w:r>
        <w:rPr>
          <w:sz w:val="24"/>
        </w:rPr>
        <w:t>para</w:t>
      </w:r>
      <w:r>
        <w:rPr>
          <w:spacing w:val="-7"/>
          <w:sz w:val="24"/>
        </w:rPr>
        <w:t> </w:t>
      </w:r>
      <w:r>
        <w:rPr>
          <w:sz w:val="24"/>
        </w:rPr>
        <w:t>serem</w:t>
      </w:r>
      <w:r>
        <w:rPr>
          <w:spacing w:val="-8"/>
          <w:sz w:val="24"/>
        </w:rPr>
        <w:t> </w:t>
      </w:r>
      <w:r>
        <w:rPr>
          <w:sz w:val="24"/>
        </w:rPr>
        <w:t>desmontados</w:t>
      </w:r>
      <w:r>
        <w:rPr>
          <w:spacing w:val="-7"/>
          <w:sz w:val="24"/>
        </w:rPr>
        <w:t> </w:t>
      </w:r>
      <w:r>
        <w:rPr>
          <w:sz w:val="24"/>
        </w:rPr>
        <w:t>e</w:t>
      </w:r>
      <w:r>
        <w:rPr>
          <w:spacing w:val="-8"/>
          <w:sz w:val="24"/>
        </w:rPr>
        <w:t> </w:t>
      </w:r>
      <w:r>
        <w:rPr>
          <w:spacing w:val="-2"/>
          <w:sz w:val="24"/>
        </w:rPr>
        <w:t>reciclados.</w:t>
      </w:r>
    </w:p>
    <w:p>
      <w:pPr>
        <w:pStyle w:val="Heading1"/>
        <w:numPr>
          <w:ilvl w:val="1"/>
          <w:numId w:val="15"/>
        </w:numPr>
        <w:tabs>
          <w:tab w:pos="626" w:val="left" w:leader="none"/>
        </w:tabs>
        <w:spacing w:line="240" w:lineRule="auto" w:before="262" w:after="0"/>
        <w:ind w:left="626" w:right="0" w:hanging="417"/>
        <w:jc w:val="left"/>
      </w:pPr>
      <w:r>
        <w:rPr/>
        <w:t>INDICAÇÃO</w:t>
      </w:r>
      <w:r>
        <w:rPr>
          <w:spacing w:val="-9"/>
        </w:rPr>
        <w:t> </w:t>
      </w:r>
      <w:r>
        <w:rPr/>
        <w:t>DE</w:t>
      </w:r>
      <w:r>
        <w:rPr>
          <w:spacing w:val="-9"/>
        </w:rPr>
        <w:t> </w:t>
      </w:r>
      <w:r>
        <w:rPr/>
        <w:t>MARCAS</w:t>
      </w:r>
      <w:r>
        <w:rPr>
          <w:spacing w:val="-9"/>
        </w:rPr>
        <w:t> </w:t>
      </w:r>
      <w:r>
        <w:rPr/>
        <w:t>OU</w:t>
      </w:r>
      <w:r>
        <w:rPr>
          <w:spacing w:val="-9"/>
        </w:rPr>
        <w:t> </w:t>
      </w:r>
      <w:r>
        <w:rPr>
          <w:spacing w:val="-2"/>
        </w:rPr>
        <w:t>MODELOS</w:t>
      </w:r>
    </w:p>
    <w:p>
      <w:pPr>
        <w:pStyle w:val="BodyText"/>
        <w:spacing w:line="232" w:lineRule="auto" w:before="238"/>
        <w:ind w:right="350"/>
      </w:pPr>
      <w:r>
        <w:rPr/>
        <w:t>Na</w:t>
      </w:r>
      <w:r>
        <w:rPr>
          <w:spacing w:val="-7"/>
        </w:rPr>
        <w:t> </w:t>
      </w:r>
      <w:r>
        <w:rPr/>
        <w:t>presente</w:t>
      </w:r>
      <w:r>
        <w:rPr>
          <w:spacing w:val="-7"/>
        </w:rPr>
        <w:t> </w:t>
      </w:r>
      <w:r>
        <w:rPr/>
        <w:t>contratação</w:t>
      </w:r>
      <w:r>
        <w:rPr>
          <w:spacing w:val="-7"/>
        </w:rPr>
        <w:t> </w:t>
      </w:r>
      <w:r>
        <w:rPr/>
        <w:t>será</w:t>
      </w:r>
      <w:r>
        <w:rPr>
          <w:spacing w:val="-7"/>
        </w:rPr>
        <w:t> </w:t>
      </w:r>
      <w:r>
        <w:rPr/>
        <w:t>admitida</w:t>
      </w:r>
      <w:r>
        <w:rPr>
          <w:spacing w:val="-7"/>
        </w:rPr>
        <w:t> </w:t>
      </w:r>
      <w:r>
        <w:rPr/>
        <w:t>a</w:t>
      </w:r>
      <w:r>
        <w:rPr>
          <w:spacing w:val="-7"/>
        </w:rPr>
        <w:t> </w:t>
      </w:r>
      <w:r>
        <w:rPr/>
        <w:t>indicação</w:t>
      </w:r>
      <w:r>
        <w:rPr>
          <w:spacing w:val="-7"/>
        </w:rPr>
        <w:t> </w:t>
      </w:r>
      <w:r>
        <w:rPr/>
        <w:t>característica</w:t>
      </w:r>
      <w:r>
        <w:rPr>
          <w:spacing w:val="-7"/>
        </w:rPr>
        <w:t> </w:t>
      </w:r>
      <w:r>
        <w:rPr/>
        <w:t>do</w:t>
      </w:r>
      <w:r>
        <w:rPr>
          <w:spacing w:val="-7"/>
        </w:rPr>
        <w:t> </w:t>
      </w:r>
      <w:r>
        <w:rPr/>
        <w:t>mobiliário</w:t>
      </w:r>
      <w:r>
        <w:rPr>
          <w:spacing w:val="-7"/>
        </w:rPr>
        <w:t> </w:t>
      </w:r>
      <w:r>
        <w:rPr/>
        <w:t>e</w:t>
      </w:r>
      <w:r>
        <w:rPr>
          <w:spacing w:val="-7"/>
        </w:rPr>
        <w:t> </w:t>
      </w:r>
      <w:r>
        <w:rPr/>
        <w:t>acessórios</w:t>
      </w:r>
      <w:r>
        <w:rPr>
          <w:spacing w:val="-7"/>
        </w:rPr>
        <w:t> </w:t>
      </w:r>
      <w:r>
        <w:rPr/>
        <w:t>de</w:t>
      </w:r>
      <w:r>
        <w:rPr>
          <w:spacing w:val="-7"/>
        </w:rPr>
        <w:t> </w:t>
      </w:r>
      <w:r>
        <w:rPr/>
        <w:t>montagem,</w:t>
      </w:r>
      <w:r>
        <w:rPr>
          <w:spacing w:val="-7"/>
        </w:rPr>
        <w:t> </w:t>
      </w:r>
      <w:r>
        <w:rPr/>
        <w:t>conforme</w:t>
      </w:r>
      <w:r>
        <w:rPr>
          <w:spacing w:val="-7"/>
        </w:rPr>
        <w:t> </w:t>
      </w:r>
      <w:r>
        <w:rPr/>
        <w:t>caderno</w:t>
      </w:r>
      <w:r>
        <w:rPr>
          <w:spacing w:val="-7"/>
        </w:rPr>
        <w:t> </w:t>
      </w:r>
      <w:r>
        <w:rPr/>
        <w:t>de</w:t>
      </w:r>
      <w:r>
        <w:rPr>
          <w:spacing w:val="-7"/>
        </w:rPr>
        <w:t> </w:t>
      </w:r>
      <w:r>
        <w:rPr/>
        <w:t>especificações (ANEXO </w:t>
      </w:r>
      <w:r>
        <w:rPr>
          <w:b/>
        </w:rPr>
        <w:t>C</w:t>
      </w:r>
      <w:r>
        <w:rPr/>
        <w:t>).</w:t>
      </w:r>
    </w:p>
    <w:p>
      <w:pPr>
        <w:pStyle w:val="Heading1"/>
        <w:numPr>
          <w:ilvl w:val="1"/>
          <w:numId w:val="15"/>
        </w:numPr>
        <w:tabs>
          <w:tab w:pos="626" w:val="left" w:leader="none"/>
        </w:tabs>
        <w:spacing w:line="240" w:lineRule="auto" w:before="263" w:after="0"/>
        <w:ind w:left="626" w:right="0" w:hanging="417"/>
        <w:jc w:val="left"/>
      </w:pPr>
      <w:r>
        <w:rPr>
          <w:spacing w:val="-2"/>
        </w:rPr>
        <w:t>DA</w:t>
      </w:r>
      <w:r>
        <w:rPr>
          <w:spacing w:val="-13"/>
        </w:rPr>
        <w:t> </w:t>
      </w:r>
      <w:r>
        <w:rPr>
          <w:spacing w:val="-2"/>
        </w:rPr>
        <w:t>EXIGÊNCIA</w:t>
      </w:r>
      <w:r>
        <w:rPr>
          <w:spacing w:val="-12"/>
        </w:rPr>
        <w:t> </w:t>
      </w:r>
      <w:r>
        <w:rPr>
          <w:spacing w:val="-2"/>
        </w:rPr>
        <w:t>DE</w:t>
      </w:r>
      <w:r>
        <w:rPr>
          <w:spacing w:val="-12"/>
        </w:rPr>
        <w:t> </w:t>
      </w:r>
      <w:r>
        <w:rPr>
          <w:spacing w:val="-2"/>
        </w:rPr>
        <w:t>AMOSTRA</w:t>
      </w:r>
    </w:p>
    <w:p>
      <w:pPr>
        <w:pStyle w:val="BodyText"/>
        <w:spacing w:line="232" w:lineRule="auto" w:before="239"/>
        <w:ind w:right="350"/>
      </w:pPr>
      <w:r>
        <w:rPr/>
        <w:t>Havendo</w:t>
      </w:r>
      <w:r>
        <w:rPr>
          <w:spacing w:val="-7"/>
        </w:rPr>
        <w:t> </w:t>
      </w:r>
      <w:r>
        <w:rPr/>
        <w:t>o</w:t>
      </w:r>
      <w:r>
        <w:rPr>
          <w:spacing w:val="-7"/>
        </w:rPr>
        <w:t> </w:t>
      </w:r>
      <w:r>
        <w:rPr/>
        <w:t>aceite</w:t>
      </w:r>
      <w:r>
        <w:rPr>
          <w:spacing w:val="-7"/>
        </w:rPr>
        <w:t> </w:t>
      </w:r>
      <w:r>
        <w:rPr/>
        <w:t>da</w:t>
      </w:r>
      <w:r>
        <w:rPr>
          <w:spacing w:val="-7"/>
        </w:rPr>
        <w:t> </w:t>
      </w:r>
      <w:r>
        <w:rPr/>
        <w:t>proposta</w:t>
      </w:r>
      <w:r>
        <w:rPr>
          <w:spacing w:val="-7"/>
        </w:rPr>
        <w:t> </w:t>
      </w:r>
      <w:r>
        <w:rPr/>
        <w:t>quanto</w:t>
      </w:r>
      <w:r>
        <w:rPr>
          <w:spacing w:val="-7"/>
        </w:rPr>
        <w:t> </w:t>
      </w:r>
      <w:r>
        <w:rPr/>
        <w:t>ao</w:t>
      </w:r>
      <w:r>
        <w:rPr>
          <w:spacing w:val="-7"/>
        </w:rPr>
        <w:t> </w:t>
      </w:r>
      <w:r>
        <w:rPr/>
        <w:t>valor,</w:t>
      </w:r>
      <w:r>
        <w:rPr>
          <w:spacing w:val="-7"/>
        </w:rPr>
        <w:t> </w:t>
      </w:r>
      <w:r>
        <w:rPr/>
        <w:t>o</w:t>
      </w:r>
      <w:r>
        <w:rPr>
          <w:spacing w:val="-7"/>
        </w:rPr>
        <w:t> </w:t>
      </w:r>
      <w:r>
        <w:rPr/>
        <w:t>interessado</w:t>
      </w:r>
      <w:r>
        <w:rPr>
          <w:spacing w:val="-7"/>
        </w:rPr>
        <w:t> </w:t>
      </w:r>
      <w:r>
        <w:rPr/>
        <w:t>classificado</w:t>
      </w:r>
      <w:r>
        <w:rPr>
          <w:spacing w:val="-7"/>
        </w:rPr>
        <w:t> </w:t>
      </w:r>
      <w:r>
        <w:rPr/>
        <w:t>provisoriamente</w:t>
      </w:r>
      <w:r>
        <w:rPr>
          <w:spacing w:val="-7"/>
        </w:rPr>
        <w:t> </w:t>
      </w:r>
      <w:r>
        <w:rPr/>
        <w:t>em</w:t>
      </w:r>
      <w:r>
        <w:rPr>
          <w:spacing w:val="-7"/>
        </w:rPr>
        <w:t> </w:t>
      </w:r>
      <w:r>
        <w:rPr/>
        <w:t>primeiro</w:t>
      </w:r>
      <w:r>
        <w:rPr>
          <w:spacing w:val="-7"/>
        </w:rPr>
        <w:t> </w:t>
      </w:r>
      <w:r>
        <w:rPr/>
        <w:t>lugar</w:t>
      </w:r>
      <w:r>
        <w:rPr>
          <w:spacing w:val="-7"/>
        </w:rPr>
        <w:t> </w:t>
      </w:r>
      <w:r>
        <w:rPr/>
        <w:t>deverá</w:t>
      </w:r>
      <w:r>
        <w:rPr>
          <w:spacing w:val="-7"/>
        </w:rPr>
        <w:t> </w:t>
      </w:r>
      <w:r>
        <w:rPr/>
        <w:t>apresentar</w:t>
      </w:r>
      <w:r>
        <w:rPr>
          <w:spacing w:val="-7"/>
        </w:rPr>
        <w:t> </w:t>
      </w:r>
      <w:r>
        <w:rPr/>
        <w:t>amostra,</w:t>
      </w:r>
      <w:r>
        <w:rPr>
          <w:spacing w:val="-7"/>
        </w:rPr>
        <w:t> </w:t>
      </w:r>
      <w:r>
        <w:rPr/>
        <w:t>cuja</w:t>
      </w:r>
      <w:r>
        <w:rPr>
          <w:spacing w:val="-7"/>
        </w:rPr>
        <w:t> </w:t>
      </w:r>
      <w:r>
        <w:rPr/>
        <w:t>presença será facultada a todos os interessados, incluindo os demais fornecedores interessados.</w:t>
      </w:r>
    </w:p>
    <w:p>
      <w:pPr>
        <w:pStyle w:val="BodyText"/>
        <w:spacing w:before="234"/>
      </w:pPr>
      <w:r>
        <w:rPr/>
        <w:t>Serão</w:t>
      </w:r>
      <w:r>
        <w:rPr>
          <w:spacing w:val="-7"/>
        </w:rPr>
        <w:t> </w:t>
      </w:r>
      <w:r>
        <w:rPr/>
        <w:t>exigidas</w:t>
      </w:r>
      <w:r>
        <w:rPr>
          <w:spacing w:val="-6"/>
        </w:rPr>
        <w:t> </w:t>
      </w:r>
      <w:r>
        <w:rPr/>
        <w:t>amostras</w:t>
      </w:r>
      <w:r>
        <w:rPr>
          <w:spacing w:val="-6"/>
        </w:rPr>
        <w:t> </w:t>
      </w:r>
      <w:r>
        <w:rPr/>
        <w:t>de</w:t>
      </w:r>
      <w:r>
        <w:rPr>
          <w:spacing w:val="-6"/>
        </w:rPr>
        <w:t> </w:t>
      </w:r>
      <w:r>
        <w:rPr/>
        <w:t>todos</w:t>
      </w:r>
      <w:r>
        <w:rPr>
          <w:spacing w:val="-6"/>
        </w:rPr>
        <w:t> </w:t>
      </w:r>
      <w:r>
        <w:rPr/>
        <w:t>os</w:t>
      </w:r>
      <w:r>
        <w:rPr>
          <w:spacing w:val="-7"/>
        </w:rPr>
        <w:t> </w:t>
      </w:r>
      <w:r>
        <w:rPr/>
        <w:t>itens</w:t>
      </w:r>
      <w:r>
        <w:rPr>
          <w:spacing w:val="-6"/>
        </w:rPr>
        <w:t> </w:t>
      </w:r>
      <w:r>
        <w:rPr/>
        <w:t>que</w:t>
      </w:r>
      <w:r>
        <w:rPr>
          <w:spacing w:val="-6"/>
        </w:rPr>
        <w:t> </w:t>
      </w:r>
      <w:r>
        <w:rPr/>
        <w:t>fazem</w:t>
      </w:r>
      <w:r>
        <w:rPr>
          <w:spacing w:val="-6"/>
        </w:rPr>
        <w:t> </w:t>
      </w:r>
      <w:r>
        <w:rPr/>
        <w:t>escopo</w:t>
      </w:r>
      <w:r>
        <w:rPr>
          <w:spacing w:val="-6"/>
        </w:rPr>
        <w:t> </w:t>
      </w:r>
      <w:r>
        <w:rPr/>
        <w:t>da</w:t>
      </w:r>
      <w:r>
        <w:rPr>
          <w:spacing w:val="-7"/>
        </w:rPr>
        <w:t> </w:t>
      </w:r>
      <w:r>
        <w:rPr/>
        <w:t>presente</w:t>
      </w:r>
      <w:r>
        <w:rPr>
          <w:spacing w:val="-6"/>
        </w:rPr>
        <w:t> </w:t>
      </w:r>
      <w:r>
        <w:rPr>
          <w:spacing w:val="-2"/>
        </w:rPr>
        <w:t>licitação.</w:t>
      </w:r>
    </w:p>
    <w:p>
      <w:pPr>
        <w:spacing w:after="0"/>
        <w:sectPr>
          <w:type w:val="continuous"/>
          <w:pgSz w:w="15840" w:h="24480"/>
          <w:pgMar w:top="540" w:bottom="280" w:left="480" w:right="440"/>
        </w:sectPr>
      </w:pPr>
    </w:p>
    <w:p>
      <w:pPr>
        <w:pStyle w:val="BodyText"/>
        <w:spacing w:line="232" w:lineRule="auto" w:before="81"/>
        <w:ind w:right="350"/>
      </w:pPr>
      <w:r>
        <w:rPr/>
        <w:t>As</w:t>
      </w:r>
      <w:r>
        <w:rPr>
          <w:spacing w:val="-6"/>
        </w:rPr>
        <w:t> </w:t>
      </w:r>
      <w:r>
        <w:rPr/>
        <w:t>amostras</w:t>
      </w:r>
      <w:r>
        <w:rPr>
          <w:spacing w:val="-6"/>
        </w:rPr>
        <w:t> </w:t>
      </w:r>
      <w:r>
        <w:rPr/>
        <w:t>deverão</w:t>
      </w:r>
      <w:r>
        <w:rPr>
          <w:spacing w:val="-6"/>
        </w:rPr>
        <w:t> </w:t>
      </w:r>
      <w:r>
        <w:rPr/>
        <w:t>ser</w:t>
      </w:r>
      <w:r>
        <w:rPr>
          <w:spacing w:val="-6"/>
        </w:rPr>
        <w:t> </w:t>
      </w:r>
      <w:r>
        <w:rPr/>
        <w:t>entregues</w:t>
      </w:r>
      <w:r>
        <w:rPr>
          <w:spacing w:val="-6"/>
        </w:rPr>
        <w:t> </w:t>
      </w:r>
      <w:r>
        <w:rPr/>
        <w:t>e</w:t>
      </w:r>
      <w:r>
        <w:rPr>
          <w:spacing w:val="-6"/>
        </w:rPr>
        <w:t> </w:t>
      </w:r>
      <w:r>
        <w:rPr/>
        <w:t>montadas</w:t>
      </w:r>
      <w:r>
        <w:rPr>
          <w:spacing w:val="-6"/>
        </w:rPr>
        <w:t> </w:t>
      </w:r>
      <w:r>
        <w:rPr/>
        <w:t>no</w:t>
      </w:r>
      <w:r>
        <w:rPr>
          <w:spacing w:val="-6"/>
        </w:rPr>
        <w:t> </w:t>
      </w:r>
      <w:r>
        <w:rPr/>
        <w:t>Pavilhão</w:t>
      </w:r>
      <w:r>
        <w:rPr>
          <w:spacing w:val="-6"/>
        </w:rPr>
        <w:t> </w:t>
      </w:r>
      <w:r>
        <w:rPr/>
        <w:t>João</w:t>
      </w:r>
      <w:r>
        <w:rPr>
          <w:spacing w:val="-6"/>
        </w:rPr>
        <w:t> </w:t>
      </w:r>
      <w:r>
        <w:rPr/>
        <w:t>Lyra</w:t>
      </w:r>
      <w:r>
        <w:rPr>
          <w:spacing w:val="-6"/>
        </w:rPr>
        <w:t> </w:t>
      </w:r>
      <w:r>
        <w:rPr/>
        <w:t>Filho,</w:t>
      </w:r>
      <w:r>
        <w:rPr>
          <w:spacing w:val="-6"/>
        </w:rPr>
        <w:t> </w:t>
      </w:r>
      <w:r>
        <w:rPr/>
        <w:t>localizado</w:t>
      </w:r>
      <w:r>
        <w:rPr>
          <w:spacing w:val="-6"/>
        </w:rPr>
        <w:t> </w:t>
      </w:r>
      <w:r>
        <w:rPr/>
        <w:t>na</w:t>
      </w:r>
      <w:r>
        <w:rPr>
          <w:spacing w:val="-6"/>
        </w:rPr>
        <w:t> </w:t>
      </w:r>
      <w:r>
        <w:rPr/>
        <w:t>Rua</w:t>
      </w:r>
      <w:r>
        <w:rPr>
          <w:spacing w:val="-6"/>
        </w:rPr>
        <w:t> </w:t>
      </w:r>
      <w:r>
        <w:rPr/>
        <w:t>São</w:t>
      </w:r>
      <w:r>
        <w:rPr>
          <w:spacing w:val="-6"/>
        </w:rPr>
        <w:t> </w:t>
      </w:r>
      <w:r>
        <w:rPr/>
        <w:t>Francisco</w:t>
      </w:r>
      <w:r>
        <w:rPr>
          <w:spacing w:val="-6"/>
        </w:rPr>
        <w:t> </w:t>
      </w:r>
      <w:r>
        <w:rPr/>
        <w:t>Xavier,</w:t>
      </w:r>
      <w:r>
        <w:rPr>
          <w:spacing w:val="-6"/>
        </w:rPr>
        <w:t> </w:t>
      </w:r>
      <w:r>
        <w:rPr/>
        <w:t>524</w:t>
      </w:r>
      <w:r>
        <w:rPr>
          <w:spacing w:val="-6"/>
        </w:rPr>
        <w:t> </w:t>
      </w:r>
      <w:r>
        <w:rPr/>
        <w:t>–</w:t>
      </w:r>
      <w:r>
        <w:rPr>
          <w:spacing w:val="-6"/>
        </w:rPr>
        <w:t> </w:t>
      </w:r>
      <w:r>
        <w:rPr/>
        <w:t>Maracanã,</w:t>
      </w:r>
      <w:r>
        <w:rPr>
          <w:spacing w:val="-6"/>
        </w:rPr>
        <w:t> </w:t>
      </w:r>
      <w:r>
        <w:rPr/>
        <w:t>Rio</w:t>
      </w:r>
      <w:r>
        <w:rPr>
          <w:spacing w:val="-6"/>
        </w:rPr>
        <w:t> </w:t>
      </w:r>
      <w:r>
        <w:rPr/>
        <w:t>de</w:t>
      </w:r>
      <w:r>
        <w:rPr>
          <w:spacing w:val="-6"/>
        </w:rPr>
        <w:t> </w:t>
      </w:r>
      <w:r>
        <w:rPr/>
        <w:t>Janeiro/ RJ, em sala a ser indicada pelo pregoeiro, no prazo limite de 10 (dez) dias, sendo que a empresa assume total responsabilidade pelo envio e por eventual atraso na entrega.</w:t>
      </w:r>
    </w:p>
    <w:p>
      <w:pPr>
        <w:pStyle w:val="BodyText"/>
        <w:spacing w:line="232" w:lineRule="auto" w:before="242"/>
      </w:pPr>
      <w:r>
        <w:rPr/>
        <w:t>O</w:t>
      </w:r>
      <w:r>
        <w:rPr>
          <w:spacing w:val="-5"/>
        </w:rPr>
        <w:t> </w:t>
      </w:r>
      <w:r>
        <w:rPr/>
        <w:t>horário</w:t>
      </w:r>
      <w:r>
        <w:rPr>
          <w:spacing w:val="-5"/>
        </w:rPr>
        <w:t> </w:t>
      </w:r>
      <w:r>
        <w:rPr/>
        <w:t>para</w:t>
      </w:r>
      <w:r>
        <w:rPr>
          <w:spacing w:val="-5"/>
        </w:rPr>
        <w:t> </w:t>
      </w:r>
      <w:r>
        <w:rPr/>
        <w:t>entrega</w:t>
      </w:r>
      <w:r>
        <w:rPr>
          <w:spacing w:val="-5"/>
        </w:rPr>
        <w:t> </w:t>
      </w:r>
      <w:r>
        <w:rPr/>
        <w:t>e</w:t>
      </w:r>
      <w:r>
        <w:rPr>
          <w:spacing w:val="-5"/>
        </w:rPr>
        <w:t> </w:t>
      </w:r>
      <w:r>
        <w:rPr/>
        <w:t>montagem</w:t>
      </w:r>
      <w:r>
        <w:rPr>
          <w:spacing w:val="-5"/>
        </w:rPr>
        <w:t> </w:t>
      </w:r>
      <w:r>
        <w:rPr/>
        <w:t>das</w:t>
      </w:r>
      <w:r>
        <w:rPr>
          <w:spacing w:val="-5"/>
        </w:rPr>
        <w:t> </w:t>
      </w:r>
      <w:r>
        <w:rPr/>
        <w:t>amostras</w:t>
      </w:r>
      <w:r>
        <w:rPr>
          <w:spacing w:val="-5"/>
        </w:rPr>
        <w:t> </w:t>
      </w:r>
      <w:r>
        <w:rPr/>
        <w:t>é</w:t>
      </w:r>
      <w:r>
        <w:rPr>
          <w:spacing w:val="-5"/>
        </w:rPr>
        <w:t> </w:t>
      </w:r>
      <w:r>
        <w:rPr/>
        <w:t>de</w:t>
      </w:r>
      <w:r>
        <w:rPr>
          <w:spacing w:val="-5"/>
        </w:rPr>
        <w:t> </w:t>
      </w:r>
      <w:r>
        <w:rPr/>
        <w:t>9:00h</w:t>
      </w:r>
      <w:r>
        <w:rPr>
          <w:spacing w:val="-5"/>
        </w:rPr>
        <w:t> </w:t>
      </w:r>
      <w:r>
        <w:rPr/>
        <w:t>às</w:t>
      </w:r>
      <w:r>
        <w:rPr>
          <w:spacing w:val="-5"/>
        </w:rPr>
        <w:t> </w:t>
      </w:r>
      <w:r>
        <w:rPr/>
        <w:t>17h:00h</w:t>
      </w:r>
      <w:r>
        <w:rPr>
          <w:spacing w:val="-5"/>
        </w:rPr>
        <w:t> </w:t>
      </w:r>
      <w:r>
        <w:rPr/>
        <w:t>em</w:t>
      </w:r>
      <w:r>
        <w:rPr>
          <w:spacing w:val="-5"/>
        </w:rPr>
        <w:t> </w:t>
      </w:r>
      <w:r>
        <w:rPr/>
        <w:t>dias</w:t>
      </w:r>
      <w:r>
        <w:rPr>
          <w:spacing w:val="-5"/>
        </w:rPr>
        <w:t> </w:t>
      </w:r>
      <w:r>
        <w:rPr/>
        <w:t>úteis</w:t>
      </w:r>
      <w:r>
        <w:rPr>
          <w:spacing w:val="-5"/>
        </w:rPr>
        <w:t> </w:t>
      </w:r>
      <w:r>
        <w:rPr/>
        <w:t>e</w:t>
      </w:r>
      <w:r>
        <w:rPr>
          <w:spacing w:val="-5"/>
        </w:rPr>
        <w:t> </w:t>
      </w:r>
      <w:r>
        <w:rPr/>
        <w:t>será</w:t>
      </w:r>
      <w:r>
        <w:rPr>
          <w:spacing w:val="-5"/>
        </w:rPr>
        <w:t> </w:t>
      </w:r>
      <w:r>
        <w:rPr/>
        <w:t>acompanhado</w:t>
      </w:r>
      <w:r>
        <w:rPr>
          <w:spacing w:val="-5"/>
        </w:rPr>
        <w:t> </w:t>
      </w:r>
      <w:r>
        <w:rPr/>
        <w:t>por</w:t>
      </w:r>
      <w:r>
        <w:rPr>
          <w:spacing w:val="-5"/>
        </w:rPr>
        <w:t> </w:t>
      </w:r>
      <w:r>
        <w:rPr/>
        <w:t>profissional</w:t>
      </w:r>
      <w:r>
        <w:rPr>
          <w:spacing w:val="-5"/>
        </w:rPr>
        <w:t> </w:t>
      </w:r>
      <w:r>
        <w:rPr/>
        <w:t>indicado</w:t>
      </w:r>
      <w:r>
        <w:rPr>
          <w:spacing w:val="-5"/>
        </w:rPr>
        <w:t> </w:t>
      </w:r>
      <w:r>
        <w:rPr/>
        <w:t>pelo DEPARTAMENTO DE</w:t>
      </w:r>
      <w:r>
        <w:rPr>
          <w:spacing w:val="-9"/>
        </w:rPr>
        <w:t> </w:t>
      </w:r>
      <w:r>
        <w:rPr/>
        <w:t>ARQUITETURA</w:t>
      </w:r>
      <w:r>
        <w:rPr>
          <w:spacing w:val="-9"/>
        </w:rPr>
        <w:t> </w:t>
      </w:r>
      <w:r>
        <w:rPr/>
        <w:t>E ENGENHARIA</w:t>
      </w:r>
      <w:r>
        <w:rPr>
          <w:spacing w:val="-9"/>
        </w:rPr>
        <w:t> </w:t>
      </w:r>
      <w:r>
        <w:rPr/>
        <w:t>da PREFEITURA</w:t>
      </w:r>
      <w:r>
        <w:rPr>
          <w:spacing w:val="-9"/>
        </w:rPr>
        <w:t> </w:t>
      </w:r>
      <w:r>
        <w:rPr/>
        <w:t>DOS CAMPI.</w:t>
      </w:r>
    </w:p>
    <w:p>
      <w:pPr>
        <w:pStyle w:val="BodyText"/>
        <w:spacing w:before="234"/>
      </w:pPr>
      <w:r>
        <w:rPr/>
        <w:t>É</w:t>
      </w:r>
      <w:r>
        <w:rPr>
          <w:spacing w:val="-7"/>
        </w:rPr>
        <w:t> </w:t>
      </w:r>
      <w:r>
        <w:rPr/>
        <w:t>facultada</w:t>
      </w:r>
      <w:r>
        <w:rPr>
          <w:spacing w:val="-7"/>
        </w:rPr>
        <w:t> </w:t>
      </w:r>
      <w:r>
        <w:rPr/>
        <w:t>prorrogação</w:t>
      </w:r>
      <w:r>
        <w:rPr>
          <w:spacing w:val="-7"/>
        </w:rPr>
        <w:t> </w:t>
      </w:r>
      <w:r>
        <w:rPr/>
        <w:t>o</w:t>
      </w:r>
      <w:r>
        <w:rPr>
          <w:spacing w:val="-6"/>
        </w:rPr>
        <w:t> </w:t>
      </w:r>
      <w:r>
        <w:rPr/>
        <w:t>prazo</w:t>
      </w:r>
      <w:r>
        <w:rPr>
          <w:spacing w:val="-7"/>
        </w:rPr>
        <w:t> </w:t>
      </w:r>
      <w:r>
        <w:rPr/>
        <w:t>estabelecido,</w:t>
      </w:r>
      <w:r>
        <w:rPr>
          <w:spacing w:val="-7"/>
        </w:rPr>
        <w:t> </w:t>
      </w:r>
      <w:r>
        <w:rPr/>
        <w:t>a</w:t>
      </w:r>
      <w:r>
        <w:rPr>
          <w:spacing w:val="-7"/>
        </w:rPr>
        <w:t> </w:t>
      </w:r>
      <w:r>
        <w:rPr/>
        <w:t>partir</w:t>
      </w:r>
      <w:r>
        <w:rPr>
          <w:spacing w:val="-6"/>
        </w:rPr>
        <w:t> </w:t>
      </w:r>
      <w:r>
        <w:rPr/>
        <w:t>de</w:t>
      </w:r>
      <w:r>
        <w:rPr>
          <w:spacing w:val="-7"/>
        </w:rPr>
        <w:t> </w:t>
      </w:r>
      <w:r>
        <w:rPr/>
        <w:t>solicitação</w:t>
      </w:r>
      <w:r>
        <w:rPr>
          <w:spacing w:val="-7"/>
        </w:rPr>
        <w:t> </w:t>
      </w:r>
      <w:r>
        <w:rPr/>
        <w:t>fundamentada</w:t>
      </w:r>
      <w:r>
        <w:rPr>
          <w:spacing w:val="-6"/>
        </w:rPr>
        <w:t> </w:t>
      </w:r>
      <w:r>
        <w:rPr/>
        <w:t>no</w:t>
      </w:r>
      <w:r>
        <w:rPr>
          <w:spacing w:val="-7"/>
        </w:rPr>
        <w:t> </w:t>
      </w:r>
      <w:r>
        <w:rPr/>
        <w:t>chat</w:t>
      </w:r>
      <w:r>
        <w:rPr>
          <w:spacing w:val="-7"/>
        </w:rPr>
        <w:t> </w:t>
      </w:r>
      <w:r>
        <w:rPr/>
        <w:t>pelo</w:t>
      </w:r>
      <w:r>
        <w:rPr>
          <w:spacing w:val="-7"/>
        </w:rPr>
        <w:t> </w:t>
      </w:r>
      <w:r>
        <w:rPr/>
        <w:t>interessado,</w:t>
      </w:r>
      <w:r>
        <w:rPr>
          <w:spacing w:val="-6"/>
        </w:rPr>
        <w:t> </w:t>
      </w:r>
      <w:r>
        <w:rPr/>
        <w:t>antes</w:t>
      </w:r>
      <w:r>
        <w:rPr>
          <w:spacing w:val="-7"/>
        </w:rPr>
        <w:t> </w:t>
      </w:r>
      <w:r>
        <w:rPr/>
        <w:t>de</w:t>
      </w:r>
      <w:r>
        <w:rPr>
          <w:spacing w:val="-7"/>
        </w:rPr>
        <w:t> </w:t>
      </w:r>
      <w:r>
        <w:rPr/>
        <w:t>findo</w:t>
      </w:r>
      <w:r>
        <w:rPr>
          <w:spacing w:val="-6"/>
        </w:rPr>
        <w:t> </w:t>
      </w:r>
      <w:r>
        <w:rPr/>
        <w:t>o</w:t>
      </w:r>
      <w:r>
        <w:rPr>
          <w:spacing w:val="-7"/>
        </w:rPr>
        <w:t> </w:t>
      </w:r>
      <w:r>
        <w:rPr>
          <w:spacing w:val="-2"/>
        </w:rPr>
        <w:t>prazo.</w:t>
      </w:r>
    </w:p>
    <w:p>
      <w:pPr>
        <w:pStyle w:val="BodyText"/>
        <w:spacing w:line="232" w:lineRule="auto" w:before="238"/>
      </w:pPr>
      <w:r>
        <w:rPr/>
        <w:t>No</w:t>
      </w:r>
      <w:r>
        <w:rPr>
          <w:spacing w:val="-5"/>
        </w:rPr>
        <w:t> </w:t>
      </w:r>
      <w:r>
        <w:rPr/>
        <w:t>caso</w:t>
      </w:r>
      <w:r>
        <w:rPr>
          <w:spacing w:val="-5"/>
        </w:rPr>
        <w:t> </w:t>
      </w:r>
      <w:r>
        <w:rPr/>
        <w:t>de</w:t>
      </w:r>
      <w:r>
        <w:rPr>
          <w:spacing w:val="-5"/>
        </w:rPr>
        <w:t> </w:t>
      </w:r>
      <w:r>
        <w:rPr/>
        <w:t>não</w:t>
      </w:r>
      <w:r>
        <w:rPr>
          <w:spacing w:val="-5"/>
        </w:rPr>
        <w:t> </w:t>
      </w:r>
      <w:r>
        <w:rPr/>
        <w:t>haver</w:t>
      </w:r>
      <w:r>
        <w:rPr>
          <w:spacing w:val="-5"/>
        </w:rPr>
        <w:t> </w:t>
      </w:r>
      <w:r>
        <w:rPr/>
        <w:t>entrega</w:t>
      </w:r>
      <w:r>
        <w:rPr>
          <w:spacing w:val="-5"/>
        </w:rPr>
        <w:t> </w:t>
      </w:r>
      <w:r>
        <w:rPr/>
        <w:t>da</w:t>
      </w:r>
      <w:r>
        <w:rPr>
          <w:spacing w:val="-5"/>
        </w:rPr>
        <w:t> </w:t>
      </w:r>
      <w:r>
        <w:rPr/>
        <w:t>amostra</w:t>
      </w:r>
      <w:r>
        <w:rPr>
          <w:spacing w:val="-5"/>
        </w:rPr>
        <w:t> </w:t>
      </w:r>
      <w:r>
        <w:rPr/>
        <w:t>ou</w:t>
      </w:r>
      <w:r>
        <w:rPr>
          <w:spacing w:val="-5"/>
        </w:rPr>
        <w:t> </w:t>
      </w:r>
      <w:r>
        <w:rPr/>
        <w:t>ocorrer</w:t>
      </w:r>
      <w:r>
        <w:rPr>
          <w:spacing w:val="-5"/>
        </w:rPr>
        <w:t> </w:t>
      </w:r>
      <w:r>
        <w:rPr/>
        <w:t>atraso</w:t>
      </w:r>
      <w:r>
        <w:rPr>
          <w:spacing w:val="-5"/>
        </w:rPr>
        <w:t> </w:t>
      </w:r>
      <w:r>
        <w:rPr/>
        <w:t>na</w:t>
      </w:r>
      <w:r>
        <w:rPr>
          <w:spacing w:val="-5"/>
        </w:rPr>
        <w:t> </w:t>
      </w:r>
      <w:r>
        <w:rPr/>
        <w:t>entrega,</w:t>
      </w:r>
      <w:r>
        <w:rPr>
          <w:spacing w:val="-5"/>
        </w:rPr>
        <w:t> </w:t>
      </w:r>
      <w:r>
        <w:rPr/>
        <w:t>sem</w:t>
      </w:r>
      <w:r>
        <w:rPr>
          <w:spacing w:val="-5"/>
        </w:rPr>
        <w:t> </w:t>
      </w:r>
      <w:r>
        <w:rPr/>
        <w:t>justificativa</w:t>
      </w:r>
      <w:r>
        <w:rPr>
          <w:spacing w:val="-5"/>
        </w:rPr>
        <w:t> </w:t>
      </w:r>
      <w:r>
        <w:rPr/>
        <w:t>aceita,</w:t>
      </w:r>
      <w:r>
        <w:rPr>
          <w:spacing w:val="-5"/>
        </w:rPr>
        <w:t> </w:t>
      </w:r>
      <w:r>
        <w:rPr/>
        <w:t>ou</w:t>
      </w:r>
      <w:r>
        <w:rPr>
          <w:spacing w:val="-5"/>
        </w:rPr>
        <w:t> </w:t>
      </w:r>
      <w:r>
        <w:rPr/>
        <w:t>havendo</w:t>
      </w:r>
      <w:r>
        <w:rPr>
          <w:spacing w:val="-5"/>
        </w:rPr>
        <w:t> </w:t>
      </w:r>
      <w:r>
        <w:rPr/>
        <w:t>entrega</w:t>
      </w:r>
      <w:r>
        <w:rPr>
          <w:spacing w:val="-5"/>
        </w:rPr>
        <w:t> </w:t>
      </w:r>
      <w:r>
        <w:rPr/>
        <w:t>de</w:t>
      </w:r>
      <w:r>
        <w:rPr>
          <w:spacing w:val="-5"/>
        </w:rPr>
        <w:t> </w:t>
      </w:r>
      <w:r>
        <w:rPr/>
        <w:t>amostra</w:t>
      </w:r>
      <w:r>
        <w:rPr>
          <w:spacing w:val="-5"/>
        </w:rPr>
        <w:t> </w:t>
      </w:r>
      <w:r>
        <w:rPr/>
        <w:t>fora</w:t>
      </w:r>
      <w:r>
        <w:rPr>
          <w:spacing w:val="-5"/>
        </w:rPr>
        <w:t> </w:t>
      </w:r>
      <w:r>
        <w:rPr/>
        <w:t>das</w:t>
      </w:r>
      <w:r>
        <w:rPr>
          <w:spacing w:val="-5"/>
        </w:rPr>
        <w:t> </w:t>
      </w:r>
      <w:r>
        <w:rPr/>
        <w:t>especificações previstas, a proposta será recusada.</w:t>
      </w:r>
    </w:p>
    <w:p>
      <w:pPr>
        <w:pStyle w:val="BodyText"/>
        <w:spacing w:before="234"/>
      </w:pPr>
      <w:r>
        <w:rPr/>
        <w:t>Serão</w:t>
      </w:r>
      <w:r>
        <w:rPr>
          <w:spacing w:val="-7"/>
        </w:rPr>
        <w:t> </w:t>
      </w:r>
      <w:r>
        <w:rPr/>
        <w:t>avaliados</w:t>
      </w:r>
      <w:r>
        <w:rPr>
          <w:spacing w:val="-7"/>
        </w:rPr>
        <w:t> </w:t>
      </w:r>
      <w:r>
        <w:rPr/>
        <w:t>os</w:t>
      </w:r>
      <w:r>
        <w:rPr>
          <w:spacing w:val="-7"/>
        </w:rPr>
        <w:t> </w:t>
      </w:r>
      <w:r>
        <w:rPr/>
        <w:t>seguintes</w:t>
      </w:r>
      <w:r>
        <w:rPr>
          <w:spacing w:val="-7"/>
        </w:rPr>
        <w:t> </w:t>
      </w:r>
      <w:r>
        <w:rPr/>
        <w:t>aspectos</w:t>
      </w:r>
      <w:r>
        <w:rPr>
          <w:spacing w:val="-7"/>
        </w:rPr>
        <w:t> </w:t>
      </w:r>
      <w:r>
        <w:rPr/>
        <w:t>e</w:t>
      </w:r>
      <w:r>
        <w:rPr>
          <w:spacing w:val="-7"/>
        </w:rPr>
        <w:t> </w:t>
      </w:r>
      <w:r>
        <w:rPr/>
        <w:t>padrões</w:t>
      </w:r>
      <w:r>
        <w:rPr>
          <w:spacing w:val="-7"/>
        </w:rPr>
        <w:t> </w:t>
      </w:r>
      <w:r>
        <w:rPr/>
        <w:t>mínimos</w:t>
      </w:r>
      <w:r>
        <w:rPr>
          <w:spacing w:val="-7"/>
        </w:rPr>
        <w:t> </w:t>
      </w:r>
      <w:r>
        <w:rPr/>
        <w:t>de</w:t>
      </w:r>
      <w:r>
        <w:rPr>
          <w:spacing w:val="-6"/>
        </w:rPr>
        <w:t> </w:t>
      </w:r>
      <w:r>
        <w:rPr>
          <w:spacing w:val="-2"/>
        </w:rPr>
        <w:t>aceitabilidade:</w:t>
      </w:r>
    </w:p>
    <w:p>
      <w:pPr>
        <w:pStyle w:val="ListParagraph"/>
        <w:numPr>
          <w:ilvl w:val="0"/>
          <w:numId w:val="17"/>
        </w:numPr>
        <w:tabs>
          <w:tab w:pos="454" w:val="left" w:leader="none"/>
        </w:tabs>
        <w:spacing w:line="240" w:lineRule="auto" w:before="261" w:after="0"/>
        <w:ind w:left="454" w:right="0" w:hanging="244"/>
        <w:jc w:val="left"/>
        <w:rPr>
          <w:sz w:val="24"/>
        </w:rPr>
      </w:pPr>
      <w:r>
        <w:rPr>
          <w:sz w:val="24"/>
        </w:rPr>
        <w:t>Conformidade</w:t>
      </w:r>
      <w:r>
        <w:rPr>
          <w:spacing w:val="-9"/>
          <w:sz w:val="24"/>
        </w:rPr>
        <w:t> </w:t>
      </w:r>
      <w:r>
        <w:rPr>
          <w:sz w:val="24"/>
        </w:rPr>
        <w:t>com</w:t>
      </w:r>
      <w:r>
        <w:rPr>
          <w:spacing w:val="-9"/>
          <w:sz w:val="24"/>
        </w:rPr>
        <w:t> </w:t>
      </w:r>
      <w:r>
        <w:rPr>
          <w:sz w:val="24"/>
        </w:rPr>
        <w:t>o</w:t>
      </w:r>
      <w:r>
        <w:rPr>
          <w:spacing w:val="-9"/>
          <w:sz w:val="24"/>
        </w:rPr>
        <w:t> </w:t>
      </w:r>
      <w:r>
        <w:rPr>
          <w:sz w:val="24"/>
        </w:rPr>
        <w:t>aspecto,</w:t>
      </w:r>
      <w:r>
        <w:rPr>
          <w:spacing w:val="-9"/>
          <w:sz w:val="24"/>
        </w:rPr>
        <w:t> </w:t>
      </w:r>
      <w:r>
        <w:rPr>
          <w:sz w:val="24"/>
        </w:rPr>
        <w:t>especificações</w:t>
      </w:r>
      <w:r>
        <w:rPr>
          <w:spacing w:val="-8"/>
          <w:sz w:val="24"/>
        </w:rPr>
        <w:t> </w:t>
      </w:r>
      <w:r>
        <w:rPr>
          <w:sz w:val="24"/>
        </w:rPr>
        <w:t>e</w:t>
      </w:r>
      <w:r>
        <w:rPr>
          <w:spacing w:val="-9"/>
          <w:sz w:val="24"/>
        </w:rPr>
        <w:t> </w:t>
      </w:r>
      <w:r>
        <w:rPr>
          <w:sz w:val="24"/>
        </w:rPr>
        <w:t>caraterísticas</w:t>
      </w:r>
      <w:r>
        <w:rPr>
          <w:spacing w:val="-9"/>
          <w:sz w:val="24"/>
        </w:rPr>
        <w:t> </w:t>
      </w:r>
      <w:r>
        <w:rPr>
          <w:spacing w:val="-2"/>
          <w:sz w:val="24"/>
        </w:rPr>
        <w:t>técnicas;</w:t>
      </w:r>
    </w:p>
    <w:p>
      <w:pPr>
        <w:pStyle w:val="ListParagraph"/>
        <w:numPr>
          <w:ilvl w:val="0"/>
          <w:numId w:val="17"/>
        </w:numPr>
        <w:tabs>
          <w:tab w:pos="467" w:val="left" w:leader="none"/>
        </w:tabs>
        <w:spacing w:line="240" w:lineRule="auto" w:before="232" w:after="0"/>
        <w:ind w:left="467" w:right="0" w:hanging="257"/>
        <w:jc w:val="left"/>
        <w:rPr>
          <w:sz w:val="24"/>
        </w:rPr>
      </w:pPr>
      <w:r>
        <w:rPr>
          <w:sz w:val="24"/>
        </w:rPr>
        <w:t>Qualidade</w:t>
      </w:r>
      <w:r>
        <w:rPr>
          <w:spacing w:val="-10"/>
          <w:sz w:val="24"/>
        </w:rPr>
        <w:t> </w:t>
      </w:r>
      <w:r>
        <w:rPr>
          <w:sz w:val="24"/>
        </w:rPr>
        <w:t>da</w:t>
      </w:r>
      <w:r>
        <w:rPr>
          <w:spacing w:val="-9"/>
          <w:sz w:val="24"/>
        </w:rPr>
        <w:t> </w:t>
      </w:r>
      <w:r>
        <w:rPr>
          <w:sz w:val="24"/>
        </w:rPr>
        <w:t>matéria</w:t>
      </w:r>
      <w:r>
        <w:rPr>
          <w:spacing w:val="-9"/>
          <w:sz w:val="24"/>
        </w:rPr>
        <w:t> </w:t>
      </w:r>
      <w:r>
        <w:rPr>
          <w:sz w:val="24"/>
        </w:rPr>
        <w:t>prima,</w:t>
      </w:r>
      <w:r>
        <w:rPr>
          <w:spacing w:val="-9"/>
          <w:sz w:val="24"/>
        </w:rPr>
        <w:t> </w:t>
      </w:r>
      <w:r>
        <w:rPr>
          <w:sz w:val="24"/>
        </w:rPr>
        <w:t>materiais,</w:t>
      </w:r>
      <w:r>
        <w:rPr>
          <w:spacing w:val="-9"/>
          <w:sz w:val="24"/>
        </w:rPr>
        <w:t> </w:t>
      </w:r>
      <w:r>
        <w:rPr>
          <w:sz w:val="24"/>
        </w:rPr>
        <w:t>componentes,</w:t>
      </w:r>
      <w:r>
        <w:rPr>
          <w:spacing w:val="-9"/>
          <w:sz w:val="24"/>
        </w:rPr>
        <w:t> </w:t>
      </w:r>
      <w:r>
        <w:rPr>
          <w:spacing w:val="-2"/>
          <w:sz w:val="24"/>
        </w:rPr>
        <w:t>etc.;</w:t>
      </w:r>
    </w:p>
    <w:p>
      <w:pPr>
        <w:pStyle w:val="ListParagraph"/>
        <w:numPr>
          <w:ilvl w:val="0"/>
          <w:numId w:val="17"/>
        </w:numPr>
        <w:tabs>
          <w:tab w:pos="454" w:val="left" w:leader="none"/>
        </w:tabs>
        <w:spacing w:line="240" w:lineRule="auto" w:before="231" w:after="0"/>
        <w:ind w:left="454" w:right="0" w:hanging="244"/>
        <w:jc w:val="left"/>
        <w:rPr>
          <w:sz w:val="24"/>
        </w:rPr>
      </w:pPr>
      <w:r>
        <w:rPr>
          <w:sz w:val="24"/>
        </w:rPr>
        <w:t>Durabilidade</w:t>
      </w:r>
      <w:r>
        <w:rPr>
          <w:spacing w:val="-9"/>
          <w:sz w:val="24"/>
        </w:rPr>
        <w:t> </w:t>
      </w:r>
      <w:r>
        <w:rPr>
          <w:sz w:val="24"/>
        </w:rPr>
        <w:t>e</w:t>
      </w:r>
      <w:r>
        <w:rPr>
          <w:spacing w:val="-8"/>
          <w:sz w:val="24"/>
        </w:rPr>
        <w:t> </w:t>
      </w:r>
      <w:r>
        <w:rPr>
          <w:sz w:val="24"/>
        </w:rPr>
        <w:t>resistência</w:t>
      </w:r>
      <w:r>
        <w:rPr>
          <w:spacing w:val="-9"/>
          <w:sz w:val="24"/>
        </w:rPr>
        <w:t> </w:t>
      </w:r>
      <w:r>
        <w:rPr>
          <w:sz w:val="24"/>
        </w:rPr>
        <w:t>dos</w:t>
      </w:r>
      <w:r>
        <w:rPr>
          <w:spacing w:val="-8"/>
          <w:sz w:val="24"/>
        </w:rPr>
        <w:t> </w:t>
      </w:r>
      <w:r>
        <w:rPr>
          <w:sz w:val="24"/>
        </w:rPr>
        <w:t>produtos</w:t>
      </w:r>
      <w:r>
        <w:rPr>
          <w:spacing w:val="-9"/>
          <w:sz w:val="24"/>
        </w:rPr>
        <w:t> </w:t>
      </w:r>
      <w:r>
        <w:rPr>
          <w:sz w:val="24"/>
        </w:rPr>
        <w:t>e</w:t>
      </w:r>
      <w:r>
        <w:rPr>
          <w:spacing w:val="-8"/>
          <w:sz w:val="24"/>
        </w:rPr>
        <w:t> </w:t>
      </w:r>
      <w:r>
        <w:rPr>
          <w:sz w:val="24"/>
        </w:rPr>
        <w:t>matéria-</w:t>
      </w:r>
      <w:r>
        <w:rPr>
          <w:spacing w:val="-2"/>
          <w:sz w:val="24"/>
        </w:rPr>
        <w:t>prima;</w:t>
      </w:r>
    </w:p>
    <w:p>
      <w:pPr>
        <w:pStyle w:val="ListParagraph"/>
        <w:numPr>
          <w:ilvl w:val="0"/>
          <w:numId w:val="17"/>
        </w:numPr>
        <w:tabs>
          <w:tab w:pos="454" w:val="left" w:leader="none"/>
        </w:tabs>
        <w:spacing w:line="240" w:lineRule="auto" w:before="231" w:after="0"/>
        <w:ind w:left="454" w:right="0" w:hanging="244"/>
        <w:jc w:val="left"/>
        <w:rPr>
          <w:sz w:val="24"/>
        </w:rPr>
      </w:pPr>
      <w:r>
        <w:rPr>
          <w:sz w:val="24"/>
        </w:rPr>
        <w:t>Acabamento</w:t>
      </w:r>
      <w:r>
        <w:rPr>
          <w:spacing w:val="-7"/>
          <w:sz w:val="24"/>
        </w:rPr>
        <w:t> </w:t>
      </w:r>
      <w:r>
        <w:rPr>
          <w:sz w:val="24"/>
        </w:rPr>
        <w:t>das</w:t>
      </w:r>
      <w:r>
        <w:rPr>
          <w:spacing w:val="-7"/>
          <w:sz w:val="24"/>
        </w:rPr>
        <w:t> </w:t>
      </w:r>
      <w:r>
        <w:rPr>
          <w:sz w:val="24"/>
        </w:rPr>
        <w:t>peças,</w:t>
      </w:r>
      <w:r>
        <w:rPr>
          <w:spacing w:val="-7"/>
          <w:sz w:val="24"/>
        </w:rPr>
        <w:t> </w:t>
      </w:r>
      <w:r>
        <w:rPr>
          <w:sz w:val="24"/>
        </w:rPr>
        <w:t>pintura,</w:t>
      </w:r>
      <w:r>
        <w:rPr>
          <w:spacing w:val="-7"/>
          <w:sz w:val="24"/>
        </w:rPr>
        <w:t> </w:t>
      </w:r>
      <w:r>
        <w:rPr>
          <w:sz w:val="24"/>
        </w:rPr>
        <w:t>junção</w:t>
      </w:r>
      <w:r>
        <w:rPr>
          <w:spacing w:val="-6"/>
          <w:sz w:val="24"/>
        </w:rPr>
        <w:t> </w:t>
      </w:r>
      <w:r>
        <w:rPr>
          <w:sz w:val="24"/>
        </w:rPr>
        <w:t>entre</w:t>
      </w:r>
      <w:r>
        <w:rPr>
          <w:spacing w:val="-7"/>
          <w:sz w:val="24"/>
        </w:rPr>
        <w:t> </w:t>
      </w:r>
      <w:r>
        <w:rPr>
          <w:sz w:val="24"/>
        </w:rPr>
        <w:t>peças</w:t>
      </w:r>
      <w:r>
        <w:rPr>
          <w:spacing w:val="-7"/>
          <w:sz w:val="24"/>
        </w:rPr>
        <w:t> </w:t>
      </w:r>
      <w:r>
        <w:rPr>
          <w:sz w:val="24"/>
        </w:rPr>
        <w:t>e</w:t>
      </w:r>
      <w:r>
        <w:rPr>
          <w:spacing w:val="-7"/>
          <w:sz w:val="24"/>
        </w:rPr>
        <w:t> </w:t>
      </w:r>
      <w:r>
        <w:rPr>
          <w:spacing w:val="-2"/>
          <w:sz w:val="24"/>
        </w:rPr>
        <w:t>etc.;</w:t>
      </w:r>
    </w:p>
    <w:p>
      <w:pPr>
        <w:pStyle w:val="ListParagraph"/>
        <w:numPr>
          <w:ilvl w:val="0"/>
          <w:numId w:val="17"/>
        </w:numPr>
        <w:tabs>
          <w:tab w:pos="454" w:val="left" w:leader="none"/>
        </w:tabs>
        <w:spacing w:line="240" w:lineRule="auto" w:before="232" w:after="0"/>
        <w:ind w:left="454" w:right="0" w:hanging="244"/>
        <w:jc w:val="left"/>
        <w:rPr>
          <w:sz w:val="24"/>
        </w:rPr>
      </w:pPr>
      <w:r>
        <w:rPr>
          <w:spacing w:val="-2"/>
          <w:sz w:val="24"/>
        </w:rPr>
        <w:t>Ergonomia.</w:t>
      </w:r>
    </w:p>
    <w:p>
      <w:pPr>
        <w:pStyle w:val="BodyText"/>
        <w:spacing w:before="261"/>
      </w:pPr>
      <w:r>
        <w:rPr/>
        <w:t>Os</w:t>
      </w:r>
      <w:r>
        <w:rPr>
          <w:spacing w:val="-7"/>
        </w:rPr>
        <w:t> </w:t>
      </w:r>
      <w:r>
        <w:rPr/>
        <w:t>resultados</w:t>
      </w:r>
      <w:r>
        <w:rPr>
          <w:spacing w:val="-7"/>
        </w:rPr>
        <w:t> </w:t>
      </w:r>
      <w:r>
        <w:rPr/>
        <w:t>das</w:t>
      </w:r>
      <w:r>
        <w:rPr>
          <w:spacing w:val="-7"/>
        </w:rPr>
        <w:t> </w:t>
      </w:r>
      <w:r>
        <w:rPr/>
        <w:t>avaliações</w:t>
      </w:r>
      <w:r>
        <w:rPr>
          <w:spacing w:val="-7"/>
        </w:rPr>
        <w:t> </w:t>
      </w:r>
      <w:r>
        <w:rPr/>
        <w:t>serão</w:t>
      </w:r>
      <w:r>
        <w:rPr>
          <w:spacing w:val="-7"/>
        </w:rPr>
        <w:t> </w:t>
      </w:r>
      <w:r>
        <w:rPr/>
        <w:t>divulgados</w:t>
      </w:r>
      <w:r>
        <w:rPr>
          <w:spacing w:val="-6"/>
        </w:rPr>
        <w:t> </w:t>
      </w:r>
      <w:r>
        <w:rPr/>
        <w:t>por</w:t>
      </w:r>
      <w:r>
        <w:rPr>
          <w:spacing w:val="-7"/>
        </w:rPr>
        <w:t> </w:t>
      </w:r>
      <w:r>
        <w:rPr/>
        <w:t>meio</w:t>
      </w:r>
      <w:r>
        <w:rPr>
          <w:spacing w:val="-7"/>
        </w:rPr>
        <w:t> </w:t>
      </w:r>
      <w:r>
        <w:rPr/>
        <w:t>de</w:t>
      </w:r>
      <w:r>
        <w:rPr>
          <w:spacing w:val="-7"/>
        </w:rPr>
        <w:t> </w:t>
      </w:r>
      <w:r>
        <w:rPr/>
        <w:t>mensagem</w:t>
      </w:r>
      <w:r>
        <w:rPr>
          <w:spacing w:val="-7"/>
        </w:rPr>
        <w:t> </w:t>
      </w:r>
      <w:r>
        <w:rPr/>
        <w:t>no</w:t>
      </w:r>
      <w:r>
        <w:rPr>
          <w:spacing w:val="-7"/>
        </w:rPr>
        <w:t> </w:t>
      </w:r>
      <w:r>
        <w:rPr>
          <w:spacing w:val="-2"/>
        </w:rPr>
        <w:t>sistema.</w:t>
      </w:r>
    </w:p>
    <w:p>
      <w:pPr>
        <w:pStyle w:val="BodyText"/>
        <w:spacing w:line="232" w:lineRule="auto" w:before="238"/>
        <w:ind w:right="350"/>
      </w:pPr>
      <w:r>
        <w:rPr/>
        <w:t>Se</w:t>
      </w:r>
      <w:r>
        <w:rPr>
          <w:spacing w:val="-6"/>
        </w:rPr>
        <w:t> </w:t>
      </w:r>
      <w:r>
        <w:rPr/>
        <w:t>as</w:t>
      </w:r>
      <w:r>
        <w:rPr>
          <w:spacing w:val="-6"/>
        </w:rPr>
        <w:t> </w:t>
      </w:r>
      <w:r>
        <w:rPr/>
        <w:t>amostras</w:t>
      </w:r>
      <w:r>
        <w:rPr>
          <w:spacing w:val="-6"/>
        </w:rPr>
        <w:t> </w:t>
      </w:r>
      <w:r>
        <w:rPr/>
        <w:t>apresentadas</w:t>
      </w:r>
      <w:r>
        <w:rPr>
          <w:spacing w:val="-6"/>
        </w:rPr>
        <w:t> </w:t>
      </w:r>
      <w:r>
        <w:rPr/>
        <w:t>pelo</w:t>
      </w:r>
      <w:r>
        <w:rPr>
          <w:spacing w:val="-6"/>
        </w:rPr>
        <w:t> </w:t>
      </w:r>
      <w:r>
        <w:rPr/>
        <w:t>primeiro</w:t>
      </w:r>
      <w:r>
        <w:rPr>
          <w:spacing w:val="-6"/>
        </w:rPr>
        <w:t> </w:t>
      </w:r>
      <w:r>
        <w:rPr/>
        <w:t>classificado</w:t>
      </w:r>
      <w:r>
        <w:rPr>
          <w:spacing w:val="-6"/>
        </w:rPr>
        <w:t> </w:t>
      </w:r>
      <w:r>
        <w:rPr/>
        <w:t>não</w:t>
      </w:r>
      <w:r>
        <w:rPr>
          <w:spacing w:val="-6"/>
        </w:rPr>
        <w:t> </w:t>
      </w:r>
      <w:r>
        <w:rPr/>
        <w:t>forem</w:t>
      </w:r>
      <w:r>
        <w:rPr>
          <w:spacing w:val="-6"/>
        </w:rPr>
        <w:t> </w:t>
      </w:r>
      <w:r>
        <w:rPr/>
        <w:t>aceitas,</w:t>
      </w:r>
      <w:r>
        <w:rPr>
          <w:spacing w:val="-6"/>
        </w:rPr>
        <w:t> </w:t>
      </w:r>
      <w:r>
        <w:rPr/>
        <w:t>será</w:t>
      </w:r>
      <w:r>
        <w:rPr>
          <w:spacing w:val="-6"/>
        </w:rPr>
        <w:t> </w:t>
      </w:r>
      <w:r>
        <w:rPr/>
        <w:t>analisada</w:t>
      </w:r>
      <w:r>
        <w:rPr>
          <w:spacing w:val="-6"/>
        </w:rPr>
        <w:t> </w:t>
      </w:r>
      <w:r>
        <w:rPr/>
        <w:t>a</w:t>
      </w:r>
      <w:r>
        <w:rPr>
          <w:spacing w:val="-6"/>
        </w:rPr>
        <w:t> </w:t>
      </w:r>
      <w:r>
        <w:rPr/>
        <w:t>aceitabilidade</w:t>
      </w:r>
      <w:r>
        <w:rPr>
          <w:spacing w:val="-6"/>
        </w:rPr>
        <w:t> </w:t>
      </w:r>
      <w:r>
        <w:rPr/>
        <w:t>da</w:t>
      </w:r>
      <w:r>
        <w:rPr>
          <w:spacing w:val="-6"/>
        </w:rPr>
        <w:t> </w:t>
      </w:r>
      <w:r>
        <w:rPr/>
        <w:t>proposta</w:t>
      </w:r>
      <w:r>
        <w:rPr>
          <w:spacing w:val="-6"/>
        </w:rPr>
        <w:t> </w:t>
      </w:r>
      <w:r>
        <w:rPr/>
        <w:t>ou</w:t>
      </w:r>
      <w:r>
        <w:rPr>
          <w:spacing w:val="-6"/>
        </w:rPr>
        <w:t> </w:t>
      </w:r>
      <w:r>
        <w:rPr/>
        <w:t>lance</w:t>
      </w:r>
      <w:r>
        <w:rPr>
          <w:spacing w:val="-6"/>
        </w:rPr>
        <w:t> </w:t>
      </w:r>
      <w:r>
        <w:rPr/>
        <w:t>ofertado</w:t>
      </w:r>
      <w:r>
        <w:rPr>
          <w:spacing w:val="-6"/>
        </w:rPr>
        <w:t> </w:t>
      </w:r>
      <w:r>
        <w:rPr/>
        <w:t>pelo</w:t>
      </w:r>
      <w:r>
        <w:rPr>
          <w:spacing w:val="-6"/>
        </w:rPr>
        <w:t> </w:t>
      </w:r>
      <w:r>
        <w:rPr/>
        <w:t>segundo classificado.</w:t>
      </w:r>
      <w:r>
        <w:rPr>
          <w:spacing w:val="-1"/>
        </w:rPr>
        <w:t> </w:t>
      </w:r>
      <w:r>
        <w:rPr/>
        <w:t>Seguir-se-á</w:t>
      </w:r>
      <w:r>
        <w:rPr>
          <w:spacing w:val="-1"/>
        </w:rPr>
        <w:t> </w:t>
      </w:r>
      <w:r>
        <w:rPr/>
        <w:t>com</w:t>
      </w:r>
      <w:r>
        <w:rPr>
          <w:spacing w:val="-1"/>
        </w:rPr>
        <w:t> </w:t>
      </w:r>
      <w:r>
        <w:rPr/>
        <w:t>a</w:t>
      </w:r>
      <w:r>
        <w:rPr>
          <w:spacing w:val="-1"/>
        </w:rPr>
        <w:t> </w:t>
      </w:r>
      <w:r>
        <w:rPr/>
        <w:t>verificação</w:t>
      </w:r>
      <w:r>
        <w:rPr>
          <w:spacing w:val="-1"/>
        </w:rPr>
        <w:t> </w:t>
      </w:r>
      <w:r>
        <w:rPr/>
        <w:t>das</w:t>
      </w:r>
      <w:r>
        <w:rPr>
          <w:spacing w:val="-1"/>
        </w:rPr>
        <w:t> </w:t>
      </w:r>
      <w:r>
        <w:rPr/>
        <w:t>amostras</w:t>
      </w:r>
      <w:r>
        <w:rPr>
          <w:spacing w:val="-1"/>
        </w:rPr>
        <w:t> </w:t>
      </w:r>
      <w:r>
        <w:rPr/>
        <w:t>e,</w:t>
      </w:r>
      <w:r>
        <w:rPr>
          <w:spacing w:val="-1"/>
        </w:rPr>
        <w:t> </w:t>
      </w:r>
      <w:r>
        <w:rPr/>
        <w:t>assim,</w:t>
      </w:r>
      <w:r>
        <w:rPr>
          <w:spacing w:val="-1"/>
        </w:rPr>
        <w:t> </w:t>
      </w:r>
      <w:r>
        <w:rPr/>
        <w:t>sucessivamente,</w:t>
      </w:r>
      <w:r>
        <w:rPr>
          <w:spacing w:val="-1"/>
        </w:rPr>
        <w:t> </w:t>
      </w:r>
      <w:r>
        <w:rPr/>
        <w:t>até</w:t>
      </w:r>
      <w:r>
        <w:rPr>
          <w:spacing w:val="-1"/>
        </w:rPr>
        <w:t> </w:t>
      </w:r>
      <w:r>
        <w:rPr/>
        <w:t>a</w:t>
      </w:r>
      <w:r>
        <w:rPr>
          <w:spacing w:val="-1"/>
        </w:rPr>
        <w:t> </w:t>
      </w:r>
      <w:r>
        <w:rPr/>
        <w:t>verificação</w:t>
      </w:r>
      <w:r>
        <w:rPr>
          <w:spacing w:val="-1"/>
        </w:rPr>
        <w:t> </w:t>
      </w:r>
      <w:r>
        <w:rPr/>
        <w:t>de</w:t>
      </w:r>
      <w:r>
        <w:rPr>
          <w:spacing w:val="-1"/>
        </w:rPr>
        <w:t> </w:t>
      </w:r>
      <w:r>
        <w:rPr/>
        <w:t>uma</w:t>
      </w:r>
      <w:r>
        <w:rPr>
          <w:spacing w:val="-1"/>
        </w:rPr>
        <w:t> </w:t>
      </w:r>
      <w:r>
        <w:rPr/>
        <w:t>que</w:t>
      </w:r>
      <w:r>
        <w:rPr>
          <w:spacing w:val="-1"/>
        </w:rPr>
        <w:t> </w:t>
      </w:r>
      <w:r>
        <w:rPr/>
        <w:t>atenda</w:t>
      </w:r>
      <w:r>
        <w:rPr>
          <w:spacing w:val="-1"/>
        </w:rPr>
        <w:t> </w:t>
      </w:r>
      <w:r>
        <w:rPr/>
        <w:t>às</w:t>
      </w:r>
      <w:r>
        <w:rPr>
          <w:spacing w:val="-1"/>
        </w:rPr>
        <w:t> </w:t>
      </w:r>
      <w:r>
        <w:rPr/>
        <w:t>especificações</w:t>
      </w:r>
      <w:r>
        <w:rPr>
          <w:spacing w:val="-1"/>
        </w:rPr>
        <w:t> </w:t>
      </w:r>
      <w:r>
        <w:rPr/>
        <w:t>constantes neste Termo de Referência.</w:t>
      </w:r>
    </w:p>
    <w:p>
      <w:pPr>
        <w:pStyle w:val="BodyText"/>
        <w:spacing w:line="232" w:lineRule="auto" w:before="242"/>
        <w:ind w:right="350"/>
      </w:pPr>
      <w:r>
        <w:rPr/>
        <w:t>Os</w:t>
      </w:r>
      <w:r>
        <w:rPr>
          <w:spacing w:val="-6"/>
        </w:rPr>
        <w:t> </w:t>
      </w:r>
      <w:r>
        <w:rPr/>
        <w:t>exemplares</w:t>
      </w:r>
      <w:r>
        <w:rPr>
          <w:spacing w:val="-6"/>
        </w:rPr>
        <w:t> </w:t>
      </w:r>
      <w:r>
        <w:rPr/>
        <w:t>colocados</w:t>
      </w:r>
      <w:r>
        <w:rPr>
          <w:spacing w:val="-6"/>
        </w:rPr>
        <w:t> </w:t>
      </w:r>
      <w:r>
        <w:rPr/>
        <w:t>à</w:t>
      </w:r>
      <w:r>
        <w:rPr>
          <w:spacing w:val="-6"/>
        </w:rPr>
        <w:t> </w:t>
      </w:r>
      <w:r>
        <w:rPr/>
        <w:t>disposição</w:t>
      </w:r>
      <w:r>
        <w:rPr>
          <w:spacing w:val="-6"/>
        </w:rPr>
        <w:t> </w:t>
      </w:r>
      <w:r>
        <w:rPr/>
        <w:t>da</w:t>
      </w:r>
      <w:r>
        <w:rPr>
          <w:spacing w:val="-6"/>
        </w:rPr>
        <w:t> </w:t>
      </w:r>
      <w:r>
        <w:rPr/>
        <w:t>UERJ</w:t>
      </w:r>
      <w:r>
        <w:rPr>
          <w:spacing w:val="-6"/>
        </w:rPr>
        <w:t> </w:t>
      </w:r>
      <w:r>
        <w:rPr/>
        <w:t>serão</w:t>
      </w:r>
      <w:r>
        <w:rPr>
          <w:spacing w:val="-6"/>
        </w:rPr>
        <w:t> </w:t>
      </w:r>
      <w:r>
        <w:rPr/>
        <w:t>tratados</w:t>
      </w:r>
      <w:r>
        <w:rPr>
          <w:spacing w:val="-6"/>
        </w:rPr>
        <w:t> </w:t>
      </w:r>
      <w:r>
        <w:rPr/>
        <w:t>como</w:t>
      </w:r>
      <w:r>
        <w:rPr>
          <w:spacing w:val="-6"/>
        </w:rPr>
        <w:t> </w:t>
      </w:r>
      <w:r>
        <w:rPr/>
        <w:t>protótipos,</w:t>
      </w:r>
      <w:r>
        <w:rPr>
          <w:spacing w:val="-6"/>
        </w:rPr>
        <w:t> </w:t>
      </w:r>
      <w:r>
        <w:rPr/>
        <w:t>podendo</w:t>
      </w:r>
      <w:r>
        <w:rPr>
          <w:spacing w:val="-6"/>
        </w:rPr>
        <w:t> </w:t>
      </w:r>
      <w:r>
        <w:rPr/>
        <w:t>ser</w:t>
      </w:r>
      <w:r>
        <w:rPr>
          <w:spacing w:val="-6"/>
        </w:rPr>
        <w:t> </w:t>
      </w:r>
      <w:r>
        <w:rPr/>
        <w:t>manuseados</w:t>
      </w:r>
      <w:r>
        <w:rPr>
          <w:spacing w:val="-6"/>
        </w:rPr>
        <w:t> </w:t>
      </w:r>
      <w:r>
        <w:rPr/>
        <w:t>e</w:t>
      </w:r>
      <w:r>
        <w:rPr>
          <w:spacing w:val="-6"/>
        </w:rPr>
        <w:t> </w:t>
      </w:r>
      <w:r>
        <w:rPr/>
        <w:t>desmontados</w:t>
      </w:r>
      <w:r>
        <w:rPr>
          <w:spacing w:val="-6"/>
        </w:rPr>
        <w:t> </w:t>
      </w:r>
      <w:r>
        <w:rPr/>
        <w:t>pela</w:t>
      </w:r>
      <w:r>
        <w:rPr>
          <w:spacing w:val="-6"/>
        </w:rPr>
        <w:t> </w:t>
      </w:r>
      <w:r>
        <w:rPr/>
        <w:t>equipe</w:t>
      </w:r>
      <w:r>
        <w:rPr>
          <w:spacing w:val="-6"/>
        </w:rPr>
        <w:t> </w:t>
      </w:r>
      <w:r>
        <w:rPr/>
        <w:t>técnica responsável pela análise, não gerando direito a ressarcimento.</w:t>
      </w:r>
    </w:p>
    <w:p>
      <w:pPr>
        <w:pStyle w:val="BodyText"/>
        <w:spacing w:line="232" w:lineRule="auto" w:before="241"/>
        <w:ind w:right="350"/>
      </w:pPr>
      <w:r>
        <w:rPr/>
        <w:t>Após</w:t>
      </w:r>
      <w:r>
        <w:rPr>
          <w:spacing w:val="-5"/>
        </w:rPr>
        <w:t> </w:t>
      </w:r>
      <w:r>
        <w:rPr/>
        <w:t>a</w:t>
      </w:r>
      <w:r>
        <w:rPr>
          <w:spacing w:val="-5"/>
        </w:rPr>
        <w:t> </w:t>
      </w:r>
      <w:r>
        <w:rPr/>
        <w:t>divulgação</w:t>
      </w:r>
      <w:r>
        <w:rPr>
          <w:spacing w:val="-5"/>
        </w:rPr>
        <w:t> </w:t>
      </w:r>
      <w:r>
        <w:rPr/>
        <w:t>do</w:t>
      </w:r>
      <w:r>
        <w:rPr>
          <w:spacing w:val="-5"/>
        </w:rPr>
        <w:t> </w:t>
      </w:r>
      <w:r>
        <w:rPr/>
        <w:t>resultado</w:t>
      </w:r>
      <w:r>
        <w:rPr>
          <w:spacing w:val="-5"/>
        </w:rPr>
        <w:t> </w:t>
      </w:r>
      <w:r>
        <w:rPr/>
        <w:t>final</w:t>
      </w:r>
      <w:r>
        <w:rPr>
          <w:spacing w:val="-5"/>
        </w:rPr>
        <w:t> </w:t>
      </w:r>
      <w:r>
        <w:rPr/>
        <w:t>do</w:t>
      </w:r>
      <w:r>
        <w:rPr>
          <w:spacing w:val="-5"/>
        </w:rPr>
        <w:t> </w:t>
      </w:r>
      <w:r>
        <w:rPr/>
        <w:t>certame,</w:t>
      </w:r>
      <w:r>
        <w:rPr>
          <w:spacing w:val="-5"/>
        </w:rPr>
        <w:t> </w:t>
      </w:r>
      <w:r>
        <w:rPr/>
        <w:t>as</w:t>
      </w:r>
      <w:r>
        <w:rPr>
          <w:spacing w:val="-5"/>
        </w:rPr>
        <w:t> </w:t>
      </w:r>
      <w:r>
        <w:rPr/>
        <w:t>amostras</w:t>
      </w:r>
      <w:r>
        <w:rPr>
          <w:spacing w:val="-5"/>
        </w:rPr>
        <w:t> </w:t>
      </w:r>
      <w:r>
        <w:rPr/>
        <w:t>entregues</w:t>
      </w:r>
      <w:r>
        <w:rPr>
          <w:spacing w:val="-5"/>
        </w:rPr>
        <w:t> </w:t>
      </w:r>
      <w:r>
        <w:rPr/>
        <w:t>deverão</w:t>
      </w:r>
      <w:r>
        <w:rPr>
          <w:spacing w:val="-5"/>
        </w:rPr>
        <w:t> </w:t>
      </w:r>
      <w:r>
        <w:rPr/>
        <w:t>ser</w:t>
      </w:r>
      <w:r>
        <w:rPr>
          <w:spacing w:val="-5"/>
        </w:rPr>
        <w:t> </w:t>
      </w:r>
      <w:r>
        <w:rPr/>
        <w:t>recolhidas</w:t>
      </w:r>
      <w:r>
        <w:rPr>
          <w:spacing w:val="-5"/>
        </w:rPr>
        <w:t> </w:t>
      </w:r>
      <w:r>
        <w:rPr/>
        <w:t>pelos</w:t>
      </w:r>
      <w:r>
        <w:rPr>
          <w:spacing w:val="-5"/>
        </w:rPr>
        <w:t> </w:t>
      </w:r>
      <w:r>
        <w:rPr/>
        <w:t>fornecedores</w:t>
      </w:r>
      <w:r>
        <w:rPr>
          <w:spacing w:val="-5"/>
        </w:rPr>
        <w:t> </w:t>
      </w:r>
      <w:r>
        <w:rPr/>
        <w:t>no</w:t>
      </w:r>
      <w:r>
        <w:rPr>
          <w:spacing w:val="-5"/>
        </w:rPr>
        <w:t> </w:t>
      </w:r>
      <w:r>
        <w:rPr/>
        <w:t>prazo</w:t>
      </w:r>
      <w:r>
        <w:rPr>
          <w:spacing w:val="-5"/>
        </w:rPr>
        <w:t> </w:t>
      </w:r>
      <w:r>
        <w:rPr/>
        <w:t>de</w:t>
      </w:r>
      <w:r>
        <w:rPr>
          <w:spacing w:val="-5"/>
        </w:rPr>
        <w:t> </w:t>
      </w:r>
      <w:r>
        <w:rPr/>
        <w:t>10</w:t>
      </w:r>
      <w:r>
        <w:rPr>
          <w:spacing w:val="-5"/>
        </w:rPr>
        <w:t> </w:t>
      </w:r>
      <w:r>
        <w:rPr/>
        <w:t>(dez)</w:t>
      </w:r>
      <w:r>
        <w:rPr>
          <w:spacing w:val="-5"/>
        </w:rPr>
        <w:t> </w:t>
      </w:r>
      <w:r>
        <w:rPr/>
        <w:t>dias,</w:t>
      </w:r>
      <w:r>
        <w:rPr>
          <w:spacing w:val="-5"/>
        </w:rPr>
        <w:t> </w:t>
      </w:r>
      <w:r>
        <w:rPr/>
        <w:t>após</w:t>
      </w:r>
      <w:r>
        <w:rPr>
          <w:spacing w:val="-5"/>
        </w:rPr>
        <w:t> </w:t>
      </w:r>
      <w:r>
        <w:rPr/>
        <w:t>o qual poderão ser descartadas pela UERJ, sem direito a ressarcimento.</w:t>
      </w:r>
    </w:p>
    <w:p>
      <w:pPr>
        <w:pStyle w:val="BodyText"/>
        <w:spacing w:line="232" w:lineRule="auto" w:before="240"/>
        <w:ind w:right="350"/>
      </w:pPr>
      <w:r>
        <w:rPr/>
        <w:t>Os</w:t>
      </w:r>
      <w:r>
        <w:rPr>
          <w:spacing w:val="-6"/>
        </w:rPr>
        <w:t> </w:t>
      </w:r>
      <w:r>
        <w:rPr/>
        <w:t>interessados</w:t>
      </w:r>
      <w:r>
        <w:rPr>
          <w:spacing w:val="-6"/>
        </w:rPr>
        <w:t> </w:t>
      </w:r>
      <w:r>
        <w:rPr/>
        <w:t>deverão</w:t>
      </w:r>
      <w:r>
        <w:rPr>
          <w:spacing w:val="-6"/>
        </w:rPr>
        <w:t> </w:t>
      </w:r>
      <w:r>
        <w:rPr/>
        <w:t>colocar</w:t>
      </w:r>
      <w:r>
        <w:rPr>
          <w:spacing w:val="-6"/>
        </w:rPr>
        <w:t> </w:t>
      </w:r>
      <w:r>
        <w:rPr/>
        <w:t>à</w:t>
      </w:r>
      <w:r>
        <w:rPr>
          <w:spacing w:val="-6"/>
        </w:rPr>
        <w:t> </w:t>
      </w:r>
      <w:r>
        <w:rPr/>
        <w:t>disposição</w:t>
      </w:r>
      <w:r>
        <w:rPr>
          <w:spacing w:val="-6"/>
        </w:rPr>
        <w:t> </w:t>
      </w:r>
      <w:r>
        <w:rPr/>
        <w:t>da</w:t>
      </w:r>
      <w:r>
        <w:rPr>
          <w:spacing w:val="-6"/>
        </w:rPr>
        <w:t> </w:t>
      </w:r>
      <w:r>
        <w:rPr/>
        <w:t>UERJ</w:t>
      </w:r>
      <w:r>
        <w:rPr>
          <w:spacing w:val="-6"/>
        </w:rPr>
        <w:t> </w:t>
      </w:r>
      <w:r>
        <w:rPr/>
        <w:t>todas</w:t>
      </w:r>
      <w:r>
        <w:rPr>
          <w:spacing w:val="-6"/>
        </w:rPr>
        <w:t> </w:t>
      </w:r>
      <w:r>
        <w:rPr/>
        <w:t>as</w:t>
      </w:r>
      <w:r>
        <w:rPr>
          <w:spacing w:val="-6"/>
        </w:rPr>
        <w:t> </w:t>
      </w:r>
      <w:r>
        <w:rPr/>
        <w:t>condições</w:t>
      </w:r>
      <w:r>
        <w:rPr>
          <w:spacing w:val="-6"/>
        </w:rPr>
        <w:t> </w:t>
      </w:r>
      <w:r>
        <w:rPr/>
        <w:t>indispensáveis</w:t>
      </w:r>
      <w:r>
        <w:rPr>
          <w:spacing w:val="-6"/>
        </w:rPr>
        <w:t> </w:t>
      </w:r>
      <w:r>
        <w:rPr/>
        <w:t>à</w:t>
      </w:r>
      <w:r>
        <w:rPr>
          <w:spacing w:val="-6"/>
        </w:rPr>
        <w:t> </w:t>
      </w:r>
      <w:r>
        <w:rPr/>
        <w:t>realização</w:t>
      </w:r>
      <w:r>
        <w:rPr>
          <w:spacing w:val="-6"/>
        </w:rPr>
        <w:t> </w:t>
      </w:r>
      <w:r>
        <w:rPr/>
        <w:t>de</w:t>
      </w:r>
      <w:r>
        <w:rPr>
          <w:spacing w:val="-6"/>
        </w:rPr>
        <w:t> </w:t>
      </w:r>
      <w:r>
        <w:rPr/>
        <w:t>testes</w:t>
      </w:r>
      <w:r>
        <w:rPr>
          <w:spacing w:val="-6"/>
        </w:rPr>
        <w:t> </w:t>
      </w:r>
      <w:r>
        <w:rPr/>
        <w:t>e</w:t>
      </w:r>
      <w:r>
        <w:rPr>
          <w:spacing w:val="-6"/>
        </w:rPr>
        <w:t> </w:t>
      </w:r>
      <w:r>
        <w:rPr/>
        <w:t>fornecer,</w:t>
      </w:r>
      <w:r>
        <w:rPr>
          <w:spacing w:val="-6"/>
        </w:rPr>
        <w:t> </w:t>
      </w:r>
      <w:r>
        <w:rPr/>
        <w:t>sem</w:t>
      </w:r>
      <w:r>
        <w:rPr>
          <w:spacing w:val="-6"/>
        </w:rPr>
        <w:t> </w:t>
      </w:r>
      <w:r>
        <w:rPr/>
        <w:t>ônus,</w:t>
      </w:r>
      <w:r>
        <w:rPr>
          <w:spacing w:val="-6"/>
        </w:rPr>
        <w:t> </w:t>
      </w:r>
      <w:r>
        <w:rPr/>
        <w:t>os</w:t>
      </w:r>
      <w:r>
        <w:rPr>
          <w:spacing w:val="-6"/>
        </w:rPr>
        <w:t> </w:t>
      </w:r>
      <w:r>
        <w:rPr/>
        <w:t>manuais impressos em língua portuguesa, necessários ao seu perfeito manuseio, quando for o caso.</w:t>
      </w:r>
    </w:p>
    <w:p>
      <w:pPr>
        <w:pStyle w:val="Heading1"/>
        <w:numPr>
          <w:ilvl w:val="1"/>
          <w:numId w:val="15"/>
        </w:numPr>
        <w:tabs>
          <w:tab w:pos="626" w:val="left" w:leader="none"/>
        </w:tabs>
        <w:spacing w:line="240" w:lineRule="auto" w:before="264" w:after="0"/>
        <w:ind w:left="626" w:right="0" w:hanging="417"/>
        <w:jc w:val="left"/>
      </w:pPr>
      <w:r>
        <w:rPr>
          <w:spacing w:val="-2"/>
        </w:rPr>
        <w:t>DA</w:t>
      </w:r>
      <w:r>
        <w:rPr>
          <w:spacing w:val="-14"/>
        </w:rPr>
        <w:t> </w:t>
      </w:r>
      <w:r>
        <w:rPr>
          <w:spacing w:val="-2"/>
        </w:rPr>
        <w:t>EXIGÊNCIA</w:t>
      </w:r>
      <w:r>
        <w:rPr>
          <w:spacing w:val="-14"/>
        </w:rPr>
        <w:t> </w:t>
      </w:r>
      <w:r>
        <w:rPr>
          <w:spacing w:val="-2"/>
        </w:rPr>
        <w:t>DE</w:t>
      </w:r>
      <w:r>
        <w:rPr>
          <w:spacing w:val="-13"/>
        </w:rPr>
        <w:t> </w:t>
      </w:r>
      <w:r>
        <w:rPr>
          <w:spacing w:val="-2"/>
        </w:rPr>
        <w:t>CARTA</w:t>
      </w:r>
      <w:r>
        <w:rPr>
          <w:spacing w:val="-14"/>
        </w:rPr>
        <w:t> </w:t>
      </w:r>
      <w:r>
        <w:rPr>
          <w:spacing w:val="-2"/>
        </w:rPr>
        <w:t>DE</w:t>
      </w:r>
      <w:r>
        <w:rPr>
          <w:spacing w:val="-9"/>
        </w:rPr>
        <w:t> </w:t>
      </w:r>
      <w:r>
        <w:rPr>
          <w:spacing w:val="-2"/>
        </w:rPr>
        <w:t>SOLIDARIEDADE</w:t>
      </w:r>
    </w:p>
    <w:p>
      <w:pPr>
        <w:pStyle w:val="BodyText"/>
        <w:spacing w:before="231"/>
      </w:pPr>
      <w:r>
        <w:rPr/>
        <w:t>Em</w:t>
      </w:r>
      <w:r>
        <w:rPr>
          <w:spacing w:val="-8"/>
        </w:rPr>
        <w:t> </w:t>
      </w:r>
      <w:r>
        <w:rPr/>
        <w:t>caso</w:t>
      </w:r>
      <w:r>
        <w:rPr>
          <w:spacing w:val="-8"/>
        </w:rPr>
        <w:t> </w:t>
      </w:r>
      <w:r>
        <w:rPr/>
        <w:t>de</w:t>
      </w:r>
      <w:r>
        <w:rPr>
          <w:spacing w:val="-7"/>
        </w:rPr>
        <w:t> </w:t>
      </w:r>
      <w:r>
        <w:rPr/>
        <w:t>fornecedor</w:t>
      </w:r>
      <w:r>
        <w:rPr>
          <w:spacing w:val="-8"/>
        </w:rPr>
        <w:t> </w:t>
      </w:r>
      <w:r>
        <w:rPr/>
        <w:t>revendedor</w:t>
      </w:r>
      <w:r>
        <w:rPr>
          <w:spacing w:val="-7"/>
        </w:rPr>
        <w:t> </w:t>
      </w:r>
      <w:r>
        <w:rPr/>
        <w:t>ou</w:t>
      </w:r>
      <w:r>
        <w:rPr>
          <w:spacing w:val="-8"/>
        </w:rPr>
        <w:t> </w:t>
      </w:r>
      <w:r>
        <w:rPr/>
        <w:t>distribuidor,</w:t>
      </w:r>
      <w:r>
        <w:rPr>
          <w:spacing w:val="-8"/>
        </w:rPr>
        <w:t> </w:t>
      </w:r>
      <w:r>
        <w:rPr/>
        <w:t>será</w:t>
      </w:r>
      <w:r>
        <w:rPr>
          <w:spacing w:val="-7"/>
        </w:rPr>
        <w:t> </w:t>
      </w:r>
      <w:r>
        <w:rPr/>
        <w:t>exigida</w:t>
      </w:r>
      <w:r>
        <w:rPr>
          <w:spacing w:val="-8"/>
        </w:rPr>
        <w:t> </w:t>
      </w:r>
      <w:r>
        <w:rPr/>
        <w:t>carta</w:t>
      </w:r>
      <w:r>
        <w:rPr>
          <w:spacing w:val="-7"/>
        </w:rPr>
        <w:t> </w:t>
      </w:r>
      <w:r>
        <w:rPr/>
        <w:t>de</w:t>
      </w:r>
      <w:r>
        <w:rPr>
          <w:spacing w:val="-8"/>
        </w:rPr>
        <w:t> </w:t>
      </w:r>
      <w:r>
        <w:rPr/>
        <w:t>solidariedade</w:t>
      </w:r>
      <w:r>
        <w:rPr>
          <w:spacing w:val="-7"/>
        </w:rPr>
        <w:t> </w:t>
      </w:r>
      <w:r>
        <w:rPr/>
        <w:t>emitida</w:t>
      </w:r>
      <w:r>
        <w:rPr>
          <w:spacing w:val="-8"/>
        </w:rPr>
        <w:t> </w:t>
      </w:r>
      <w:r>
        <w:rPr/>
        <w:t>pelo</w:t>
      </w:r>
      <w:r>
        <w:rPr>
          <w:spacing w:val="-8"/>
        </w:rPr>
        <w:t> </w:t>
      </w:r>
      <w:r>
        <w:rPr/>
        <w:t>fabricante,</w:t>
      </w:r>
      <w:r>
        <w:rPr>
          <w:spacing w:val="-7"/>
        </w:rPr>
        <w:t> </w:t>
      </w:r>
      <w:r>
        <w:rPr/>
        <w:t>que</w:t>
      </w:r>
      <w:r>
        <w:rPr>
          <w:spacing w:val="-8"/>
        </w:rPr>
        <w:t> </w:t>
      </w:r>
      <w:r>
        <w:rPr/>
        <w:t>assegure</w:t>
      </w:r>
      <w:r>
        <w:rPr>
          <w:spacing w:val="-7"/>
        </w:rPr>
        <w:t> </w:t>
      </w:r>
      <w:r>
        <w:rPr/>
        <w:t>a</w:t>
      </w:r>
      <w:r>
        <w:rPr>
          <w:spacing w:val="-8"/>
        </w:rPr>
        <w:t> </w:t>
      </w:r>
      <w:r>
        <w:rPr/>
        <w:t>execução</w:t>
      </w:r>
      <w:r>
        <w:rPr>
          <w:spacing w:val="-7"/>
        </w:rPr>
        <w:t> </w:t>
      </w:r>
      <w:r>
        <w:rPr/>
        <w:t>do</w:t>
      </w:r>
      <w:r>
        <w:rPr>
          <w:spacing w:val="-8"/>
        </w:rPr>
        <w:t> </w:t>
      </w:r>
      <w:r>
        <w:rPr>
          <w:spacing w:val="-2"/>
        </w:rPr>
        <w:t>contrato.</w:t>
      </w:r>
    </w:p>
    <w:p>
      <w:pPr>
        <w:pStyle w:val="Heading1"/>
        <w:numPr>
          <w:ilvl w:val="1"/>
          <w:numId w:val="15"/>
        </w:numPr>
        <w:tabs>
          <w:tab w:pos="626" w:val="left" w:leader="none"/>
        </w:tabs>
        <w:spacing w:line="240" w:lineRule="auto" w:before="262" w:after="0"/>
        <w:ind w:left="626" w:right="0" w:hanging="417"/>
        <w:jc w:val="left"/>
      </w:pPr>
      <w:r>
        <w:rPr>
          <w:spacing w:val="-2"/>
        </w:rPr>
        <w:t>SUBCONTRATAÇÃO</w:t>
      </w:r>
    </w:p>
    <w:p>
      <w:pPr>
        <w:pStyle w:val="BodyText"/>
        <w:spacing w:before="231"/>
      </w:pPr>
      <w:r>
        <w:rPr/>
        <w:t>Não</w:t>
      </w:r>
      <w:r>
        <w:rPr>
          <w:spacing w:val="-7"/>
        </w:rPr>
        <w:t> </w:t>
      </w:r>
      <w:r>
        <w:rPr/>
        <w:t>é</w:t>
      </w:r>
      <w:r>
        <w:rPr>
          <w:spacing w:val="-6"/>
        </w:rPr>
        <w:t> </w:t>
      </w:r>
      <w:r>
        <w:rPr/>
        <w:t>admitida</w:t>
      </w:r>
      <w:r>
        <w:rPr>
          <w:spacing w:val="-6"/>
        </w:rPr>
        <w:t> </w:t>
      </w:r>
      <w:r>
        <w:rPr/>
        <w:t>a</w:t>
      </w:r>
      <w:r>
        <w:rPr>
          <w:spacing w:val="-7"/>
        </w:rPr>
        <w:t> </w:t>
      </w:r>
      <w:r>
        <w:rPr/>
        <w:t>subcontratação</w:t>
      </w:r>
      <w:r>
        <w:rPr>
          <w:spacing w:val="-6"/>
        </w:rPr>
        <w:t> </w:t>
      </w:r>
      <w:r>
        <w:rPr/>
        <w:t>do</w:t>
      </w:r>
      <w:r>
        <w:rPr>
          <w:spacing w:val="-6"/>
        </w:rPr>
        <w:t> </w:t>
      </w:r>
      <w:r>
        <w:rPr/>
        <w:t>objeto</w:t>
      </w:r>
      <w:r>
        <w:rPr>
          <w:spacing w:val="-7"/>
        </w:rPr>
        <w:t> </w:t>
      </w:r>
      <w:r>
        <w:rPr>
          <w:spacing w:val="-2"/>
        </w:rPr>
        <w:t>contratual.</w:t>
      </w:r>
    </w:p>
    <w:p>
      <w:pPr>
        <w:pStyle w:val="Heading1"/>
        <w:numPr>
          <w:ilvl w:val="1"/>
          <w:numId w:val="15"/>
        </w:numPr>
        <w:tabs>
          <w:tab w:pos="626" w:val="left" w:leader="none"/>
        </w:tabs>
        <w:spacing w:line="240" w:lineRule="auto" w:before="261" w:after="0"/>
        <w:ind w:left="626" w:right="0" w:hanging="417"/>
        <w:jc w:val="left"/>
      </w:pPr>
      <w:r>
        <w:rPr>
          <w:spacing w:val="-2"/>
        </w:rPr>
        <w:t>GARANTIA</w:t>
      </w:r>
      <w:r>
        <w:rPr>
          <w:spacing w:val="-13"/>
        </w:rPr>
        <w:t> </w:t>
      </w:r>
      <w:r>
        <w:rPr>
          <w:spacing w:val="-2"/>
        </w:rPr>
        <w:t>DA</w:t>
      </w:r>
      <w:r>
        <w:rPr>
          <w:spacing w:val="-12"/>
        </w:rPr>
        <w:t> </w:t>
      </w:r>
      <w:r>
        <w:rPr>
          <w:spacing w:val="-2"/>
        </w:rPr>
        <w:t>CONTRATAÇÃO</w:t>
      </w:r>
    </w:p>
    <w:p>
      <w:pPr>
        <w:pStyle w:val="BodyText"/>
        <w:spacing w:line="232" w:lineRule="auto" w:before="239"/>
        <w:ind w:right="350"/>
      </w:pPr>
      <w:r>
        <w:rPr/>
        <w:t>Será</w:t>
      </w:r>
      <w:r>
        <w:rPr>
          <w:spacing w:val="-5"/>
        </w:rPr>
        <w:t> </w:t>
      </w:r>
      <w:r>
        <w:rPr/>
        <w:t>exigida</w:t>
      </w:r>
      <w:r>
        <w:rPr>
          <w:spacing w:val="-5"/>
        </w:rPr>
        <w:t> </w:t>
      </w:r>
      <w:r>
        <w:rPr/>
        <w:t>a</w:t>
      </w:r>
      <w:r>
        <w:rPr>
          <w:spacing w:val="-5"/>
        </w:rPr>
        <w:t> </w:t>
      </w:r>
      <w:r>
        <w:rPr/>
        <w:t>garantia</w:t>
      </w:r>
      <w:r>
        <w:rPr>
          <w:spacing w:val="-5"/>
        </w:rPr>
        <w:t> </w:t>
      </w:r>
      <w:r>
        <w:rPr/>
        <w:t>da</w:t>
      </w:r>
      <w:r>
        <w:rPr>
          <w:spacing w:val="-5"/>
        </w:rPr>
        <w:t> </w:t>
      </w:r>
      <w:r>
        <w:rPr/>
        <w:t>contratação</w:t>
      </w:r>
      <w:r>
        <w:rPr>
          <w:spacing w:val="-5"/>
        </w:rPr>
        <w:t> </w:t>
      </w:r>
      <w:r>
        <w:rPr/>
        <w:t>de</w:t>
      </w:r>
      <w:r>
        <w:rPr>
          <w:spacing w:val="-5"/>
        </w:rPr>
        <w:t> </w:t>
      </w:r>
      <w:r>
        <w:rPr/>
        <w:t>que</w:t>
      </w:r>
      <w:r>
        <w:rPr>
          <w:spacing w:val="-5"/>
        </w:rPr>
        <w:t> </w:t>
      </w:r>
      <w:r>
        <w:rPr/>
        <w:t>tratam</w:t>
      </w:r>
      <w:r>
        <w:rPr>
          <w:spacing w:val="-5"/>
        </w:rPr>
        <w:t> </w:t>
      </w:r>
      <w:r>
        <w:rPr/>
        <w:t>os</w:t>
      </w:r>
      <w:r>
        <w:rPr>
          <w:spacing w:val="-5"/>
        </w:rPr>
        <w:t> </w:t>
      </w:r>
      <w:r>
        <w:rPr/>
        <w:t>artigos</w:t>
      </w:r>
      <w:r>
        <w:rPr>
          <w:spacing w:val="-5"/>
        </w:rPr>
        <w:t> </w:t>
      </w:r>
      <w:r>
        <w:rPr/>
        <w:t>96</w:t>
      </w:r>
      <w:r>
        <w:rPr>
          <w:spacing w:val="-5"/>
        </w:rPr>
        <w:t> </w:t>
      </w:r>
      <w:r>
        <w:rPr/>
        <w:t>e</w:t>
      </w:r>
      <w:r>
        <w:rPr>
          <w:spacing w:val="-5"/>
        </w:rPr>
        <w:t> </w:t>
      </w:r>
      <w:r>
        <w:rPr/>
        <w:t>seguintes</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2021,</w:t>
      </w:r>
      <w:r>
        <w:rPr>
          <w:spacing w:val="-5"/>
        </w:rPr>
        <w:t> </w:t>
      </w:r>
      <w:r>
        <w:rPr/>
        <w:t>no</w:t>
      </w:r>
      <w:r>
        <w:rPr>
          <w:spacing w:val="-5"/>
        </w:rPr>
        <w:t> </w:t>
      </w:r>
      <w:r>
        <w:rPr/>
        <w:t>percentual</w:t>
      </w:r>
      <w:r>
        <w:rPr>
          <w:spacing w:val="-5"/>
        </w:rPr>
        <w:t> </w:t>
      </w:r>
      <w:r>
        <w:rPr/>
        <w:t>e</w:t>
      </w:r>
      <w:r>
        <w:rPr>
          <w:spacing w:val="-5"/>
        </w:rPr>
        <w:t> </w:t>
      </w:r>
      <w:r>
        <w:rPr/>
        <w:t>condições</w:t>
      </w:r>
      <w:r>
        <w:rPr>
          <w:spacing w:val="-5"/>
        </w:rPr>
        <w:t> </w:t>
      </w:r>
      <w:r>
        <w:rPr/>
        <w:t>descritas</w:t>
      </w:r>
      <w:r>
        <w:rPr>
          <w:spacing w:val="-5"/>
        </w:rPr>
        <w:t> </w:t>
      </w:r>
      <w:r>
        <w:rPr/>
        <w:t>nas cláusulas do contrato.</w:t>
      </w:r>
    </w:p>
    <w:p>
      <w:pPr>
        <w:pStyle w:val="BodyText"/>
        <w:spacing w:before="234"/>
      </w:pPr>
      <w:r>
        <w:rPr/>
        <w:t>A</w:t>
      </w:r>
      <w:r>
        <w:rPr>
          <w:spacing w:val="-15"/>
        </w:rPr>
        <w:t> </w:t>
      </w:r>
      <w:r>
        <w:rPr/>
        <w:t>garantia</w:t>
      </w:r>
      <w:r>
        <w:rPr>
          <w:spacing w:val="-8"/>
        </w:rPr>
        <w:t> </w:t>
      </w:r>
      <w:r>
        <w:rPr/>
        <w:t>deverá</w:t>
      </w:r>
      <w:r>
        <w:rPr>
          <w:spacing w:val="-6"/>
        </w:rPr>
        <w:t> </w:t>
      </w:r>
      <w:r>
        <w:rPr/>
        <w:t>ser</w:t>
      </w:r>
      <w:r>
        <w:rPr>
          <w:spacing w:val="-5"/>
        </w:rPr>
        <w:t> </w:t>
      </w:r>
      <w:r>
        <w:rPr/>
        <w:t>prestada</w:t>
      </w:r>
      <w:r>
        <w:rPr>
          <w:spacing w:val="-6"/>
        </w:rPr>
        <w:t> </w:t>
      </w:r>
      <w:r>
        <w:rPr/>
        <w:t>em</w:t>
      </w:r>
      <w:r>
        <w:rPr>
          <w:spacing w:val="-5"/>
        </w:rPr>
        <w:t> </w:t>
      </w:r>
      <w:r>
        <w:rPr/>
        <w:t>até</w:t>
      </w:r>
      <w:r>
        <w:rPr>
          <w:spacing w:val="-6"/>
        </w:rPr>
        <w:t> </w:t>
      </w:r>
      <w:r>
        <w:rPr/>
        <w:t>10</w:t>
      </w:r>
      <w:r>
        <w:rPr>
          <w:spacing w:val="-5"/>
        </w:rPr>
        <w:t> </w:t>
      </w:r>
      <w:r>
        <w:rPr/>
        <w:t>(dez)</w:t>
      </w:r>
      <w:r>
        <w:rPr>
          <w:spacing w:val="-5"/>
        </w:rPr>
        <w:t> </w:t>
      </w:r>
      <w:r>
        <w:rPr/>
        <w:t>dias</w:t>
      </w:r>
      <w:r>
        <w:rPr>
          <w:spacing w:val="-6"/>
        </w:rPr>
        <w:t> </w:t>
      </w:r>
      <w:r>
        <w:rPr/>
        <w:t>úteis</w:t>
      </w:r>
      <w:r>
        <w:rPr>
          <w:spacing w:val="-5"/>
        </w:rPr>
        <w:t> </w:t>
      </w:r>
      <w:r>
        <w:rPr/>
        <w:t>após</w:t>
      </w:r>
      <w:r>
        <w:rPr>
          <w:spacing w:val="-6"/>
        </w:rPr>
        <w:t> </w:t>
      </w:r>
      <w:r>
        <w:rPr/>
        <w:t>a</w:t>
      </w:r>
      <w:r>
        <w:rPr>
          <w:spacing w:val="-5"/>
        </w:rPr>
        <w:t> </w:t>
      </w:r>
      <w:r>
        <w:rPr/>
        <w:t>assinatura</w:t>
      </w:r>
      <w:r>
        <w:rPr>
          <w:spacing w:val="-6"/>
        </w:rPr>
        <w:t> </w:t>
      </w:r>
      <w:r>
        <w:rPr/>
        <w:t>do</w:t>
      </w:r>
      <w:r>
        <w:rPr>
          <w:spacing w:val="-5"/>
        </w:rPr>
        <w:t> </w:t>
      </w:r>
      <w:r>
        <w:rPr>
          <w:spacing w:val="-2"/>
        </w:rPr>
        <w:t>contrato.</w:t>
      </w:r>
    </w:p>
    <w:p>
      <w:pPr>
        <w:pStyle w:val="BodyText"/>
        <w:spacing w:before="231"/>
      </w:pPr>
      <w:r>
        <w:rPr/>
        <w:t>O</w:t>
      </w:r>
      <w:r>
        <w:rPr>
          <w:spacing w:val="-7"/>
        </w:rPr>
        <w:t> </w:t>
      </w:r>
      <w:r>
        <w:rPr/>
        <w:t>contrato</w:t>
      </w:r>
      <w:r>
        <w:rPr>
          <w:spacing w:val="-7"/>
        </w:rPr>
        <w:t> </w:t>
      </w:r>
      <w:r>
        <w:rPr/>
        <w:t>oferece</w:t>
      </w:r>
      <w:r>
        <w:rPr>
          <w:spacing w:val="-6"/>
        </w:rPr>
        <w:t> </w:t>
      </w:r>
      <w:r>
        <w:rPr/>
        <w:t>maior</w:t>
      </w:r>
      <w:r>
        <w:rPr>
          <w:spacing w:val="-7"/>
        </w:rPr>
        <w:t> </w:t>
      </w:r>
      <w:r>
        <w:rPr/>
        <w:t>detalhamento</w:t>
      </w:r>
      <w:r>
        <w:rPr>
          <w:spacing w:val="-6"/>
        </w:rPr>
        <w:t> </w:t>
      </w:r>
      <w:r>
        <w:rPr/>
        <w:t>das</w:t>
      </w:r>
      <w:r>
        <w:rPr>
          <w:spacing w:val="-7"/>
        </w:rPr>
        <w:t> </w:t>
      </w:r>
      <w:r>
        <w:rPr/>
        <w:t>regras</w:t>
      </w:r>
      <w:r>
        <w:rPr>
          <w:spacing w:val="-6"/>
        </w:rPr>
        <w:t> </w:t>
      </w:r>
      <w:r>
        <w:rPr/>
        <w:t>que</w:t>
      </w:r>
      <w:r>
        <w:rPr>
          <w:spacing w:val="-7"/>
        </w:rPr>
        <w:t> </w:t>
      </w:r>
      <w:r>
        <w:rPr/>
        <w:t>serão</w:t>
      </w:r>
      <w:r>
        <w:rPr>
          <w:spacing w:val="-6"/>
        </w:rPr>
        <w:t> </w:t>
      </w:r>
      <w:r>
        <w:rPr/>
        <w:t>aplicadas</w:t>
      </w:r>
      <w:r>
        <w:rPr>
          <w:spacing w:val="-7"/>
        </w:rPr>
        <w:t> </w:t>
      </w:r>
      <w:r>
        <w:rPr/>
        <w:t>em</w:t>
      </w:r>
      <w:r>
        <w:rPr>
          <w:spacing w:val="-6"/>
        </w:rPr>
        <w:t> </w:t>
      </w:r>
      <w:r>
        <w:rPr/>
        <w:t>relação</w:t>
      </w:r>
      <w:r>
        <w:rPr>
          <w:spacing w:val="-7"/>
        </w:rPr>
        <w:t> </w:t>
      </w:r>
      <w:r>
        <w:rPr/>
        <w:t>à</w:t>
      </w:r>
      <w:r>
        <w:rPr>
          <w:spacing w:val="-6"/>
        </w:rPr>
        <w:t> </w:t>
      </w:r>
      <w:r>
        <w:rPr/>
        <w:t>garantia</w:t>
      </w:r>
      <w:r>
        <w:rPr>
          <w:spacing w:val="-7"/>
        </w:rPr>
        <w:t> </w:t>
      </w:r>
      <w:r>
        <w:rPr/>
        <w:t>da</w:t>
      </w:r>
      <w:r>
        <w:rPr>
          <w:spacing w:val="-6"/>
        </w:rPr>
        <w:t> </w:t>
      </w:r>
      <w:r>
        <w:rPr>
          <w:spacing w:val="-2"/>
        </w:rPr>
        <w:t>contratação.</w:t>
      </w:r>
    </w:p>
    <w:p>
      <w:pPr>
        <w:pStyle w:val="BodyText"/>
        <w:spacing w:before="254"/>
        <w:ind w:left="0"/>
      </w:pPr>
    </w:p>
    <w:p>
      <w:pPr>
        <w:pStyle w:val="Heading1"/>
        <w:numPr>
          <w:ilvl w:val="0"/>
          <w:numId w:val="15"/>
        </w:numPr>
        <w:tabs>
          <w:tab w:pos="447" w:val="left" w:leader="none"/>
        </w:tabs>
        <w:spacing w:line="240" w:lineRule="auto" w:before="0" w:after="0"/>
        <w:ind w:left="447" w:right="0" w:hanging="238"/>
        <w:jc w:val="left"/>
      </w:pPr>
      <w:r>
        <w:rPr/>
        <w:t>MODELO</w:t>
      </w:r>
      <w:r>
        <w:rPr>
          <w:spacing w:val="-9"/>
        </w:rPr>
        <w:t> </w:t>
      </w:r>
      <w:r>
        <w:rPr/>
        <w:t>DE</w:t>
      </w:r>
      <w:r>
        <w:rPr>
          <w:spacing w:val="-9"/>
        </w:rPr>
        <w:t> </w:t>
      </w:r>
      <w:r>
        <w:rPr/>
        <w:t>EXECUÇÃO</w:t>
      </w:r>
      <w:r>
        <w:rPr>
          <w:spacing w:val="-9"/>
        </w:rPr>
        <w:t> </w:t>
      </w:r>
      <w:r>
        <w:rPr/>
        <w:t>DO</w:t>
      </w:r>
      <w:r>
        <w:rPr>
          <w:spacing w:val="-9"/>
        </w:rPr>
        <w:t> </w:t>
      </w:r>
      <w:r>
        <w:rPr>
          <w:spacing w:val="-2"/>
        </w:rPr>
        <w:t>OBJETO</w:t>
      </w:r>
    </w:p>
    <w:p>
      <w:pPr>
        <w:pStyle w:val="ListParagraph"/>
        <w:numPr>
          <w:ilvl w:val="1"/>
          <w:numId w:val="15"/>
        </w:numPr>
        <w:tabs>
          <w:tab w:pos="626" w:val="left" w:leader="none"/>
        </w:tabs>
        <w:spacing w:line="240" w:lineRule="auto" w:before="261" w:after="0"/>
        <w:ind w:left="626" w:right="0" w:hanging="417"/>
        <w:jc w:val="left"/>
        <w:rPr>
          <w:b/>
          <w:sz w:val="24"/>
        </w:rPr>
      </w:pPr>
      <w:r>
        <w:rPr>
          <w:b/>
          <w:sz w:val="24"/>
        </w:rPr>
        <w:t>CONDIÇÕES</w:t>
      </w:r>
      <w:r>
        <w:rPr>
          <w:b/>
          <w:spacing w:val="-15"/>
          <w:sz w:val="24"/>
        </w:rPr>
        <w:t> </w:t>
      </w:r>
      <w:r>
        <w:rPr>
          <w:b/>
          <w:sz w:val="24"/>
        </w:rPr>
        <w:t>DE</w:t>
      </w:r>
      <w:r>
        <w:rPr>
          <w:b/>
          <w:spacing w:val="-10"/>
          <w:sz w:val="24"/>
        </w:rPr>
        <w:t> </w:t>
      </w:r>
      <w:r>
        <w:rPr>
          <w:b/>
          <w:sz w:val="24"/>
        </w:rPr>
        <w:t>ENTREGA</w:t>
      </w:r>
      <w:r>
        <w:rPr>
          <w:b/>
          <w:spacing w:val="-15"/>
          <w:sz w:val="24"/>
        </w:rPr>
        <w:t> </w:t>
      </w:r>
      <w:r>
        <w:rPr>
          <w:b/>
          <w:sz w:val="24"/>
        </w:rPr>
        <w:t>E</w:t>
      </w:r>
      <w:r>
        <w:rPr>
          <w:b/>
          <w:spacing w:val="-9"/>
          <w:sz w:val="24"/>
        </w:rPr>
        <w:t> </w:t>
      </w:r>
      <w:r>
        <w:rPr>
          <w:b/>
          <w:spacing w:val="-2"/>
          <w:sz w:val="24"/>
        </w:rPr>
        <w:t>MONTAGEM</w:t>
      </w:r>
    </w:p>
    <w:p>
      <w:pPr>
        <w:pStyle w:val="BodyText"/>
        <w:spacing w:before="232"/>
      </w:pPr>
      <w:r>
        <w:rPr/>
        <w:t>O</w:t>
      </w:r>
      <w:r>
        <w:rPr>
          <w:spacing w:val="-6"/>
        </w:rPr>
        <w:t> </w:t>
      </w:r>
      <w:r>
        <w:rPr/>
        <w:t>prazo</w:t>
      </w:r>
      <w:r>
        <w:rPr>
          <w:spacing w:val="-6"/>
        </w:rPr>
        <w:t> </w:t>
      </w:r>
      <w:r>
        <w:rPr/>
        <w:t>de</w:t>
      </w:r>
      <w:r>
        <w:rPr>
          <w:spacing w:val="-6"/>
        </w:rPr>
        <w:t> </w:t>
      </w:r>
      <w:r>
        <w:rPr/>
        <w:t>entrega</w:t>
      </w:r>
      <w:r>
        <w:rPr>
          <w:spacing w:val="-6"/>
        </w:rPr>
        <w:t> </w:t>
      </w:r>
      <w:r>
        <w:rPr/>
        <w:t>e</w:t>
      </w:r>
      <w:r>
        <w:rPr>
          <w:spacing w:val="-6"/>
        </w:rPr>
        <w:t> </w:t>
      </w:r>
      <w:r>
        <w:rPr/>
        <w:t>montagem</w:t>
      </w:r>
      <w:r>
        <w:rPr>
          <w:spacing w:val="-6"/>
        </w:rPr>
        <w:t> </w:t>
      </w:r>
      <w:r>
        <w:rPr/>
        <w:t>do</w:t>
      </w:r>
      <w:r>
        <w:rPr>
          <w:spacing w:val="-6"/>
        </w:rPr>
        <w:t> </w:t>
      </w:r>
      <w:r>
        <w:rPr/>
        <w:t>objeto</w:t>
      </w:r>
      <w:r>
        <w:rPr>
          <w:spacing w:val="-6"/>
        </w:rPr>
        <w:t> </w:t>
      </w:r>
      <w:r>
        <w:rPr/>
        <w:t>é</w:t>
      </w:r>
      <w:r>
        <w:rPr>
          <w:spacing w:val="-6"/>
        </w:rPr>
        <w:t> </w:t>
      </w:r>
      <w:r>
        <w:rPr/>
        <w:t>de</w:t>
      </w:r>
      <w:r>
        <w:rPr>
          <w:spacing w:val="-6"/>
        </w:rPr>
        <w:t> </w:t>
      </w:r>
      <w:r>
        <w:rPr/>
        <w:t>até</w:t>
      </w:r>
      <w:r>
        <w:rPr>
          <w:spacing w:val="-6"/>
        </w:rPr>
        <w:t> </w:t>
      </w:r>
      <w:r>
        <w:rPr/>
        <w:t>40</w:t>
      </w:r>
      <w:r>
        <w:rPr>
          <w:spacing w:val="-6"/>
        </w:rPr>
        <w:t> </w:t>
      </w:r>
      <w:r>
        <w:rPr/>
        <w:t>(quarenta)</w:t>
      </w:r>
      <w:r>
        <w:rPr>
          <w:spacing w:val="-6"/>
        </w:rPr>
        <w:t> </w:t>
      </w:r>
      <w:r>
        <w:rPr/>
        <w:t>dias</w:t>
      </w:r>
      <w:r>
        <w:rPr>
          <w:spacing w:val="-6"/>
        </w:rPr>
        <w:t> </w:t>
      </w:r>
      <w:r>
        <w:rPr/>
        <w:t>corridos,</w:t>
      </w:r>
      <w:r>
        <w:rPr>
          <w:spacing w:val="-6"/>
        </w:rPr>
        <w:t> </w:t>
      </w:r>
      <w:r>
        <w:rPr/>
        <w:t>contados</w:t>
      </w:r>
      <w:r>
        <w:rPr>
          <w:spacing w:val="-6"/>
        </w:rPr>
        <w:t> </w:t>
      </w:r>
      <w:r>
        <w:rPr/>
        <w:t>do</w:t>
      </w:r>
      <w:r>
        <w:rPr>
          <w:spacing w:val="-6"/>
        </w:rPr>
        <w:t> </w:t>
      </w:r>
      <w:r>
        <w:rPr/>
        <w:t>recebimento</w:t>
      </w:r>
      <w:r>
        <w:rPr>
          <w:spacing w:val="-6"/>
        </w:rPr>
        <w:t> </w:t>
      </w:r>
      <w:r>
        <w:rPr/>
        <w:t>da</w:t>
      </w:r>
      <w:r>
        <w:rPr>
          <w:spacing w:val="-6"/>
        </w:rPr>
        <w:t> </w:t>
      </w:r>
      <w:r>
        <w:rPr/>
        <w:t>Nota</w:t>
      </w:r>
      <w:r>
        <w:rPr>
          <w:spacing w:val="-6"/>
        </w:rPr>
        <w:t> </w:t>
      </w:r>
      <w:r>
        <w:rPr/>
        <w:t>de</w:t>
      </w:r>
      <w:r>
        <w:rPr>
          <w:spacing w:val="-6"/>
        </w:rPr>
        <w:t> </w:t>
      </w:r>
      <w:r>
        <w:rPr/>
        <w:t>Emprenho,</w:t>
      </w:r>
      <w:r>
        <w:rPr>
          <w:spacing w:val="-6"/>
        </w:rPr>
        <w:t> </w:t>
      </w:r>
      <w:r>
        <w:rPr/>
        <w:t>em</w:t>
      </w:r>
      <w:r>
        <w:rPr>
          <w:spacing w:val="-6"/>
        </w:rPr>
        <w:t> </w:t>
      </w:r>
      <w:r>
        <w:rPr/>
        <w:t>remessa</w:t>
      </w:r>
      <w:r>
        <w:rPr>
          <w:spacing w:val="-6"/>
        </w:rPr>
        <w:t> </w:t>
      </w:r>
      <w:r>
        <w:rPr>
          <w:spacing w:val="-2"/>
        </w:rPr>
        <w:t>única.</w:t>
      </w:r>
    </w:p>
    <w:p>
      <w:pPr>
        <w:pStyle w:val="BodyText"/>
        <w:spacing w:line="232" w:lineRule="auto" w:before="238"/>
        <w:ind w:right="350"/>
      </w:pPr>
      <w:r>
        <w:rPr/>
        <w:t>Caso</w:t>
      </w:r>
      <w:r>
        <w:rPr>
          <w:spacing w:val="-5"/>
        </w:rPr>
        <w:t> </w:t>
      </w:r>
      <w:r>
        <w:rPr/>
        <w:t>não</w:t>
      </w:r>
      <w:r>
        <w:rPr>
          <w:spacing w:val="-5"/>
        </w:rPr>
        <w:t> </w:t>
      </w:r>
      <w:r>
        <w:rPr/>
        <w:t>seja</w:t>
      </w:r>
      <w:r>
        <w:rPr>
          <w:spacing w:val="-5"/>
        </w:rPr>
        <w:t> </w:t>
      </w:r>
      <w:r>
        <w:rPr/>
        <w:t>possível</w:t>
      </w:r>
      <w:r>
        <w:rPr>
          <w:spacing w:val="-5"/>
        </w:rPr>
        <w:t> </w:t>
      </w:r>
      <w:r>
        <w:rPr/>
        <w:t>a</w:t>
      </w:r>
      <w:r>
        <w:rPr>
          <w:spacing w:val="-5"/>
        </w:rPr>
        <w:t> </w:t>
      </w:r>
      <w:r>
        <w:rPr/>
        <w:t>entrega</w:t>
      </w:r>
      <w:r>
        <w:rPr>
          <w:spacing w:val="-5"/>
        </w:rPr>
        <w:t> </w:t>
      </w:r>
      <w:r>
        <w:rPr/>
        <w:t>na</w:t>
      </w:r>
      <w:r>
        <w:rPr>
          <w:spacing w:val="-5"/>
        </w:rPr>
        <w:t> </w:t>
      </w:r>
      <w:r>
        <w:rPr/>
        <w:t>data</w:t>
      </w:r>
      <w:r>
        <w:rPr>
          <w:spacing w:val="-5"/>
        </w:rPr>
        <w:t> </w:t>
      </w:r>
      <w:r>
        <w:rPr/>
        <w:t>assinalada,</w:t>
      </w:r>
      <w:r>
        <w:rPr>
          <w:spacing w:val="-5"/>
        </w:rPr>
        <w:t> </w:t>
      </w:r>
      <w:r>
        <w:rPr/>
        <w:t>a</w:t>
      </w:r>
      <w:r>
        <w:rPr>
          <w:spacing w:val="-5"/>
        </w:rPr>
        <w:t> </w:t>
      </w:r>
      <w:r>
        <w:rPr/>
        <w:t>empresa</w:t>
      </w:r>
      <w:r>
        <w:rPr>
          <w:spacing w:val="-5"/>
        </w:rPr>
        <w:t> </w:t>
      </w:r>
      <w:r>
        <w:rPr/>
        <w:t>deverá</w:t>
      </w:r>
      <w:r>
        <w:rPr>
          <w:spacing w:val="-5"/>
        </w:rPr>
        <w:t> </w:t>
      </w:r>
      <w:r>
        <w:rPr/>
        <w:t>comunicar</w:t>
      </w:r>
      <w:r>
        <w:rPr>
          <w:spacing w:val="-5"/>
        </w:rPr>
        <w:t> </w:t>
      </w:r>
      <w:r>
        <w:rPr/>
        <w:t>as</w:t>
      </w:r>
      <w:r>
        <w:rPr>
          <w:spacing w:val="-5"/>
        </w:rPr>
        <w:t> </w:t>
      </w:r>
      <w:r>
        <w:rPr/>
        <w:t>razões</w:t>
      </w:r>
      <w:r>
        <w:rPr>
          <w:spacing w:val="-5"/>
        </w:rPr>
        <w:t> </w:t>
      </w:r>
      <w:r>
        <w:rPr/>
        <w:t>respectivas</w:t>
      </w:r>
      <w:r>
        <w:rPr>
          <w:spacing w:val="-5"/>
        </w:rPr>
        <w:t> </w:t>
      </w:r>
      <w:r>
        <w:rPr/>
        <w:t>com</w:t>
      </w:r>
      <w:r>
        <w:rPr>
          <w:spacing w:val="-5"/>
        </w:rPr>
        <w:t> </w:t>
      </w:r>
      <w:r>
        <w:rPr/>
        <w:t>pelo</w:t>
      </w:r>
      <w:r>
        <w:rPr>
          <w:spacing w:val="-5"/>
        </w:rPr>
        <w:t> </w:t>
      </w:r>
      <w:r>
        <w:rPr/>
        <w:t>menos</w:t>
      </w:r>
      <w:r>
        <w:rPr>
          <w:spacing w:val="-5"/>
        </w:rPr>
        <w:t> </w:t>
      </w:r>
      <w:r>
        <w:rPr/>
        <w:t>5</w:t>
      </w:r>
      <w:r>
        <w:rPr>
          <w:spacing w:val="-5"/>
        </w:rPr>
        <w:t> </w:t>
      </w:r>
      <w:r>
        <w:rPr/>
        <w:t>(cinco)</w:t>
      </w:r>
      <w:r>
        <w:rPr>
          <w:spacing w:val="-5"/>
        </w:rPr>
        <w:t> </w:t>
      </w:r>
      <w:r>
        <w:rPr/>
        <w:t>dias</w:t>
      </w:r>
      <w:r>
        <w:rPr>
          <w:spacing w:val="-5"/>
        </w:rPr>
        <w:t> </w:t>
      </w:r>
      <w:r>
        <w:rPr/>
        <w:t>de</w:t>
      </w:r>
      <w:r>
        <w:rPr>
          <w:spacing w:val="-5"/>
        </w:rPr>
        <w:t> </w:t>
      </w:r>
      <w:r>
        <w:rPr/>
        <w:t>antecedência para que qualquer pleito de prorrogação de prazo seja analisado, ressalvadas situações de caso fortuito e força maior.</w:t>
      </w:r>
    </w:p>
    <w:p>
      <w:pPr>
        <w:pStyle w:val="BodyText"/>
        <w:spacing w:line="232" w:lineRule="auto" w:before="240"/>
      </w:pPr>
      <w:r>
        <w:rPr/>
        <w:t>O</w:t>
      </w:r>
      <w:r>
        <w:rPr>
          <w:spacing w:val="-6"/>
        </w:rPr>
        <w:t> </w:t>
      </w:r>
      <w:r>
        <w:rPr/>
        <w:t>objeto</w:t>
      </w:r>
      <w:r>
        <w:rPr>
          <w:spacing w:val="-6"/>
        </w:rPr>
        <w:t> </w:t>
      </w:r>
      <w:r>
        <w:rPr/>
        <w:t>deverá</w:t>
      </w:r>
      <w:r>
        <w:rPr>
          <w:spacing w:val="-6"/>
        </w:rPr>
        <w:t> </w:t>
      </w:r>
      <w:r>
        <w:rPr/>
        <w:t>ser</w:t>
      </w:r>
      <w:r>
        <w:rPr>
          <w:spacing w:val="-6"/>
        </w:rPr>
        <w:t> </w:t>
      </w:r>
      <w:r>
        <w:rPr/>
        <w:t>entregue</w:t>
      </w:r>
      <w:r>
        <w:rPr>
          <w:spacing w:val="-6"/>
        </w:rPr>
        <w:t> </w:t>
      </w:r>
      <w:r>
        <w:rPr/>
        <w:t>junto</w:t>
      </w:r>
      <w:r>
        <w:rPr>
          <w:spacing w:val="-6"/>
        </w:rPr>
        <w:t> </w:t>
      </w:r>
      <w:r>
        <w:rPr/>
        <w:t>com</w:t>
      </w:r>
      <w:r>
        <w:rPr>
          <w:spacing w:val="-6"/>
        </w:rPr>
        <w:t> </w:t>
      </w:r>
      <w:r>
        <w:rPr/>
        <w:t>toda</w:t>
      </w:r>
      <w:r>
        <w:rPr>
          <w:spacing w:val="-6"/>
        </w:rPr>
        <w:t> </w:t>
      </w:r>
      <w:r>
        <w:rPr/>
        <w:t>documentação</w:t>
      </w:r>
      <w:r>
        <w:rPr>
          <w:spacing w:val="-6"/>
        </w:rPr>
        <w:t> </w:t>
      </w:r>
      <w:r>
        <w:rPr/>
        <w:t>técnica</w:t>
      </w:r>
      <w:r>
        <w:rPr>
          <w:spacing w:val="-6"/>
        </w:rPr>
        <w:t> </w:t>
      </w:r>
      <w:r>
        <w:rPr/>
        <w:t>detalhada,</w:t>
      </w:r>
      <w:r>
        <w:rPr>
          <w:spacing w:val="-6"/>
        </w:rPr>
        <w:t> </w:t>
      </w:r>
      <w:r>
        <w:rPr/>
        <w:t>manual</w:t>
      </w:r>
      <w:r>
        <w:rPr>
          <w:spacing w:val="-6"/>
        </w:rPr>
        <w:t> </w:t>
      </w:r>
      <w:r>
        <w:rPr/>
        <w:t>de</w:t>
      </w:r>
      <w:r>
        <w:rPr>
          <w:spacing w:val="-6"/>
        </w:rPr>
        <w:t> </w:t>
      </w:r>
      <w:r>
        <w:rPr/>
        <w:t>operação</w:t>
      </w:r>
      <w:r>
        <w:rPr>
          <w:spacing w:val="-6"/>
        </w:rPr>
        <w:t> </w:t>
      </w:r>
      <w:r>
        <w:rPr/>
        <w:t>e</w:t>
      </w:r>
      <w:r>
        <w:rPr>
          <w:spacing w:val="-6"/>
        </w:rPr>
        <w:t> </w:t>
      </w:r>
      <w:r>
        <w:rPr/>
        <w:t>instrução,</w:t>
      </w:r>
      <w:r>
        <w:rPr>
          <w:spacing w:val="-6"/>
        </w:rPr>
        <w:t> </w:t>
      </w:r>
      <w:r>
        <w:rPr/>
        <w:t>certificados</w:t>
      </w:r>
      <w:r>
        <w:rPr>
          <w:spacing w:val="-6"/>
        </w:rPr>
        <w:t> </w:t>
      </w:r>
      <w:r>
        <w:rPr/>
        <w:t>de</w:t>
      </w:r>
      <w:r>
        <w:rPr>
          <w:spacing w:val="-6"/>
        </w:rPr>
        <w:t> </w:t>
      </w:r>
      <w:r>
        <w:rPr/>
        <w:t>garantia</w:t>
      </w:r>
      <w:r>
        <w:rPr>
          <w:spacing w:val="-6"/>
        </w:rPr>
        <w:t> </w:t>
      </w:r>
      <w:r>
        <w:rPr/>
        <w:t>e</w:t>
      </w:r>
      <w:r>
        <w:rPr>
          <w:spacing w:val="-6"/>
        </w:rPr>
        <w:t> </w:t>
      </w:r>
      <w:r>
        <w:rPr/>
        <w:t>demais informações pertinentes ao bem.</w:t>
      </w:r>
    </w:p>
    <w:p>
      <w:pPr>
        <w:pStyle w:val="BodyText"/>
        <w:spacing w:line="232" w:lineRule="auto" w:before="241"/>
        <w:ind w:right="350"/>
      </w:pPr>
      <w:r>
        <w:rPr/>
        <w:t>Na</w:t>
      </w:r>
      <w:r>
        <w:rPr>
          <w:spacing w:val="-7"/>
        </w:rPr>
        <w:t> </w:t>
      </w:r>
      <w:r>
        <w:rPr/>
        <w:t>ocasião</w:t>
      </w:r>
      <w:r>
        <w:rPr>
          <w:spacing w:val="-7"/>
        </w:rPr>
        <w:t> </w:t>
      </w:r>
      <w:r>
        <w:rPr/>
        <w:t>da</w:t>
      </w:r>
      <w:r>
        <w:rPr>
          <w:spacing w:val="-7"/>
        </w:rPr>
        <w:t> </w:t>
      </w:r>
      <w:r>
        <w:rPr/>
        <w:t>entrega,</w:t>
      </w:r>
      <w:r>
        <w:rPr>
          <w:spacing w:val="-7"/>
        </w:rPr>
        <w:t> </w:t>
      </w:r>
      <w:r>
        <w:rPr/>
        <w:t>os</w:t>
      </w:r>
      <w:r>
        <w:rPr>
          <w:spacing w:val="-7"/>
        </w:rPr>
        <w:t> </w:t>
      </w:r>
      <w:r>
        <w:rPr/>
        <w:t>produtos</w:t>
      </w:r>
      <w:r>
        <w:rPr>
          <w:spacing w:val="-7"/>
        </w:rPr>
        <w:t> </w:t>
      </w:r>
      <w:r>
        <w:rPr/>
        <w:t>deverão</w:t>
      </w:r>
      <w:r>
        <w:rPr>
          <w:spacing w:val="-7"/>
        </w:rPr>
        <w:t> </w:t>
      </w:r>
      <w:r>
        <w:rPr/>
        <w:t>estar</w:t>
      </w:r>
      <w:r>
        <w:rPr>
          <w:spacing w:val="-7"/>
        </w:rPr>
        <w:t> </w:t>
      </w:r>
      <w:r>
        <w:rPr/>
        <w:t>acondicionados</w:t>
      </w:r>
      <w:r>
        <w:rPr>
          <w:spacing w:val="-7"/>
        </w:rPr>
        <w:t> </w:t>
      </w:r>
      <w:r>
        <w:rPr/>
        <w:t>em</w:t>
      </w:r>
      <w:r>
        <w:rPr>
          <w:spacing w:val="-7"/>
        </w:rPr>
        <w:t> </w:t>
      </w:r>
      <w:r>
        <w:rPr/>
        <w:t>embalagem</w:t>
      </w:r>
      <w:r>
        <w:rPr>
          <w:spacing w:val="-7"/>
        </w:rPr>
        <w:t> </w:t>
      </w:r>
      <w:r>
        <w:rPr/>
        <w:t>original,</w:t>
      </w:r>
      <w:r>
        <w:rPr>
          <w:spacing w:val="-7"/>
        </w:rPr>
        <w:t> </w:t>
      </w:r>
      <w:r>
        <w:rPr/>
        <w:t>sem</w:t>
      </w:r>
      <w:r>
        <w:rPr>
          <w:spacing w:val="-7"/>
        </w:rPr>
        <w:t> </w:t>
      </w:r>
      <w:r>
        <w:rPr/>
        <w:t>avarias,</w:t>
      </w:r>
      <w:r>
        <w:rPr>
          <w:spacing w:val="-7"/>
        </w:rPr>
        <w:t> </w:t>
      </w:r>
      <w:r>
        <w:rPr/>
        <w:t>devendo</w:t>
      </w:r>
      <w:r>
        <w:rPr>
          <w:spacing w:val="-7"/>
        </w:rPr>
        <w:t> </w:t>
      </w:r>
      <w:r>
        <w:rPr/>
        <w:t>ser</w:t>
      </w:r>
      <w:r>
        <w:rPr>
          <w:spacing w:val="-7"/>
        </w:rPr>
        <w:t> </w:t>
      </w:r>
      <w:r>
        <w:rPr/>
        <w:t>identificado</w:t>
      </w:r>
      <w:r>
        <w:rPr>
          <w:spacing w:val="-7"/>
        </w:rPr>
        <w:t> </w:t>
      </w:r>
      <w:r>
        <w:rPr/>
        <w:t>com</w:t>
      </w:r>
      <w:r>
        <w:rPr>
          <w:spacing w:val="-7"/>
        </w:rPr>
        <w:t> </w:t>
      </w:r>
      <w:r>
        <w:rPr/>
        <w:t>informações precisas, corretas, claras em língua portuguesa sobre suas características: qualidade, quantidade, composição, garantia e origem.</w:t>
      </w:r>
    </w:p>
    <w:p>
      <w:pPr>
        <w:pStyle w:val="BodyText"/>
        <w:spacing w:line="232" w:lineRule="auto" w:before="241"/>
        <w:ind w:right="350"/>
      </w:pPr>
      <w:r>
        <w:rPr/>
        <w:t>Os</w:t>
      </w:r>
      <w:r>
        <w:rPr>
          <w:spacing w:val="-6"/>
        </w:rPr>
        <w:t> </w:t>
      </w:r>
      <w:r>
        <w:rPr/>
        <w:t>produtos</w:t>
      </w:r>
      <w:r>
        <w:rPr>
          <w:spacing w:val="-6"/>
        </w:rPr>
        <w:t> </w:t>
      </w:r>
      <w:r>
        <w:rPr/>
        <w:t>entregues</w:t>
      </w:r>
      <w:r>
        <w:rPr>
          <w:spacing w:val="-6"/>
        </w:rPr>
        <w:t> </w:t>
      </w:r>
      <w:r>
        <w:rPr/>
        <w:t>deverão</w:t>
      </w:r>
      <w:r>
        <w:rPr>
          <w:spacing w:val="-6"/>
        </w:rPr>
        <w:t> </w:t>
      </w:r>
      <w:r>
        <w:rPr/>
        <w:t>ser</w:t>
      </w:r>
      <w:r>
        <w:rPr>
          <w:spacing w:val="-6"/>
        </w:rPr>
        <w:t> </w:t>
      </w:r>
      <w:r>
        <w:rPr/>
        <w:t>da</w:t>
      </w:r>
      <w:r>
        <w:rPr>
          <w:spacing w:val="-6"/>
        </w:rPr>
        <w:t> </w:t>
      </w:r>
      <w:r>
        <w:rPr/>
        <w:t>mesma</w:t>
      </w:r>
      <w:r>
        <w:rPr>
          <w:spacing w:val="-6"/>
        </w:rPr>
        <w:t> </w:t>
      </w:r>
      <w:r>
        <w:rPr/>
        <w:t>marca</w:t>
      </w:r>
      <w:r>
        <w:rPr>
          <w:spacing w:val="-6"/>
        </w:rPr>
        <w:t> </w:t>
      </w:r>
      <w:r>
        <w:rPr/>
        <w:t>e</w:t>
      </w:r>
      <w:r>
        <w:rPr>
          <w:spacing w:val="-6"/>
        </w:rPr>
        <w:t> </w:t>
      </w:r>
      <w:r>
        <w:rPr/>
        <w:t>modelo</w:t>
      </w:r>
      <w:r>
        <w:rPr>
          <w:spacing w:val="-6"/>
        </w:rPr>
        <w:t> </w:t>
      </w:r>
      <w:r>
        <w:rPr/>
        <w:t>indicados</w:t>
      </w:r>
      <w:r>
        <w:rPr>
          <w:spacing w:val="-6"/>
        </w:rPr>
        <w:t> </w:t>
      </w:r>
      <w:r>
        <w:rPr/>
        <w:t>na</w:t>
      </w:r>
      <w:r>
        <w:rPr>
          <w:spacing w:val="-6"/>
        </w:rPr>
        <w:t> </w:t>
      </w:r>
      <w:r>
        <w:rPr/>
        <w:t>proposta</w:t>
      </w:r>
      <w:r>
        <w:rPr>
          <w:spacing w:val="-6"/>
        </w:rPr>
        <w:t> </w:t>
      </w:r>
      <w:r>
        <w:rPr/>
        <w:t>de</w:t>
      </w:r>
      <w:r>
        <w:rPr>
          <w:spacing w:val="-6"/>
        </w:rPr>
        <w:t> </w:t>
      </w:r>
      <w:r>
        <w:rPr/>
        <w:t>preço</w:t>
      </w:r>
      <w:r>
        <w:rPr>
          <w:spacing w:val="-6"/>
        </w:rPr>
        <w:t> </w:t>
      </w:r>
      <w:r>
        <w:rPr/>
        <w:t>vencedora</w:t>
      </w:r>
      <w:r>
        <w:rPr>
          <w:spacing w:val="-6"/>
        </w:rPr>
        <w:t> </w:t>
      </w:r>
      <w:r>
        <w:rPr/>
        <w:t>do</w:t>
      </w:r>
      <w:r>
        <w:rPr>
          <w:spacing w:val="-6"/>
        </w:rPr>
        <w:t> </w:t>
      </w:r>
      <w:r>
        <w:rPr/>
        <w:t>certame</w:t>
      </w:r>
      <w:r>
        <w:rPr>
          <w:spacing w:val="-6"/>
        </w:rPr>
        <w:t> </w:t>
      </w:r>
      <w:r>
        <w:rPr/>
        <w:t>e</w:t>
      </w:r>
      <w:r>
        <w:rPr>
          <w:spacing w:val="-6"/>
        </w:rPr>
        <w:t> </w:t>
      </w:r>
      <w:r>
        <w:rPr/>
        <w:t>estar</w:t>
      </w:r>
      <w:r>
        <w:rPr>
          <w:spacing w:val="-6"/>
        </w:rPr>
        <w:t> </w:t>
      </w:r>
      <w:r>
        <w:rPr/>
        <w:t>totalmente</w:t>
      </w:r>
      <w:r>
        <w:rPr>
          <w:spacing w:val="-6"/>
        </w:rPr>
        <w:t> </w:t>
      </w:r>
      <w:r>
        <w:rPr/>
        <w:t>compatíveis com todas as especificações constantes neste Termo de Referência.</w:t>
      </w:r>
    </w:p>
    <w:p>
      <w:pPr>
        <w:pStyle w:val="BodyText"/>
        <w:spacing w:line="232" w:lineRule="auto" w:before="240"/>
        <w:ind w:right="350"/>
      </w:pPr>
      <w:r>
        <w:rPr/>
        <w:t>O</w:t>
      </w:r>
      <w:r>
        <w:rPr>
          <w:spacing w:val="-7"/>
        </w:rPr>
        <w:t> </w:t>
      </w:r>
      <w:r>
        <w:rPr/>
        <w:t>mobiliário</w:t>
      </w:r>
      <w:r>
        <w:rPr>
          <w:spacing w:val="-7"/>
        </w:rPr>
        <w:t> </w:t>
      </w:r>
      <w:r>
        <w:rPr/>
        <w:t>deverá</w:t>
      </w:r>
      <w:r>
        <w:rPr>
          <w:spacing w:val="-7"/>
        </w:rPr>
        <w:t> </w:t>
      </w:r>
      <w:r>
        <w:rPr/>
        <w:t>ser</w:t>
      </w:r>
      <w:r>
        <w:rPr>
          <w:spacing w:val="-7"/>
        </w:rPr>
        <w:t> </w:t>
      </w:r>
      <w:r>
        <w:rPr/>
        <w:t>fornecido</w:t>
      </w:r>
      <w:r>
        <w:rPr>
          <w:spacing w:val="-7"/>
        </w:rPr>
        <w:t> </w:t>
      </w:r>
      <w:r>
        <w:rPr/>
        <w:t>com</w:t>
      </w:r>
      <w:r>
        <w:rPr>
          <w:spacing w:val="-7"/>
        </w:rPr>
        <w:t> </w:t>
      </w:r>
      <w:r>
        <w:rPr/>
        <w:t>todos</w:t>
      </w:r>
      <w:r>
        <w:rPr>
          <w:spacing w:val="-7"/>
        </w:rPr>
        <w:t> </w:t>
      </w:r>
      <w:r>
        <w:rPr/>
        <w:t>os</w:t>
      </w:r>
      <w:r>
        <w:rPr>
          <w:spacing w:val="-7"/>
        </w:rPr>
        <w:t> </w:t>
      </w:r>
      <w:r>
        <w:rPr/>
        <w:t>materiais</w:t>
      </w:r>
      <w:r>
        <w:rPr>
          <w:spacing w:val="-7"/>
        </w:rPr>
        <w:t> </w:t>
      </w:r>
      <w:r>
        <w:rPr/>
        <w:t>complementares</w:t>
      </w:r>
      <w:r>
        <w:rPr>
          <w:spacing w:val="-7"/>
        </w:rPr>
        <w:t> </w:t>
      </w:r>
      <w:r>
        <w:rPr/>
        <w:t>(conectores</w:t>
      </w:r>
      <w:r>
        <w:rPr>
          <w:spacing w:val="-7"/>
        </w:rPr>
        <w:t> </w:t>
      </w:r>
      <w:r>
        <w:rPr/>
        <w:t>específicos,</w:t>
      </w:r>
      <w:r>
        <w:rPr>
          <w:spacing w:val="-7"/>
        </w:rPr>
        <w:t> </w:t>
      </w:r>
      <w:r>
        <w:rPr/>
        <w:t>adaptadores</w:t>
      </w:r>
      <w:r>
        <w:rPr>
          <w:spacing w:val="-7"/>
        </w:rPr>
        <w:t> </w:t>
      </w:r>
      <w:r>
        <w:rPr/>
        <w:t>especiais,</w:t>
      </w:r>
      <w:r>
        <w:rPr>
          <w:spacing w:val="-7"/>
        </w:rPr>
        <w:t> </w:t>
      </w:r>
      <w:r>
        <w:rPr/>
        <w:t>encaixes,</w:t>
      </w:r>
      <w:r>
        <w:rPr>
          <w:spacing w:val="-7"/>
        </w:rPr>
        <w:t> </w:t>
      </w:r>
      <w:r>
        <w:rPr/>
        <w:t>cabos,</w:t>
      </w:r>
      <w:r>
        <w:rPr>
          <w:spacing w:val="-7"/>
        </w:rPr>
        <w:t> </w:t>
      </w:r>
      <w:r>
        <w:rPr/>
        <w:t>parafusos, etc.) que se fizerem necessários ao funcionamento integral dos mesmos.</w:t>
      </w:r>
    </w:p>
    <w:p>
      <w:pPr>
        <w:pStyle w:val="BodyText"/>
        <w:spacing w:line="232" w:lineRule="auto" w:before="241"/>
      </w:pPr>
      <w:r>
        <w:rPr/>
        <w:t>A</w:t>
      </w:r>
      <w:r>
        <w:rPr>
          <w:spacing w:val="-15"/>
        </w:rPr>
        <w:t> </w:t>
      </w:r>
      <w:r>
        <w:rPr/>
        <w:t>empresa</w:t>
      </w:r>
      <w:r>
        <w:rPr>
          <w:spacing w:val="-15"/>
        </w:rPr>
        <w:t> </w:t>
      </w:r>
      <w:r>
        <w:rPr/>
        <w:t>CONTRATADA</w:t>
      </w:r>
      <w:r>
        <w:rPr>
          <w:spacing w:val="-15"/>
        </w:rPr>
        <w:t> </w:t>
      </w:r>
      <w:r>
        <w:rPr/>
        <w:t>será</w:t>
      </w:r>
      <w:r>
        <w:rPr>
          <w:spacing w:val="-13"/>
        </w:rPr>
        <w:t> </w:t>
      </w:r>
      <w:r>
        <w:rPr/>
        <w:t>responsável</w:t>
      </w:r>
      <w:r>
        <w:rPr>
          <w:spacing w:val="-9"/>
        </w:rPr>
        <w:t> </w:t>
      </w:r>
      <w:r>
        <w:rPr/>
        <w:t>pelo</w:t>
      </w:r>
      <w:r>
        <w:rPr>
          <w:spacing w:val="-9"/>
        </w:rPr>
        <w:t> </w:t>
      </w:r>
      <w:r>
        <w:rPr/>
        <w:t>transporte,</w:t>
      </w:r>
      <w:r>
        <w:rPr>
          <w:spacing w:val="-9"/>
        </w:rPr>
        <w:t> </w:t>
      </w:r>
      <w:r>
        <w:rPr/>
        <w:t>mão</w:t>
      </w:r>
      <w:r>
        <w:rPr>
          <w:spacing w:val="-9"/>
        </w:rPr>
        <w:t> </w:t>
      </w:r>
      <w:r>
        <w:rPr/>
        <w:t>de</w:t>
      </w:r>
      <w:r>
        <w:rPr>
          <w:spacing w:val="-9"/>
        </w:rPr>
        <w:t> </w:t>
      </w:r>
      <w:r>
        <w:rPr/>
        <w:t>obra,</w:t>
      </w:r>
      <w:r>
        <w:rPr>
          <w:spacing w:val="-9"/>
        </w:rPr>
        <w:t> </w:t>
      </w:r>
      <w:r>
        <w:rPr/>
        <w:t>ferramentas</w:t>
      </w:r>
      <w:r>
        <w:rPr>
          <w:spacing w:val="-9"/>
        </w:rPr>
        <w:t> </w:t>
      </w:r>
      <w:r>
        <w:rPr/>
        <w:t>e</w:t>
      </w:r>
      <w:r>
        <w:rPr>
          <w:spacing w:val="-9"/>
        </w:rPr>
        <w:t> </w:t>
      </w:r>
      <w:r>
        <w:rPr/>
        <w:t>demais</w:t>
      </w:r>
      <w:r>
        <w:rPr>
          <w:spacing w:val="-9"/>
        </w:rPr>
        <w:t> </w:t>
      </w:r>
      <w:r>
        <w:rPr/>
        <w:t>materiais</w:t>
      </w:r>
      <w:r>
        <w:rPr>
          <w:spacing w:val="-9"/>
        </w:rPr>
        <w:t> </w:t>
      </w:r>
      <w:r>
        <w:rPr/>
        <w:t>necessários</w:t>
      </w:r>
      <w:r>
        <w:rPr>
          <w:spacing w:val="-9"/>
        </w:rPr>
        <w:t> </w:t>
      </w:r>
      <w:r>
        <w:rPr/>
        <w:t>à</w:t>
      </w:r>
      <w:r>
        <w:rPr>
          <w:spacing w:val="-9"/>
        </w:rPr>
        <w:t> </w:t>
      </w:r>
      <w:r>
        <w:rPr/>
        <w:t>montagem</w:t>
      </w:r>
      <w:r>
        <w:rPr>
          <w:spacing w:val="-9"/>
        </w:rPr>
        <w:t> </w:t>
      </w:r>
      <w:r>
        <w:rPr/>
        <w:t>do</w:t>
      </w:r>
      <w:r>
        <w:rPr>
          <w:spacing w:val="-9"/>
        </w:rPr>
        <w:t> </w:t>
      </w:r>
      <w:r>
        <w:rPr/>
        <w:t>mobiliário, conforme projeto.</w:t>
      </w:r>
    </w:p>
    <w:p>
      <w:pPr>
        <w:pStyle w:val="Heading1"/>
        <w:numPr>
          <w:ilvl w:val="1"/>
          <w:numId w:val="15"/>
        </w:numPr>
        <w:tabs>
          <w:tab w:pos="626" w:val="left" w:leader="none"/>
        </w:tabs>
        <w:spacing w:line="240" w:lineRule="auto" w:before="264" w:after="0"/>
        <w:ind w:left="626" w:right="0" w:hanging="417"/>
        <w:jc w:val="left"/>
      </w:pPr>
      <w:r>
        <w:rPr/>
        <w:t>LOCAL</w:t>
      </w:r>
      <w:r>
        <w:rPr>
          <w:spacing w:val="-15"/>
        </w:rPr>
        <w:t> </w:t>
      </w:r>
      <w:r>
        <w:rPr/>
        <w:t>E</w:t>
      </w:r>
      <w:r>
        <w:rPr>
          <w:spacing w:val="-12"/>
        </w:rPr>
        <w:t> </w:t>
      </w:r>
      <w:r>
        <w:rPr/>
        <w:t>HORÁRIO</w:t>
      </w:r>
      <w:r>
        <w:rPr>
          <w:spacing w:val="-8"/>
        </w:rPr>
        <w:t> </w:t>
      </w:r>
      <w:r>
        <w:rPr/>
        <w:t>DE</w:t>
      </w:r>
      <w:r>
        <w:rPr>
          <w:spacing w:val="-8"/>
        </w:rPr>
        <w:t> </w:t>
      </w:r>
      <w:r>
        <w:rPr>
          <w:spacing w:val="-2"/>
        </w:rPr>
        <w:t>ENTREGA</w:t>
      </w:r>
    </w:p>
    <w:p>
      <w:pPr>
        <w:pStyle w:val="BodyText"/>
        <w:spacing w:line="232" w:lineRule="auto" w:before="238"/>
      </w:pPr>
      <w:r>
        <w:rPr/>
        <w:t>Local</w:t>
      </w:r>
      <w:r>
        <w:rPr>
          <w:spacing w:val="-5"/>
        </w:rPr>
        <w:t> </w:t>
      </w:r>
      <w:r>
        <w:rPr/>
        <w:t>de</w:t>
      </w:r>
      <w:r>
        <w:rPr>
          <w:spacing w:val="-5"/>
        </w:rPr>
        <w:t> </w:t>
      </w:r>
      <w:r>
        <w:rPr/>
        <w:t>Entrega</w:t>
      </w:r>
      <w:r>
        <w:rPr>
          <w:spacing w:val="-5"/>
        </w:rPr>
        <w:t> </w:t>
      </w:r>
      <w:r>
        <w:rPr/>
        <w:t>e</w:t>
      </w:r>
      <w:r>
        <w:rPr>
          <w:spacing w:val="-5"/>
        </w:rPr>
        <w:t> </w:t>
      </w:r>
      <w:r>
        <w:rPr/>
        <w:t>Montagem:</w:t>
      </w:r>
      <w:r>
        <w:rPr>
          <w:spacing w:val="-5"/>
        </w:rPr>
        <w:t> </w:t>
      </w:r>
      <w:r>
        <w:rPr/>
        <w:t>O</w:t>
      </w:r>
      <w:r>
        <w:rPr>
          <w:spacing w:val="-5"/>
        </w:rPr>
        <w:t> </w:t>
      </w:r>
      <w:r>
        <w:rPr/>
        <w:t>bem</w:t>
      </w:r>
      <w:r>
        <w:rPr>
          <w:spacing w:val="-5"/>
        </w:rPr>
        <w:t> </w:t>
      </w:r>
      <w:r>
        <w:rPr/>
        <w:t>deverá</w:t>
      </w:r>
      <w:r>
        <w:rPr>
          <w:spacing w:val="-5"/>
        </w:rPr>
        <w:t> </w:t>
      </w:r>
      <w:r>
        <w:rPr/>
        <w:t>ser</w:t>
      </w:r>
      <w:r>
        <w:rPr>
          <w:spacing w:val="-5"/>
        </w:rPr>
        <w:t> </w:t>
      </w:r>
      <w:r>
        <w:rPr/>
        <w:t>entregue</w:t>
      </w:r>
      <w:r>
        <w:rPr>
          <w:spacing w:val="-5"/>
        </w:rPr>
        <w:t> </w:t>
      </w:r>
      <w:r>
        <w:rPr/>
        <w:t>e</w:t>
      </w:r>
      <w:r>
        <w:rPr>
          <w:spacing w:val="-5"/>
        </w:rPr>
        <w:t> </w:t>
      </w:r>
      <w:r>
        <w:rPr/>
        <w:t>montado,</w:t>
      </w:r>
      <w:r>
        <w:rPr>
          <w:spacing w:val="-5"/>
        </w:rPr>
        <w:t> </w:t>
      </w:r>
      <w:r>
        <w:rPr/>
        <w:t>mediante</w:t>
      </w:r>
      <w:r>
        <w:rPr>
          <w:spacing w:val="-5"/>
        </w:rPr>
        <w:t> </w:t>
      </w:r>
      <w:r>
        <w:rPr/>
        <w:t>agendamento,</w:t>
      </w:r>
      <w:r>
        <w:rPr>
          <w:spacing w:val="-5"/>
        </w:rPr>
        <w:t> </w:t>
      </w:r>
      <w:r>
        <w:rPr/>
        <w:t>na</w:t>
      </w:r>
      <w:r>
        <w:rPr>
          <w:spacing w:val="-5"/>
        </w:rPr>
        <w:t> </w:t>
      </w:r>
      <w:r>
        <w:rPr/>
        <w:t>Procuradoria</w:t>
      </w:r>
      <w:r>
        <w:rPr>
          <w:spacing w:val="-5"/>
        </w:rPr>
        <w:t> </w:t>
      </w:r>
      <w:r>
        <w:rPr/>
        <w:t>Geral</w:t>
      </w:r>
      <w:r>
        <w:rPr>
          <w:spacing w:val="-5"/>
        </w:rPr>
        <w:t> </w:t>
      </w:r>
      <w:r>
        <w:rPr/>
        <w:t>da</w:t>
      </w:r>
      <w:r>
        <w:rPr>
          <w:spacing w:val="-5"/>
        </w:rPr>
        <w:t> </w:t>
      </w:r>
      <w:r>
        <w:rPr/>
        <w:t>UERJ</w:t>
      </w:r>
      <w:r>
        <w:rPr>
          <w:spacing w:val="-5"/>
        </w:rPr>
        <w:t> </w:t>
      </w:r>
      <w:r>
        <w:rPr/>
        <w:t>situada</w:t>
      </w:r>
      <w:r>
        <w:rPr>
          <w:spacing w:val="-5"/>
        </w:rPr>
        <w:t> </w:t>
      </w:r>
      <w:r>
        <w:rPr/>
        <w:t>no</w:t>
      </w:r>
      <w:r>
        <w:rPr>
          <w:spacing w:val="-5"/>
        </w:rPr>
        <w:t> </w:t>
      </w:r>
      <w:r>
        <w:rPr/>
        <w:t>Bloco</w:t>
      </w:r>
      <w:r>
        <w:rPr>
          <w:spacing w:val="-5"/>
        </w:rPr>
        <w:t> </w:t>
      </w:r>
      <w:r>
        <w:rPr/>
        <w:t>B,</w:t>
      </w:r>
      <w:r>
        <w:rPr>
          <w:spacing w:val="-5"/>
        </w:rPr>
        <w:t> </w:t>
      </w:r>
      <w:r>
        <w:rPr/>
        <w:t>2° pavimento do Pavilhão João Lyra Filho, situado à Rua São Francisco Xavier, 524 – Maracanã – Rio de Janeiro / RJ - Cep: 20550-900.</w:t>
      </w:r>
    </w:p>
    <w:p>
      <w:pPr>
        <w:pStyle w:val="BodyText"/>
        <w:spacing w:line="232" w:lineRule="auto" w:before="241"/>
        <w:ind w:right="6450"/>
      </w:pPr>
      <w:r>
        <w:rPr/>
        <w:t>Agendamento:</w:t>
      </w:r>
      <w:r>
        <w:rPr>
          <w:spacing w:val="-12"/>
        </w:rPr>
        <w:t> </w:t>
      </w:r>
      <w:r>
        <w:rPr/>
        <w:t>DAENG</w:t>
      </w:r>
      <w:r>
        <w:rPr>
          <w:spacing w:val="-12"/>
        </w:rPr>
        <w:t> </w:t>
      </w:r>
      <w:r>
        <w:rPr/>
        <w:t>-</w:t>
      </w:r>
      <w:r>
        <w:rPr>
          <w:spacing w:val="-12"/>
        </w:rPr>
        <w:t> </w:t>
      </w:r>
      <w:r>
        <w:rPr/>
        <w:t>telefone:</w:t>
      </w:r>
      <w:r>
        <w:rPr>
          <w:spacing w:val="-12"/>
        </w:rPr>
        <w:t> </w:t>
      </w:r>
      <w:r>
        <w:rPr/>
        <w:t>(21)2334-0357</w:t>
      </w:r>
      <w:r>
        <w:rPr>
          <w:spacing w:val="-12"/>
        </w:rPr>
        <w:t> </w:t>
      </w:r>
      <w:r>
        <w:rPr/>
        <w:t>-</w:t>
      </w:r>
      <w:r>
        <w:rPr>
          <w:spacing w:val="-12"/>
        </w:rPr>
        <w:t> </w:t>
      </w:r>
      <w:r>
        <w:rPr>
          <w:b/>
        </w:rPr>
        <w:t>e-mail</w:t>
      </w:r>
      <w:r>
        <w:rPr/>
        <w:t>:</w:t>
      </w:r>
      <w:r>
        <w:rPr>
          <w:spacing w:val="-12"/>
        </w:rPr>
        <w:t> </w:t>
      </w:r>
      <w:hyperlink r:id="rId33">
        <w:r>
          <w:rPr>
            <w:color w:val="000080"/>
            <w:u w:val="single" w:color="000080"/>
          </w:rPr>
          <w:t>uer</w:t>
        </w:r>
        <w:r>
          <w:rPr>
            <w:color w:val="000080"/>
          </w:rPr>
          <w:t>j</w:t>
        </w:r>
        <w:r>
          <w:rPr>
            <w:color w:val="000080"/>
            <w:u w:val="single" w:color="000080"/>
          </w:rPr>
          <w:t>.daeng@gmail.com</w:t>
        </w:r>
      </w:hyperlink>
      <w:r>
        <w:rPr/>
        <w:t>. Dias e Horário: De segunda à sexta, das 9:00 às 17:00 horas.</w:t>
      </w:r>
    </w:p>
    <w:p>
      <w:pPr>
        <w:spacing w:after="0" w:line="232" w:lineRule="auto"/>
        <w:sectPr>
          <w:pgSz w:w="15840" w:h="24480"/>
          <w:pgMar w:top="480" w:bottom="280" w:left="480" w:right="440"/>
        </w:sectPr>
      </w:pPr>
    </w:p>
    <w:p>
      <w:pPr>
        <w:pStyle w:val="Heading1"/>
        <w:numPr>
          <w:ilvl w:val="1"/>
          <w:numId w:val="15"/>
        </w:numPr>
        <w:tabs>
          <w:tab w:pos="626" w:val="left" w:leader="none"/>
        </w:tabs>
        <w:spacing w:line="240" w:lineRule="auto" w:before="75" w:after="0"/>
        <w:ind w:left="626" w:right="0" w:hanging="417"/>
        <w:jc w:val="left"/>
      </w:pPr>
      <w:r>
        <w:rPr>
          <w:spacing w:val="-2"/>
        </w:rPr>
        <w:t>GARANTIA,</w:t>
      </w:r>
      <w:r>
        <w:rPr/>
        <w:t> </w:t>
      </w:r>
      <w:r>
        <w:rPr>
          <w:spacing w:val="-2"/>
        </w:rPr>
        <w:t>MANUTENÇÃO</w:t>
      </w:r>
      <w:r>
        <w:rPr>
          <w:spacing w:val="3"/>
        </w:rPr>
        <w:t> </w:t>
      </w:r>
      <w:r>
        <w:rPr>
          <w:spacing w:val="-2"/>
        </w:rPr>
        <w:t>E</w:t>
      </w:r>
      <w:r>
        <w:rPr>
          <w:spacing w:val="-11"/>
        </w:rPr>
        <w:t> </w:t>
      </w:r>
      <w:r>
        <w:rPr>
          <w:spacing w:val="-2"/>
        </w:rPr>
        <w:t>ASSISTÊNCIA</w:t>
      </w:r>
      <w:r>
        <w:rPr>
          <w:spacing w:val="-15"/>
        </w:rPr>
        <w:t> </w:t>
      </w:r>
      <w:r>
        <w:rPr>
          <w:spacing w:val="-2"/>
        </w:rPr>
        <w:t>TÉCNICA</w:t>
      </w:r>
    </w:p>
    <w:p>
      <w:pPr>
        <w:pStyle w:val="BodyText"/>
        <w:spacing w:line="232" w:lineRule="auto" w:before="238"/>
      </w:pPr>
      <w:r>
        <w:rPr/>
        <w:t>O</w:t>
      </w:r>
      <w:r>
        <w:rPr>
          <w:spacing w:val="-5"/>
        </w:rPr>
        <w:t> </w:t>
      </w:r>
      <w:r>
        <w:rPr/>
        <w:t>prazo</w:t>
      </w:r>
      <w:r>
        <w:rPr>
          <w:spacing w:val="-5"/>
        </w:rPr>
        <w:t> </w:t>
      </w:r>
      <w:r>
        <w:rPr/>
        <w:t>de</w:t>
      </w:r>
      <w:r>
        <w:rPr>
          <w:spacing w:val="-5"/>
        </w:rPr>
        <w:t> </w:t>
      </w:r>
      <w:r>
        <w:rPr/>
        <w:t>garantia</w:t>
      </w:r>
      <w:r>
        <w:rPr>
          <w:spacing w:val="-5"/>
        </w:rPr>
        <w:t> </w:t>
      </w:r>
      <w:r>
        <w:rPr/>
        <w:t>contratual</w:t>
      </w:r>
      <w:r>
        <w:rPr>
          <w:spacing w:val="-5"/>
        </w:rPr>
        <w:t> </w:t>
      </w:r>
      <w:r>
        <w:rPr/>
        <w:t>dos</w:t>
      </w:r>
      <w:r>
        <w:rPr>
          <w:spacing w:val="-5"/>
        </w:rPr>
        <w:t> </w:t>
      </w:r>
      <w:r>
        <w:rPr/>
        <w:t>bens,</w:t>
      </w:r>
      <w:r>
        <w:rPr>
          <w:spacing w:val="-5"/>
        </w:rPr>
        <w:t> </w:t>
      </w:r>
      <w:r>
        <w:rPr/>
        <w:t>complementar</w:t>
      </w:r>
      <w:r>
        <w:rPr>
          <w:spacing w:val="-5"/>
        </w:rPr>
        <w:t> </w:t>
      </w:r>
      <w:r>
        <w:rPr/>
        <w:t>à</w:t>
      </w:r>
      <w:r>
        <w:rPr>
          <w:spacing w:val="-5"/>
        </w:rPr>
        <w:t> </w:t>
      </w:r>
      <w:r>
        <w:rPr/>
        <w:t>garantia</w:t>
      </w:r>
      <w:r>
        <w:rPr>
          <w:spacing w:val="-5"/>
        </w:rPr>
        <w:t> </w:t>
      </w:r>
      <w:r>
        <w:rPr/>
        <w:t>legal,</w:t>
      </w:r>
      <w:r>
        <w:rPr>
          <w:spacing w:val="-5"/>
        </w:rPr>
        <w:t> </w:t>
      </w:r>
      <w:r>
        <w:rPr/>
        <w:t>será</w:t>
      </w:r>
      <w:r>
        <w:rPr>
          <w:spacing w:val="-5"/>
        </w:rPr>
        <w:t> </w:t>
      </w:r>
      <w:r>
        <w:rPr/>
        <w:t>de,</w:t>
      </w:r>
      <w:r>
        <w:rPr>
          <w:spacing w:val="-5"/>
        </w:rPr>
        <w:t> </w:t>
      </w:r>
      <w:r>
        <w:rPr/>
        <w:t>no</w:t>
      </w:r>
      <w:r>
        <w:rPr>
          <w:spacing w:val="-5"/>
        </w:rPr>
        <w:t> </w:t>
      </w:r>
      <w:r>
        <w:rPr/>
        <w:t>mínimo,</w:t>
      </w:r>
      <w:r>
        <w:rPr>
          <w:spacing w:val="-5"/>
        </w:rPr>
        <w:t> </w:t>
      </w:r>
      <w:r>
        <w:rPr/>
        <w:t>12</w:t>
      </w:r>
      <w:r>
        <w:rPr>
          <w:spacing w:val="-5"/>
        </w:rPr>
        <w:t> </w:t>
      </w:r>
      <w:r>
        <w:rPr/>
        <w:t>(doze)</w:t>
      </w:r>
      <w:r>
        <w:rPr>
          <w:spacing w:val="-5"/>
        </w:rPr>
        <w:t> </w:t>
      </w:r>
      <w:r>
        <w:rPr/>
        <w:t>meses,</w:t>
      </w:r>
      <w:r>
        <w:rPr>
          <w:spacing w:val="-5"/>
        </w:rPr>
        <w:t> </w:t>
      </w:r>
      <w:r>
        <w:rPr/>
        <w:t>contado</w:t>
      </w:r>
      <w:r>
        <w:rPr>
          <w:spacing w:val="-5"/>
        </w:rPr>
        <w:t> </w:t>
      </w:r>
      <w:r>
        <w:rPr/>
        <w:t>a</w:t>
      </w:r>
      <w:r>
        <w:rPr>
          <w:spacing w:val="-5"/>
        </w:rPr>
        <w:t> </w:t>
      </w:r>
      <w:r>
        <w:rPr/>
        <w:t>partir</w:t>
      </w:r>
      <w:r>
        <w:rPr>
          <w:spacing w:val="-5"/>
        </w:rPr>
        <w:t> </w:t>
      </w:r>
      <w:r>
        <w:rPr/>
        <w:t>do</w:t>
      </w:r>
      <w:r>
        <w:rPr>
          <w:spacing w:val="-5"/>
        </w:rPr>
        <w:t> </w:t>
      </w:r>
      <w:r>
        <w:rPr/>
        <w:t>primeiro</w:t>
      </w:r>
      <w:r>
        <w:rPr>
          <w:spacing w:val="-5"/>
        </w:rPr>
        <w:t> </w:t>
      </w:r>
      <w:r>
        <w:rPr/>
        <w:t>dia</w:t>
      </w:r>
      <w:r>
        <w:rPr>
          <w:spacing w:val="-5"/>
        </w:rPr>
        <w:t> </w:t>
      </w:r>
      <w:r>
        <w:rPr/>
        <w:t>útil subsequente à data do recebimento definitivo do objeto.</w:t>
      </w:r>
    </w:p>
    <w:p>
      <w:pPr>
        <w:pStyle w:val="BodyText"/>
        <w:spacing w:line="232" w:lineRule="auto" w:before="240"/>
      </w:pPr>
      <w:r>
        <w:rPr/>
        <w:t>Caso</w:t>
      </w:r>
      <w:r>
        <w:rPr>
          <w:spacing w:val="-6"/>
        </w:rPr>
        <w:t> </w:t>
      </w:r>
      <w:r>
        <w:rPr/>
        <w:t>o</w:t>
      </w:r>
      <w:r>
        <w:rPr>
          <w:spacing w:val="-6"/>
        </w:rPr>
        <w:t> </w:t>
      </w:r>
      <w:r>
        <w:rPr/>
        <w:t>prazo</w:t>
      </w:r>
      <w:r>
        <w:rPr>
          <w:spacing w:val="-6"/>
        </w:rPr>
        <w:t> </w:t>
      </w:r>
      <w:r>
        <w:rPr/>
        <w:t>da</w:t>
      </w:r>
      <w:r>
        <w:rPr>
          <w:spacing w:val="-6"/>
        </w:rPr>
        <w:t> </w:t>
      </w:r>
      <w:r>
        <w:rPr/>
        <w:t>garantia</w:t>
      </w:r>
      <w:r>
        <w:rPr>
          <w:spacing w:val="-6"/>
        </w:rPr>
        <w:t> </w:t>
      </w:r>
      <w:r>
        <w:rPr/>
        <w:t>oferecida</w:t>
      </w:r>
      <w:r>
        <w:rPr>
          <w:spacing w:val="-6"/>
        </w:rPr>
        <w:t> </w:t>
      </w:r>
      <w:r>
        <w:rPr/>
        <w:t>pelo</w:t>
      </w:r>
      <w:r>
        <w:rPr>
          <w:spacing w:val="-6"/>
        </w:rPr>
        <w:t> </w:t>
      </w:r>
      <w:r>
        <w:rPr/>
        <w:t>fabricante</w:t>
      </w:r>
      <w:r>
        <w:rPr>
          <w:spacing w:val="-6"/>
        </w:rPr>
        <w:t> </w:t>
      </w:r>
      <w:r>
        <w:rPr/>
        <w:t>seja</w:t>
      </w:r>
      <w:r>
        <w:rPr>
          <w:spacing w:val="-6"/>
        </w:rPr>
        <w:t> </w:t>
      </w:r>
      <w:r>
        <w:rPr/>
        <w:t>inferior</w:t>
      </w:r>
      <w:r>
        <w:rPr>
          <w:spacing w:val="-6"/>
        </w:rPr>
        <w:t> </w:t>
      </w:r>
      <w:r>
        <w:rPr/>
        <w:t>ao</w:t>
      </w:r>
      <w:r>
        <w:rPr>
          <w:spacing w:val="-6"/>
        </w:rPr>
        <w:t> </w:t>
      </w:r>
      <w:r>
        <w:rPr/>
        <w:t>estabelecido</w:t>
      </w:r>
      <w:r>
        <w:rPr>
          <w:spacing w:val="-6"/>
        </w:rPr>
        <w:t> </w:t>
      </w:r>
      <w:r>
        <w:rPr/>
        <w:t>nesta</w:t>
      </w:r>
      <w:r>
        <w:rPr>
          <w:spacing w:val="-6"/>
        </w:rPr>
        <w:t> </w:t>
      </w:r>
      <w:r>
        <w:rPr/>
        <w:t>cláusula,</w:t>
      </w:r>
      <w:r>
        <w:rPr>
          <w:spacing w:val="-6"/>
        </w:rPr>
        <w:t> </w:t>
      </w:r>
      <w:r>
        <w:rPr/>
        <w:t>o</w:t>
      </w:r>
      <w:r>
        <w:rPr>
          <w:spacing w:val="-6"/>
        </w:rPr>
        <w:t> </w:t>
      </w:r>
      <w:r>
        <w:rPr/>
        <w:t>fornecedor</w:t>
      </w:r>
      <w:r>
        <w:rPr>
          <w:spacing w:val="-6"/>
        </w:rPr>
        <w:t> </w:t>
      </w:r>
      <w:r>
        <w:rPr/>
        <w:t>deverá</w:t>
      </w:r>
      <w:r>
        <w:rPr>
          <w:spacing w:val="-6"/>
        </w:rPr>
        <w:t> </w:t>
      </w:r>
      <w:r>
        <w:rPr/>
        <w:t>complementar</w:t>
      </w:r>
      <w:r>
        <w:rPr>
          <w:spacing w:val="-6"/>
        </w:rPr>
        <w:t> </w:t>
      </w:r>
      <w:r>
        <w:rPr/>
        <w:t>a</w:t>
      </w:r>
      <w:r>
        <w:rPr>
          <w:spacing w:val="-6"/>
        </w:rPr>
        <w:t> </w:t>
      </w:r>
      <w:r>
        <w:rPr/>
        <w:t>garantia</w:t>
      </w:r>
      <w:r>
        <w:rPr>
          <w:spacing w:val="-6"/>
        </w:rPr>
        <w:t> </w:t>
      </w:r>
      <w:r>
        <w:rPr/>
        <w:t>do</w:t>
      </w:r>
      <w:r>
        <w:rPr>
          <w:spacing w:val="-6"/>
        </w:rPr>
        <w:t> </w:t>
      </w:r>
      <w:r>
        <w:rPr/>
        <w:t>bem ofertado pelo período restante.</w:t>
      </w:r>
    </w:p>
    <w:p>
      <w:pPr>
        <w:pStyle w:val="BodyText"/>
        <w:spacing w:line="232" w:lineRule="auto" w:before="241"/>
        <w:ind w:right="350"/>
      </w:pPr>
      <w:r>
        <w:rPr/>
        <w:t>A</w:t>
      </w:r>
      <w:r>
        <w:rPr>
          <w:spacing w:val="-15"/>
        </w:rPr>
        <w:t> </w:t>
      </w:r>
      <w:r>
        <w:rPr/>
        <w:t>garantia</w:t>
      </w:r>
      <w:r>
        <w:rPr>
          <w:spacing w:val="-7"/>
        </w:rPr>
        <w:t> </w:t>
      </w:r>
      <w:r>
        <w:rPr/>
        <w:t>será</w:t>
      </w:r>
      <w:r>
        <w:rPr>
          <w:spacing w:val="-5"/>
        </w:rPr>
        <w:t> </w:t>
      </w:r>
      <w:r>
        <w:rPr/>
        <w:t>prestada</w:t>
      </w:r>
      <w:r>
        <w:rPr>
          <w:spacing w:val="-5"/>
        </w:rPr>
        <w:t> </w:t>
      </w:r>
      <w:r>
        <w:rPr/>
        <w:t>com</w:t>
      </w:r>
      <w:r>
        <w:rPr>
          <w:spacing w:val="-5"/>
        </w:rPr>
        <w:t> </w:t>
      </w:r>
      <w:r>
        <w:rPr/>
        <w:t>vistas</w:t>
      </w:r>
      <w:r>
        <w:rPr>
          <w:spacing w:val="-5"/>
        </w:rPr>
        <w:t> </w:t>
      </w:r>
      <w:r>
        <w:rPr/>
        <w:t>a</w:t>
      </w:r>
      <w:r>
        <w:rPr>
          <w:spacing w:val="-5"/>
        </w:rPr>
        <w:t> </w:t>
      </w:r>
      <w:r>
        <w:rPr/>
        <w:t>manter</w:t>
      </w:r>
      <w:r>
        <w:rPr>
          <w:spacing w:val="-5"/>
        </w:rPr>
        <w:t> </w:t>
      </w:r>
      <w:r>
        <w:rPr/>
        <w:t>os</w:t>
      </w:r>
      <w:r>
        <w:rPr>
          <w:spacing w:val="-5"/>
        </w:rPr>
        <w:t> </w:t>
      </w:r>
      <w:r>
        <w:rPr/>
        <w:t>itens</w:t>
      </w:r>
      <w:r>
        <w:rPr>
          <w:spacing w:val="-5"/>
        </w:rPr>
        <w:t> </w:t>
      </w:r>
      <w:r>
        <w:rPr/>
        <w:t>fornecidos</w:t>
      </w:r>
      <w:r>
        <w:rPr>
          <w:spacing w:val="-5"/>
        </w:rPr>
        <w:t> </w:t>
      </w:r>
      <w:r>
        <w:rPr/>
        <w:t>em</w:t>
      </w:r>
      <w:r>
        <w:rPr>
          <w:spacing w:val="-5"/>
        </w:rPr>
        <w:t> </w:t>
      </w:r>
      <w:r>
        <w:rPr/>
        <w:t>perfeitas</w:t>
      </w:r>
      <w:r>
        <w:rPr>
          <w:spacing w:val="-5"/>
        </w:rPr>
        <w:t> </w:t>
      </w:r>
      <w:r>
        <w:rPr/>
        <w:t>condições</w:t>
      </w:r>
      <w:r>
        <w:rPr>
          <w:spacing w:val="-5"/>
        </w:rPr>
        <w:t> </w:t>
      </w:r>
      <w:r>
        <w:rPr/>
        <w:t>de</w:t>
      </w:r>
      <w:r>
        <w:rPr>
          <w:spacing w:val="-5"/>
        </w:rPr>
        <w:t> </w:t>
      </w:r>
      <w:r>
        <w:rPr/>
        <w:t>uso,</w:t>
      </w:r>
      <w:r>
        <w:rPr>
          <w:spacing w:val="-5"/>
        </w:rPr>
        <w:t> </w:t>
      </w:r>
      <w:r>
        <w:rPr/>
        <w:t>sem</w:t>
      </w:r>
      <w:r>
        <w:rPr>
          <w:spacing w:val="-5"/>
        </w:rPr>
        <w:t> </w:t>
      </w:r>
      <w:r>
        <w:rPr/>
        <w:t>qualquer</w:t>
      </w:r>
      <w:r>
        <w:rPr>
          <w:spacing w:val="-5"/>
        </w:rPr>
        <w:t> </w:t>
      </w:r>
      <w:r>
        <w:rPr/>
        <w:t>ônus</w:t>
      </w:r>
      <w:r>
        <w:rPr>
          <w:spacing w:val="-5"/>
        </w:rPr>
        <w:t> </w:t>
      </w:r>
      <w:r>
        <w:rPr/>
        <w:t>ou</w:t>
      </w:r>
      <w:r>
        <w:rPr>
          <w:spacing w:val="-5"/>
        </w:rPr>
        <w:t> </w:t>
      </w:r>
      <w:r>
        <w:rPr/>
        <w:t>custo</w:t>
      </w:r>
      <w:r>
        <w:rPr>
          <w:spacing w:val="-5"/>
        </w:rPr>
        <w:t> </w:t>
      </w:r>
      <w:r>
        <w:rPr/>
        <w:t>adicional</w:t>
      </w:r>
      <w:r>
        <w:rPr>
          <w:spacing w:val="-5"/>
        </w:rPr>
        <w:t> </w:t>
      </w:r>
      <w:r>
        <w:rPr/>
        <w:t>para</w:t>
      </w:r>
      <w:r>
        <w:rPr>
          <w:spacing w:val="-5"/>
        </w:rPr>
        <w:t> </w:t>
      </w:r>
      <w:r>
        <w:rPr/>
        <w:t>o </w:t>
      </w:r>
      <w:r>
        <w:rPr>
          <w:spacing w:val="-2"/>
        </w:rPr>
        <w:t>Contratante.</w:t>
      </w:r>
    </w:p>
    <w:p>
      <w:pPr>
        <w:pStyle w:val="BodyText"/>
        <w:spacing w:line="232" w:lineRule="auto" w:before="241"/>
      </w:pPr>
      <w:r>
        <w:rPr/>
        <w:t>A</w:t>
      </w:r>
      <w:r>
        <w:rPr>
          <w:spacing w:val="-15"/>
        </w:rPr>
        <w:t> </w:t>
      </w:r>
      <w:r>
        <w:rPr/>
        <w:t>garantia</w:t>
      </w:r>
      <w:r>
        <w:rPr>
          <w:spacing w:val="-11"/>
        </w:rPr>
        <w:t> </w:t>
      </w:r>
      <w:r>
        <w:rPr/>
        <w:t>abrange</w:t>
      </w:r>
      <w:r>
        <w:rPr>
          <w:spacing w:val="-8"/>
        </w:rPr>
        <w:t> </w:t>
      </w:r>
      <w:r>
        <w:rPr/>
        <w:t>a</w:t>
      </w:r>
      <w:r>
        <w:rPr>
          <w:spacing w:val="-8"/>
        </w:rPr>
        <w:t> </w:t>
      </w:r>
      <w:r>
        <w:rPr/>
        <w:t>realização</w:t>
      </w:r>
      <w:r>
        <w:rPr>
          <w:spacing w:val="-8"/>
        </w:rPr>
        <w:t> </w:t>
      </w:r>
      <w:r>
        <w:rPr/>
        <w:t>da</w:t>
      </w:r>
      <w:r>
        <w:rPr>
          <w:spacing w:val="-8"/>
        </w:rPr>
        <w:t> </w:t>
      </w:r>
      <w:r>
        <w:rPr/>
        <w:t>manutenção</w:t>
      </w:r>
      <w:r>
        <w:rPr>
          <w:spacing w:val="-8"/>
        </w:rPr>
        <w:t> </w:t>
      </w:r>
      <w:r>
        <w:rPr/>
        <w:t>corretiva</w:t>
      </w:r>
      <w:r>
        <w:rPr>
          <w:spacing w:val="-8"/>
        </w:rPr>
        <w:t> </w:t>
      </w:r>
      <w:r>
        <w:rPr/>
        <w:t>dos</w:t>
      </w:r>
      <w:r>
        <w:rPr>
          <w:spacing w:val="-8"/>
        </w:rPr>
        <w:t> </w:t>
      </w:r>
      <w:r>
        <w:rPr/>
        <w:t>bens</w:t>
      </w:r>
      <w:r>
        <w:rPr>
          <w:spacing w:val="-8"/>
        </w:rPr>
        <w:t> </w:t>
      </w:r>
      <w:r>
        <w:rPr/>
        <w:t>pelo</w:t>
      </w:r>
      <w:r>
        <w:rPr>
          <w:spacing w:val="-8"/>
        </w:rPr>
        <w:t> </w:t>
      </w:r>
      <w:r>
        <w:rPr/>
        <w:t>próprio</w:t>
      </w:r>
      <w:r>
        <w:rPr>
          <w:spacing w:val="-8"/>
        </w:rPr>
        <w:t> </w:t>
      </w:r>
      <w:r>
        <w:rPr/>
        <w:t>CONTRATADO,</w:t>
      </w:r>
      <w:r>
        <w:rPr>
          <w:spacing w:val="-8"/>
        </w:rPr>
        <w:t> </w:t>
      </w:r>
      <w:r>
        <w:rPr/>
        <w:t>ou,</w:t>
      </w:r>
      <w:r>
        <w:rPr>
          <w:spacing w:val="-8"/>
        </w:rPr>
        <w:t> </w:t>
      </w:r>
      <w:r>
        <w:rPr/>
        <w:t>se</w:t>
      </w:r>
      <w:r>
        <w:rPr>
          <w:spacing w:val="-8"/>
        </w:rPr>
        <w:t> </w:t>
      </w:r>
      <w:r>
        <w:rPr/>
        <w:t>for</w:t>
      </w:r>
      <w:r>
        <w:rPr>
          <w:spacing w:val="-8"/>
        </w:rPr>
        <w:t> </w:t>
      </w:r>
      <w:r>
        <w:rPr/>
        <w:t>o</w:t>
      </w:r>
      <w:r>
        <w:rPr>
          <w:spacing w:val="-8"/>
        </w:rPr>
        <w:t> </w:t>
      </w:r>
      <w:r>
        <w:rPr/>
        <w:t>caso,</w:t>
      </w:r>
      <w:r>
        <w:rPr>
          <w:spacing w:val="-8"/>
        </w:rPr>
        <w:t> </w:t>
      </w:r>
      <w:r>
        <w:rPr/>
        <w:t>por</w:t>
      </w:r>
      <w:r>
        <w:rPr>
          <w:spacing w:val="-8"/>
        </w:rPr>
        <w:t> </w:t>
      </w:r>
      <w:r>
        <w:rPr/>
        <w:t>meio</w:t>
      </w:r>
      <w:r>
        <w:rPr>
          <w:spacing w:val="-8"/>
        </w:rPr>
        <w:t> </w:t>
      </w:r>
      <w:r>
        <w:rPr/>
        <w:t>de</w:t>
      </w:r>
      <w:r>
        <w:rPr>
          <w:spacing w:val="-8"/>
        </w:rPr>
        <w:t> </w:t>
      </w:r>
      <w:r>
        <w:rPr/>
        <w:t>assistência</w:t>
      </w:r>
      <w:r>
        <w:rPr>
          <w:spacing w:val="-8"/>
        </w:rPr>
        <w:t> </w:t>
      </w:r>
      <w:r>
        <w:rPr/>
        <w:t>técnica autorizada, de acordo com as normas técnicas específicas.</w:t>
      </w:r>
    </w:p>
    <w:p>
      <w:pPr>
        <w:pStyle w:val="BodyText"/>
        <w:spacing w:line="232" w:lineRule="auto" w:before="240"/>
        <w:ind w:right="350"/>
      </w:pPr>
      <w:r>
        <w:rPr/>
        <w:t>Entende-se</w:t>
      </w:r>
      <w:r>
        <w:rPr>
          <w:spacing w:val="-6"/>
        </w:rPr>
        <w:t> </w:t>
      </w:r>
      <w:r>
        <w:rPr/>
        <w:t>por</w:t>
      </w:r>
      <w:r>
        <w:rPr>
          <w:spacing w:val="-6"/>
        </w:rPr>
        <w:t> </w:t>
      </w:r>
      <w:r>
        <w:rPr/>
        <w:t>manutenção</w:t>
      </w:r>
      <w:r>
        <w:rPr>
          <w:spacing w:val="-6"/>
        </w:rPr>
        <w:t> </w:t>
      </w:r>
      <w:r>
        <w:rPr/>
        <w:t>corretiva</w:t>
      </w:r>
      <w:r>
        <w:rPr>
          <w:spacing w:val="-6"/>
        </w:rPr>
        <w:t> </w:t>
      </w:r>
      <w:r>
        <w:rPr/>
        <w:t>aquela</w:t>
      </w:r>
      <w:r>
        <w:rPr>
          <w:spacing w:val="-6"/>
        </w:rPr>
        <w:t> </w:t>
      </w:r>
      <w:r>
        <w:rPr/>
        <w:t>destinada</w:t>
      </w:r>
      <w:r>
        <w:rPr>
          <w:spacing w:val="-6"/>
        </w:rPr>
        <w:t> </w:t>
      </w:r>
      <w:r>
        <w:rPr/>
        <w:t>a</w:t>
      </w:r>
      <w:r>
        <w:rPr>
          <w:spacing w:val="-6"/>
        </w:rPr>
        <w:t> </w:t>
      </w:r>
      <w:r>
        <w:rPr/>
        <w:t>corrigir</w:t>
      </w:r>
      <w:r>
        <w:rPr>
          <w:spacing w:val="-6"/>
        </w:rPr>
        <w:t> </w:t>
      </w:r>
      <w:r>
        <w:rPr/>
        <w:t>os</w:t>
      </w:r>
      <w:r>
        <w:rPr>
          <w:spacing w:val="-6"/>
        </w:rPr>
        <w:t> </w:t>
      </w:r>
      <w:r>
        <w:rPr/>
        <w:t>defeitos</w:t>
      </w:r>
      <w:r>
        <w:rPr>
          <w:spacing w:val="-6"/>
        </w:rPr>
        <w:t> </w:t>
      </w:r>
      <w:r>
        <w:rPr/>
        <w:t>apresentados</w:t>
      </w:r>
      <w:r>
        <w:rPr>
          <w:spacing w:val="-6"/>
        </w:rPr>
        <w:t> </w:t>
      </w:r>
      <w:r>
        <w:rPr/>
        <w:t>pelos</w:t>
      </w:r>
      <w:r>
        <w:rPr>
          <w:spacing w:val="-6"/>
        </w:rPr>
        <w:t> </w:t>
      </w:r>
      <w:r>
        <w:rPr/>
        <w:t>bens,</w:t>
      </w:r>
      <w:r>
        <w:rPr>
          <w:spacing w:val="-6"/>
        </w:rPr>
        <w:t> </w:t>
      </w:r>
      <w:r>
        <w:rPr/>
        <w:t>compreendendo</w:t>
      </w:r>
      <w:r>
        <w:rPr>
          <w:spacing w:val="-6"/>
        </w:rPr>
        <w:t> </w:t>
      </w:r>
      <w:r>
        <w:rPr/>
        <w:t>a</w:t>
      </w:r>
      <w:r>
        <w:rPr>
          <w:spacing w:val="-6"/>
        </w:rPr>
        <w:t> </w:t>
      </w:r>
      <w:r>
        <w:rPr/>
        <w:t>substituição</w:t>
      </w:r>
      <w:r>
        <w:rPr>
          <w:spacing w:val="-6"/>
        </w:rPr>
        <w:t> </w:t>
      </w:r>
      <w:r>
        <w:rPr/>
        <w:t>de</w:t>
      </w:r>
      <w:r>
        <w:rPr>
          <w:spacing w:val="-6"/>
        </w:rPr>
        <w:t> </w:t>
      </w:r>
      <w:r>
        <w:rPr/>
        <w:t>peças,</w:t>
      </w:r>
      <w:r>
        <w:rPr>
          <w:spacing w:val="-6"/>
        </w:rPr>
        <w:t> </w:t>
      </w:r>
      <w:r>
        <w:rPr/>
        <w:t>a realização de ajustes, reparos e correções necessárias.</w:t>
      </w:r>
    </w:p>
    <w:p>
      <w:pPr>
        <w:pStyle w:val="BodyText"/>
        <w:spacing w:line="232" w:lineRule="auto" w:before="241"/>
        <w:ind w:right="350"/>
      </w:pPr>
      <w:r>
        <w:rPr/>
        <w:t>As</w:t>
      </w:r>
      <w:r>
        <w:rPr>
          <w:spacing w:val="-5"/>
        </w:rPr>
        <w:t> </w:t>
      </w:r>
      <w:r>
        <w:rPr/>
        <w:t>peças</w:t>
      </w:r>
      <w:r>
        <w:rPr>
          <w:spacing w:val="-5"/>
        </w:rPr>
        <w:t> </w:t>
      </w:r>
      <w:r>
        <w:rPr/>
        <w:t>que</w:t>
      </w:r>
      <w:r>
        <w:rPr>
          <w:spacing w:val="-5"/>
        </w:rPr>
        <w:t> </w:t>
      </w:r>
      <w:r>
        <w:rPr/>
        <w:t>apresentarem</w:t>
      </w:r>
      <w:r>
        <w:rPr>
          <w:spacing w:val="-5"/>
        </w:rPr>
        <w:t> </w:t>
      </w:r>
      <w:r>
        <w:rPr/>
        <w:t>vício</w:t>
      </w:r>
      <w:r>
        <w:rPr>
          <w:spacing w:val="-5"/>
        </w:rPr>
        <w:t> </w:t>
      </w:r>
      <w:r>
        <w:rPr/>
        <w:t>ou</w:t>
      </w:r>
      <w:r>
        <w:rPr>
          <w:spacing w:val="-5"/>
        </w:rPr>
        <w:t> </w:t>
      </w:r>
      <w:r>
        <w:rPr/>
        <w:t>defeito</w:t>
      </w:r>
      <w:r>
        <w:rPr>
          <w:spacing w:val="-5"/>
        </w:rPr>
        <w:t> </w:t>
      </w:r>
      <w:r>
        <w:rPr/>
        <w:t>no</w:t>
      </w:r>
      <w:r>
        <w:rPr>
          <w:spacing w:val="-5"/>
        </w:rPr>
        <w:t> </w:t>
      </w:r>
      <w:r>
        <w:rPr/>
        <w:t>período</w:t>
      </w:r>
      <w:r>
        <w:rPr>
          <w:spacing w:val="-5"/>
        </w:rPr>
        <w:t> </w:t>
      </w:r>
      <w:r>
        <w:rPr/>
        <w:t>de</w:t>
      </w:r>
      <w:r>
        <w:rPr>
          <w:spacing w:val="-5"/>
        </w:rPr>
        <w:t> </w:t>
      </w:r>
      <w:r>
        <w:rPr/>
        <w:t>vigência</w:t>
      </w:r>
      <w:r>
        <w:rPr>
          <w:spacing w:val="-5"/>
        </w:rPr>
        <w:t> </w:t>
      </w:r>
      <w:r>
        <w:rPr/>
        <w:t>da</w:t>
      </w:r>
      <w:r>
        <w:rPr>
          <w:spacing w:val="-5"/>
        </w:rPr>
        <w:t> </w:t>
      </w:r>
      <w:r>
        <w:rPr/>
        <w:t>garantia</w:t>
      </w:r>
      <w:r>
        <w:rPr>
          <w:spacing w:val="-5"/>
        </w:rPr>
        <w:t> </w:t>
      </w:r>
      <w:r>
        <w:rPr/>
        <w:t>deverão</w:t>
      </w:r>
      <w:r>
        <w:rPr>
          <w:spacing w:val="-5"/>
        </w:rPr>
        <w:t> </w:t>
      </w:r>
      <w:r>
        <w:rPr/>
        <w:t>ser</w:t>
      </w:r>
      <w:r>
        <w:rPr>
          <w:spacing w:val="-5"/>
        </w:rPr>
        <w:t> </w:t>
      </w:r>
      <w:r>
        <w:rPr/>
        <w:t>substituídas</w:t>
      </w:r>
      <w:r>
        <w:rPr>
          <w:spacing w:val="-5"/>
        </w:rPr>
        <w:t> </w:t>
      </w:r>
      <w:r>
        <w:rPr/>
        <w:t>por</w:t>
      </w:r>
      <w:r>
        <w:rPr>
          <w:spacing w:val="-5"/>
        </w:rPr>
        <w:t> </w:t>
      </w:r>
      <w:r>
        <w:rPr/>
        <w:t>outras</w:t>
      </w:r>
      <w:r>
        <w:rPr>
          <w:spacing w:val="-5"/>
        </w:rPr>
        <w:t> </w:t>
      </w:r>
      <w:r>
        <w:rPr/>
        <w:t>novas,</w:t>
      </w:r>
      <w:r>
        <w:rPr>
          <w:spacing w:val="-5"/>
        </w:rPr>
        <w:t> </w:t>
      </w:r>
      <w:r>
        <w:rPr/>
        <w:t>de</w:t>
      </w:r>
      <w:r>
        <w:rPr>
          <w:spacing w:val="-5"/>
        </w:rPr>
        <w:t> </w:t>
      </w:r>
      <w:r>
        <w:rPr/>
        <w:t>primeiro</w:t>
      </w:r>
      <w:r>
        <w:rPr>
          <w:spacing w:val="-5"/>
        </w:rPr>
        <w:t> </w:t>
      </w:r>
      <w:r>
        <w:rPr/>
        <w:t>uso,</w:t>
      </w:r>
      <w:r>
        <w:rPr>
          <w:spacing w:val="-5"/>
        </w:rPr>
        <w:t> </w:t>
      </w:r>
      <w:r>
        <w:rPr/>
        <w:t>e</w:t>
      </w:r>
      <w:r>
        <w:rPr>
          <w:spacing w:val="-5"/>
        </w:rPr>
        <w:t> </w:t>
      </w:r>
      <w:r>
        <w:rPr/>
        <w:t>originais, que apresentem padrões de qualidade e desempenho iguais ou superiores aos das peças utilizadas na fabricação do equipamento.</w:t>
      </w:r>
    </w:p>
    <w:p>
      <w:pPr>
        <w:pStyle w:val="BodyText"/>
        <w:spacing w:line="232" w:lineRule="auto" w:before="241"/>
      </w:pPr>
      <w:r>
        <w:rPr/>
        <w:t>Uma</w:t>
      </w:r>
      <w:r>
        <w:rPr>
          <w:spacing w:val="-7"/>
        </w:rPr>
        <w:t> </w:t>
      </w:r>
      <w:r>
        <w:rPr/>
        <w:t>vez</w:t>
      </w:r>
      <w:r>
        <w:rPr>
          <w:spacing w:val="-7"/>
        </w:rPr>
        <w:t> </w:t>
      </w:r>
      <w:r>
        <w:rPr/>
        <w:t>notificado,</w:t>
      </w:r>
      <w:r>
        <w:rPr>
          <w:spacing w:val="-7"/>
        </w:rPr>
        <w:t> </w:t>
      </w:r>
      <w:r>
        <w:rPr/>
        <w:t>o</w:t>
      </w:r>
      <w:r>
        <w:rPr>
          <w:spacing w:val="-7"/>
        </w:rPr>
        <w:t> </w:t>
      </w:r>
      <w:r>
        <w:rPr/>
        <w:t>CONTRATADO</w:t>
      </w:r>
      <w:r>
        <w:rPr>
          <w:spacing w:val="-7"/>
        </w:rPr>
        <w:t> </w:t>
      </w:r>
      <w:r>
        <w:rPr/>
        <w:t>realizará</w:t>
      </w:r>
      <w:r>
        <w:rPr>
          <w:spacing w:val="-7"/>
        </w:rPr>
        <w:t> </w:t>
      </w:r>
      <w:r>
        <w:rPr/>
        <w:t>a</w:t>
      </w:r>
      <w:r>
        <w:rPr>
          <w:spacing w:val="-7"/>
        </w:rPr>
        <w:t> </w:t>
      </w:r>
      <w:r>
        <w:rPr/>
        <w:t>reparação</w:t>
      </w:r>
      <w:r>
        <w:rPr>
          <w:spacing w:val="-7"/>
        </w:rPr>
        <w:t> </w:t>
      </w:r>
      <w:r>
        <w:rPr/>
        <w:t>ou</w:t>
      </w:r>
      <w:r>
        <w:rPr>
          <w:spacing w:val="-7"/>
        </w:rPr>
        <w:t> </w:t>
      </w:r>
      <w:r>
        <w:rPr/>
        <w:t>substituição</w:t>
      </w:r>
      <w:r>
        <w:rPr>
          <w:spacing w:val="-7"/>
        </w:rPr>
        <w:t> </w:t>
      </w:r>
      <w:r>
        <w:rPr/>
        <w:t>dos</w:t>
      </w:r>
      <w:r>
        <w:rPr>
          <w:spacing w:val="-7"/>
        </w:rPr>
        <w:t> </w:t>
      </w:r>
      <w:r>
        <w:rPr/>
        <w:t>bens</w:t>
      </w:r>
      <w:r>
        <w:rPr>
          <w:spacing w:val="-7"/>
        </w:rPr>
        <w:t> </w:t>
      </w:r>
      <w:r>
        <w:rPr/>
        <w:t>que</w:t>
      </w:r>
      <w:r>
        <w:rPr>
          <w:spacing w:val="-7"/>
        </w:rPr>
        <w:t> </w:t>
      </w:r>
      <w:r>
        <w:rPr/>
        <w:t>apresentarem</w:t>
      </w:r>
      <w:r>
        <w:rPr>
          <w:spacing w:val="-7"/>
        </w:rPr>
        <w:t> </w:t>
      </w:r>
      <w:r>
        <w:rPr/>
        <w:t>vício</w:t>
      </w:r>
      <w:r>
        <w:rPr>
          <w:spacing w:val="-7"/>
        </w:rPr>
        <w:t> </w:t>
      </w:r>
      <w:r>
        <w:rPr/>
        <w:t>ou</w:t>
      </w:r>
      <w:r>
        <w:rPr>
          <w:spacing w:val="-7"/>
        </w:rPr>
        <w:t> </w:t>
      </w:r>
      <w:r>
        <w:rPr/>
        <w:t>defeito</w:t>
      </w:r>
      <w:r>
        <w:rPr>
          <w:spacing w:val="-7"/>
        </w:rPr>
        <w:t> </w:t>
      </w:r>
      <w:r>
        <w:rPr/>
        <w:t>no</w:t>
      </w:r>
      <w:r>
        <w:rPr>
          <w:spacing w:val="-7"/>
        </w:rPr>
        <w:t> </w:t>
      </w:r>
      <w:r>
        <w:rPr/>
        <w:t>prazo</w:t>
      </w:r>
      <w:r>
        <w:rPr>
          <w:spacing w:val="-7"/>
        </w:rPr>
        <w:t> </w:t>
      </w:r>
      <w:r>
        <w:rPr/>
        <w:t>de</w:t>
      </w:r>
      <w:r>
        <w:rPr>
          <w:spacing w:val="-7"/>
        </w:rPr>
        <w:t> </w:t>
      </w:r>
      <w:r>
        <w:rPr/>
        <w:t>até</w:t>
      </w:r>
      <w:r>
        <w:rPr>
          <w:spacing w:val="-7"/>
        </w:rPr>
        <w:t> </w:t>
      </w:r>
      <w:r>
        <w:rPr/>
        <w:t>5</w:t>
      </w:r>
      <w:r>
        <w:rPr>
          <w:spacing w:val="-7"/>
        </w:rPr>
        <w:t> </w:t>
      </w:r>
      <w:r>
        <w:rPr/>
        <w:t>(cinco)</w:t>
      </w:r>
      <w:r>
        <w:rPr>
          <w:spacing w:val="-7"/>
        </w:rPr>
        <w:t> </w:t>
      </w:r>
      <w:r>
        <w:rPr/>
        <w:t>dias úteis, contados a partir da data de retirada do equipamento das dependências da UERJ pelo Contratado ou pela assistência técnica autorizada.</w:t>
      </w:r>
    </w:p>
    <w:p>
      <w:pPr>
        <w:pStyle w:val="BodyText"/>
        <w:spacing w:line="232" w:lineRule="auto" w:before="240"/>
      </w:pPr>
      <w:r>
        <w:rPr/>
        <w:t>O</w:t>
      </w:r>
      <w:r>
        <w:rPr>
          <w:spacing w:val="-6"/>
        </w:rPr>
        <w:t> </w:t>
      </w:r>
      <w:r>
        <w:rPr/>
        <w:t>prazo</w:t>
      </w:r>
      <w:r>
        <w:rPr>
          <w:spacing w:val="-6"/>
        </w:rPr>
        <w:t> </w:t>
      </w:r>
      <w:r>
        <w:rPr/>
        <w:t>indicado</w:t>
      </w:r>
      <w:r>
        <w:rPr>
          <w:spacing w:val="-6"/>
        </w:rPr>
        <w:t> </w:t>
      </w:r>
      <w:r>
        <w:rPr/>
        <w:t>no</w:t>
      </w:r>
      <w:r>
        <w:rPr>
          <w:spacing w:val="-6"/>
        </w:rPr>
        <w:t> </w:t>
      </w:r>
      <w:r>
        <w:rPr/>
        <w:t>anteriormente,</w:t>
      </w:r>
      <w:r>
        <w:rPr>
          <w:spacing w:val="-6"/>
        </w:rPr>
        <w:t> </w:t>
      </w:r>
      <w:r>
        <w:rPr/>
        <w:t>durante</w:t>
      </w:r>
      <w:r>
        <w:rPr>
          <w:spacing w:val="-6"/>
        </w:rPr>
        <w:t> </w:t>
      </w:r>
      <w:r>
        <w:rPr/>
        <w:t>seu</w:t>
      </w:r>
      <w:r>
        <w:rPr>
          <w:spacing w:val="-6"/>
        </w:rPr>
        <w:t> </w:t>
      </w:r>
      <w:r>
        <w:rPr/>
        <w:t>transcurso,</w:t>
      </w:r>
      <w:r>
        <w:rPr>
          <w:spacing w:val="-6"/>
        </w:rPr>
        <w:t> </w:t>
      </w:r>
      <w:r>
        <w:rPr/>
        <w:t>poderá</w:t>
      </w:r>
      <w:r>
        <w:rPr>
          <w:spacing w:val="-6"/>
        </w:rPr>
        <w:t> </w:t>
      </w:r>
      <w:r>
        <w:rPr/>
        <w:t>ser</w:t>
      </w:r>
      <w:r>
        <w:rPr>
          <w:spacing w:val="-6"/>
        </w:rPr>
        <w:t> </w:t>
      </w:r>
      <w:r>
        <w:rPr/>
        <w:t>prorrogado</w:t>
      </w:r>
      <w:r>
        <w:rPr>
          <w:spacing w:val="-6"/>
        </w:rPr>
        <w:t> </w:t>
      </w:r>
      <w:r>
        <w:rPr/>
        <w:t>uma</w:t>
      </w:r>
      <w:r>
        <w:rPr>
          <w:spacing w:val="-6"/>
        </w:rPr>
        <w:t> </w:t>
      </w:r>
      <w:r>
        <w:rPr/>
        <w:t>única</w:t>
      </w:r>
      <w:r>
        <w:rPr>
          <w:spacing w:val="-6"/>
        </w:rPr>
        <w:t> </w:t>
      </w:r>
      <w:r>
        <w:rPr/>
        <w:t>vez,</w:t>
      </w:r>
      <w:r>
        <w:rPr>
          <w:spacing w:val="-6"/>
        </w:rPr>
        <w:t> </w:t>
      </w:r>
      <w:r>
        <w:rPr/>
        <w:t>por</w:t>
      </w:r>
      <w:r>
        <w:rPr>
          <w:spacing w:val="-6"/>
        </w:rPr>
        <w:t> </w:t>
      </w:r>
      <w:r>
        <w:rPr/>
        <w:t>igual</w:t>
      </w:r>
      <w:r>
        <w:rPr>
          <w:spacing w:val="-6"/>
        </w:rPr>
        <w:t> </w:t>
      </w:r>
      <w:r>
        <w:rPr/>
        <w:t>período,</w:t>
      </w:r>
      <w:r>
        <w:rPr>
          <w:spacing w:val="-6"/>
        </w:rPr>
        <w:t> </w:t>
      </w:r>
      <w:r>
        <w:rPr/>
        <w:t>mediante</w:t>
      </w:r>
      <w:r>
        <w:rPr>
          <w:spacing w:val="-6"/>
        </w:rPr>
        <w:t> </w:t>
      </w:r>
      <w:r>
        <w:rPr/>
        <w:t>solicitação</w:t>
      </w:r>
      <w:r>
        <w:rPr>
          <w:spacing w:val="-6"/>
        </w:rPr>
        <w:t> </w:t>
      </w:r>
      <w:r>
        <w:rPr/>
        <w:t>escrita</w:t>
      </w:r>
      <w:r>
        <w:rPr>
          <w:spacing w:val="-6"/>
        </w:rPr>
        <w:t> </w:t>
      </w:r>
      <w:r>
        <w:rPr/>
        <w:t>e justificada do CONTRATADO, aceita pelo CONTRATANTE.</w:t>
      </w:r>
    </w:p>
    <w:p>
      <w:pPr>
        <w:pStyle w:val="BodyText"/>
        <w:spacing w:line="232" w:lineRule="auto" w:before="241"/>
      </w:pPr>
      <w:r>
        <w:rPr/>
        <w:t>Na</w:t>
      </w:r>
      <w:r>
        <w:rPr>
          <w:spacing w:val="-10"/>
        </w:rPr>
        <w:t> </w:t>
      </w:r>
      <w:r>
        <w:rPr/>
        <w:t>hipótese</w:t>
      </w:r>
      <w:r>
        <w:rPr>
          <w:spacing w:val="-10"/>
        </w:rPr>
        <w:t> </w:t>
      </w:r>
      <w:r>
        <w:rPr/>
        <w:t>de</w:t>
      </w:r>
      <w:r>
        <w:rPr>
          <w:spacing w:val="-10"/>
        </w:rPr>
        <w:t> </w:t>
      </w:r>
      <w:r>
        <w:rPr/>
        <w:t>prorrogação</w:t>
      </w:r>
      <w:r>
        <w:rPr>
          <w:spacing w:val="-10"/>
        </w:rPr>
        <w:t> </w:t>
      </w:r>
      <w:r>
        <w:rPr/>
        <w:t>do</w:t>
      </w:r>
      <w:r>
        <w:rPr>
          <w:spacing w:val="-10"/>
        </w:rPr>
        <w:t> </w:t>
      </w:r>
      <w:r>
        <w:rPr/>
        <w:t>prazo</w:t>
      </w:r>
      <w:r>
        <w:rPr>
          <w:spacing w:val="-10"/>
        </w:rPr>
        <w:t> </w:t>
      </w:r>
      <w:r>
        <w:rPr/>
        <w:t>de</w:t>
      </w:r>
      <w:r>
        <w:rPr>
          <w:spacing w:val="-10"/>
        </w:rPr>
        <w:t> </w:t>
      </w:r>
      <w:r>
        <w:rPr/>
        <w:t>substituição</w:t>
      </w:r>
      <w:r>
        <w:rPr>
          <w:spacing w:val="-10"/>
        </w:rPr>
        <w:t> </w:t>
      </w:r>
      <w:r>
        <w:rPr/>
        <w:t>ou</w:t>
      </w:r>
      <w:r>
        <w:rPr>
          <w:spacing w:val="-10"/>
        </w:rPr>
        <w:t> </w:t>
      </w:r>
      <w:r>
        <w:rPr/>
        <w:t>reparação,</w:t>
      </w:r>
      <w:r>
        <w:rPr>
          <w:spacing w:val="-10"/>
        </w:rPr>
        <w:t> </w:t>
      </w:r>
      <w:r>
        <w:rPr/>
        <w:t>o</w:t>
      </w:r>
      <w:r>
        <w:rPr>
          <w:spacing w:val="-10"/>
        </w:rPr>
        <w:t> </w:t>
      </w:r>
      <w:r>
        <w:rPr/>
        <w:t>CONTRATADO</w:t>
      </w:r>
      <w:r>
        <w:rPr>
          <w:spacing w:val="-10"/>
        </w:rPr>
        <w:t> </w:t>
      </w:r>
      <w:r>
        <w:rPr/>
        <w:t>deverá</w:t>
      </w:r>
      <w:r>
        <w:rPr>
          <w:spacing w:val="-10"/>
        </w:rPr>
        <w:t> </w:t>
      </w:r>
      <w:r>
        <w:rPr/>
        <w:t>disponibilizar</w:t>
      </w:r>
      <w:r>
        <w:rPr>
          <w:spacing w:val="-10"/>
        </w:rPr>
        <w:t> </w:t>
      </w:r>
      <w:r>
        <w:rPr/>
        <w:t>equipamento</w:t>
      </w:r>
      <w:r>
        <w:rPr>
          <w:spacing w:val="-10"/>
        </w:rPr>
        <w:t> </w:t>
      </w:r>
      <w:r>
        <w:rPr/>
        <w:t>equivalente,</w:t>
      </w:r>
      <w:r>
        <w:rPr>
          <w:spacing w:val="-10"/>
        </w:rPr>
        <w:t> </w:t>
      </w:r>
      <w:r>
        <w:rPr/>
        <w:t>de</w:t>
      </w:r>
      <w:r>
        <w:rPr>
          <w:spacing w:val="-10"/>
        </w:rPr>
        <w:t> </w:t>
      </w:r>
      <w:r>
        <w:rPr/>
        <w:t>especificação igual ou superior ao anteriormente fornecido, para utilização em caráter provisório pelo Contratante, de modo a garantir a continuidade dos trabalhos</w:t>
      </w:r>
    </w:p>
    <w:p>
      <w:pPr>
        <w:pStyle w:val="BodyText"/>
        <w:spacing w:line="271" w:lineRule="exact"/>
      </w:pPr>
      <w:r>
        <w:rPr/>
        <w:t>administrativos</w:t>
      </w:r>
      <w:r>
        <w:rPr>
          <w:spacing w:val="-9"/>
        </w:rPr>
        <w:t> </w:t>
      </w:r>
      <w:r>
        <w:rPr/>
        <w:t>durante</w:t>
      </w:r>
      <w:r>
        <w:rPr>
          <w:spacing w:val="-8"/>
        </w:rPr>
        <w:t> </w:t>
      </w:r>
      <w:r>
        <w:rPr/>
        <w:t>a</w:t>
      </w:r>
      <w:r>
        <w:rPr>
          <w:spacing w:val="-8"/>
        </w:rPr>
        <w:t> </w:t>
      </w:r>
      <w:r>
        <w:rPr/>
        <w:t>execução</w:t>
      </w:r>
      <w:r>
        <w:rPr>
          <w:spacing w:val="-8"/>
        </w:rPr>
        <w:t> </w:t>
      </w:r>
      <w:r>
        <w:rPr/>
        <w:t>dos</w:t>
      </w:r>
      <w:r>
        <w:rPr>
          <w:spacing w:val="-8"/>
        </w:rPr>
        <w:t> </w:t>
      </w:r>
      <w:r>
        <w:rPr>
          <w:spacing w:val="-2"/>
        </w:rPr>
        <w:t>reparos.</w:t>
      </w:r>
    </w:p>
    <w:p>
      <w:pPr>
        <w:pStyle w:val="BodyText"/>
        <w:spacing w:line="272" w:lineRule="exact" w:before="231"/>
      </w:pPr>
      <w:r>
        <w:rPr/>
        <w:t>Decorrido</w:t>
      </w:r>
      <w:r>
        <w:rPr>
          <w:spacing w:val="-10"/>
        </w:rPr>
        <w:t> </w:t>
      </w:r>
      <w:r>
        <w:rPr/>
        <w:t>o</w:t>
      </w:r>
      <w:r>
        <w:rPr>
          <w:spacing w:val="-10"/>
        </w:rPr>
        <w:t> </w:t>
      </w:r>
      <w:r>
        <w:rPr/>
        <w:t>prazo</w:t>
      </w:r>
      <w:r>
        <w:rPr>
          <w:spacing w:val="-10"/>
        </w:rPr>
        <w:t> </w:t>
      </w:r>
      <w:r>
        <w:rPr/>
        <w:t>para</w:t>
      </w:r>
      <w:r>
        <w:rPr>
          <w:spacing w:val="-10"/>
        </w:rPr>
        <w:t> </w:t>
      </w:r>
      <w:r>
        <w:rPr/>
        <w:t>reparos</w:t>
      </w:r>
      <w:r>
        <w:rPr>
          <w:spacing w:val="-10"/>
        </w:rPr>
        <w:t> </w:t>
      </w:r>
      <w:r>
        <w:rPr/>
        <w:t>e</w:t>
      </w:r>
      <w:r>
        <w:rPr>
          <w:spacing w:val="-10"/>
        </w:rPr>
        <w:t> </w:t>
      </w:r>
      <w:r>
        <w:rPr/>
        <w:t>substituições</w:t>
      </w:r>
      <w:r>
        <w:rPr>
          <w:spacing w:val="-9"/>
        </w:rPr>
        <w:t> </w:t>
      </w:r>
      <w:r>
        <w:rPr/>
        <w:t>sem</w:t>
      </w:r>
      <w:r>
        <w:rPr>
          <w:spacing w:val="-10"/>
        </w:rPr>
        <w:t> </w:t>
      </w:r>
      <w:r>
        <w:rPr/>
        <w:t>o</w:t>
      </w:r>
      <w:r>
        <w:rPr>
          <w:spacing w:val="-10"/>
        </w:rPr>
        <w:t> </w:t>
      </w:r>
      <w:r>
        <w:rPr/>
        <w:t>atendimento</w:t>
      </w:r>
      <w:r>
        <w:rPr>
          <w:spacing w:val="-10"/>
        </w:rPr>
        <w:t> </w:t>
      </w:r>
      <w:r>
        <w:rPr/>
        <w:t>da</w:t>
      </w:r>
      <w:r>
        <w:rPr>
          <w:spacing w:val="-10"/>
        </w:rPr>
        <w:t> </w:t>
      </w:r>
      <w:r>
        <w:rPr/>
        <w:t>solicitação</w:t>
      </w:r>
      <w:r>
        <w:rPr>
          <w:spacing w:val="-10"/>
        </w:rPr>
        <w:t> </w:t>
      </w:r>
      <w:r>
        <w:rPr/>
        <w:t>do</w:t>
      </w:r>
      <w:r>
        <w:rPr>
          <w:spacing w:val="-9"/>
        </w:rPr>
        <w:t> </w:t>
      </w:r>
      <w:r>
        <w:rPr/>
        <w:t>CONTRATANTE</w:t>
      </w:r>
      <w:r>
        <w:rPr>
          <w:spacing w:val="-10"/>
        </w:rPr>
        <w:t> </w:t>
      </w:r>
      <w:r>
        <w:rPr/>
        <w:t>ou</w:t>
      </w:r>
      <w:r>
        <w:rPr>
          <w:spacing w:val="-10"/>
        </w:rPr>
        <w:t> </w:t>
      </w:r>
      <w:r>
        <w:rPr/>
        <w:t>a</w:t>
      </w:r>
      <w:r>
        <w:rPr>
          <w:spacing w:val="-10"/>
        </w:rPr>
        <w:t> </w:t>
      </w:r>
      <w:r>
        <w:rPr/>
        <w:t>apresentação</w:t>
      </w:r>
      <w:r>
        <w:rPr>
          <w:spacing w:val="-10"/>
        </w:rPr>
        <w:t> </w:t>
      </w:r>
      <w:r>
        <w:rPr/>
        <w:t>de</w:t>
      </w:r>
      <w:r>
        <w:rPr>
          <w:spacing w:val="-10"/>
        </w:rPr>
        <w:t> </w:t>
      </w:r>
      <w:r>
        <w:rPr/>
        <w:t>justificativas</w:t>
      </w:r>
      <w:r>
        <w:rPr>
          <w:spacing w:val="-9"/>
        </w:rPr>
        <w:t> </w:t>
      </w:r>
      <w:r>
        <w:rPr>
          <w:spacing w:val="-4"/>
        </w:rPr>
        <w:t>pelo</w:t>
      </w:r>
    </w:p>
    <w:p>
      <w:pPr>
        <w:pStyle w:val="BodyText"/>
        <w:spacing w:line="232" w:lineRule="auto" w:before="3"/>
      </w:pPr>
      <w:r>
        <w:rPr/>
        <w:t>CONTRATADO,</w:t>
      </w:r>
      <w:r>
        <w:rPr>
          <w:spacing w:val="-10"/>
        </w:rPr>
        <w:t> </w:t>
      </w:r>
      <w:r>
        <w:rPr/>
        <w:t>fica</w:t>
      </w:r>
      <w:r>
        <w:rPr>
          <w:spacing w:val="-10"/>
        </w:rPr>
        <w:t> </w:t>
      </w:r>
      <w:r>
        <w:rPr/>
        <w:t>o</w:t>
      </w:r>
      <w:r>
        <w:rPr>
          <w:spacing w:val="-10"/>
        </w:rPr>
        <w:t> </w:t>
      </w:r>
      <w:r>
        <w:rPr/>
        <w:t>CONTRATANTE</w:t>
      </w:r>
      <w:r>
        <w:rPr>
          <w:spacing w:val="-10"/>
        </w:rPr>
        <w:t> </w:t>
      </w:r>
      <w:r>
        <w:rPr/>
        <w:t>autorizado</w:t>
      </w:r>
      <w:r>
        <w:rPr>
          <w:spacing w:val="-10"/>
        </w:rPr>
        <w:t> </w:t>
      </w:r>
      <w:r>
        <w:rPr/>
        <w:t>a</w:t>
      </w:r>
      <w:r>
        <w:rPr>
          <w:spacing w:val="-10"/>
        </w:rPr>
        <w:t> </w:t>
      </w:r>
      <w:r>
        <w:rPr/>
        <w:t>contratar</w:t>
      </w:r>
      <w:r>
        <w:rPr>
          <w:spacing w:val="-10"/>
        </w:rPr>
        <w:t> </w:t>
      </w:r>
      <w:r>
        <w:rPr/>
        <w:t>empresa</w:t>
      </w:r>
      <w:r>
        <w:rPr>
          <w:spacing w:val="-10"/>
        </w:rPr>
        <w:t> </w:t>
      </w:r>
      <w:r>
        <w:rPr/>
        <w:t>diversa</w:t>
      </w:r>
      <w:r>
        <w:rPr>
          <w:spacing w:val="-10"/>
        </w:rPr>
        <w:t> </w:t>
      </w:r>
      <w:r>
        <w:rPr/>
        <w:t>para</w:t>
      </w:r>
      <w:r>
        <w:rPr>
          <w:spacing w:val="-10"/>
        </w:rPr>
        <w:t> </w:t>
      </w:r>
      <w:r>
        <w:rPr/>
        <w:t>executar</w:t>
      </w:r>
      <w:r>
        <w:rPr>
          <w:spacing w:val="-10"/>
        </w:rPr>
        <w:t> </w:t>
      </w:r>
      <w:r>
        <w:rPr/>
        <w:t>os</w:t>
      </w:r>
      <w:r>
        <w:rPr>
          <w:spacing w:val="-10"/>
        </w:rPr>
        <w:t> </w:t>
      </w:r>
      <w:r>
        <w:rPr/>
        <w:t>reparos,</w:t>
      </w:r>
      <w:r>
        <w:rPr>
          <w:spacing w:val="-10"/>
        </w:rPr>
        <w:t> </w:t>
      </w:r>
      <w:r>
        <w:rPr/>
        <w:t>ajustes</w:t>
      </w:r>
      <w:r>
        <w:rPr>
          <w:spacing w:val="-10"/>
        </w:rPr>
        <w:t> </w:t>
      </w:r>
      <w:r>
        <w:rPr/>
        <w:t>ou</w:t>
      </w:r>
      <w:r>
        <w:rPr>
          <w:spacing w:val="-10"/>
        </w:rPr>
        <w:t> </w:t>
      </w:r>
      <w:r>
        <w:rPr/>
        <w:t>a</w:t>
      </w:r>
      <w:r>
        <w:rPr>
          <w:spacing w:val="-10"/>
        </w:rPr>
        <w:t> </w:t>
      </w:r>
      <w:r>
        <w:rPr/>
        <w:t>substituição</w:t>
      </w:r>
      <w:r>
        <w:rPr>
          <w:spacing w:val="-10"/>
        </w:rPr>
        <w:t> </w:t>
      </w:r>
      <w:r>
        <w:rPr/>
        <w:t>do</w:t>
      </w:r>
      <w:r>
        <w:rPr>
          <w:spacing w:val="-10"/>
        </w:rPr>
        <w:t> </w:t>
      </w:r>
      <w:r>
        <w:rPr/>
        <w:t>bem</w:t>
      </w:r>
      <w:r>
        <w:rPr>
          <w:spacing w:val="-10"/>
        </w:rPr>
        <w:t> </w:t>
      </w:r>
      <w:r>
        <w:rPr/>
        <w:t>ou</w:t>
      </w:r>
      <w:r>
        <w:rPr>
          <w:spacing w:val="-10"/>
        </w:rPr>
        <w:t> </w:t>
      </w:r>
      <w:r>
        <w:rPr/>
        <w:t>de</w:t>
      </w:r>
      <w:r>
        <w:rPr>
          <w:spacing w:val="-10"/>
        </w:rPr>
        <w:t> </w:t>
      </w:r>
      <w:r>
        <w:rPr/>
        <w:t>seus componentes, bem como a exigir do CONTRATADO o reembolso pelos custos respectivos, sem que tal fato acarrete a perda da garantia dos </w:t>
      </w:r>
      <w:r>
        <w:rPr>
          <w:spacing w:val="-2"/>
        </w:rPr>
        <w:t>equipamentos.</w:t>
      </w:r>
    </w:p>
    <w:p>
      <w:pPr>
        <w:pStyle w:val="BodyText"/>
        <w:spacing w:before="235"/>
      </w:pPr>
      <w:r>
        <w:rPr/>
        <w:t>O</w:t>
      </w:r>
      <w:r>
        <w:rPr>
          <w:spacing w:val="-8"/>
        </w:rPr>
        <w:t> </w:t>
      </w:r>
      <w:r>
        <w:rPr/>
        <w:t>custo</w:t>
      </w:r>
      <w:r>
        <w:rPr>
          <w:spacing w:val="-7"/>
        </w:rPr>
        <w:t> </w:t>
      </w:r>
      <w:r>
        <w:rPr/>
        <w:t>referente</w:t>
      </w:r>
      <w:r>
        <w:rPr>
          <w:spacing w:val="-7"/>
        </w:rPr>
        <w:t> </w:t>
      </w:r>
      <w:r>
        <w:rPr/>
        <w:t>ao</w:t>
      </w:r>
      <w:r>
        <w:rPr>
          <w:spacing w:val="-8"/>
        </w:rPr>
        <w:t> </w:t>
      </w:r>
      <w:r>
        <w:rPr/>
        <w:t>transporte</w:t>
      </w:r>
      <w:r>
        <w:rPr>
          <w:spacing w:val="-7"/>
        </w:rPr>
        <w:t> </w:t>
      </w:r>
      <w:r>
        <w:rPr/>
        <w:t>dos</w:t>
      </w:r>
      <w:r>
        <w:rPr>
          <w:spacing w:val="-7"/>
        </w:rPr>
        <w:t> </w:t>
      </w:r>
      <w:r>
        <w:rPr/>
        <w:t>equipamentos</w:t>
      </w:r>
      <w:r>
        <w:rPr>
          <w:spacing w:val="-8"/>
        </w:rPr>
        <w:t> </w:t>
      </w:r>
      <w:r>
        <w:rPr/>
        <w:t>cobertos</w:t>
      </w:r>
      <w:r>
        <w:rPr>
          <w:spacing w:val="-7"/>
        </w:rPr>
        <w:t> </w:t>
      </w:r>
      <w:r>
        <w:rPr/>
        <w:t>pela</w:t>
      </w:r>
      <w:r>
        <w:rPr>
          <w:spacing w:val="-7"/>
        </w:rPr>
        <w:t> </w:t>
      </w:r>
      <w:r>
        <w:rPr/>
        <w:t>garantia</w:t>
      </w:r>
      <w:r>
        <w:rPr>
          <w:spacing w:val="-8"/>
        </w:rPr>
        <w:t> </w:t>
      </w:r>
      <w:r>
        <w:rPr/>
        <w:t>será</w:t>
      </w:r>
      <w:r>
        <w:rPr>
          <w:spacing w:val="-7"/>
        </w:rPr>
        <w:t> </w:t>
      </w:r>
      <w:r>
        <w:rPr/>
        <w:t>de</w:t>
      </w:r>
      <w:r>
        <w:rPr>
          <w:spacing w:val="-7"/>
        </w:rPr>
        <w:t> </w:t>
      </w:r>
      <w:r>
        <w:rPr/>
        <w:t>responsabilidade</w:t>
      </w:r>
      <w:r>
        <w:rPr>
          <w:spacing w:val="-8"/>
        </w:rPr>
        <w:t> </w:t>
      </w:r>
      <w:r>
        <w:rPr/>
        <w:t>do</w:t>
      </w:r>
      <w:r>
        <w:rPr>
          <w:spacing w:val="-7"/>
        </w:rPr>
        <w:t> </w:t>
      </w:r>
      <w:r>
        <w:rPr>
          <w:spacing w:val="-2"/>
        </w:rPr>
        <w:t>Contratado.</w:t>
      </w:r>
    </w:p>
    <w:p>
      <w:pPr>
        <w:pStyle w:val="BodyText"/>
        <w:spacing w:line="232" w:lineRule="auto" w:before="238"/>
      </w:pPr>
      <w:r>
        <w:rPr/>
        <w:t>A</w:t>
      </w:r>
      <w:r>
        <w:rPr>
          <w:spacing w:val="-15"/>
        </w:rPr>
        <w:t> </w:t>
      </w:r>
      <w:r>
        <w:rPr/>
        <w:t>garantia</w:t>
      </w:r>
      <w:r>
        <w:rPr>
          <w:spacing w:val="-8"/>
        </w:rPr>
        <w:t> </w:t>
      </w:r>
      <w:r>
        <w:rPr/>
        <w:t>legal</w:t>
      </w:r>
      <w:r>
        <w:rPr>
          <w:spacing w:val="-6"/>
        </w:rPr>
        <w:t> </w:t>
      </w:r>
      <w:r>
        <w:rPr/>
        <w:t>ou</w:t>
      </w:r>
      <w:r>
        <w:rPr>
          <w:spacing w:val="-6"/>
        </w:rPr>
        <w:t> </w:t>
      </w:r>
      <w:r>
        <w:rPr/>
        <w:t>contratual</w:t>
      </w:r>
      <w:r>
        <w:rPr>
          <w:spacing w:val="-6"/>
        </w:rPr>
        <w:t> </w:t>
      </w:r>
      <w:r>
        <w:rPr/>
        <w:t>do</w:t>
      </w:r>
      <w:r>
        <w:rPr>
          <w:spacing w:val="-6"/>
        </w:rPr>
        <w:t> </w:t>
      </w:r>
      <w:r>
        <w:rPr/>
        <w:t>objeto</w:t>
      </w:r>
      <w:r>
        <w:rPr>
          <w:spacing w:val="-6"/>
        </w:rPr>
        <w:t> </w:t>
      </w:r>
      <w:r>
        <w:rPr/>
        <w:t>tem</w:t>
      </w:r>
      <w:r>
        <w:rPr>
          <w:spacing w:val="-6"/>
        </w:rPr>
        <w:t> </w:t>
      </w:r>
      <w:r>
        <w:rPr/>
        <w:t>prazo</w:t>
      </w:r>
      <w:r>
        <w:rPr>
          <w:spacing w:val="-6"/>
        </w:rPr>
        <w:t> </w:t>
      </w:r>
      <w:r>
        <w:rPr/>
        <w:t>de</w:t>
      </w:r>
      <w:r>
        <w:rPr>
          <w:spacing w:val="-6"/>
        </w:rPr>
        <w:t> </w:t>
      </w:r>
      <w:r>
        <w:rPr/>
        <w:t>vigência</w:t>
      </w:r>
      <w:r>
        <w:rPr>
          <w:spacing w:val="-6"/>
        </w:rPr>
        <w:t> </w:t>
      </w:r>
      <w:r>
        <w:rPr/>
        <w:t>próprio</w:t>
      </w:r>
      <w:r>
        <w:rPr>
          <w:spacing w:val="-6"/>
        </w:rPr>
        <w:t> </w:t>
      </w:r>
      <w:r>
        <w:rPr/>
        <w:t>e</w:t>
      </w:r>
      <w:r>
        <w:rPr>
          <w:spacing w:val="-6"/>
        </w:rPr>
        <w:t> </w:t>
      </w:r>
      <w:r>
        <w:rPr/>
        <w:t>desvinculado</w:t>
      </w:r>
      <w:r>
        <w:rPr>
          <w:spacing w:val="-6"/>
        </w:rPr>
        <w:t> </w:t>
      </w:r>
      <w:r>
        <w:rPr/>
        <w:t>daquele</w:t>
      </w:r>
      <w:r>
        <w:rPr>
          <w:spacing w:val="-6"/>
        </w:rPr>
        <w:t> </w:t>
      </w:r>
      <w:r>
        <w:rPr/>
        <w:t>fixado</w:t>
      </w:r>
      <w:r>
        <w:rPr>
          <w:spacing w:val="-6"/>
        </w:rPr>
        <w:t> </w:t>
      </w:r>
      <w:r>
        <w:rPr/>
        <w:t>no</w:t>
      </w:r>
      <w:r>
        <w:rPr>
          <w:spacing w:val="-6"/>
        </w:rPr>
        <w:t> </w:t>
      </w:r>
      <w:r>
        <w:rPr/>
        <w:t>contrato,</w:t>
      </w:r>
      <w:r>
        <w:rPr>
          <w:spacing w:val="-6"/>
        </w:rPr>
        <w:t> </w:t>
      </w:r>
      <w:r>
        <w:rPr/>
        <w:t>permitindo</w:t>
      </w:r>
      <w:r>
        <w:rPr>
          <w:spacing w:val="-6"/>
        </w:rPr>
        <w:t> </w:t>
      </w:r>
      <w:r>
        <w:rPr/>
        <w:t>eventual</w:t>
      </w:r>
      <w:r>
        <w:rPr>
          <w:spacing w:val="-6"/>
        </w:rPr>
        <w:t> </w:t>
      </w:r>
      <w:r>
        <w:rPr/>
        <w:t>aplicação</w:t>
      </w:r>
      <w:r>
        <w:rPr>
          <w:spacing w:val="-6"/>
        </w:rPr>
        <w:t> </w:t>
      </w:r>
      <w:r>
        <w:rPr/>
        <w:t>de penalidades em caso de descumprimento de alguma de suas condições, mesmo depois de expirada a vigência contratual.</w:t>
      </w:r>
    </w:p>
    <w:p>
      <w:pPr>
        <w:pStyle w:val="BodyText"/>
        <w:spacing w:before="257"/>
        <w:ind w:left="0"/>
      </w:pPr>
    </w:p>
    <w:p>
      <w:pPr>
        <w:pStyle w:val="Heading1"/>
        <w:numPr>
          <w:ilvl w:val="0"/>
          <w:numId w:val="15"/>
        </w:numPr>
        <w:tabs>
          <w:tab w:pos="447" w:val="left" w:leader="none"/>
        </w:tabs>
        <w:spacing w:line="240" w:lineRule="auto" w:before="0" w:after="0"/>
        <w:ind w:left="447" w:right="0" w:hanging="238"/>
        <w:jc w:val="left"/>
      </w:pPr>
      <w:r>
        <w:rPr/>
        <w:t>MODELO</w:t>
      </w:r>
      <w:r>
        <w:rPr>
          <w:spacing w:val="-8"/>
        </w:rPr>
        <w:t> </w:t>
      </w:r>
      <w:r>
        <w:rPr/>
        <w:t>DE</w:t>
      </w:r>
      <w:r>
        <w:rPr>
          <w:spacing w:val="-8"/>
        </w:rPr>
        <w:t> </w:t>
      </w:r>
      <w:r>
        <w:rPr/>
        <w:t>GESTÃO</w:t>
      </w:r>
      <w:r>
        <w:rPr>
          <w:spacing w:val="-8"/>
        </w:rPr>
        <w:t> </w:t>
      </w:r>
      <w:r>
        <w:rPr/>
        <w:t>DO</w:t>
      </w:r>
      <w:r>
        <w:rPr>
          <w:spacing w:val="-8"/>
        </w:rPr>
        <w:t> </w:t>
      </w:r>
      <w:r>
        <w:rPr>
          <w:spacing w:val="-2"/>
        </w:rPr>
        <w:t>CONTRATO</w:t>
      </w:r>
    </w:p>
    <w:p>
      <w:pPr>
        <w:pStyle w:val="BodyText"/>
        <w:spacing w:line="232" w:lineRule="auto" w:before="268"/>
      </w:pPr>
      <w:r>
        <w:rPr/>
        <w:t>O</w:t>
      </w:r>
      <w:r>
        <w:rPr>
          <w:spacing w:val="-5"/>
        </w:rPr>
        <w:t> </w:t>
      </w:r>
      <w:r>
        <w:rPr/>
        <w:t>contrato</w:t>
      </w:r>
      <w:r>
        <w:rPr>
          <w:spacing w:val="-5"/>
        </w:rPr>
        <w:t> </w:t>
      </w:r>
      <w:r>
        <w:rPr/>
        <w:t>deverá</w:t>
      </w:r>
      <w:r>
        <w:rPr>
          <w:spacing w:val="-5"/>
        </w:rPr>
        <w:t> </w:t>
      </w:r>
      <w:r>
        <w:rPr/>
        <w:t>ser</w:t>
      </w:r>
      <w:r>
        <w:rPr>
          <w:spacing w:val="-5"/>
        </w:rPr>
        <w:t> </w:t>
      </w:r>
      <w:r>
        <w:rPr/>
        <w:t>executado</w:t>
      </w:r>
      <w:r>
        <w:rPr>
          <w:spacing w:val="-5"/>
        </w:rPr>
        <w:t> </w:t>
      </w:r>
      <w:r>
        <w:rPr/>
        <w:t>fielmente</w:t>
      </w:r>
      <w:r>
        <w:rPr>
          <w:spacing w:val="-5"/>
        </w:rPr>
        <w:t> </w:t>
      </w:r>
      <w:r>
        <w:rPr/>
        <w:t>pelas</w:t>
      </w:r>
      <w:r>
        <w:rPr>
          <w:spacing w:val="-5"/>
        </w:rPr>
        <w:t> </w:t>
      </w:r>
      <w:r>
        <w:rPr/>
        <w:t>partes,</w:t>
      </w:r>
      <w:r>
        <w:rPr>
          <w:spacing w:val="-5"/>
        </w:rPr>
        <w:t> </w:t>
      </w:r>
      <w:r>
        <w:rPr/>
        <w:t>de</w:t>
      </w:r>
      <w:r>
        <w:rPr>
          <w:spacing w:val="-5"/>
        </w:rPr>
        <w:t> </w:t>
      </w:r>
      <w:r>
        <w:rPr/>
        <w:t>acordo</w:t>
      </w:r>
      <w:r>
        <w:rPr>
          <w:spacing w:val="-5"/>
        </w:rPr>
        <w:t> </w:t>
      </w:r>
      <w:r>
        <w:rPr/>
        <w:t>com</w:t>
      </w:r>
      <w:r>
        <w:rPr>
          <w:spacing w:val="-5"/>
        </w:rPr>
        <w:t> </w:t>
      </w:r>
      <w:r>
        <w:rPr/>
        <w:t>as</w:t>
      </w:r>
      <w:r>
        <w:rPr>
          <w:spacing w:val="-5"/>
        </w:rPr>
        <w:t> </w:t>
      </w:r>
      <w:r>
        <w:rPr/>
        <w:t>cláusulas</w:t>
      </w:r>
      <w:r>
        <w:rPr>
          <w:spacing w:val="-5"/>
        </w:rPr>
        <w:t> </w:t>
      </w:r>
      <w:r>
        <w:rPr/>
        <w:t>avençadas</w:t>
      </w:r>
      <w:r>
        <w:rPr>
          <w:spacing w:val="-5"/>
        </w:rPr>
        <w:t> </w:t>
      </w:r>
      <w:r>
        <w:rPr/>
        <w:t>e</w:t>
      </w:r>
      <w:r>
        <w:rPr>
          <w:spacing w:val="-5"/>
        </w:rPr>
        <w:t> </w:t>
      </w:r>
      <w:r>
        <w:rPr/>
        <w:t>as</w:t>
      </w:r>
      <w:r>
        <w:rPr>
          <w:spacing w:val="-5"/>
        </w:rPr>
        <w:t> </w:t>
      </w:r>
      <w:r>
        <w:rPr/>
        <w:t>normas</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2021,</w:t>
      </w:r>
      <w:r>
        <w:rPr>
          <w:spacing w:val="-5"/>
        </w:rPr>
        <w:t> </w:t>
      </w:r>
      <w:r>
        <w:rPr/>
        <w:t>e</w:t>
      </w:r>
      <w:r>
        <w:rPr>
          <w:spacing w:val="-5"/>
        </w:rPr>
        <w:t> </w:t>
      </w:r>
      <w:r>
        <w:rPr/>
        <w:t>cada</w:t>
      </w:r>
      <w:r>
        <w:rPr>
          <w:spacing w:val="-5"/>
        </w:rPr>
        <w:t> </w:t>
      </w:r>
      <w:r>
        <w:rPr/>
        <w:t>parte responderá pelas consequências de sua inexecução total ou parcial.</w:t>
      </w:r>
    </w:p>
    <w:p>
      <w:pPr>
        <w:pStyle w:val="BodyText"/>
        <w:spacing w:line="232" w:lineRule="auto" w:before="241"/>
        <w:ind w:right="243"/>
      </w:pPr>
      <w:r>
        <w:rPr/>
        <w:t>As</w:t>
      </w:r>
      <w:r>
        <w:rPr>
          <w:spacing w:val="-5"/>
        </w:rPr>
        <w:t> </w:t>
      </w:r>
      <w:r>
        <w:rPr/>
        <w:t>comunicações</w:t>
      </w:r>
      <w:r>
        <w:rPr>
          <w:spacing w:val="-5"/>
        </w:rPr>
        <w:t> </w:t>
      </w:r>
      <w:r>
        <w:rPr/>
        <w:t>entre</w:t>
      </w:r>
      <w:r>
        <w:rPr>
          <w:spacing w:val="-5"/>
        </w:rPr>
        <w:t> </w:t>
      </w:r>
      <w:r>
        <w:rPr/>
        <w:t>o</w:t>
      </w:r>
      <w:r>
        <w:rPr>
          <w:spacing w:val="-5"/>
        </w:rPr>
        <w:t> </w:t>
      </w:r>
      <w:r>
        <w:rPr/>
        <w:t>órgão</w:t>
      </w:r>
      <w:r>
        <w:rPr>
          <w:spacing w:val="-5"/>
        </w:rPr>
        <w:t> </w:t>
      </w:r>
      <w:r>
        <w:rPr/>
        <w:t>ou</w:t>
      </w:r>
      <w:r>
        <w:rPr>
          <w:spacing w:val="-5"/>
        </w:rPr>
        <w:t> </w:t>
      </w:r>
      <w:r>
        <w:rPr/>
        <w:t>entidade</w:t>
      </w:r>
      <w:r>
        <w:rPr>
          <w:spacing w:val="-5"/>
        </w:rPr>
        <w:t> </w:t>
      </w:r>
      <w:r>
        <w:rPr/>
        <w:t>e</w:t>
      </w:r>
      <w:r>
        <w:rPr>
          <w:spacing w:val="-5"/>
        </w:rPr>
        <w:t> </w:t>
      </w:r>
      <w:r>
        <w:rPr/>
        <w:t>a</w:t>
      </w:r>
      <w:r>
        <w:rPr>
          <w:spacing w:val="-5"/>
        </w:rPr>
        <w:t> </w:t>
      </w:r>
      <w:r>
        <w:rPr/>
        <w:t>contratada</w:t>
      </w:r>
      <w:r>
        <w:rPr>
          <w:spacing w:val="-5"/>
        </w:rPr>
        <w:t> </w:t>
      </w:r>
      <w:r>
        <w:rPr/>
        <w:t>devem</w:t>
      </w:r>
      <w:r>
        <w:rPr>
          <w:spacing w:val="-5"/>
        </w:rPr>
        <w:t> </w:t>
      </w:r>
      <w:r>
        <w:rPr/>
        <w:t>ser</w:t>
      </w:r>
      <w:r>
        <w:rPr>
          <w:spacing w:val="-5"/>
        </w:rPr>
        <w:t> </w:t>
      </w:r>
      <w:r>
        <w:rPr/>
        <w:t>realizadas</w:t>
      </w:r>
      <w:r>
        <w:rPr>
          <w:spacing w:val="-5"/>
        </w:rPr>
        <w:t> </w:t>
      </w:r>
      <w:r>
        <w:rPr/>
        <w:t>por</w:t>
      </w:r>
      <w:r>
        <w:rPr>
          <w:spacing w:val="-5"/>
        </w:rPr>
        <w:t> </w:t>
      </w:r>
      <w:r>
        <w:rPr/>
        <w:t>escrito</w:t>
      </w:r>
      <w:r>
        <w:rPr>
          <w:spacing w:val="-5"/>
        </w:rPr>
        <w:t> </w:t>
      </w:r>
      <w:r>
        <w:rPr/>
        <w:t>sempre</w:t>
      </w:r>
      <w:r>
        <w:rPr>
          <w:spacing w:val="-5"/>
        </w:rPr>
        <w:t> </w:t>
      </w:r>
      <w:r>
        <w:rPr/>
        <w:t>que</w:t>
      </w:r>
      <w:r>
        <w:rPr>
          <w:spacing w:val="-5"/>
        </w:rPr>
        <w:t> </w:t>
      </w:r>
      <w:r>
        <w:rPr/>
        <w:t>o</w:t>
      </w:r>
      <w:r>
        <w:rPr>
          <w:spacing w:val="-5"/>
        </w:rPr>
        <w:t> </w:t>
      </w:r>
      <w:r>
        <w:rPr/>
        <w:t>ato</w:t>
      </w:r>
      <w:r>
        <w:rPr>
          <w:spacing w:val="-5"/>
        </w:rPr>
        <w:t> </w:t>
      </w:r>
      <w:r>
        <w:rPr/>
        <w:t>exigir</w:t>
      </w:r>
      <w:r>
        <w:rPr>
          <w:spacing w:val="-5"/>
        </w:rPr>
        <w:t> </w:t>
      </w:r>
      <w:r>
        <w:rPr/>
        <w:t>tal</w:t>
      </w:r>
      <w:r>
        <w:rPr>
          <w:spacing w:val="-5"/>
        </w:rPr>
        <w:t> </w:t>
      </w:r>
      <w:r>
        <w:rPr/>
        <w:t>formalidade,</w:t>
      </w:r>
      <w:r>
        <w:rPr>
          <w:spacing w:val="-5"/>
        </w:rPr>
        <w:t> </w:t>
      </w:r>
      <w:r>
        <w:rPr/>
        <w:t>admitindo-se</w:t>
      </w:r>
      <w:r>
        <w:rPr>
          <w:spacing w:val="-5"/>
        </w:rPr>
        <w:t> </w:t>
      </w:r>
      <w:r>
        <w:rPr/>
        <w:t>o</w:t>
      </w:r>
      <w:r>
        <w:rPr>
          <w:spacing w:val="-5"/>
        </w:rPr>
        <w:t> </w:t>
      </w:r>
      <w:r>
        <w:rPr/>
        <w:t>uso de mensagem eletrônica para esse fim.</w:t>
      </w:r>
    </w:p>
    <w:p>
      <w:pPr>
        <w:pStyle w:val="BodyText"/>
        <w:spacing w:before="233"/>
      </w:pPr>
      <w:r>
        <w:rPr/>
        <w:t>O</w:t>
      </w:r>
      <w:r>
        <w:rPr>
          <w:spacing w:val="-8"/>
        </w:rPr>
        <w:t> </w:t>
      </w:r>
      <w:r>
        <w:rPr/>
        <w:t>órgão</w:t>
      </w:r>
      <w:r>
        <w:rPr>
          <w:spacing w:val="-7"/>
        </w:rPr>
        <w:t> </w:t>
      </w:r>
      <w:r>
        <w:rPr/>
        <w:t>ou</w:t>
      </w:r>
      <w:r>
        <w:rPr>
          <w:spacing w:val="-7"/>
        </w:rPr>
        <w:t> </w:t>
      </w:r>
      <w:r>
        <w:rPr/>
        <w:t>entidade</w:t>
      </w:r>
      <w:r>
        <w:rPr>
          <w:spacing w:val="-7"/>
        </w:rPr>
        <w:t> </w:t>
      </w:r>
      <w:r>
        <w:rPr/>
        <w:t>poderá</w:t>
      </w:r>
      <w:r>
        <w:rPr>
          <w:spacing w:val="-7"/>
        </w:rPr>
        <w:t> </w:t>
      </w:r>
      <w:r>
        <w:rPr/>
        <w:t>convocar</w:t>
      </w:r>
      <w:r>
        <w:rPr>
          <w:spacing w:val="-8"/>
        </w:rPr>
        <w:t> </w:t>
      </w:r>
      <w:r>
        <w:rPr/>
        <w:t>representante</w:t>
      </w:r>
      <w:r>
        <w:rPr>
          <w:spacing w:val="-7"/>
        </w:rPr>
        <w:t> </w:t>
      </w:r>
      <w:r>
        <w:rPr/>
        <w:t>da</w:t>
      </w:r>
      <w:r>
        <w:rPr>
          <w:spacing w:val="-7"/>
        </w:rPr>
        <w:t> </w:t>
      </w:r>
      <w:r>
        <w:rPr/>
        <w:t>empresa</w:t>
      </w:r>
      <w:r>
        <w:rPr>
          <w:spacing w:val="-7"/>
        </w:rPr>
        <w:t> </w:t>
      </w:r>
      <w:r>
        <w:rPr/>
        <w:t>para</w:t>
      </w:r>
      <w:r>
        <w:rPr>
          <w:spacing w:val="-7"/>
        </w:rPr>
        <w:t> </w:t>
      </w:r>
      <w:r>
        <w:rPr/>
        <w:t>adoção</w:t>
      </w:r>
      <w:r>
        <w:rPr>
          <w:spacing w:val="-8"/>
        </w:rPr>
        <w:t> </w:t>
      </w:r>
      <w:r>
        <w:rPr/>
        <w:t>de</w:t>
      </w:r>
      <w:r>
        <w:rPr>
          <w:spacing w:val="-7"/>
        </w:rPr>
        <w:t> </w:t>
      </w:r>
      <w:r>
        <w:rPr/>
        <w:t>providências</w:t>
      </w:r>
      <w:r>
        <w:rPr>
          <w:spacing w:val="-7"/>
        </w:rPr>
        <w:t> </w:t>
      </w:r>
      <w:r>
        <w:rPr/>
        <w:t>que</w:t>
      </w:r>
      <w:r>
        <w:rPr>
          <w:spacing w:val="-7"/>
        </w:rPr>
        <w:t> </w:t>
      </w:r>
      <w:r>
        <w:rPr/>
        <w:t>devam</w:t>
      </w:r>
      <w:r>
        <w:rPr>
          <w:spacing w:val="-7"/>
        </w:rPr>
        <w:t> </w:t>
      </w:r>
      <w:r>
        <w:rPr/>
        <w:t>ser</w:t>
      </w:r>
      <w:r>
        <w:rPr>
          <w:spacing w:val="-8"/>
        </w:rPr>
        <w:t> </w:t>
      </w:r>
      <w:r>
        <w:rPr/>
        <w:t>cumpridas</w:t>
      </w:r>
      <w:r>
        <w:rPr>
          <w:spacing w:val="-7"/>
        </w:rPr>
        <w:t> </w:t>
      </w:r>
      <w:r>
        <w:rPr/>
        <w:t>de</w:t>
      </w:r>
      <w:r>
        <w:rPr>
          <w:spacing w:val="-7"/>
        </w:rPr>
        <w:t> </w:t>
      </w:r>
      <w:r>
        <w:rPr>
          <w:spacing w:val="-2"/>
        </w:rPr>
        <w:t>imediato.</w:t>
      </w:r>
    </w:p>
    <w:p>
      <w:pPr>
        <w:pStyle w:val="BodyText"/>
        <w:spacing w:line="232" w:lineRule="auto" w:before="239"/>
        <w:ind w:right="623"/>
        <w:jc w:val="both"/>
      </w:pPr>
      <w:r>
        <w:rPr/>
        <w:t>Após</w:t>
      </w:r>
      <w:r>
        <w:rPr>
          <w:spacing w:val="-6"/>
        </w:rPr>
        <w:t> </w:t>
      </w:r>
      <w:r>
        <w:rPr/>
        <w:t>a</w:t>
      </w:r>
      <w:r>
        <w:rPr>
          <w:spacing w:val="-6"/>
        </w:rPr>
        <w:t> </w:t>
      </w:r>
      <w:r>
        <w:rPr/>
        <w:t>assinatura</w:t>
      </w:r>
      <w:r>
        <w:rPr>
          <w:spacing w:val="-6"/>
        </w:rPr>
        <w:t> </w:t>
      </w:r>
      <w:r>
        <w:rPr/>
        <w:t>do</w:t>
      </w:r>
      <w:r>
        <w:rPr>
          <w:spacing w:val="-6"/>
        </w:rPr>
        <w:t> </w:t>
      </w:r>
      <w:r>
        <w:rPr/>
        <w:t>contrato</w:t>
      </w:r>
      <w:r>
        <w:rPr>
          <w:spacing w:val="-6"/>
        </w:rPr>
        <w:t> </w:t>
      </w:r>
      <w:r>
        <w:rPr/>
        <w:t>ou</w:t>
      </w:r>
      <w:r>
        <w:rPr>
          <w:spacing w:val="-6"/>
        </w:rPr>
        <w:t> </w:t>
      </w:r>
      <w:r>
        <w:rPr/>
        <w:t>instrumento</w:t>
      </w:r>
      <w:r>
        <w:rPr>
          <w:spacing w:val="-6"/>
        </w:rPr>
        <w:t> </w:t>
      </w:r>
      <w:r>
        <w:rPr/>
        <w:t>equivalente,</w:t>
      </w:r>
      <w:r>
        <w:rPr>
          <w:spacing w:val="-6"/>
        </w:rPr>
        <w:t> </w:t>
      </w:r>
      <w:r>
        <w:rPr/>
        <w:t>o</w:t>
      </w:r>
      <w:r>
        <w:rPr>
          <w:spacing w:val="-6"/>
        </w:rPr>
        <w:t> </w:t>
      </w:r>
      <w:r>
        <w:rPr/>
        <w:t>órgão</w:t>
      </w:r>
      <w:r>
        <w:rPr>
          <w:spacing w:val="-6"/>
        </w:rPr>
        <w:t> </w:t>
      </w:r>
      <w:r>
        <w:rPr/>
        <w:t>ou</w:t>
      </w:r>
      <w:r>
        <w:rPr>
          <w:spacing w:val="-6"/>
        </w:rPr>
        <w:t> </w:t>
      </w:r>
      <w:r>
        <w:rPr/>
        <w:t>entidade</w:t>
      </w:r>
      <w:r>
        <w:rPr>
          <w:spacing w:val="-6"/>
        </w:rPr>
        <w:t> </w:t>
      </w:r>
      <w:r>
        <w:rPr/>
        <w:t>poderá</w:t>
      </w:r>
      <w:r>
        <w:rPr>
          <w:spacing w:val="-6"/>
        </w:rPr>
        <w:t> </w:t>
      </w:r>
      <w:r>
        <w:rPr/>
        <w:t>convocar</w:t>
      </w:r>
      <w:r>
        <w:rPr>
          <w:spacing w:val="-6"/>
        </w:rPr>
        <w:t> </w:t>
      </w:r>
      <w:r>
        <w:rPr/>
        <w:t>o</w:t>
      </w:r>
      <w:r>
        <w:rPr>
          <w:spacing w:val="-6"/>
        </w:rPr>
        <w:t> </w:t>
      </w:r>
      <w:r>
        <w:rPr/>
        <w:t>representante</w:t>
      </w:r>
      <w:r>
        <w:rPr>
          <w:spacing w:val="-6"/>
        </w:rPr>
        <w:t> </w:t>
      </w:r>
      <w:r>
        <w:rPr/>
        <w:t>da</w:t>
      </w:r>
      <w:r>
        <w:rPr>
          <w:spacing w:val="-6"/>
        </w:rPr>
        <w:t> </w:t>
      </w:r>
      <w:r>
        <w:rPr/>
        <w:t>empresa</w:t>
      </w:r>
      <w:r>
        <w:rPr>
          <w:spacing w:val="-6"/>
        </w:rPr>
        <w:t> </w:t>
      </w:r>
      <w:r>
        <w:rPr/>
        <w:t>contratada</w:t>
      </w:r>
      <w:r>
        <w:rPr>
          <w:spacing w:val="-6"/>
        </w:rPr>
        <w:t> </w:t>
      </w:r>
      <w:r>
        <w:rPr/>
        <w:t>para</w:t>
      </w:r>
      <w:r>
        <w:rPr>
          <w:spacing w:val="-6"/>
        </w:rPr>
        <w:t> </w:t>
      </w:r>
      <w:r>
        <w:rPr/>
        <w:t>reunião inicial</w:t>
      </w:r>
      <w:r>
        <w:rPr>
          <w:spacing w:val="-4"/>
        </w:rPr>
        <w:t> </w:t>
      </w:r>
      <w:r>
        <w:rPr/>
        <w:t>para</w:t>
      </w:r>
      <w:r>
        <w:rPr>
          <w:spacing w:val="-4"/>
        </w:rPr>
        <w:t> </w:t>
      </w:r>
      <w:r>
        <w:rPr/>
        <w:t>apresentação</w:t>
      </w:r>
      <w:r>
        <w:rPr>
          <w:spacing w:val="-4"/>
        </w:rPr>
        <w:t> </w:t>
      </w:r>
      <w:r>
        <w:rPr/>
        <w:t>do</w:t>
      </w:r>
      <w:r>
        <w:rPr>
          <w:spacing w:val="-4"/>
        </w:rPr>
        <w:t> </w:t>
      </w:r>
      <w:r>
        <w:rPr/>
        <w:t>plano</w:t>
      </w:r>
      <w:r>
        <w:rPr>
          <w:spacing w:val="-4"/>
        </w:rPr>
        <w:t> </w:t>
      </w:r>
      <w:r>
        <w:rPr/>
        <w:t>de</w:t>
      </w:r>
      <w:r>
        <w:rPr>
          <w:spacing w:val="-4"/>
        </w:rPr>
        <w:t> </w:t>
      </w:r>
      <w:r>
        <w:rPr/>
        <w:t>fiscalização,</w:t>
      </w:r>
      <w:r>
        <w:rPr>
          <w:spacing w:val="-4"/>
        </w:rPr>
        <w:t> </w:t>
      </w:r>
      <w:r>
        <w:rPr/>
        <w:t>que</w:t>
      </w:r>
      <w:r>
        <w:rPr>
          <w:spacing w:val="-4"/>
        </w:rPr>
        <w:t> </w:t>
      </w:r>
      <w:r>
        <w:rPr/>
        <w:t>conterá</w:t>
      </w:r>
      <w:r>
        <w:rPr>
          <w:spacing w:val="-4"/>
        </w:rPr>
        <w:t> </w:t>
      </w:r>
      <w:r>
        <w:rPr/>
        <w:t>informações</w:t>
      </w:r>
      <w:r>
        <w:rPr>
          <w:spacing w:val="-4"/>
        </w:rPr>
        <w:t> </w:t>
      </w:r>
      <w:r>
        <w:rPr/>
        <w:t>acerca</w:t>
      </w:r>
      <w:r>
        <w:rPr>
          <w:spacing w:val="-4"/>
        </w:rPr>
        <w:t> </w:t>
      </w:r>
      <w:r>
        <w:rPr/>
        <w:t>das</w:t>
      </w:r>
      <w:r>
        <w:rPr>
          <w:spacing w:val="-4"/>
        </w:rPr>
        <w:t> </w:t>
      </w:r>
      <w:r>
        <w:rPr/>
        <w:t>obrigações</w:t>
      </w:r>
      <w:r>
        <w:rPr>
          <w:spacing w:val="-4"/>
        </w:rPr>
        <w:t> </w:t>
      </w:r>
      <w:r>
        <w:rPr/>
        <w:t>contratuais,</w:t>
      </w:r>
      <w:r>
        <w:rPr>
          <w:spacing w:val="-4"/>
        </w:rPr>
        <w:t> </w:t>
      </w:r>
      <w:r>
        <w:rPr/>
        <w:t>dos</w:t>
      </w:r>
      <w:r>
        <w:rPr>
          <w:spacing w:val="-4"/>
        </w:rPr>
        <w:t> </w:t>
      </w:r>
      <w:r>
        <w:rPr/>
        <w:t>mecanismos</w:t>
      </w:r>
      <w:r>
        <w:rPr>
          <w:spacing w:val="-4"/>
        </w:rPr>
        <w:t> </w:t>
      </w:r>
      <w:r>
        <w:rPr/>
        <w:t>de</w:t>
      </w:r>
      <w:r>
        <w:rPr>
          <w:spacing w:val="-4"/>
        </w:rPr>
        <w:t> </w:t>
      </w:r>
      <w:r>
        <w:rPr/>
        <w:t>fiscalização,</w:t>
      </w:r>
      <w:r>
        <w:rPr>
          <w:spacing w:val="-4"/>
        </w:rPr>
        <w:t> </w:t>
      </w:r>
      <w:r>
        <w:rPr/>
        <w:t>das estratégias</w:t>
      </w:r>
      <w:r>
        <w:rPr>
          <w:spacing w:val="-6"/>
        </w:rPr>
        <w:t> </w:t>
      </w:r>
      <w:r>
        <w:rPr/>
        <w:t>para</w:t>
      </w:r>
      <w:r>
        <w:rPr>
          <w:spacing w:val="-6"/>
        </w:rPr>
        <w:t> </w:t>
      </w:r>
      <w:r>
        <w:rPr/>
        <w:t>execução</w:t>
      </w:r>
      <w:r>
        <w:rPr>
          <w:spacing w:val="-6"/>
        </w:rPr>
        <w:t> </w:t>
      </w:r>
      <w:r>
        <w:rPr/>
        <w:t>do</w:t>
      </w:r>
      <w:r>
        <w:rPr>
          <w:spacing w:val="-6"/>
        </w:rPr>
        <w:t> </w:t>
      </w:r>
      <w:r>
        <w:rPr/>
        <w:t>objeto,</w:t>
      </w:r>
      <w:r>
        <w:rPr>
          <w:spacing w:val="-6"/>
        </w:rPr>
        <w:t> </w:t>
      </w:r>
      <w:r>
        <w:rPr/>
        <w:t>do</w:t>
      </w:r>
      <w:r>
        <w:rPr>
          <w:spacing w:val="-6"/>
        </w:rPr>
        <w:t> </w:t>
      </w:r>
      <w:r>
        <w:rPr/>
        <w:t>plano</w:t>
      </w:r>
      <w:r>
        <w:rPr>
          <w:spacing w:val="-6"/>
        </w:rPr>
        <w:t> </w:t>
      </w:r>
      <w:r>
        <w:rPr/>
        <w:t>complementar</w:t>
      </w:r>
      <w:r>
        <w:rPr>
          <w:spacing w:val="-6"/>
        </w:rPr>
        <w:t> </w:t>
      </w:r>
      <w:r>
        <w:rPr/>
        <w:t>de</w:t>
      </w:r>
      <w:r>
        <w:rPr>
          <w:spacing w:val="-6"/>
        </w:rPr>
        <w:t> </w:t>
      </w:r>
      <w:r>
        <w:rPr/>
        <w:t>execução</w:t>
      </w:r>
      <w:r>
        <w:rPr>
          <w:spacing w:val="-6"/>
        </w:rPr>
        <w:t> </w:t>
      </w:r>
      <w:r>
        <w:rPr/>
        <w:t>da</w:t>
      </w:r>
      <w:r>
        <w:rPr>
          <w:spacing w:val="-6"/>
        </w:rPr>
        <w:t> </w:t>
      </w:r>
      <w:r>
        <w:rPr/>
        <w:t>contratada,</w:t>
      </w:r>
      <w:r>
        <w:rPr>
          <w:spacing w:val="-6"/>
        </w:rPr>
        <w:t> </w:t>
      </w:r>
      <w:r>
        <w:rPr/>
        <w:t>quando</w:t>
      </w:r>
      <w:r>
        <w:rPr>
          <w:spacing w:val="-6"/>
        </w:rPr>
        <w:t> </w:t>
      </w:r>
      <w:r>
        <w:rPr/>
        <w:t>houver,</w:t>
      </w:r>
      <w:r>
        <w:rPr>
          <w:spacing w:val="-6"/>
        </w:rPr>
        <w:t> </w:t>
      </w:r>
      <w:r>
        <w:rPr/>
        <w:t>do</w:t>
      </w:r>
      <w:r>
        <w:rPr>
          <w:spacing w:val="-6"/>
        </w:rPr>
        <w:t> </w:t>
      </w:r>
      <w:r>
        <w:rPr/>
        <w:t>método</w:t>
      </w:r>
      <w:r>
        <w:rPr>
          <w:spacing w:val="-6"/>
        </w:rPr>
        <w:t> </w:t>
      </w:r>
      <w:r>
        <w:rPr/>
        <w:t>de</w:t>
      </w:r>
      <w:r>
        <w:rPr>
          <w:spacing w:val="-6"/>
        </w:rPr>
        <w:t> </w:t>
      </w:r>
      <w:r>
        <w:rPr/>
        <w:t>aferição</w:t>
      </w:r>
      <w:r>
        <w:rPr>
          <w:spacing w:val="-6"/>
        </w:rPr>
        <w:t> </w:t>
      </w:r>
      <w:r>
        <w:rPr/>
        <w:t>dos</w:t>
      </w:r>
      <w:r>
        <w:rPr>
          <w:spacing w:val="-6"/>
        </w:rPr>
        <w:t> </w:t>
      </w:r>
      <w:r>
        <w:rPr/>
        <w:t>resultados</w:t>
      </w:r>
      <w:r>
        <w:rPr>
          <w:spacing w:val="-6"/>
        </w:rPr>
        <w:t> </w:t>
      </w:r>
      <w:r>
        <w:rPr/>
        <w:t>e</w:t>
      </w:r>
      <w:r>
        <w:rPr>
          <w:spacing w:val="-6"/>
        </w:rPr>
        <w:t> </w:t>
      </w:r>
      <w:r>
        <w:rPr/>
        <w:t>das sanções aplicáveis, dentre outros.</w:t>
      </w:r>
    </w:p>
    <w:p>
      <w:pPr>
        <w:pStyle w:val="Heading1"/>
        <w:numPr>
          <w:ilvl w:val="1"/>
          <w:numId w:val="15"/>
        </w:numPr>
        <w:tabs>
          <w:tab w:pos="626" w:val="left" w:leader="none"/>
        </w:tabs>
        <w:spacing w:line="240" w:lineRule="auto" w:before="265" w:after="0"/>
        <w:ind w:left="626" w:right="0" w:hanging="417"/>
        <w:jc w:val="left"/>
      </w:pPr>
      <w:r>
        <w:rPr>
          <w:spacing w:val="-2"/>
        </w:rPr>
        <w:t>FISCALIZAÇÃO</w:t>
      </w:r>
    </w:p>
    <w:p>
      <w:pPr>
        <w:pStyle w:val="BodyText"/>
        <w:spacing w:before="232"/>
      </w:pPr>
      <w:r>
        <w:rPr/>
        <w:t>A</w:t>
      </w:r>
      <w:r>
        <w:rPr>
          <w:spacing w:val="-15"/>
        </w:rPr>
        <w:t> </w:t>
      </w:r>
      <w:r>
        <w:rPr/>
        <w:t>execução</w:t>
      </w:r>
      <w:r>
        <w:rPr>
          <w:spacing w:val="-12"/>
        </w:rPr>
        <w:t> </w:t>
      </w:r>
      <w:r>
        <w:rPr/>
        <w:t>do</w:t>
      </w:r>
      <w:r>
        <w:rPr>
          <w:spacing w:val="-7"/>
        </w:rPr>
        <w:t> </w:t>
      </w:r>
      <w:r>
        <w:rPr/>
        <w:t>contrato</w:t>
      </w:r>
      <w:r>
        <w:rPr>
          <w:spacing w:val="-7"/>
        </w:rPr>
        <w:t> </w:t>
      </w:r>
      <w:r>
        <w:rPr/>
        <w:t>deverá</w:t>
      </w:r>
      <w:r>
        <w:rPr>
          <w:spacing w:val="-7"/>
        </w:rPr>
        <w:t> </w:t>
      </w:r>
      <w:r>
        <w:rPr/>
        <w:t>ser</w:t>
      </w:r>
      <w:r>
        <w:rPr>
          <w:spacing w:val="-8"/>
        </w:rPr>
        <w:t> </w:t>
      </w:r>
      <w:r>
        <w:rPr/>
        <w:t>acompanhada</w:t>
      </w:r>
      <w:r>
        <w:rPr>
          <w:spacing w:val="-7"/>
        </w:rPr>
        <w:t> </w:t>
      </w:r>
      <w:r>
        <w:rPr/>
        <w:t>e</w:t>
      </w:r>
      <w:r>
        <w:rPr>
          <w:spacing w:val="-7"/>
        </w:rPr>
        <w:t> </w:t>
      </w:r>
      <w:r>
        <w:rPr/>
        <w:t>fiscalizada</w:t>
      </w:r>
      <w:r>
        <w:rPr>
          <w:spacing w:val="-7"/>
        </w:rPr>
        <w:t> </w:t>
      </w:r>
      <w:r>
        <w:rPr/>
        <w:t>pelo(s)</w:t>
      </w:r>
      <w:r>
        <w:rPr>
          <w:spacing w:val="-8"/>
        </w:rPr>
        <w:t> </w:t>
      </w:r>
      <w:r>
        <w:rPr/>
        <w:t>fiscal(is)</w:t>
      </w:r>
      <w:r>
        <w:rPr>
          <w:spacing w:val="-7"/>
        </w:rPr>
        <w:t> </w:t>
      </w:r>
      <w:r>
        <w:rPr/>
        <w:t>do</w:t>
      </w:r>
      <w:r>
        <w:rPr>
          <w:spacing w:val="-7"/>
        </w:rPr>
        <w:t> </w:t>
      </w:r>
      <w:r>
        <w:rPr/>
        <w:t>contrato,</w:t>
      </w:r>
      <w:r>
        <w:rPr>
          <w:spacing w:val="-8"/>
        </w:rPr>
        <w:t> </w:t>
      </w:r>
      <w:r>
        <w:rPr/>
        <w:t>ou</w:t>
      </w:r>
      <w:r>
        <w:rPr>
          <w:spacing w:val="-7"/>
        </w:rPr>
        <w:t> </w:t>
      </w:r>
      <w:r>
        <w:rPr/>
        <w:t>pelos</w:t>
      </w:r>
      <w:r>
        <w:rPr>
          <w:spacing w:val="-7"/>
        </w:rPr>
        <w:t> </w:t>
      </w:r>
      <w:r>
        <w:rPr/>
        <w:t>respectivos</w:t>
      </w:r>
      <w:r>
        <w:rPr>
          <w:spacing w:val="-7"/>
        </w:rPr>
        <w:t> </w:t>
      </w:r>
      <w:r>
        <w:rPr>
          <w:spacing w:val="-2"/>
        </w:rPr>
        <w:t>substitutos.</w:t>
      </w:r>
    </w:p>
    <w:p>
      <w:pPr>
        <w:pStyle w:val="BodyText"/>
        <w:spacing w:line="232" w:lineRule="auto" w:before="238"/>
        <w:ind w:right="243"/>
      </w:pPr>
      <w:r>
        <w:rPr/>
        <w:t>O</w:t>
      </w:r>
      <w:r>
        <w:rPr>
          <w:spacing w:val="-6"/>
        </w:rPr>
        <w:t> </w:t>
      </w:r>
      <w:r>
        <w:rPr/>
        <w:t>fiscal</w:t>
      </w:r>
      <w:r>
        <w:rPr>
          <w:spacing w:val="-6"/>
        </w:rPr>
        <w:t> </w:t>
      </w:r>
      <w:r>
        <w:rPr/>
        <w:t>do</w:t>
      </w:r>
      <w:r>
        <w:rPr>
          <w:spacing w:val="-6"/>
        </w:rPr>
        <w:t> </w:t>
      </w:r>
      <w:r>
        <w:rPr/>
        <w:t>contrato</w:t>
      </w:r>
      <w:r>
        <w:rPr>
          <w:spacing w:val="-6"/>
        </w:rPr>
        <w:t> </w:t>
      </w:r>
      <w:r>
        <w:rPr/>
        <w:t>acompanhará</w:t>
      </w:r>
      <w:r>
        <w:rPr>
          <w:spacing w:val="-6"/>
        </w:rPr>
        <w:t> </w:t>
      </w:r>
      <w:r>
        <w:rPr/>
        <w:t>a</w:t>
      </w:r>
      <w:r>
        <w:rPr>
          <w:spacing w:val="-6"/>
        </w:rPr>
        <w:t> </w:t>
      </w:r>
      <w:r>
        <w:rPr/>
        <w:t>execução</w:t>
      </w:r>
      <w:r>
        <w:rPr>
          <w:spacing w:val="-6"/>
        </w:rPr>
        <w:t> </w:t>
      </w:r>
      <w:r>
        <w:rPr/>
        <w:t>do</w:t>
      </w:r>
      <w:r>
        <w:rPr>
          <w:spacing w:val="-6"/>
        </w:rPr>
        <w:t> </w:t>
      </w:r>
      <w:r>
        <w:rPr/>
        <w:t>contrato,</w:t>
      </w:r>
      <w:r>
        <w:rPr>
          <w:spacing w:val="-6"/>
        </w:rPr>
        <w:t> </w:t>
      </w:r>
      <w:r>
        <w:rPr/>
        <w:t>para</w:t>
      </w:r>
      <w:r>
        <w:rPr>
          <w:spacing w:val="-6"/>
        </w:rPr>
        <w:t> </w:t>
      </w:r>
      <w:r>
        <w:rPr/>
        <w:t>que</w:t>
      </w:r>
      <w:r>
        <w:rPr>
          <w:spacing w:val="-6"/>
        </w:rPr>
        <w:t> </w:t>
      </w:r>
      <w:r>
        <w:rPr/>
        <w:t>sejam</w:t>
      </w:r>
      <w:r>
        <w:rPr>
          <w:spacing w:val="-6"/>
        </w:rPr>
        <w:t> </w:t>
      </w:r>
      <w:r>
        <w:rPr/>
        <w:t>cumpridas</w:t>
      </w:r>
      <w:r>
        <w:rPr>
          <w:spacing w:val="-6"/>
        </w:rPr>
        <w:t> </w:t>
      </w:r>
      <w:r>
        <w:rPr/>
        <w:t>todas</w:t>
      </w:r>
      <w:r>
        <w:rPr>
          <w:spacing w:val="-6"/>
        </w:rPr>
        <w:t> </w:t>
      </w:r>
      <w:r>
        <w:rPr/>
        <w:t>as</w:t>
      </w:r>
      <w:r>
        <w:rPr>
          <w:spacing w:val="-6"/>
        </w:rPr>
        <w:t> </w:t>
      </w:r>
      <w:r>
        <w:rPr/>
        <w:t>condições</w:t>
      </w:r>
      <w:r>
        <w:rPr>
          <w:spacing w:val="-6"/>
        </w:rPr>
        <w:t> </w:t>
      </w:r>
      <w:r>
        <w:rPr/>
        <w:t>estabelecidas</w:t>
      </w:r>
      <w:r>
        <w:rPr>
          <w:spacing w:val="-6"/>
        </w:rPr>
        <w:t> </w:t>
      </w:r>
      <w:r>
        <w:rPr/>
        <w:t>no</w:t>
      </w:r>
      <w:r>
        <w:rPr>
          <w:spacing w:val="-6"/>
        </w:rPr>
        <w:t> </w:t>
      </w:r>
      <w:r>
        <w:rPr/>
        <w:t>contrato,</w:t>
      </w:r>
      <w:r>
        <w:rPr>
          <w:spacing w:val="-6"/>
        </w:rPr>
        <w:t> </w:t>
      </w:r>
      <w:r>
        <w:rPr/>
        <w:t>de</w:t>
      </w:r>
      <w:r>
        <w:rPr>
          <w:spacing w:val="-6"/>
        </w:rPr>
        <w:t> </w:t>
      </w:r>
      <w:r>
        <w:rPr/>
        <w:t>modo</w:t>
      </w:r>
      <w:r>
        <w:rPr>
          <w:spacing w:val="-6"/>
        </w:rPr>
        <w:t> </w:t>
      </w:r>
      <w:r>
        <w:rPr/>
        <w:t>a</w:t>
      </w:r>
      <w:r>
        <w:rPr>
          <w:spacing w:val="-6"/>
        </w:rPr>
        <w:t> </w:t>
      </w:r>
      <w:r>
        <w:rPr/>
        <w:t>assegurar os melhores resultados para a Administração.</w:t>
      </w:r>
    </w:p>
    <w:p>
      <w:pPr>
        <w:pStyle w:val="BodyText"/>
        <w:spacing w:line="232" w:lineRule="auto" w:before="240"/>
        <w:ind w:right="526"/>
        <w:jc w:val="both"/>
      </w:pPr>
      <w:r>
        <w:rPr/>
        <w:t>O</w:t>
      </w:r>
      <w:r>
        <w:rPr>
          <w:spacing w:val="-5"/>
        </w:rPr>
        <w:t> </w:t>
      </w:r>
      <w:r>
        <w:rPr/>
        <w:t>fiscal</w:t>
      </w:r>
      <w:r>
        <w:rPr>
          <w:spacing w:val="-5"/>
        </w:rPr>
        <w:t> </w:t>
      </w:r>
      <w:r>
        <w:rPr/>
        <w:t>do</w:t>
      </w:r>
      <w:r>
        <w:rPr>
          <w:spacing w:val="-5"/>
        </w:rPr>
        <w:t> </w:t>
      </w:r>
      <w:r>
        <w:rPr/>
        <w:t>contrato</w:t>
      </w:r>
      <w:r>
        <w:rPr>
          <w:spacing w:val="-5"/>
        </w:rPr>
        <w:t> </w:t>
      </w:r>
      <w:r>
        <w:rPr/>
        <w:t>anotará</w:t>
      </w:r>
      <w:r>
        <w:rPr>
          <w:spacing w:val="-5"/>
        </w:rPr>
        <w:t> </w:t>
      </w:r>
      <w:r>
        <w:rPr/>
        <w:t>no</w:t>
      </w:r>
      <w:r>
        <w:rPr>
          <w:spacing w:val="-5"/>
        </w:rPr>
        <w:t> </w:t>
      </w:r>
      <w:r>
        <w:rPr/>
        <w:t>histórico</w:t>
      </w:r>
      <w:r>
        <w:rPr>
          <w:spacing w:val="-5"/>
        </w:rPr>
        <w:t> </w:t>
      </w:r>
      <w:r>
        <w:rPr/>
        <w:t>de</w:t>
      </w:r>
      <w:r>
        <w:rPr>
          <w:spacing w:val="-5"/>
        </w:rPr>
        <w:t> </w:t>
      </w:r>
      <w:r>
        <w:rPr/>
        <w:t>gerenciamento</w:t>
      </w:r>
      <w:r>
        <w:rPr>
          <w:spacing w:val="-5"/>
        </w:rPr>
        <w:t> </w:t>
      </w:r>
      <w:r>
        <w:rPr/>
        <w:t>do</w:t>
      </w:r>
      <w:r>
        <w:rPr>
          <w:spacing w:val="-5"/>
        </w:rPr>
        <w:t> </w:t>
      </w:r>
      <w:r>
        <w:rPr/>
        <w:t>contrato</w:t>
      </w:r>
      <w:r>
        <w:rPr>
          <w:spacing w:val="-5"/>
        </w:rPr>
        <w:t> </w:t>
      </w:r>
      <w:r>
        <w:rPr/>
        <w:t>todas</w:t>
      </w:r>
      <w:r>
        <w:rPr>
          <w:spacing w:val="-5"/>
        </w:rPr>
        <w:t> </w:t>
      </w:r>
      <w:r>
        <w:rPr/>
        <w:t>as</w:t>
      </w:r>
      <w:r>
        <w:rPr>
          <w:spacing w:val="-5"/>
        </w:rPr>
        <w:t> </w:t>
      </w:r>
      <w:r>
        <w:rPr/>
        <w:t>ocorrências</w:t>
      </w:r>
      <w:r>
        <w:rPr>
          <w:spacing w:val="-5"/>
        </w:rPr>
        <w:t> </w:t>
      </w:r>
      <w:r>
        <w:rPr/>
        <w:t>relacionadas</w:t>
      </w:r>
      <w:r>
        <w:rPr>
          <w:spacing w:val="-5"/>
        </w:rPr>
        <w:t> </w:t>
      </w:r>
      <w:r>
        <w:rPr/>
        <w:t>à</w:t>
      </w:r>
      <w:r>
        <w:rPr>
          <w:spacing w:val="-5"/>
        </w:rPr>
        <w:t> </w:t>
      </w:r>
      <w:r>
        <w:rPr/>
        <w:t>execução</w:t>
      </w:r>
      <w:r>
        <w:rPr>
          <w:spacing w:val="-5"/>
        </w:rPr>
        <w:t> </w:t>
      </w:r>
      <w:r>
        <w:rPr/>
        <w:t>do</w:t>
      </w:r>
      <w:r>
        <w:rPr>
          <w:spacing w:val="-5"/>
        </w:rPr>
        <w:t> </w:t>
      </w:r>
      <w:r>
        <w:rPr/>
        <w:t>contrato,</w:t>
      </w:r>
      <w:r>
        <w:rPr>
          <w:spacing w:val="-5"/>
        </w:rPr>
        <w:t> </w:t>
      </w:r>
      <w:r>
        <w:rPr/>
        <w:t>com</w:t>
      </w:r>
      <w:r>
        <w:rPr>
          <w:spacing w:val="-5"/>
        </w:rPr>
        <w:t> </w:t>
      </w:r>
      <w:r>
        <w:rPr/>
        <w:t>a</w:t>
      </w:r>
      <w:r>
        <w:rPr>
          <w:spacing w:val="-5"/>
        </w:rPr>
        <w:t> </w:t>
      </w:r>
      <w:r>
        <w:rPr/>
        <w:t>descrição</w:t>
      </w:r>
      <w:r>
        <w:rPr>
          <w:spacing w:val="-5"/>
        </w:rPr>
        <w:t> </w:t>
      </w:r>
      <w:r>
        <w:rPr/>
        <w:t>do que for necessário para a regularização das faltas ou dos defeitos observados.</w:t>
      </w:r>
    </w:p>
    <w:p>
      <w:pPr>
        <w:pStyle w:val="BodyText"/>
        <w:spacing w:line="232" w:lineRule="auto" w:before="241"/>
        <w:ind w:right="350"/>
      </w:pPr>
      <w:r>
        <w:rPr/>
        <w:t>Identificada</w:t>
      </w:r>
      <w:r>
        <w:rPr>
          <w:spacing w:val="-7"/>
        </w:rPr>
        <w:t> </w:t>
      </w:r>
      <w:r>
        <w:rPr/>
        <w:t>qualquer</w:t>
      </w:r>
      <w:r>
        <w:rPr>
          <w:spacing w:val="-7"/>
        </w:rPr>
        <w:t> </w:t>
      </w:r>
      <w:r>
        <w:rPr/>
        <w:t>inexatidão</w:t>
      </w:r>
      <w:r>
        <w:rPr>
          <w:spacing w:val="-7"/>
        </w:rPr>
        <w:t> </w:t>
      </w:r>
      <w:r>
        <w:rPr/>
        <w:t>ou</w:t>
      </w:r>
      <w:r>
        <w:rPr>
          <w:spacing w:val="-7"/>
        </w:rPr>
        <w:t> </w:t>
      </w:r>
      <w:r>
        <w:rPr/>
        <w:t>irregularidade,</w:t>
      </w:r>
      <w:r>
        <w:rPr>
          <w:spacing w:val="-7"/>
        </w:rPr>
        <w:t> </w:t>
      </w:r>
      <w:r>
        <w:rPr/>
        <w:t>o</w:t>
      </w:r>
      <w:r>
        <w:rPr>
          <w:spacing w:val="-7"/>
        </w:rPr>
        <w:t> </w:t>
      </w:r>
      <w:r>
        <w:rPr/>
        <w:t>fiscal</w:t>
      </w:r>
      <w:r>
        <w:rPr>
          <w:spacing w:val="-7"/>
        </w:rPr>
        <w:t> </w:t>
      </w:r>
      <w:r>
        <w:rPr/>
        <w:t>do</w:t>
      </w:r>
      <w:r>
        <w:rPr>
          <w:spacing w:val="-7"/>
        </w:rPr>
        <w:t> </w:t>
      </w:r>
      <w:r>
        <w:rPr/>
        <w:t>contrato</w:t>
      </w:r>
      <w:r>
        <w:rPr>
          <w:spacing w:val="-7"/>
        </w:rPr>
        <w:t> </w:t>
      </w:r>
      <w:r>
        <w:rPr/>
        <w:t>emitirá</w:t>
      </w:r>
      <w:r>
        <w:rPr>
          <w:spacing w:val="-7"/>
        </w:rPr>
        <w:t> </w:t>
      </w:r>
      <w:r>
        <w:rPr/>
        <w:t>notificações</w:t>
      </w:r>
      <w:r>
        <w:rPr>
          <w:spacing w:val="-7"/>
        </w:rPr>
        <w:t> </w:t>
      </w:r>
      <w:r>
        <w:rPr/>
        <w:t>para</w:t>
      </w:r>
      <w:r>
        <w:rPr>
          <w:spacing w:val="-7"/>
        </w:rPr>
        <w:t> </w:t>
      </w:r>
      <w:r>
        <w:rPr/>
        <w:t>a</w:t>
      </w:r>
      <w:r>
        <w:rPr>
          <w:spacing w:val="-7"/>
        </w:rPr>
        <w:t> </w:t>
      </w:r>
      <w:r>
        <w:rPr/>
        <w:t>correção</w:t>
      </w:r>
      <w:r>
        <w:rPr>
          <w:spacing w:val="-7"/>
        </w:rPr>
        <w:t> </w:t>
      </w:r>
      <w:r>
        <w:rPr/>
        <w:t>da</w:t>
      </w:r>
      <w:r>
        <w:rPr>
          <w:spacing w:val="-7"/>
        </w:rPr>
        <w:t> </w:t>
      </w:r>
      <w:r>
        <w:rPr/>
        <w:t>execução</w:t>
      </w:r>
      <w:r>
        <w:rPr>
          <w:spacing w:val="-7"/>
        </w:rPr>
        <w:t> </w:t>
      </w:r>
      <w:r>
        <w:rPr/>
        <w:t>do</w:t>
      </w:r>
      <w:r>
        <w:rPr>
          <w:spacing w:val="-7"/>
        </w:rPr>
        <w:t> </w:t>
      </w:r>
      <w:r>
        <w:rPr/>
        <w:t>contrato,</w:t>
      </w:r>
      <w:r>
        <w:rPr>
          <w:spacing w:val="-7"/>
        </w:rPr>
        <w:t> </w:t>
      </w:r>
      <w:r>
        <w:rPr/>
        <w:t>determinando prazo para a correção.</w:t>
      </w:r>
    </w:p>
    <w:p>
      <w:pPr>
        <w:pStyle w:val="BodyText"/>
        <w:spacing w:line="232" w:lineRule="auto" w:before="241"/>
      </w:pPr>
      <w:r>
        <w:rPr/>
        <w:t>O</w:t>
      </w:r>
      <w:r>
        <w:rPr>
          <w:spacing w:val="-5"/>
        </w:rPr>
        <w:t> </w:t>
      </w:r>
      <w:r>
        <w:rPr/>
        <w:t>fiscal</w:t>
      </w:r>
      <w:r>
        <w:rPr>
          <w:spacing w:val="-5"/>
        </w:rPr>
        <w:t> </w:t>
      </w:r>
      <w:r>
        <w:rPr/>
        <w:t>do</w:t>
      </w:r>
      <w:r>
        <w:rPr>
          <w:spacing w:val="-5"/>
        </w:rPr>
        <w:t> </w:t>
      </w:r>
      <w:r>
        <w:rPr/>
        <w:t>contrato</w:t>
      </w:r>
      <w:r>
        <w:rPr>
          <w:spacing w:val="-5"/>
        </w:rPr>
        <w:t> </w:t>
      </w:r>
      <w:r>
        <w:rPr/>
        <w:t>informará</w:t>
      </w:r>
      <w:r>
        <w:rPr>
          <w:spacing w:val="-5"/>
        </w:rPr>
        <w:t> </w:t>
      </w:r>
      <w:r>
        <w:rPr/>
        <w:t>ao</w:t>
      </w:r>
      <w:r>
        <w:rPr>
          <w:spacing w:val="-5"/>
        </w:rPr>
        <w:t> </w:t>
      </w:r>
      <w:r>
        <w:rPr/>
        <w:t>gestor</w:t>
      </w:r>
      <w:r>
        <w:rPr>
          <w:spacing w:val="-5"/>
        </w:rPr>
        <w:t> </w:t>
      </w:r>
      <w:r>
        <w:rPr/>
        <w:t>do</w:t>
      </w:r>
      <w:r>
        <w:rPr>
          <w:spacing w:val="-5"/>
        </w:rPr>
        <w:t> </w:t>
      </w:r>
      <w:r>
        <w:rPr/>
        <w:t>contato,</w:t>
      </w:r>
      <w:r>
        <w:rPr>
          <w:spacing w:val="-5"/>
        </w:rPr>
        <w:t> </w:t>
      </w:r>
      <w:r>
        <w:rPr/>
        <w:t>em</w:t>
      </w:r>
      <w:r>
        <w:rPr>
          <w:spacing w:val="-5"/>
        </w:rPr>
        <w:t> </w:t>
      </w:r>
      <w:r>
        <w:rPr/>
        <w:t>tempo</w:t>
      </w:r>
      <w:r>
        <w:rPr>
          <w:spacing w:val="-5"/>
        </w:rPr>
        <w:t> </w:t>
      </w:r>
      <w:r>
        <w:rPr/>
        <w:t>hábil,</w:t>
      </w:r>
      <w:r>
        <w:rPr>
          <w:spacing w:val="-5"/>
        </w:rPr>
        <w:t> </w:t>
      </w:r>
      <w:r>
        <w:rPr/>
        <w:t>a</w:t>
      </w:r>
      <w:r>
        <w:rPr>
          <w:spacing w:val="-5"/>
        </w:rPr>
        <w:t> </w:t>
      </w:r>
      <w:r>
        <w:rPr/>
        <w:t>situação</w:t>
      </w:r>
      <w:r>
        <w:rPr>
          <w:spacing w:val="-5"/>
        </w:rPr>
        <w:t> </w:t>
      </w:r>
      <w:r>
        <w:rPr/>
        <w:t>que</w:t>
      </w:r>
      <w:r>
        <w:rPr>
          <w:spacing w:val="-5"/>
        </w:rPr>
        <w:t> </w:t>
      </w:r>
      <w:r>
        <w:rPr/>
        <w:t>demandar</w:t>
      </w:r>
      <w:r>
        <w:rPr>
          <w:spacing w:val="-5"/>
        </w:rPr>
        <w:t> </w:t>
      </w:r>
      <w:r>
        <w:rPr/>
        <w:t>decisão</w:t>
      </w:r>
      <w:r>
        <w:rPr>
          <w:spacing w:val="-5"/>
        </w:rPr>
        <w:t> </w:t>
      </w:r>
      <w:r>
        <w:rPr/>
        <w:t>ou</w:t>
      </w:r>
      <w:r>
        <w:rPr>
          <w:spacing w:val="-5"/>
        </w:rPr>
        <w:t> </w:t>
      </w:r>
      <w:r>
        <w:rPr/>
        <w:t>adoção</w:t>
      </w:r>
      <w:r>
        <w:rPr>
          <w:spacing w:val="-5"/>
        </w:rPr>
        <w:t> </w:t>
      </w:r>
      <w:r>
        <w:rPr/>
        <w:t>de</w:t>
      </w:r>
      <w:r>
        <w:rPr>
          <w:spacing w:val="-5"/>
        </w:rPr>
        <w:t> </w:t>
      </w:r>
      <w:r>
        <w:rPr/>
        <w:t>medidas</w:t>
      </w:r>
      <w:r>
        <w:rPr>
          <w:spacing w:val="-5"/>
        </w:rPr>
        <w:t> </w:t>
      </w:r>
      <w:r>
        <w:rPr/>
        <w:t>que</w:t>
      </w:r>
      <w:r>
        <w:rPr>
          <w:spacing w:val="-5"/>
        </w:rPr>
        <w:t> </w:t>
      </w:r>
      <w:r>
        <w:rPr/>
        <w:t>ultrapassem</w:t>
      </w:r>
      <w:r>
        <w:rPr>
          <w:spacing w:val="-5"/>
        </w:rPr>
        <w:t> </w:t>
      </w:r>
      <w:r>
        <w:rPr/>
        <w:t>sua competência, para que adote as medidas necessárias e saneadoras, se for o caso.</w:t>
      </w:r>
    </w:p>
    <w:p>
      <w:pPr>
        <w:pStyle w:val="BodyText"/>
        <w:spacing w:line="232" w:lineRule="auto" w:before="240"/>
        <w:ind w:right="487"/>
        <w:jc w:val="both"/>
      </w:pPr>
      <w:r>
        <w:rPr/>
        <w:t>No</w:t>
      </w:r>
      <w:r>
        <w:rPr>
          <w:spacing w:val="-5"/>
        </w:rPr>
        <w:t> </w:t>
      </w:r>
      <w:r>
        <w:rPr/>
        <w:t>caso</w:t>
      </w:r>
      <w:r>
        <w:rPr>
          <w:spacing w:val="-6"/>
        </w:rPr>
        <w:t> </w:t>
      </w:r>
      <w:r>
        <w:rPr/>
        <w:t>de</w:t>
      </w:r>
      <w:r>
        <w:rPr>
          <w:spacing w:val="-5"/>
        </w:rPr>
        <w:t> </w:t>
      </w:r>
      <w:r>
        <w:rPr/>
        <w:t>ocorrências</w:t>
      </w:r>
      <w:r>
        <w:rPr>
          <w:spacing w:val="-6"/>
        </w:rPr>
        <w:t> </w:t>
      </w:r>
      <w:r>
        <w:rPr/>
        <w:t>que</w:t>
      </w:r>
      <w:r>
        <w:rPr>
          <w:spacing w:val="-5"/>
        </w:rPr>
        <w:t> </w:t>
      </w:r>
      <w:r>
        <w:rPr/>
        <w:t>possam</w:t>
      </w:r>
      <w:r>
        <w:rPr>
          <w:spacing w:val="-6"/>
        </w:rPr>
        <w:t> </w:t>
      </w:r>
      <w:r>
        <w:rPr/>
        <w:t>inviabilizar</w:t>
      </w:r>
      <w:r>
        <w:rPr>
          <w:spacing w:val="-5"/>
        </w:rPr>
        <w:t> </w:t>
      </w:r>
      <w:r>
        <w:rPr/>
        <w:t>a</w:t>
      </w:r>
      <w:r>
        <w:rPr>
          <w:spacing w:val="-6"/>
        </w:rPr>
        <w:t> </w:t>
      </w:r>
      <w:r>
        <w:rPr/>
        <w:t>execução</w:t>
      </w:r>
      <w:r>
        <w:rPr>
          <w:spacing w:val="-5"/>
        </w:rPr>
        <w:t> </w:t>
      </w:r>
      <w:r>
        <w:rPr/>
        <w:t>do</w:t>
      </w:r>
      <w:r>
        <w:rPr>
          <w:spacing w:val="-6"/>
        </w:rPr>
        <w:t> </w:t>
      </w:r>
      <w:r>
        <w:rPr/>
        <w:t>contrato</w:t>
      </w:r>
      <w:r>
        <w:rPr>
          <w:spacing w:val="-5"/>
        </w:rPr>
        <w:t> </w:t>
      </w:r>
      <w:r>
        <w:rPr/>
        <w:t>nas</w:t>
      </w:r>
      <w:r>
        <w:rPr>
          <w:spacing w:val="-6"/>
        </w:rPr>
        <w:t> </w:t>
      </w:r>
      <w:r>
        <w:rPr/>
        <w:t>datas</w:t>
      </w:r>
      <w:r>
        <w:rPr>
          <w:spacing w:val="-5"/>
        </w:rPr>
        <w:t> </w:t>
      </w:r>
      <w:r>
        <w:rPr/>
        <w:t>aprazadas,</w:t>
      </w:r>
      <w:r>
        <w:rPr>
          <w:spacing w:val="-6"/>
        </w:rPr>
        <w:t> </w:t>
      </w:r>
      <w:r>
        <w:rPr/>
        <w:t>o</w:t>
      </w:r>
      <w:r>
        <w:rPr>
          <w:spacing w:val="-5"/>
        </w:rPr>
        <w:t> </w:t>
      </w:r>
      <w:r>
        <w:rPr/>
        <w:t>fiscal</w:t>
      </w:r>
      <w:r>
        <w:rPr>
          <w:spacing w:val="-6"/>
        </w:rPr>
        <w:t> </w:t>
      </w:r>
      <w:r>
        <w:rPr/>
        <w:t>do</w:t>
      </w:r>
      <w:r>
        <w:rPr>
          <w:spacing w:val="-5"/>
        </w:rPr>
        <w:t> </w:t>
      </w:r>
      <w:r>
        <w:rPr/>
        <w:t>contrato</w:t>
      </w:r>
      <w:r>
        <w:rPr>
          <w:spacing w:val="-6"/>
        </w:rPr>
        <w:t> </w:t>
      </w:r>
      <w:r>
        <w:rPr/>
        <w:t>comunicará</w:t>
      </w:r>
      <w:r>
        <w:rPr>
          <w:spacing w:val="-5"/>
        </w:rPr>
        <w:t> </w:t>
      </w:r>
      <w:r>
        <w:rPr/>
        <w:t>o</w:t>
      </w:r>
      <w:r>
        <w:rPr>
          <w:spacing w:val="-6"/>
        </w:rPr>
        <w:t> </w:t>
      </w:r>
      <w:r>
        <w:rPr/>
        <w:t>fato</w:t>
      </w:r>
      <w:r>
        <w:rPr>
          <w:spacing w:val="-5"/>
        </w:rPr>
        <w:t> </w:t>
      </w:r>
      <w:r>
        <w:rPr/>
        <w:t>imediatamente</w:t>
      </w:r>
      <w:r>
        <w:rPr>
          <w:spacing w:val="-6"/>
        </w:rPr>
        <w:t> </w:t>
      </w:r>
      <w:r>
        <w:rPr/>
        <w:t>ao gestor do contrato.</w:t>
      </w:r>
    </w:p>
    <w:p>
      <w:pPr>
        <w:pStyle w:val="BodyText"/>
        <w:spacing w:line="232" w:lineRule="auto" w:before="241"/>
        <w:ind w:right="350"/>
      </w:pPr>
      <w:r>
        <w:rPr/>
        <w:t>O</w:t>
      </w:r>
      <w:r>
        <w:rPr>
          <w:spacing w:val="-5"/>
        </w:rPr>
        <w:t> </w:t>
      </w:r>
      <w:r>
        <w:rPr/>
        <w:t>fiscal</w:t>
      </w:r>
      <w:r>
        <w:rPr>
          <w:spacing w:val="-5"/>
        </w:rPr>
        <w:t> </w:t>
      </w:r>
      <w:r>
        <w:rPr/>
        <w:t>do</w:t>
      </w:r>
      <w:r>
        <w:rPr>
          <w:spacing w:val="-5"/>
        </w:rPr>
        <w:t> </w:t>
      </w:r>
      <w:r>
        <w:rPr/>
        <w:t>contrato</w:t>
      </w:r>
      <w:r>
        <w:rPr>
          <w:spacing w:val="-5"/>
        </w:rPr>
        <w:t> </w:t>
      </w:r>
      <w:r>
        <w:rPr/>
        <w:t>comunicará</w:t>
      </w:r>
      <w:r>
        <w:rPr>
          <w:spacing w:val="-5"/>
        </w:rPr>
        <w:t> </w:t>
      </w:r>
      <w:r>
        <w:rPr/>
        <w:t>ao</w:t>
      </w:r>
      <w:r>
        <w:rPr>
          <w:spacing w:val="-5"/>
        </w:rPr>
        <w:t> </w:t>
      </w:r>
      <w:r>
        <w:rPr/>
        <w:t>gestor</w:t>
      </w:r>
      <w:r>
        <w:rPr>
          <w:spacing w:val="-5"/>
        </w:rPr>
        <w:t> </w:t>
      </w:r>
      <w:r>
        <w:rPr/>
        <w:t>do</w:t>
      </w:r>
      <w:r>
        <w:rPr>
          <w:spacing w:val="-5"/>
        </w:rPr>
        <w:t> </w:t>
      </w:r>
      <w:r>
        <w:rPr/>
        <w:t>contrato,</w:t>
      </w:r>
      <w:r>
        <w:rPr>
          <w:spacing w:val="-5"/>
        </w:rPr>
        <w:t> </w:t>
      </w:r>
      <w:r>
        <w:rPr/>
        <w:t>em</w:t>
      </w:r>
      <w:r>
        <w:rPr>
          <w:spacing w:val="-5"/>
        </w:rPr>
        <w:t> </w:t>
      </w:r>
      <w:r>
        <w:rPr/>
        <w:t>tempo</w:t>
      </w:r>
      <w:r>
        <w:rPr>
          <w:spacing w:val="-5"/>
        </w:rPr>
        <w:t> </w:t>
      </w:r>
      <w:r>
        <w:rPr/>
        <w:t>hábil,</w:t>
      </w:r>
      <w:r>
        <w:rPr>
          <w:spacing w:val="-5"/>
        </w:rPr>
        <w:t> </w:t>
      </w:r>
      <w:r>
        <w:rPr/>
        <w:t>o</w:t>
      </w:r>
      <w:r>
        <w:rPr>
          <w:spacing w:val="-5"/>
        </w:rPr>
        <w:t> </w:t>
      </w:r>
      <w:r>
        <w:rPr/>
        <w:t>término</w:t>
      </w:r>
      <w:r>
        <w:rPr>
          <w:spacing w:val="-5"/>
        </w:rPr>
        <w:t> </w:t>
      </w:r>
      <w:r>
        <w:rPr/>
        <w:t>do</w:t>
      </w:r>
      <w:r>
        <w:rPr>
          <w:spacing w:val="-5"/>
        </w:rPr>
        <w:t> </w:t>
      </w:r>
      <w:r>
        <w:rPr/>
        <w:t>contrato</w:t>
      </w:r>
      <w:r>
        <w:rPr>
          <w:spacing w:val="-5"/>
        </w:rPr>
        <w:t> </w:t>
      </w:r>
      <w:r>
        <w:rPr/>
        <w:t>sob</w:t>
      </w:r>
      <w:r>
        <w:rPr>
          <w:spacing w:val="-5"/>
        </w:rPr>
        <w:t> </w:t>
      </w:r>
      <w:r>
        <w:rPr/>
        <w:t>sua</w:t>
      </w:r>
      <w:r>
        <w:rPr>
          <w:spacing w:val="-5"/>
        </w:rPr>
        <w:t> </w:t>
      </w:r>
      <w:r>
        <w:rPr/>
        <w:t>responsabilidade,</w:t>
      </w:r>
      <w:r>
        <w:rPr>
          <w:spacing w:val="-5"/>
        </w:rPr>
        <w:t> </w:t>
      </w:r>
      <w:r>
        <w:rPr/>
        <w:t>com</w:t>
      </w:r>
      <w:r>
        <w:rPr>
          <w:spacing w:val="-5"/>
        </w:rPr>
        <w:t> </w:t>
      </w:r>
      <w:r>
        <w:rPr/>
        <w:t>vistas</w:t>
      </w:r>
      <w:r>
        <w:rPr>
          <w:spacing w:val="-5"/>
        </w:rPr>
        <w:t> </w:t>
      </w:r>
      <w:r>
        <w:rPr/>
        <w:t>à</w:t>
      </w:r>
      <w:r>
        <w:rPr>
          <w:spacing w:val="-5"/>
        </w:rPr>
        <w:t> </w:t>
      </w:r>
      <w:r>
        <w:rPr/>
        <w:t>renovação tempestiva ou à prorrogação contratual.</w:t>
      </w:r>
    </w:p>
    <w:p>
      <w:pPr>
        <w:pStyle w:val="BodyText"/>
        <w:spacing w:line="232" w:lineRule="auto" w:before="241"/>
        <w:ind w:right="243"/>
      </w:pPr>
      <w:r>
        <w:rPr/>
        <w:t>O</w:t>
      </w:r>
      <w:r>
        <w:rPr>
          <w:spacing w:val="-6"/>
        </w:rPr>
        <w:t> </w:t>
      </w:r>
      <w:r>
        <w:rPr/>
        <w:t>fiscal</w:t>
      </w:r>
      <w:r>
        <w:rPr>
          <w:spacing w:val="-6"/>
        </w:rPr>
        <w:t> </w:t>
      </w:r>
      <w:r>
        <w:rPr/>
        <w:t>do</w:t>
      </w:r>
      <w:r>
        <w:rPr>
          <w:spacing w:val="-6"/>
        </w:rPr>
        <w:t> </w:t>
      </w:r>
      <w:r>
        <w:rPr/>
        <w:t>contrato</w:t>
      </w:r>
      <w:r>
        <w:rPr>
          <w:spacing w:val="-6"/>
        </w:rPr>
        <w:t> </w:t>
      </w:r>
      <w:r>
        <w:rPr/>
        <w:t>verificará</w:t>
      </w:r>
      <w:r>
        <w:rPr>
          <w:spacing w:val="-6"/>
        </w:rPr>
        <w:t> </w:t>
      </w:r>
      <w:r>
        <w:rPr/>
        <w:t>a</w:t>
      </w:r>
      <w:r>
        <w:rPr>
          <w:spacing w:val="-6"/>
        </w:rPr>
        <w:t> </w:t>
      </w:r>
      <w:r>
        <w:rPr/>
        <w:t>manutenção</w:t>
      </w:r>
      <w:r>
        <w:rPr>
          <w:spacing w:val="-6"/>
        </w:rPr>
        <w:t> </w:t>
      </w:r>
      <w:r>
        <w:rPr/>
        <w:t>das</w:t>
      </w:r>
      <w:r>
        <w:rPr>
          <w:spacing w:val="-6"/>
        </w:rPr>
        <w:t> </w:t>
      </w:r>
      <w:r>
        <w:rPr/>
        <w:t>condições</w:t>
      </w:r>
      <w:r>
        <w:rPr>
          <w:spacing w:val="-6"/>
        </w:rPr>
        <w:t> </w:t>
      </w:r>
      <w:r>
        <w:rPr/>
        <w:t>de</w:t>
      </w:r>
      <w:r>
        <w:rPr>
          <w:spacing w:val="-6"/>
        </w:rPr>
        <w:t> </w:t>
      </w:r>
      <w:r>
        <w:rPr/>
        <w:t>habilitação</w:t>
      </w:r>
      <w:r>
        <w:rPr>
          <w:spacing w:val="-6"/>
        </w:rPr>
        <w:t> </w:t>
      </w:r>
      <w:r>
        <w:rPr/>
        <w:t>da</w:t>
      </w:r>
      <w:r>
        <w:rPr>
          <w:spacing w:val="-6"/>
        </w:rPr>
        <w:t> </w:t>
      </w:r>
      <w:r>
        <w:rPr/>
        <w:t>contratada,</w:t>
      </w:r>
      <w:r>
        <w:rPr>
          <w:spacing w:val="-6"/>
        </w:rPr>
        <w:t> </w:t>
      </w:r>
      <w:r>
        <w:rPr/>
        <w:t>acompanhará</w:t>
      </w:r>
      <w:r>
        <w:rPr>
          <w:spacing w:val="-6"/>
        </w:rPr>
        <w:t> </w:t>
      </w:r>
      <w:r>
        <w:rPr/>
        <w:t>o</w:t>
      </w:r>
      <w:r>
        <w:rPr>
          <w:spacing w:val="-6"/>
        </w:rPr>
        <w:t> </w:t>
      </w:r>
      <w:r>
        <w:rPr/>
        <w:t>empenho,</w:t>
      </w:r>
      <w:r>
        <w:rPr>
          <w:spacing w:val="-6"/>
        </w:rPr>
        <w:t> </w:t>
      </w:r>
      <w:r>
        <w:rPr/>
        <w:t>o</w:t>
      </w:r>
      <w:r>
        <w:rPr>
          <w:spacing w:val="-6"/>
        </w:rPr>
        <w:t> </w:t>
      </w:r>
      <w:r>
        <w:rPr/>
        <w:t>pagamento,</w:t>
      </w:r>
      <w:r>
        <w:rPr>
          <w:spacing w:val="-6"/>
        </w:rPr>
        <w:t> </w:t>
      </w:r>
      <w:r>
        <w:rPr/>
        <w:t>as</w:t>
      </w:r>
      <w:r>
        <w:rPr>
          <w:spacing w:val="-6"/>
        </w:rPr>
        <w:t> </w:t>
      </w:r>
      <w:r>
        <w:rPr/>
        <w:t>garantias,</w:t>
      </w:r>
      <w:r>
        <w:rPr>
          <w:spacing w:val="-6"/>
        </w:rPr>
        <w:t> </w:t>
      </w:r>
      <w:r>
        <w:rPr/>
        <w:t>as</w:t>
      </w:r>
      <w:r>
        <w:rPr>
          <w:spacing w:val="-6"/>
        </w:rPr>
        <w:t> </w:t>
      </w:r>
      <w:r>
        <w:rPr/>
        <w:t>glosas e a formalização de apostilamento e termos aditivos, solicitando quaisquer documentos comprobatórios pertinentes, caso necessário.</w:t>
      </w:r>
    </w:p>
    <w:p>
      <w:pPr>
        <w:pStyle w:val="BodyText"/>
        <w:spacing w:line="232" w:lineRule="auto" w:before="240"/>
      </w:pPr>
      <w:r>
        <w:rPr/>
        <w:t>Caso</w:t>
      </w:r>
      <w:r>
        <w:rPr>
          <w:spacing w:val="-6"/>
        </w:rPr>
        <w:t> </w:t>
      </w:r>
      <w:r>
        <w:rPr/>
        <w:t>ocorra</w:t>
      </w:r>
      <w:r>
        <w:rPr>
          <w:spacing w:val="-6"/>
        </w:rPr>
        <w:t> </w:t>
      </w:r>
      <w:r>
        <w:rPr/>
        <w:t>descumprimento</w:t>
      </w:r>
      <w:r>
        <w:rPr>
          <w:spacing w:val="-6"/>
        </w:rPr>
        <w:t> </w:t>
      </w:r>
      <w:r>
        <w:rPr/>
        <w:t>das</w:t>
      </w:r>
      <w:r>
        <w:rPr>
          <w:spacing w:val="-6"/>
        </w:rPr>
        <w:t> </w:t>
      </w:r>
      <w:r>
        <w:rPr/>
        <w:t>obrigações</w:t>
      </w:r>
      <w:r>
        <w:rPr>
          <w:spacing w:val="-6"/>
        </w:rPr>
        <w:t> </w:t>
      </w:r>
      <w:r>
        <w:rPr/>
        <w:t>contratuais,</w:t>
      </w:r>
      <w:r>
        <w:rPr>
          <w:spacing w:val="-6"/>
        </w:rPr>
        <w:t> </w:t>
      </w:r>
      <w:r>
        <w:rPr/>
        <w:t>o</w:t>
      </w:r>
      <w:r>
        <w:rPr>
          <w:spacing w:val="-6"/>
        </w:rPr>
        <w:t> </w:t>
      </w:r>
      <w:r>
        <w:rPr/>
        <w:t>fiscal</w:t>
      </w:r>
      <w:r>
        <w:rPr>
          <w:spacing w:val="-6"/>
        </w:rPr>
        <w:t> </w:t>
      </w:r>
      <w:r>
        <w:rPr/>
        <w:t>do</w:t>
      </w:r>
      <w:r>
        <w:rPr>
          <w:spacing w:val="-6"/>
        </w:rPr>
        <w:t> </w:t>
      </w:r>
      <w:r>
        <w:rPr/>
        <w:t>contrato</w:t>
      </w:r>
      <w:r>
        <w:rPr>
          <w:spacing w:val="-6"/>
        </w:rPr>
        <w:t> </w:t>
      </w:r>
      <w:r>
        <w:rPr/>
        <w:t>atuará</w:t>
      </w:r>
      <w:r>
        <w:rPr>
          <w:spacing w:val="-6"/>
        </w:rPr>
        <w:t> </w:t>
      </w:r>
      <w:r>
        <w:rPr/>
        <w:t>tempestivamente</w:t>
      </w:r>
      <w:r>
        <w:rPr>
          <w:spacing w:val="-6"/>
        </w:rPr>
        <w:t> </w:t>
      </w:r>
      <w:r>
        <w:rPr/>
        <w:t>na</w:t>
      </w:r>
      <w:r>
        <w:rPr>
          <w:spacing w:val="-6"/>
        </w:rPr>
        <w:t> </w:t>
      </w:r>
      <w:r>
        <w:rPr/>
        <w:t>solução</w:t>
      </w:r>
      <w:r>
        <w:rPr>
          <w:spacing w:val="-6"/>
        </w:rPr>
        <w:t> </w:t>
      </w:r>
      <w:r>
        <w:rPr/>
        <w:t>do</w:t>
      </w:r>
      <w:r>
        <w:rPr>
          <w:spacing w:val="-6"/>
        </w:rPr>
        <w:t> </w:t>
      </w:r>
      <w:r>
        <w:rPr/>
        <w:t>problema,</w:t>
      </w:r>
      <w:r>
        <w:rPr>
          <w:spacing w:val="-6"/>
        </w:rPr>
        <w:t> </w:t>
      </w:r>
      <w:r>
        <w:rPr/>
        <w:t>reportando</w:t>
      </w:r>
      <w:r>
        <w:rPr>
          <w:spacing w:val="-6"/>
        </w:rPr>
        <w:t> </w:t>
      </w:r>
      <w:r>
        <w:rPr/>
        <w:t>ao</w:t>
      </w:r>
      <w:r>
        <w:rPr>
          <w:spacing w:val="-6"/>
        </w:rPr>
        <w:t> </w:t>
      </w:r>
      <w:r>
        <w:rPr/>
        <w:t>gestor</w:t>
      </w:r>
      <w:r>
        <w:rPr>
          <w:spacing w:val="-6"/>
        </w:rPr>
        <w:t> </w:t>
      </w:r>
      <w:r>
        <w:rPr/>
        <w:t>do contrato para que tome as providências cabíveis, quando ultrapassar a sua competência.</w:t>
      </w:r>
    </w:p>
    <w:p>
      <w:pPr>
        <w:pStyle w:val="Heading1"/>
        <w:numPr>
          <w:ilvl w:val="1"/>
          <w:numId w:val="15"/>
        </w:numPr>
        <w:tabs>
          <w:tab w:pos="626" w:val="left" w:leader="none"/>
        </w:tabs>
        <w:spacing w:line="240" w:lineRule="auto" w:before="264" w:after="0"/>
        <w:ind w:left="626" w:right="0" w:hanging="417"/>
        <w:jc w:val="left"/>
      </w:pPr>
      <w:r>
        <w:rPr/>
        <w:t>GESTOR</w:t>
      </w:r>
      <w:r>
        <w:rPr>
          <w:spacing w:val="-11"/>
        </w:rPr>
        <w:t> </w:t>
      </w:r>
      <w:r>
        <w:rPr/>
        <w:t>DO</w:t>
      </w:r>
      <w:r>
        <w:rPr>
          <w:spacing w:val="-10"/>
        </w:rPr>
        <w:t> </w:t>
      </w:r>
      <w:r>
        <w:rPr>
          <w:spacing w:val="-2"/>
        </w:rPr>
        <w:t>CONTRATO</w:t>
      </w:r>
    </w:p>
    <w:p>
      <w:pPr>
        <w:pStyle w:val="BodyText"/>
        <w:spacing w:line="232" w:lineRule="auto" w:before="238"/>
      </w:pPr>
      <w:r>
        <w:rPr/>
        <w:t>O gestor do contrato coordenará a atualização do processo de acompanhamento e fiscalização do contrato contendo todos os registros formais da execução</w:t>
      </w:r>
      <w:r>
        <w:rPr>
          <w:spacing w:val="-6"/>
        </w:rPr>
        <w:t> </w:t>
      </w:r>
      <w:r>
        <w:rPr/>
        <w:t>no</w:t>
      </w:r>
      <w:r>
        <w:rPr>
          <w:spacing w:val="-6"/>
        </w:rPr>
        <w:t> </w:t>
      </w:r>
      <w:r>
        <w:rPr/>
        <w:t>histórico</w:t>
      </w:r>
      <w:r>
        <w:rPr>
          <w:spacing w:val="-6"/>
        </w:rPr>
        <w:t> </w:t>
      </w:r>
      <w:r>
        <w:rPr/>
        <w:t>de</w:t>
      </w:r>
      <w:r>
        <w:rPr>
          <w:spacing w:val="-6"/>
        </w:rPr>
        <w:t> </w:t>
      </w:r>
      <w:r>
        <w:rPr/>
        <w:t>gerenciamento</w:t>
      </w:r>
      <w:r>
        <w:rPr>
          <w:spacing w:val="-6"/>
        </w:rPr>
        <w:t> </w:t>
      </w:r>
      <w:r>
        <w:rPr/>
        <w:t>do</w:t>
      </w:r>
      <w:r>
        <w:rPr>
          <w:spacing w:val="-6"/>
        </w:rPr>
        <w:t> </w:t>
      </w:r>
      <w:r>
        <w:rPr/>
        <w:t>contrato,</w:t>
      </w:r>
      <w:r>
        <w:rPr>
          <w:spacing w:val="-6"/>
        </w:rPr>
        <w:t> </w:t>
      </w:r>
      <w:r>
        <w:rPr/>
        <w:t>a</w:t>
      </w:r>
      <w:r>
        <w:rPr>
          <w:spacing w:val="-6"/>
        </w:rPr>
        <w:t> </w:t>
      </w:r>
      <w:r>
        <w:rPr/>
        <w:t>exemplo</w:t>
      </w:r>
      <w:r>
        <w:rPr>
          <w:spacing w:val="-6"/>
        </w:rPr>
        <w:t> </w:t>
      </w:r>
      <w:r>
        <w:rPr/>
        <w:t>da</w:t>
      </w:r>
      <w:r>
        <w:rPr>
          <w:spacing w:val="-6"/>
        </w:rPr>
        <w:t> </w:t>
      </w:r>
      <w:r>
        <w:rPr/>
        <w:t>ordem</w:t>
      </w:r>
      <w:r>
        <w:rPr>
          <w:spacing w:val="-6"/>
        </w:rPr>
        <w:t> </w:t>
      </w:r>
      <w:r>
        <w:rPr/>
        <w:t>de</w:t>
      </w:r>
      <w:r>
        <w:rPr>
          <w:spacing w:val="-6"/>
        </w:rPr>
        <w:t> </w:t>
      </w:r>
      <w:r>
        <w:rPr/>
        <w:t>serviço,</w:t>
      </w:r>
      <w:r>
        <w:rPr>
          <w:spacing w:val="-6"/>
        </w:rPr>
        <w:t> </w:t>
      </w:r>
      <w:r>
        <w:rPr/>
        <w:t>do</w:t>
      </w:r>
      <w:r>
        <w:rPr>
          <w:spacing w:val="-6"/>
        </w:rPr>
        <w:t> </w:t>
      </w:r>
      <w:r>
        <w:rPr/>
        <w:t>registro</w:t>
      </w:r>
      <w:r>
        <w:rPr>
          <w:spacing w:val="-6"/>
        </w:rPr>
        <w:t> </w:t>
      </w:r>
      <w:r>
        <w:rPr/>
        <w:t>de</w:t>
      </w:r>
      <w:r>
        <w:rPr>
          <w:spacing w:val="-6"/>
        </w:rPr>
        <w:t> </w:t>
      </w:r>
      <w:r>
        <w:rPr/>
        <w:t>ocorrências,</w:t>
      </w:r>
      <w:r>
        <w:rPr>
          <w:spacing w:val="-6"/>
        </w:rPr>
        <w:t> </w:t>
      </w:r>
      <w:r>
        <w:rPr/>
        <w:t>das</w:t>
      </w:r>
      <w:r>
        <w:rPr>
          <w:spacing w:val="-6"/>
        </w:rPr>
        <w:t> </w:t>
      </w:r>
      <w:r>
        <w:rPr/>
        <w:t>alterações</w:t>
      </w:r>
      <w:r>
        <w:rPr>
          <w:spacing w:val="-6"/>
        </w:rPr>
        <w:t> </w:t>
      </w:r>
      <w:r>
        <w:rPr/>
        <w:t>e</w:t>
      </w:r>
      <w:r>
        <w:rPr>
          <w:spacing w:val="-6"/>
        </w:rPr>
        <w:t> </w:t>
      </w:r>
      <w:r>
        <w:rPr/>
        <w:t>das</w:t>
      </w:r>
      <w:r>
        <w:rPr>
          <w:spacing w:val="-6"/>
        </w:rPr>
        <w:t> </w:t>
      </w:r>
      <w:r>
        <w:rPr/>
        <w:t>prorrogações</w:t>
      </w:r>
    </w:p>
    <w:p>
      <w:pPr>
        <w:spacing w:after="0" w:line="232" w:lineRule="auto"/>
        <w:sectPr>
          <w:pgSz w:w="15840" w:h="24480"/>
          <w:pgMar w:top="480" w:bottom="280" w:left="480" w:right="440"/>
        </w:sectPr>
      </w:pPr>
    </w:p>
    <w:p>
      <w:pPr>
        <w:pStyle w:val="BodyText"/>
        <w:spacing w:line="232" w:lineRule="auto" w:before="81"/>
      </w:pPr>
      <w:r>
        <w:rPr/>
        <w:t>contratuais,</w:t>
      </w:r>
      <w:r>
        <w:rPr>
          <w:spacing w:val="-6"/>
        </w:rPr>
        <w:t> </w:t>
      </w:r>
      <w:r>
        <w:rPr/>
        <w:t>elaborando</w:t>
      </w:r>
      <w:r>
        <w:rPr>
          <w:spacing w:val="-6"/>
        </w:rPr>
        <w:t> </w:t>
      </w:r>
      <w:r>
        <w:rPr/>
        <w:t>relatório</w:t>
      </w:r>
      <w:r>
        <w:rPr>
          <w:spacing w:val="-6"/>
        </w:rPr>
        <w:t> </w:t>
      </w:r>
      <w:r>
        <w:rPr/>
        <w:t>com</w:t>
      </w:r>
      <w:r>
        <w:rPr>
          <w:spacing w:val="-6"/>
        </w:rPr>
        <w:t> </w:t>
      </w:r>
      <w:r>
        <w:rPr/>
        <w:t>vistas</w:t>
      </w:r>
      <w:r>
        <w:rPr>
          <w:spacing w:val="-6"/>
        </w:rPr>
        <w:t> </w:t>
      </w:r>
      <w:r>
        <w:rPr/>
        <w:t>à</w:t>
      </w:r>
      <w:r>
        <w:rPr>
          <w:spacing w:val="-6"/>
        </w:rPr>
        <w:t> </w:t>
      </w:r>
      <w:r>
        <w:rPr/>
        <w:t>verificação</w:t>
      </w:r>
      <w:r>
        <w:rPr>
          <w:spacing w:val="-6"/>
        </w:rPr>
        <w:t> </w:t>
      </w:r>
      <w:r>
        <w:rPr/>
        <w:t>da</w:t>
      </w:r>
      <w:r>
        <w:rPr>
          <w:spacing w:val="-6"/>
        </w:rPr>
        <w:t> </w:t>
      </w:r>
      <w:r>
        <w:rPr/>
        <w:t>necessidade</w:t>
      </w:r>
      <w:r>
        <w:rPr>
          <w:spacing w:val="-6"/>
        </w:rPr>
        <w:t> </w:t>
      </w:r>
      <w:r>
        <w:rPr/>
        <w:t>de</w:t>
      </w:r>
      <w:r>
        <w:rPr>
          <w:spacing w:val="-6"/>
        </w:rPr>
        <w:t> </w:t>
      </w:r>
      <w:r>
        <w:rPr/>
        <w:t>adequações</w:t>
      </w:r>
      <w:r>
        <w:rPr>
          <w:spacing w:val="-6"/>
        </w:rPr>
        <w:t> </w:t>
      </w:r>
      <w:r>
        <w:rPr/>
        <w:t>do</w:t>
      </w:r>
      <w:r>
        <w:rPr>
          <w:spacing w:val="-6"/>
        </w:rPr>
        <w:t> </w:t>
      </w:r>
      <w:r>
        <w:rPr/>
        <w:t>contrato</w:t>
      </w:r>
      <w:r>
        <w:rPr>
          <w:spacing w:val="-6"/>
        </w:rPr>
        <w:t> </w:t>
      </w:r>
      <w:r>
        <w:rPr/>
        <w:t>para</w:t>
      </w:r>
      <w:r>
        <w:rPr>
          <w:spacing w:val="-6"/>
        </w:rPr>
        <w:t> </w:t>
      </w:r>
      <w:r>
        <w:rPr/>
        <w:t>fins</w:t>
      </w:r>
      <w:r>
        <w:rPr>
          <w:spacing w:val="-6"/>
        </w:rPr>
        <w:t> </w:t>
      </w:r>
      <w:r>
        <w:rPr/>
        <w:t>de</w:t>
      </w:r>
      <w:r>
        <w:rPr>
          <w:spacing w:val="-6"/>
        </w:rPr>
        <w:t> </w:t>
      </w:r>
      <w:r>
        <w:rPr/>
        <w:t>atendimento</w:t>
      </w:r>
      <w:r>
        <w:rPr>
          <w:spacing w:val="-6"/>
        </w:rPr>
        <w:t> </w:t>
      </w:r>
      <w:r>
        <w:rPr/>
        <w:t>da</w:t>
      </w:r>
      <w:r>
        <w:rPr>
          <w:spacing w:val="-6"/>
        </w:rPr>
        <w:t> </w:t>
      </w:r>
      <w:r>
        <w:rPr/>
        <w:t>finalidade</w:t>
      </w:r>
      <w:r>
        <w:rPr>
          <w:spacing w:val="-6"/>
        </w:rPr>
        <w:t> </w:t>
      </w:r>
      <w:r>
        <w:rPr/>
        <w:t>da </w:t>
      </w:r>
      <w:r>
        <w:rPr>
          <w:spacing w:val="-2"/>
        </w:rPr>
        <w:t>administração.</w:t>
      </w:r>
    </w:p>
    <w:p>
      <w:pPr>
        <w:pStyle w:val="BodyText"/>
        <w:spacing w:line="232" w:lineRule="auto" w:before="241"/>
      </w:pPr>
      <w:r>
        <w:rPr/>
        <w:t>O</w:t>
      </w:r>
      <w:r>
        <w:rPr>
          <w:spacing w:val="-5"/>
        </w:rPr>
        <w:t> </w:t>
      </w:r>
      <w:r>
        <w:rPr/>
        <w:t>gestor</w:t>
      </w:r>
      <w:r>
        <w:rPr>
          <w:spacing w:val="-5"/>
        </w:rPr>
        <w:t> </w:t>
      </w:r>
      <w:r>
        <w:rPr/>
        <w:t>do</w:t>
      </w:r>
      <w:r>
        <w:rPr>
          <w:spacing w:val="-5"/>
        </w:rPr>
        <w:t> </w:t>
      </w:r>
      <w:r>
        <w:rPr/>
        <w:t>contrato</w:t>
      </w:r>
      <w:r>
        <w:rPr>
          <w:spacing w:val="-5"/>
        </w:rPr>
        <w:t> </w:t>
      </w:r>
      <w:r>
        <w:rPr/>
        <w:t>acompanhará</w:t>
      </w:r>
      <w:r>
        <w:rPr>
          <w:spacing w:val="-5"/>
        </w:rPr>
        <w:t> </w:t>
      </w:r>
      <w:r>
        <w:rPr/>
        <w:t>os</w:t>
      </w:r>
      <w:r>
        <w:rPr>
          <w:spacing w:val="-5"/>
        </w:rPr>
        <w:t> </w:t>
      </w:r>
      <w:r>
        <w:rPr/>
        <w:t>registros</w:t>
      </w:r>
      <w:r>
        <w:rPr>
          <w:spacing w:val="-5"/>
        </w:rPr>
        <w:t> </w:t>
      </w:r>
      <w:r>
        <w:rPr/>
        <w:t>realizados</w:t>
      </w:r>
      <w:r>
        <w:rPr>
          <w:spacing w:val="-5"/>
        </w:rPr>
        <w:t> </w:t>
      </w:r>
      <w:r>
        <w:rPr/>
        <w:t>pelos</w:t>
      </w:r>
      <w:r>
        <w:rPr>
          <w:spacing w:val="-5"/>
        </w:rPr>
        <w:t> </w:t>
      </w:r>
      <w:r>
        <w:rPr/>
        <w:t>fiscais</w:t>
      </w:r>
      <w:r>
        <w:rPr>
          <w:spacing w:val="-5"/>
        </w:rPr>
        <w:t> </w:t>
      </w:r>
      <w:r>
        <w:rPr/>
        <w:t>do</w:t>
      </w:r>
      <w:r>
        <w:rPr>
          <w:spacing w:val="-5"/>
        </w:rPr>
        <w:t> </w:t>
      </w:r>
      <w:r>
        <w:rPr/>
        <w:t>contrato,</w:t>
      </w:r>
      <w:r>
        <w:rPr>
          <w:spacing w:val="-5"/>
        </w:rPr>
        <w:t> </w:t>
      </w:r>
      <w:r>
        <w:rPr/>
        <w:t>de</w:t>
      </w:r>
      <w:r>
        <w:rPr>
          <w:spacing w:val="-5"/>
        </w:rPr>
        <w:t> </w:t>
      </w:r>
      <w:r>
        <w:rPr/>
        <w:t>todas</w:t>
      </w:r>
      <w:r>
        <w:rPr>
          <w:spacing w:val="-5"/>
        </w:rPr>
        <w:t> </w:t>
      </w:r>
      <w:r>
        <w:rPr/>
        <w:t>as</w:t>
      </w:r>
      <w:r>
        <w:rPr>
          <w:spacing w:val="-5"/>
        </w:rPr>
        <w:t> </w:t>
      </w:r>
      <w:r>
        <w:rPr/>
        <w:t>ocorrências</w:t>
      </w:r>
      <w:r>
        <w:rPr>
          <w:spacing w:val="-5"/>
        </w:rPr>
        <w:t> </w:t>
      </w:r>
      <w:r>
        <w:rPr/>
        <w:t>relacionadas</w:t>
      </w:r>
      <w:r>
        <w:rPr>
          <w:spacing w:val="-5"/>
        </w:rPr>
        <w:t> </w:t>
      </w:r>
      <w:r>
        <w:rPr/>
        <w:t>à</w:t>
      </w:r>
      <w:r>
        <w:rPr>
          <w:spacing w:val="-5"/>
        </w:rPr>
        <w:t> </w:t>
      </w:r>
      <w:r>
        <w:rPr/>
        <w:t>execução</w:t>
      </w:r>
      <w:r>
        <w:rPr>
          <w:spacing w:val="-5"/>
        </w:rPr>
        <w:t> </w:t>
      </w:r>
      <w:r>
        <w:rPr/>
        <w:t>do</w:t>
      </w:r>
      <w:r>
        <w:rPr>
          <w:spacing w:val="-5"/>
        </w:rPr>
        <w:t> </w:t>
      </w:r>
      <w:r>
        <w:rPr/>
        <w:t>contrato</w:t>
      </w:r>
      <w:r>
        <w:rPr>
          <w:spacing w:val="-5"/>
        </w:rPr>
        <w:t> </w:t>
      </w:r>
      <w:r>
        <w:rPr/>
        <w:t>e</w:t>
      </w:r>
      <w:r>
        <w:rPr>
          <w:spacing w:val="-5"/>
        </w:rPr>
        <w:t> </w:t>
      </w:r>
      <w:r>
        <w:rPr/>
        <w:t>as medidas adotadas, informando, se for o caso, à autoridade superior àquelas que ultrapassarem a sua competência.</w:t>
      </w:r>
    </w:p>
    <w:p>
      <w:pPr>
        <w:pStyle w:val="BodyText"/>
        <w:spacing w:line="232" w:lineRule="auto" w:before="241"/>
        <w:ind w:right="350"/>
      </w:pPr>
      <w:r>
        <w:rPr/>
        <w:t>O</w:t>
      </w:r>
      <w:r>
        <w:rPr>
          <w:spacing w:val="-6"/>
        </w:rPr>
        <w:t> </w:t>
      </w:r>
      <w:r>
        <w:rPr/>
        <w:t>gestor</w:t>
      </w:r>
      <w:r>
        <w:rPr>
          <w:spacing w:val="-6"/>
        </w:rPr>
        <w:t> </w:t>
      </w:r>
      <w:r>
        <w:rPr/>
        <w:t>do</w:t>
      </w:r>
      <w:r>
        <w:rPr>
          <w:spacing w:val="-6"/>
        </w:rPr>
        <w:t> </w:t>
      </w:r>
      <w:r>
        <w:rPr/>
        <w:t>contrato</w:t>
      </w:r>
      <w:r>
        <w:rPr>
          <w:spacing w:val="-6"/>
        </w:rPr>
        <w:t> </w:t>
      </w:r>
      <w:r>
        <w:rPr/>
        <w:t>acompanhará</w:t>
      </w:r>
      <w:r>
        <w:rPr>
          <w:spacing w:val="-6"/>
        </w:rPr>
        <w:t> </w:t>
      </w:r>
      <w:r>
        <w:rPr/>
        <w:t>a</w:t>
      </w:r>
      <w:r>
        <w:rPr>
          <w:spacing w:val="-6"/>
        </w:rPr>
        <w:t> </w:t>
      </w:r>
      <w:r>
        <w:rPr/>
        <w:t>manutenção</w:t>
      </w:r>
      <w:r>
        <w:rPr>
          <w:spacing w:val="-6"/>
        </w:rPr>
        <w:t> </w:t>
      </w:r>
      <w:r>
        <w:rPr/>
        <w:t>das</w:t>
      </w:r>
      <w:r>
        <w:rPr>
          <w:spacing w:val="-6"/>
        </w:rPr>
        <w:t> </w:t>
      </w:r>
      <w:r>
        <w:rPr/>
        <w:t>condições</w:t>
      </w:r>
      <w:r>
        <w:rPr>
          <w:spacing w:val="-6"/>
        </w:rPr>
        <w:t> </w:t>
      </w:r>
      <w:r>
        <w:rPr/>
        <w:t>de</w:t>
      </w:r>
      <w:r>
        <w:rPr>
          <w:spacing w:val="-6"/>
        </w:rPr>
        <w:t> </w:t>
      </w:r>
      <w:r>
        <w:rPr/>
        <w:t>habilitação</w:t>
      </w:r>
      <w:r>
        <w:rPr>
          <w:spacing w:val="-6"/>
        </w:rPr>
        <w:t> </w:t>
      </w:r>
      <w:r>
        <w:rPr/>
        <w:t>da</w:t>
      </w:r>
      <w:r>
        <w:rPr>
          <w:spacing w:val="-6"/>
        </w:rPr>
        <w:t> </w:t>
      </w:r>
      <w:r>
        <w:rPr/>
        <w:t>contratada,</w:t>
      </w:r>
      <w:r>
        <w:rPr>
          <w:spacing w:val="-6"/>
        </w:rPr>
        <w:t> </w:t>
      </w:r>
      <w:r>
        <w:rPr/>
        <w:t>para</w:t>
      </w:r>
      <w:r>
        <w:rPr>
          <w:spacing w:val="-6"/>
        </w:rPr>
        <w:t> </w:t>
      </w:r>
      <w:r>
        <w:rPr/>
        <w:t>fins</w:t>
      </w:r>
      <w:r>
        <w:rPr>
          <w:spacing w:val="-6"/>
        </w:rPr>
        <w:t> </w:t>
      </w:r>
      <w:r>
        <w:rPr/>
        <w:t>de</w:t>
      </w:r>
      <w:r>
        <w:rPr>
          <w:spacing w:val="-6"/>
        </w:rPr>
        <w:t> </w:t>
      </w:r>
      <w:r>
        <w:rPr/>
        <w:t>empenho</w:t>
      </w:r>
      <w:r>
        <w:rPr>
          <w:spacing w:val="-6"/>
        </w:rPr>
        <w:t> </w:t>
      </w:r>
      <w:r>
        <w:rPr/>
        <w:t>de</w:t>
      </w:r>
      <w:r>
        <w:rPr>
          <w:spacing w:val="-6"/>
        </w:rPr>
        <w:t> </w:t>
      </w:r>
      <w:r>
        <w:rPr/>
        <w:t>despesa</w:t>
      </w:r>
      <w:r>
        <w:rPr>
          <w:spacing w:val="-6"/>
        </w:rPr>
        <w:t> </w:t>
      </w:r>
      <w:r>
        <w:rPr/>
        <w:t>e</w:t>
      </w:r>
      <w:r>
        <w:rPr>
          <w:spacing w:val="-6"/>
        </w:rPr>
        <w:t> </w:t>
      </w:r>
      <w:r>
        <w:rPr/>
        <w:t>pagamento,</w:t>
      </w:r>
      <w:r>
        <w:rPr>
          <w:spacing w:val="-6"/>
        </w:rPr>
        <w:t> </w:t>
      </w:r>
      <w:r>
        <w:rPr/>
        <w:t>e</w:t>
      </w:r>
      <w:r>
        <w:rPr>
          <w:spacing w:val="-6"/>
        </w:rPr>
        <w:t> </w:t>
      </w:r>
      <w:r>
        <w:rPr/>
        <w:t>anotará os problemas que obstem o fluxo normal da liquidação e do pagamento da despesa no relatório de riscos eventuais.</w:t>
      </w:r>
    </w:p>
    <w:p>
      <w:pPr>
        <w:pStyle w:val="BodyText"/>
        <w:spacing w:line="232" w:lineRule="auto" w:before="240"/>
      </w:pPr>
      <w:r>
        <w:rPr/>
        <w:t>O</w:t>
      </w:r>
      <w:r>
        <w:rPr>
          <w:spacing w:val="-6"/>
        </w:rPr>
        <w:t> </w:t>
      </w:r>
      <w:r>
        <w:rPr/>
        <w:t>gestor</w:t>
      </w:r>
      <w:r>
        <w:rPr>
          <w:spacing w:val="-6"/>
        </w:rPr>
        <w:t> </w:t>
      </w:r>
      <w:r>
        <w:rPr/>
        <w:t>do</w:t>
      </w:r>
      <w:r>
        <w:rPr>
          <w:spacing w:val="-6"/>
        </w:rPr>
        <w:t> </w:t>
      </w:r>
      <w:r>
        <w:rPr/>
        <w:t>contrato</w:t>
      </w:r>
      <w:r>
        <w:rPr>
          <w:spacing w:val="-6"/>
        </w:rPr>
        <w:t> </w:t>
      </w:r>
      <w:r>
        <w:rPr/>
        <w:t>emitirá</w:t>
      </w:r>
      <w:r>
        <w:rPr>
          <w:spacing w:val="-6"/>
        </w:rPr>
        <w:t> </w:t>
      </w:r>
      <w:r>
        <w:rPr/>
        <w:t>documento</w:t>
      </w:r>
      <w:r>
        <w:rPr>
          <w:spacing w:val="-6"/>
        </w:rPr>
        <w:t> </w:t>
      </w:r>
      <w:r>
        <w:rPr/>
        <w:t>comprobatório</w:t>
      </w:r>
      <w:r>
        <w:rPr>
          <w:spacing w:val="-6"/>
        </w:rPr>
        <w:t> </w:t>
      </w:r>
      <w:r>
        <w:rPr/>
        <w:t>da</w:t>
      </w:r>
      <w:r>
        <w:rPr>
          <w:spacing w:val="-6"/>
        </w:rPr>
        <w:t> </w:t>
      </w:r>
      <w:r>
        <w:rPr/>
        <w:t>avaliação</w:t>
      </w:r>
      <w:r>
        <w:rPr>
          <w:spacing w:val="-6"/>
        </w:rPr>
        <w:t> </w:t>
      </w:r>
      <w:r>
        <w:rPr/>
        <w:t>realizada</w:t>
      </w:r>
      <w:r>
        <w:rPr>
          <w:spacing w:val="-6"/>
        </w:rPr>
        <w:t> </w:t>
      </w:r>
      <w:r>
        <w:rPr/>
        <w:t>pelos</w:t>
      </w:r>
      <w:r>
        <w:rPr>
          <w:spacing w:val="-6"/>
        </w:rPr>
        <w:t> </w:t>
      </w:r>
      <w:r>
        <w:rPr/>
        <w:t>fiscais</w:t>
      </w:r>
      <w:r>
        <w:rPr>
          <w:spacing w:val="-6"/>
        </w:rPr>
        <w:t> </w:t>
      </w:r>
      <w:r>
        <w:rPr/>
        <w:t>técnico,</w:t>
      </w:r>
      <w:r>
        <w:rPr>
          <w:spacing w:val="-6"/>
        </w:rPr>
        <w:t> </w:t>
      </w:r>
      <w:r>
        <w:rPr/>
        <w:t>administrativo</w:t>
      </w:r>
      <w:r>
        <w:rPr>
          <w:spacing w:val="-6"/>
        </w:rPr>
        <w:t> </w:t>
      </w:r>
      <w:r>
        <w:rPr/>
        <w:t>e</w:t>
      </w:r>
      <w:r>
        <w:rPr>
          <w:spacing w:val="-6"/>
        </w:rPr>
        <w:t> </w:t>
      </w:r>
      <w:r>
        <w:rPr/>
        <w:t>setorial</w:t>
      </w:r>
      <w:r>
        <w:rPr>
          <w:spacing w:val="-6"/>
        </w:rPr>
        <w:t> </w:t>
      </w:r>
      <w:r>
        <w:rPr/>
        <w:t>quanto</w:t>
      </w:r>
      <w:r>
        <w:rPr>
          <w:spacing w:val="-6"/>
        </w:rPr>
        <w:t> </w:t>
      </w:r>
      <w:r>
        <w:rPr/>
        <w:t>ao</w:t>
      </w:r>
      <w:r>
        <w:rPr>
          <w:spacing w:val="-6"/>
        </w:rPr>
        <w:t> </w:t>
      </w:r>
      <w:r>
        <w:rPr/>
        <w:t>cumprimento</w:t>
      </w:r>
      <w:r>
        <w:rPr>
          <w:spacing w:val="-6"/>
        </w:rPr>
        <w:t> </w:t>
      </w:r>
      <w:r>
        <w:rPr/>
        <w:t>de obrigações assumidas pelo contratado, com menção ao seu desempenho na execução contratual, baseado nos indicadores objetivamente definidos e aferidos, e a eventuais penalidades aplicadas, devendo constar do cadastro de atesto de cumprimento de obrigações.</w:t>
      </w:r>
    </w:p>
    <w:p>
      <w:pPr>
        <w:pStyle w:val="BodyText"/>
        <w:spacing w:line="232" w:lineRule="auto" w:before="242"/>
      </w:pPr>
      <w:r>
        <w:rPr/>
        <w:t>O</w:t>
      </w:r>
      <w:r>
        <w:rPr>
          <w:spacing w:val="-6"/>
        </w:rPr>
        <w:t> </w:t>
      </w:r>
      <w:r>
        <w:rPr/>
        <w:t>gestor</w:t>
      </w:r>
      <w:r>
        <w:rPr>
          <w:spacing w:val="-6"/>
        </w:rPr>
        <w:t> </w:t>
      </w:r>
      <w:r>
        <w:rPr/>
        <w:t>do</w:t>
      </w:r>
      <w:r>
        <w:rPr>
          <w:spacing w:val="-6"/>
        </w:rPr>
        <w:t> </w:t>
      </w:r>
      <w:r>
        <w:rPr/>
        <w:t>contrato</w:t>
      </w:r>
      <w:r>
        <w:rPr>
          <w:spacing w:val="-6"/>
        </w:rPr>
        <w:t> </w:t>
      </w:r>
      <w:r>
        <w:rPr/>
        <w:t>tomará</w:t>
      </w:r>
      <w:r>
        <w:rPr>
          <w:spacing w:val="-6"/>
        </w:rPr>
        <w:t> </w:t>
      </w:r>
      <w:r>
        <w:rPr/>
        <w:t>providências</w:t>
      </w:r>
      <w:r>
        <w:rPr>
          <w:spacing w:val="-6"/>
        </w:rPr>
        <w:t> </w:t>
      </w:r>
      <w:r>
        <w:rPr/>
        <w:t>para</w:t>
      </w:r>
      <w:r>
        <w:rPr>
          <w:spacing w:val="-6"/>
        </w:rPr>
        <w:t> </w:t>
      </w:r>
      <w:r>
        <w:rPr/>
        <w:t>a</w:t>
      </w:r>
      <w:r>
        <w:rPr>
          <w:spacing w:val="-6"/>
        </w:rPr>
        <w:t> </w:t>
      </w:r>
      <w:r>
        <w:rPr/>
        <w:t>formalização</w:t>
      </w:r>
      <w:r>
        <w:rPr>
          <w:spacing w:val="-6"/>
        </w:rPr>
        <w:t> </w:t>
      </w:r>
      <w:r>
        <w:rPr/>
        <w:t>de</w:t>
      </w:r>
      <w:r>
        <w:rPr>
          <w:spacing w:val="-6"/>
        </w:rPr>
        <w:t> </w:t>
      </w:r>
      <w:r>
        <w:rPr/>
        <w:t>processo</w:t>
      </w:r>
      <w:r>
        <w:rPr>
          <w:spacing w:val="-6"/>
        </w:rPr>
        <w:t> </w:t>
      </w:r>
      <w:r>
        <w:rPr/>
        <w:t>administrativo</w:t>
      </w:r>
      <w:r>
        <w:rPr>
          <w:spacing w:val="-6"/>
        </w:rPr>
        <w:t> </w:t>
      </w:r>
      <w:r>
        <w:rPr/>
        <w:t>de</w:t>
      </w:r>
      <w:r>
        <w:rPr>
          <w:spacing w:val="-6"/>
        </w:rPr>
        <w:t> </w:t>
      </w:r>
      <w:r>
        <w:rPr/>
        <w:t>responsabilização</w:t>
      </w:r>
      <w:r>
        <w:rPr>
          <w:spacing w:val="-6"/>
        </w:rPr>
        <w:t> </w:t>
      </w:r>
      <w:r>
        <w:rPr/>
        <w:t>para</w:t>
      </w:r>
      <w:r>
        <w:rPr>
          <w:spacing w:val="-6"/>
        </w:rPr>
        <w:t> </w:t>
      </w:r>
      <w:r>
        <w:rPr/>
        <w:t>fins</w:t>
      </w:r>
      <w:r>
        <w:rPr>
          <w:spacing w:val="-6"/>
        </w:rPr>
        <w:t> </w:t>
      </w:r>
      <w:r>
        <w:rPr/>
        <w:t>de</w:t>
      </w:r>
      <w:r>
        <w:rPr>
          <w:spacing w:val="-6"/>
        </w:rPr>
        <w:t> </w:t>
      </w:r>
      <w:r>
        <w:rPr/>
        <w:t>aplicação</w:t>
      </w:r>
      <w:r>
        <w:rPr>
          <w:spacing w:val="-6"/>
        </w:rPr>
        <w:t> </w:t>
      </w:r>
      <w:r>
        <w:rPr/>
        <w:t>de</w:t>
      </w:r>
      <w:r>
        <w:rPr>
          <w:spacing w:val="-6"/>
        </w:rPr>
        <w:t> </w:t>
      </w:r>
      <w:r>
        <w:rPr/>
        <w:t>sanções,</w:t>
      </w:r>
      <w:r>
        <w:rPr>
          <w:spacing w:val="-6"/>
        </w:rPr>
        <w:t> </w:t>
      </w:r>
      <w:r>
        <w:rPr/>
        <w:t>a</w:t>
      </w:r>
      <w:r>
        <w:rPr>
          <w:spacing w:val="-6"/>
        </w:rPr>
        <w:t> </w:t>
      </w:r>
      <w:r>
        <w:rPr/>
        <w:t>ser conduzido pela comissão de que trata o art. 158 da Lei nº 14.133, de 2021, ou pelo agente ou pelo setor com competência para tal, conforme o caso.</w:t>
      </w:r>
    </w:p>
    <w:p>
      <w:pPr>
        <w:pStyle w:val="BodyText"/>
        <w:spacing w:line="232" w:lineRule="auto" w:before="240"/>
        <w:ind w:right="350"/>
      </w:pPr>
      <w:r>
        <w:rPr/>
        <w:t>O</w:t>
      </w:r>
      <w:r>
        <w:rPr>
          <w:spacing w:val="-6"/>
        </w:rPr>
        <w:t> </w:t>
      </w:r>
      <w:r>
        <w:rPr/>
        <w:t>gestor</w:t>
      </w:r>
      <w:r>
        <w:rPr>
          <w:spacing w:val="-6"/>
        </w:rPr>
        <w:t> </w:t>
      </w:r>
      <w:r>
        <w:rPr/>
        <w:t>do</w:t>
      </w:r>
      <w:r>
        <w:rPr>
          <w:spacing w:val="-6"/>
        </w:rPr>
        <w:t> </w:t>
      </w:r>
      <w:r>
        <w:rPr/>
        <w:t>contrato</w:t>
      </w:r>
      <w:r>
        <w:rPr>
          <w:spacing w:val="-6"/>
        </w:rPr>
        <w:t> </w:t>
      </w:r>
      <w:r>
        <w:rPr/>
        <w:t>deverá</w:t>
      </w:r>
      <w:r>
        <w:rPr>
          <w:spacing w:val="-6"/>
        </w:rPr>
        <w:t> </w:t>
      </w:r>
      <w:r>
        <w:rPr/>
        <w:t>elaborar</w:t>
      </w:r>
      <w:r>
        <w:rPr>
          <w:spacing w:val="-6"/>
        </w:rPr>
        <w:t> </w:t>
      </w:r>
      <w:r>
        <w:rPr/>
        <w:t>relatório</w:t>
      </w:r>
      <w:r>
        <w:rPr>
          <w:spacing w:val="-6"/>
        </w:rPr>
        <w:t> </w:t>
      </w:r>
      <w:r>
        <w:rPr/>
        <w:t>final</w:t>
      </w:r>
      <w:r>
        <w:rPr>
          <w:spacing w:val="-6"/>
        </w:rPr>
        <w:t> </w:t>
      </w:r>
      <w:r>
        <w:rPr/>
        <w:t>com</w:t>
      </w:r>
      <w:r>
        <w:rPr>
          <w:spacing w:val="-6"/>
        </w:rPr>
        <w:t> </w:t>
      </w:r>
      <w:r>
        <w:rPr/>
        <w:t>informações</w:t>
      </w:r>
      <w:r>
        <w:rPr>
          <w:spacing w:val="-6"/>
        </w:rPr>
        <w:t> </w:t>
      </w:r>
      <w:r>
        <w:rPr/>
        <w:t>sobre</w:t>
      </w:r>
      <w:r>
        <w:rPr>
          <w:spacing w:val="-6"/>
        </w:rPr>
        <w:t> </w:t>
      </w:r>
      <w:r>
        <w:rPr/>
        <w:t>a</w:t>
      </w:r>
      <w:r>
        <w:rPr>
          <w:spacing w:val="-6"/>
        </w:rPr>
        <w:t> </w:t>
      </w:r>
      <w:r>
        <w:rPr/>
        <w:t>consecução</w:t>
      </w:r>
      <w:r>
        <w:rPr>
          <w:spacing w:val="-6"/>
        </w:rPr>
        <w:t> </w:t>
      </w:r>
      <w:r>
        <w:rPr/>
        <w:t>dos</w:t>
      </w:r>
      <w:r>
        <w:rPr>
          <w:spacing w:val="-6"/>
        </w:rPr>
        <w:t> </w:t>
      </w:r>
      <w:r>
        <w:rPr/>
        <w:t>objetivos</w:t>
      </w:r>
      <w:r>
        <w:rPr>
          <w:spacing w:val="-6"/>
        </w:rPr>
        <w:t> </w:t>
      </w:r>
      <w:r>
        <w:rPr/>
        <w:t>que</w:t>
      </w:r>
      <w:r>
        <w:rPr>
          <w:spacing w:val="-6"/>
        </w:rPr>
        <w:t> </w:t>
      </w:r>
      <w:r>
        <w:rPr/>
        <w:t>tenham</w:t>
      </w:r>
      <w:r>
        <w:rPr>
          <w:spacing w:val="-6"/>
        </w:rPr>
        <w:t> </w:t>
      </w:r>
      <w:r>
        <w:rPr/>
        <w:t>justificado</w:t>
      </w:r>
      <w:r>
        <w:rPr>
          <w:spacing w:val="-6"/>
        </w:rPr>
        <w:t> </w:t>
      </w:r>
      <w:r>
        <w:rPr/>
        <w:t>a</w:t>
      </w:r>
      <w:r>
        <w:rPr>
          <w:spacing w:val="-6"/>
        </w:rPr>
        <w:t> </w:t>
      </w:r>
      <w:r>
        <w:rPr/>
        <w:t>contratação</w:t>
      </w:r>
      <w:r>
        <w:rPr>
          <w:spacing w:val="-6"/>
        </w:rPr>
        <w:t> </w:t>
      </w:r>
      <w:r>
        <w:rPr/>
        <w:t>e eventuais condutas a serem adotadas para o aprimoramento das atividades da</w:t>
      </w:r>
      <w:r>
        <w:rPr>
          <w:spacing w:val="-6"/>
        </w:rPr>
        <w:t> </w:t>
      </w:r>
      <w:r>
        <w:rPr/>
        <w:t>Administração</w:t>
      </w:r>
    </w:p>
    <w:p>
      <w:pPr>
        <w:pStyle w:val="BodyText"/>
        <w:spacing w:line="232" w:lineRule="auto" w:before="241"/>
        <w:ind w:right="243"/>
      </w:pPr>
      <w:r>
        <w:rPr/>
        <w:t>O</w:t>
      </w:r>
      <w:r>
        <w:rPr>
          <w:spacing w:val="-6"/>
        </w:rPr>
        <w:t> </w:t>
      </w:r>
      <w:r>
        <w:rPr/>
        <w:t>gestor</w:t>
      </w:r>
      <w:r>
        <w:rPr>
          <w:spacing w:val="-6"/>
        </w:rPr>
        <w:t> </w:t>
      </w:r>
      <w:r>
        <w:rPr/>
        <w:t>do</w:t>
      </w:r>
      <w:r>
        <w:rPr>
          <w:spacing w:val="-6"/>
        </w:rPr>
        <w:t> </w:t>
      </w:r>
      <w:r>
        <w:rPr/>
        <w:t>contrato</w:t>
      </w:r>
      <w:r>
        <w:rPr>
          <w:spacing w:val="-6"/>
        </w:rPr>
        <w:t> </w:t>
      </w:r>
      <w:r>
        <w:rPr/>
        <w:t>deverá</w:t>
      </w:r>
      <w:r>
        <w:rPr>
          <w:spacing w:val="-6"/>
        </w:rPr>
        <w:t> </w:t>
      </w:r>
      <w:r>
        <w:rPr/>
        <w:t>enviar</w:t>
      </w:r>
      <w:r>
        <w:rPr>
          <w:spacing w:val="-6"/>
        </w:rPr>
        <w:t> </w:t>
      </w:r>
      <w:r>
        <w:rPr/>
        <w:t>a</w:t>
      </w:r>
      <w:r>
        <w:rPr>
          <w:spacing w:val="-6"/>
        </w:rPr>
        <w:t> </w:t>
      </w:r>
      <w:r>
        <w:rPr/>
        <w:t>documentação</w:t>
      </w:r>
      <w:r>
        <w:rPr>
          <w:spacing w:val="-6"/>
        </w:rPr>
        <w:t> </w:t>
      </w:r>
      <w:r>
        <w:rPr/>
        <w:t>pertinente</w:t>
      </w:r>
      <w:r>
        <w:rPr>
          <w:spacing w:val="-6"/>
        </w:rPr>
        <w:t> </w:t>
      </w:r>
      <w:r>
        <w:rPr/>
        <w:t>ao</w:t>
      </w:r>
      <w:r>
        <w:rPr>
          <w:spacing w:val="-6"/>
        </w:rPr>
        <w:t> </w:t>
      </w:r>
      <w:r>
        <w:rPr/>
        <w:t>setor</w:t>
      </w:r>
      <w:r>
        <w:rPr>
          <w:spacing w:val="-6"/>
        </w:rPr>
        <w:t> </w:t>
      </w:r>
      <w:r>
        <w:rPr/>
        <w:t>de</w:t>
      </w:r>
      <w:r>
        <w:rPr>
          <w:spacing w:val="-6"/>
        </w:rPr>
        <w:t> </w:t>
      </w:r>
      <w:r>
        <w:rPr/>
        <w:t>contratos</w:t>
      </w:r>
      <w:r>
        <w:rPr>
          <w:spacing w:val="-6"/>
        </w:rPr>
        <w:t> </w:t>
      </w:r>
      <w:r>
        <w:rPr/>
        <w:t>para</w:t>
      </w:r>
      <w:r>
        <w:rPr>
          <w:spacing w:val="-6"/>
        </w:rPr>
        <w:t> </w:t>
      </w:r>
      <w:r>
        <w:rPr/>
        <w:t>a</w:t>
      </w:r>
      <w:r>
        <w:rPr>
          <w:spacing w:val="-6"/>
        </w:rPr>
        <w:t> </w:t>
      </w:r>
      <w:r>
        <w:rPr/>
        <w:t>formalização</w:t>
      </w:r>
      <w:r>
        <w:rPr>
          <w:spacing w:val="-6"/>
        </w:rPr>
        <w:t> </w:t>
      </w:r>
      <w:r>
        <w:rPr/>
        <w:t>dos</w:t>
      </w:r>
      <w:r>
        <w:rPr>
          <w:spacing w:val="-6"/>
        </w:rPr>
        <w:t> </w:t>
      </w:r>
      <w:r>
        <w:rPr/>
        <w:t>procedimentos</w:t>
      </w:r>
      <w:r>
        <w:rPr>
          <w:spacing w:val="-6"/>
        </w:rPr>
        <w:t> </w:t>
      </w:r>
      <w:r>
        <w:rPr/>
        <w:t>de</w:t>
      </w:r>
      <w:r>
        <w:rPr>
          <w:spacing w:val="-6"/>
        </w:rPr>
        <w:t> </w:t>
      </w:r>
      <w:r>
        <w:rPr/>
        <w:t>liquidação</w:t>
      </w:r>
      <w:r>
        <w:rPr>
          <w:spacing w:val="-6"/>
        </w:rPr>
        <w:t> </w:t>
      </w:r>
      <w:r>
        <w:rPr/>
        <w:t>e</w:t>
      </w:r>
      <w:r>
        <w:rPr>
          <w:spacing w:val="-6"/>
        </w:rPr>
        <w:t> </w:t>
      </w:r>
      <w:r>
        <w:rPr/>
        <w:t>pagamento, no valor dimensionado pela fiscalização e gestão nos termos do contrato.</w:t>
      </w:r>
    </w:p>
    <w:p>
      <w:pPr>
        <w:pStyle w:val="BodyText"/>
        <w:spacing w:before="256"/>
        <w:ind w:left="0"/>
      </w:pPr>
    </w:p>
    <w:p>
      <w:pPr>
        <w:pStyle w:val="Heading1"/>
        <w:numPr>
          <w:ilvl w:val="0"/>
          <w:numId w:val="15"/>
        </w:numPr>
        <w:tabs>
          <w:tab w:pos="447" w:val="left" w:leader="none"/>
        </w:tabs>
        <w:spacing w:line="240" w:lineRule="auto" w:before="1" w:after="0"/>
        <w:ind w:left="447" w:right="0" w:hanging="238"/>
        <w:jc w:val="left"/>
      </w:pPr>
      <w:r>
        <w:rPr/>
        <w:t>CRITÉRIOS</w:t>
      </w:r>
      <w:r>
        <w:rPr>
          <w:spacing w:val="-8"/>
        </w:rPr>
        <w:t> </w:t>
      </w:r>
      <w:r>
        <w:rPr/>
        <w:t>DE</w:t>
      </w:r>
      <w:r>
        <w:rPr>
          <w:spacing w:val="-8"/>
        </w:rPr>
        <w:t> </w:t>
      </w:r>
      <w:r>
        <w:rPr/>
        <w:t>MEDIÇÃO</w:t>
      </w:r>
      <w:r>
        <w:rPr>
          <w:spacing w:val="-8"/>
        </w:rPr>
        <w:t> </w:t>
      </w:r>
      <w:r>
        <w:rPr/>
        <w:t>E</w:t>
      </w:r>
      <w:r>
        <w:rPr>
          <w:spacing w:val="-7"/>
        </w:rPr>
        <w:t> </w:t>
      </w:r>
      <w:r>
        <w:rPr/>
        <w:t>DE</w:t>
      </w:r>
      <w:r>
        <w:rPr>
          <w:spacing w:val="-8"/>
        </w:rPr>
        <w:t> </w:t>
      </w:r>
      <w:r>
        <w:rPr>
          <w:spacing w:val="-2"/>
        </w:rPr>
        <w:t>PAGAMENTO</w:t>
      </w:r>
    </w:p>
    <w:p>
      <w:pPr>
        <w:pStyle w:val="ListParagraph"/>
        <w:numPr>
          <w:ilvl w:val="1"/>
          <w:numId w:val="15"/>
        </w:numPr>
        <w:tabs>
          <w:tab w:pos="626" w:val="left" w:leader="none"/>
        </w:tabs>
        <w:spacing w:line="240" w:lineRule="auto" w:before="261" w:after="0"/>
        <w:ind w:left="626" w:right="0" w:hanging="417"/>
        <w:jc w:val="left"/>
        <w:rPr>
          <w:b/>
          <w:sz w:val="24"/>
        </w:rPr>
      </w:pPr>
      <w:r>
        <w:rPr>
          <w:b/>
          <w:spacing w:val="-2"/>
          <w:sz w:val="24"/>
        </w:rPr>
        <w:t>RECEBIMENTO</w:t>
      </w:r>
    </w:p>
    <w:p>
      <w:pPr>
        <w:pStyle w:val="BodyText"/>
        <w:spacing w:line="232" w:lineRule="auto" w:before="238"/>
        <w:ind w:right="350"/>
      </w:pPr>
      <w:r>
        <w:rPr/>
        <w:t>O bem será recebido provisoriamente, de forma sumária, no ato da entrega, juntamente com a nota fiscal ou instrumento de cobrança equivalente, pelo(a)</w:t>
      </w:r>
      <w:r>
        <w:rPr>
          <w:spacing w:val="-7"/>
        </w:rPr>
        <w:t> </w:t>
      </w:r>
      <w:r>
        <w:rPr/>
        <w:t>responsável</w:t>
      </w:r>
      <w:r>
        <w:rPr>
          <w:spacing w:val="-7"/>
        </w:rPr>
        <w:t> </w:t>
      </w:r>
      <w:r>
        <w:rPr/>
        <w:t>pelo</w:t>
      </w:r>
      <w:r>
        <w:rPr>
          <w:spacing w:val="-7"/>
        </w:rPr>
        <w:t> </w:t>
      </w:r>
      <w:r>
        <w:rPr/>
        <w:t>acompanhamento</w:t>
      </w:r>
      <w:r>
        <w:rPr>
          <w:spacing w:val="-7"/>
        </w:rPr>
        <w:t> </w:t>
      </w:r>
      <w:r>
        <w:rPr/>
        <w:t>e</w:t>
      </w:r>
      <w:r>
        <w:rPr>
          <w:spacing w:val="-7"/>
        </w:rPr>
        <w:t> </w:t>
      </w:r>
      <w:r>
        <w:rPr/>
        <w:t>fiscalização</w:t>
      </w:r>
      <w:r>
        <w:rPr>
          <w:spacing w:val="-7"/>
        </w:rPr>
        <w:t> </w:t>
      </w:r>
      <w:r>
        <w:rPr/>
        <w:t>do</w:t>
      </w:r>
      <w:r>
        <w:rPr>
          <w:spacing w:val="-7"/>
        </w:rPr>
        <w:t> </w:t>
      </w:r>
      <w:r>
        <w:rPr/>
        <w:t>contrato,</w:t>
      </w:r>
      <w:r>
        <w:rPr>
          <w:spacing w:val="-7"/>
        </w:rPr>
        <w:t> </w:t>
      </w:r>
      <w:r>
        <w:rPr/>
        <w:t>para</w:t>
      </w:r>
      <w:r>
        <w:rPr>
          <w:spacing w:val="-7"/>
        </w:rPr>
        <w:t> </w:t>
      </w:r>
      <w:r>
        <w:rPr/>
        <w:t>efeito</w:t>
      </w:r>
      <w:r>
        <w:rPr>
          <w:spacing w:val="-7"/>
        </w:rPr>
        <w:t> </w:t>
      </w:r>
      <w:r>
        <w:rPr/>
        <w:t>de</w:t>
      </w:r>
      <w:r>
        <w:rPr>
          <w:spacing w:val="-7"/>
        </w:rPr>
        <w:t> </w:t>
      </w:r>
      <w:r>
        <w:rPr/>
        <w:t>posterior</w:t>
      </w:r>
      <w:r>
        <w:rPr>
          <w:spacing w:val="-7"/>
        </w:rPr>
        <w:t> </w:t>
      </w:r>
      <w:r>
        <w:rPr/>
        <w:t>verificação</w:t>
      </w:r>
      <w:r>
        <w:rPr>
          <w:spacing w:val="-7"/>
        </w:rPr>
        <w:t> </w:t>
      </w:r>
      <w:r>
        <w:rPr/>
        <w:t>de</w:t>
      </w:r>
      <w:r>
        <w:rPr>
          <w:spacing w:val="-7"/>
        </w:rPr>
        <w:t> </w:t>
      </w:r>
      <w:r>
        <w:rPr/>
        <w:t>sua</w:t>
      </w:r>
      <w:r>
        <w:rPr>
          <w:spacing w:val="-7"/>
        </w:rPr>
        <w:t> </w:t>
      </w:r>
      <w:r>
        <w:rPr/>
        <w:t>conformidade</w:t>
      </w:r>
      <w:r>
        <w:rPr>
          <w:spacing w:val="-7"/>
        </w:rPr>
        <w:t> </w:t>
      </w:r>
      <w:r>
        <w:rPr/>
        <w:t>com</w:t>
      </w:r>
      <w:r>
        <w:rPr>
          <w:spacing w:val="-7"/>
        </w:rPr>
        <w:t> </w:t>
      </w:r>
      <w:r>
        <w:rPr/>
        <w:t>as</w:t>
      </w:r>
      <w:r>
        <w:rPr>
          <w:spacing w:val="-7"/>
        </w:rPr>
        <w:t> </w:t>
      </w:r>
      <w:r>
        <w:rPr/>
        <w:t>especificações constantes no presente Termo de Referência e na proposta.</w:t>
      </w:r>
    </w:p>
    <w:p>
      <w:pPr>
        <w:pStyle w:val="BodyText"/>
        <w:spacing w:line="232" w:lineRule="auto" w:before="242"/>
      </w:pPr>
      <w:r>
        <w:rPr/>
        <w:t>O</w:t>
      </w:r>
      <w:r>
        <w:rPr>
          <w:spacing w:val="-6"/>
        </w:rPr>
        <w:t> </w:t>
      </w:r>
      <w:r>
        <w:rPr/>
        <w:t>bem</w:t>
      </w:r>
      <w:r>
        <w:rPr>
          <w:spacing w:val="-6"/>
        </w:rPr>
        <w:t> </w:t>
      </w:r>
      <w:r>
        <w:rPr/>
        <w:t>poderá</w:t>
      </w:r>
      <w:r>
        <w:rPr>
          <w:spacing w:val="-6"/>
        </w:rPr>
        <w:t> </w:t>
      </w:r>
      <w:r>
        <w:rPr/>
        <w:t>ser</w:t>
      </w:r>
      <w:r>
        <w:rPr>
          <w:spacing w:val="-6"/>
        </w:rPr>
        <w:t> </w:t>
      </w:r>
      <w:r>
        <w:rPr/>
        <w:t>rejeitado,</w:t>
      </w:r>
      <w:r>
        <w:rPr>
          <w:spacing w:val="-6"/>
        </w:rPr>
        <w:t> </w:t>
      </w:r>
      <w:r>
        <w:rPr/>
        <w:t>no</w:t>
      </w:r>
      <w:r>
        <w:rPr>
          <w:spacing w:val="-6"/>
        </w:rPr>
        <w:t> </w:t>
      </w:r>
      <w:r>
        <w:rPr/>
        <w:t>todo</w:t>
      </w:r>
      <w:r>
        <w:rPr>
          <w:spacing w:val="-6"/>
        </w:rPr>
        <w:t> </w:t>
      </w:r>
      <w:r>
        <w:rPr/>
        <w:t>ou</w:t>
      </w:r>
      <w:r>
        <w:rPr>
          <w:spacing w:val="-6"/>
        </w:rPr>
        <w:t> </w:t>
      </w:r>
      <w:r>
        <w:rPr/>
        <w:t>em</w:t>
      </w:r>
      <w:r>
        <w:rPr>
          <w:spacing w:val="-6"/>
        </w:rPr>
        <w:t> </w:t>
      </w:r>
      <w:r>
        <w:rPr/>
        <w:t>parte,</w:t>
      </w:r>
      <w:r>
        <w:rPr>
          <w:spacing w:val="-6"/>
        </w:rPr>
        <w:t> </w:t>
      </w:r>
      <w:r>
        <w:rPr/>
        <w:t>inclusive</w:t>
      </w:r>
      <w:r>
        <w:rPr>
          <w:spacing w:val="-6"/>
        </w:rPr>
        <w:t> </w:t>
      </w:r>
      <w:r>
        <w:rPr/>
        <w:t>antes</w:t>
      </w:r>
      <w:r>
        <w:rPr>
          <w:spacing w:val="-6"/>
        </w:rPr>
        <w:t> </w:t>
      </w:r>
      <w:r>
        <w:rPr/>
        <w:t>do</w:t>
      </w:r>
      <w:r>
        <w:rPr>
          <w:spacing w:val="-6"/>
        </w:rPr>
        <w:t> </w:t>
      </w:r>
      <w:r>
        <w:rPr/>
        <w:t>recebimento</w:t>
      </w:r>
      <w:r>
        <w:rPr>
          <w:spacing w:val="-6"/>
        </w:rPr>
        <w:t> </w:t>
      </w:r>
      <w:r>
        <w:rPr/>
        <w:t>provisório,</w:t>
      </w:r>
      <w:r>
        <w:rPr>
          <w:spacing w:val="-6"/>
        </w:rPr>
        <w:t> </w:t>
      </w:r>
      <w:r>
        <w:rPr/>
        <w:t>quando</w:t>
      </w:r>
      <w:r>
        <w:rPr>
          <w:spacing w:val="-6"/>
        </w:rPr>
        <w:t> </w:t>
      </w:r>
      <w:r>
        <w:rPr/>
        <w:t>em</w:t>
      </w:r>
      <w:r>
        <w:rPr>
          <w:spacing w:val="-6"/>
        </w:rPr>
        <w:t> </w:t>
      </w:r>
      <w:r>
        <w:rPr/>
        <w:t>desacordo</w:t>
      </w:r>
      <w:r>
        <w:rPr>
          <w:spacing w:val="-6"/>
        </w:rPr>
        <w:t> </w:t>
      </w:r>
      <w:r>
        <w:rPr/>
        <w:t>com</w:t>
      </w:r>
      <w:r>
        <w:rPr>
          <w:spacing w:val="-6"/>
        </w:rPr>
        <w:t> </w:t>
      </w:r>
      <w:r>
        <w:rPr/>
        <w:t>as</w:t>
      </w:r>
      <w:r>
        <w:rPr>
          <w:spacing w:val="-6"/>
        </w:rPr>
        <w:t> </w:t>
      </w:r>
      <w:r>
        <w:rPr/>
        <w:t>especificações</w:t>
      </w:r>
      <w:r>
        <w:rPr>
          <w:spacing w:val="-6"/>
        </w:rPr>
        <w:t> </w:t>
      </w:r>
      <w:r>
        <w:rPr/>
        <w:t>constantes</w:t>
      </w:r>
      <w:r>
        <w:rPr>
          <w:spacing w:val="-6"/>
        </w:rPr>
        <w:t> </w:t>
      </w:r>
      <w:r>
        <w:rPr/>
        <w:t>no Termo de Referência e na proposta, devendo ser substituídos no prazo de 5 (cinco) dias, a contar da notificação da contratada, às suas custas, sem prejuízo da aplicação das penalidades.</w:t>
      </w:r>
    </w:p>
    <w:p>
      <w:pPr>
        <w:pStyle w:val="BodyText"/>
        <w:spacing w:line="232" w:lineRule="auto" w:before="241"/>
      </w:pPr>
      <w:r>
        <w:rPr/>
        <w:t>O</w:t>
      </w:r>
      <w:r>
        <w:rPr>
          <w:spacing w:val="-5"/>
        </w:rPr>
        <w:t> </w:t>
      </w:r>
      <w:r>
        <w:rPr/>
        <w:t>recebimento</w:t>
      </w:r>
      <w:r>
        <w:rPr>
          <w:spacing w:val="-5"/>
        </w:rPr>
        <w:t> </w:t>
      </w:r>
      <w:r>
        <w:rPr/>
        <w:t>definitivo</w:t>
      </w:r>
      <w:r>
        <w:rPr>
          <w:spacing w:val="-5"/>
        </w:rPr>
        <w:t> </w:t>
      </w:r>
      <w:r>
        <w:rPr/>
        <w:t>ocorrerá</w:t>
      </w:r>
      <w:r>
        <w:rPr>
          <w:spacing w:val="-5"/>
        </w:rPr>
        <w:t> </w:t>
      </w:r>
      <w:r>
        <w:rPr/>
        <w:t>no</w:t>
      </w:r>
      <w:r>
        <w:rPr>
          <w:spacing w:val="-5"/>
        </w:rPr>
        <w:t> </w:t>
      </w:r>
      <w:r>
        <w:rPr/>
        <w:t>prazo</w:t>
      </w:r>
      <w:r>
        <w:rPr>
          <w:spacing w:val="-5"/>
        </w:rPr>
        <w:t> </w:t>
      </w:r>
      <w:r>
        <w:rPr/>
        <w:t>de</w:t>
      </w:r>
      <w:r>
        <w:rPr>
          <w:spacing w:val="-5"/>
        </w:rPr>
        <w:t> </w:t>
      </w:r>
      <w:r>
        <w:rPr/>
        <w:t>5</w:t>
      </w:r>
      <w:r>
        <w:rPr>
          <w:spacing w:val="-5"/>
        </w:rPr>
        <w:t> </w:t>
      </w:r>
      <w:r>
        <w:rPr/>
        <w:t>(cinco)</w:t>
      </w:r>
      <w:r>
        <w:rPr>
          <w:spacing w:val="-5"/>
        </w:rPr>
        <w:t> </w:t>
      </w:r>
      <w:r>
        <w:rPr/>
        <w:t>dias</w:t>
      </w:r>
      <w:r>
        <w:rPr>
          <w:spacing w:val="-5"/>
        </w:rPr>
        <w:t> </w:t>
      </w:r>
      <w:r>
        <w:rPr/>
        <w:t>úteis,</w:t>
      </w:r>
      <w:r>
        <w:rPr>
          <w:spacing w:val="-5"/>
        </w:rPr>
        <w:t> </w:t>
      </w:r>
      <w:r>
        <w:rPr/>
        <w:t>a</w:t>
      </w:r>
      <w:r>
        <w:rPr>
          <w:spacing w:val="-5"/>
        </w:rPr>
        <w:t> </w:t>
      </w:r>
      <w:r>
        <w:rPr/>
        <w:t>contar</w:t>
      </w:r>
      <w:r>
        <w:rPr>
          <w:spacing w:val="-5"/>
        </w:rPr>
        <w:t> </w:t>
      </w:r>
      <w:r>
        <w:rPr/>
        <w:t>do</w:t>
      </w:r>
      <w:r>
        <w:rPr>
          <w:spacing w:val="-5"/>
        </w:rPr>
        <w:t> </w:t>
      </w:r>
      <w:r>
        <w:rPr/>
        <w:t>recebimento</w:t>
      </w:r>
      <w:r>
        <w:rPr>
          <w:spacing w:val="-5"/>
        </w:rPr>
        <w:t> </w:t>
      </w:r>
      <w:r>
        <w:rPr/>
        <w:t>da</w:t>
      </w:r>
      <w:r>
        <w:rPr>
          <w:spacing w:val="-5"/>
        </w:rPr>
        <w:t> </w:t>
      </w:r>
      <w:r>
        <w:rPr/>
        <w:t>nota</w:t>
      </w:r>
      <w:r>
        <w:rPr>
          <w:spacing w:val="-5"/>
        </w:rPr>
        <w:t> </w:t>
      </w:r>
      <w:r>
        <w:rPr/>
        <w:t>fiscal</w:t>
      </w:r>
      <w:r>
        <w:rPr>
          <w:spacing w:val="-5"/>
        </w:rPr>
        <w:t> </w:t>
      </w:r>
      <w:r>
        <w:rPr/>
        <w:t>ou</w:t>
      </w:r>
      <w:r>
        <w:rPr>
          <w:spacing w:val="-5"/>
        </w:rPr>
        <w:t> </w:t>
      </w:r>
      <w:r>
        <w:rPr/>
        <w:t>instrumento</w:t>
      </w:r>
      <w:r>
        <w:rPr>
          <w:spacing w:val="-5"/>
        </w:rPr>
        <w:t> </w:t>
      </w:r>
      <w:r>
        <w:rPr/>
        <w:t>de</w:t>
      </w:r>
      <w:r>
        <w:rPr>
          <w:spacing w:val="-5"/>
        </w:rPr>
        <w:t> </w:t>
      </w:r>
      <w:r>
        <w:rPr/>
        <w:t>cobrança</w:t>
      </w:r>
      <w:r>
        <w:rPr>
          <w:spacing w:val="-5"/>
        </w:rPr>
        <w:t> </w:t>
      </w:r>
      <w:r>
        <w:rPr/>
        <w:t>equivalente</w:t>
      </w:r>
      <w:r>
        <w:rPr>
          <w:spacing w:val="-5"/>
        </w:rPr>
        <w:t> </w:t>
      </w:r>
      <w:r>
        <w:rPr/>
        <w:t>pela Administração, após a verificação da qualidade e quantidade do material e consequente aceitação mediante termo detalhado.</w:t>
      </w:r>
    </w:p>
    <w:p>
      <w:pPr>
        <w:pStyle w:val="BodyText"/>
        <w:spacing w:line="232" w:lineRule="auto" w:before="241"/>
        <w:ind w:right="350"/>
      </w:pPr>
      <w:r>
        <w:rPr/>
        <w:t>Para</w:t>
      </w:r>
      <w:r>
        <w:rPr>
          <w:spacing w:val="-5"/>
        </w:rPr>
        <w:t> </w:t>
      </w:r>
      <w:r>
        <w:rPr/>
        <w:t>as</w:t>
      </w:r>
      <w:r>
        <w:rPr>
          <w:spacing w:val="-5"/>
        </w:rPr>
        <w:t> </w:t>
      </w:r>
      <w:r>
        <w:rPr/>
        <w:t>contratações</w:t>
      </w:r>
      <w:r>
        <w:rPr>
          <w:spacing w:val="-5"/>
        </w:rPr>
        <w:t> </w:t>
      </w:r>
      <w:r>
        <w:rPr/>
        <w:t>decorrentes</w:t>
      </w:r>
      <w:r>
        <w:rPr>
          <w:spacing w:val="-5"/>
        </w:rPr>
        <w:t> </w:t>
      </w:r>
      <w:r>
        <w:rPr/>
        <w:t>de</w:t>
      </w:r>
      <w:r>
        <w:rPr>
          <w:spacing w:val="-5"/>
        </w:rPr>
        <w:t> </w:t>
      </w:r>
      <w:r>
        <w:rPr/>
        <w:t>despesas</w:t>
      </w:r>
      <w:r>
        <w:rPr>
          <w:spacing w:val="-5"/>
        </w:rPr>
        <w:t> </w:t>
      </w:r>
      <w:r>
        <w:rPr/>
        <w:t>cujos</w:t>
      </w:r>
      <w:r>
        <w:rPr>
          <w:spacing w:val="-5"/>
        </w:rPr>
        <w:t> </w:t>
      </w:r>
      <w:r>
        <w:rPr/>
        <w:t>valores</w:t>
      </w:r>
      <w:r>
        <w:rPr>
          <w:spacing w:val="-5"/>
        </w:rPr>
        <w:t> </w:t>
      </w:r>
      <w:r>
        <w:rPr/>
        <w:t>não</w:t>
      </w:r>
      <w:r>
        <w:rPr>
          <w:spacing w:val="-5"/>
        </w:rPr>
        <w:t> </w:t>
      </w:r>
      <w:r>
        <w:rPr/>
        <w:t>ultrapassem</w:t>
      </w:r>
      <w:r>
        <w:rPr>
          <w:spacing w:val="-5"/>
        </w:rPr>
        <w:t> </w:t>
      </w:r>
      <w:r>
        <w:rPr/>
        <w:t>o</w:t>
      </w:r>
      <w:r>
        <w:rPr>
          <w:spacing w:val="-5"/>
        </w:rPr>
        <w:t> </w:t>
      </w:r>
      <w:r>
        <w:rPr/>
        <w:t>limite</w:t>
      </w:r>
      <w:r>
        <w:rPr>
          <w:spacing w:val="-5"/>
        </w:rPr>
        <w:t> </w:t>
      </w:r>
      <w:r>
        <w:rPr/>
        <w:t>de</w:t>
      </w:r>
      <w:r>
        <w:rPr>
          <w:spacing w:val="-5"/>
        </w:rPr>
        <w:t> </w:t>
      </w:r>
      <w:r>
        <w:rPr/>
        <w:t>que</w:t>
      </w:r>
      <w:r>
        <w:rPr>
          <w:spacing w:val="-5"/>
        </w:rPr>
        <w:t> </w:t>
      </w:r>
      <w:r>
        <w:rPr/>
        <w:t>trata</w:t>
      </w:r>
      <w:r>
        <w:rPr>
          <w:spacing w:val="-5"/>
        </w:rPr>
        <w:t> </w:t>
      </w:r>
      <w:r>
        <w:rPr/>
        <w:t>o</w:t>
      </w:r>
      <w:r>
        <w:rPr>
          <w:spacing w:val="-5"/>
        </w:rPr>
        <w:t> </w:t>
      </w:r>
      <w:r>
        <w:rPr/>
        <w:t>inciso</w:t>
      </w:r>
      <w:r>
        <w:rPr>
          <w:spacing w:val="-5"/>
        </w:rPr>
        <w:t> </w:t>
      </w:r>
      <w:r>
        <w:rPr/>
        <w:t>II</w:t>
      </w:r>
      <w:r>
        <w:rPr>
          <w:spacing w:val="-5"/>
        </w:rPr>
        <w:t> </w:t>
      </w:r>
      <w:r>
        <w:rPr/>
        <w:t>do</w:t>
      </w:r>
      <w:r>
        <w:rPr>
          <w:spacing w:val="-5"/>
        </w:rPr>
        <w:t> </w:t>
      </w:r>
      <w:r>
        <w:rPr/>
        <w:t>art.</w:t>
      </w:r>
      <w:r>
        <w:rPr>
          <w:spacing w:val="-5"/>
        </w:rPr>
        <w:t> </w:t>
      </w:r>
      <w:r>
        <w:rPr/>
        <w:t>75</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2021,</w:t>
      </w:r>
      <w:r>
        <w:rPr>
          <w:spacing w:val="-5"/>
        </w:rPr>
        <w:t> </w:t>
      </w:r>
      <w:r>
        <w:rPr/>
        <w:t>o prazo máximo para o recebimento definitivo será de até 5 (cinco) dias úteis.</w:t>
      </w:r>
    </w:p>
    <w:p>
      <w:pPr>
        <w:pStyle w:val="BodyText"/>
        <w:spacing w:line="232" w:lineRule="auto" w:before="240"/>
      </w:pPr>
      <w:r>
        <w:rPr/>
        <w:t>O</w:t>
      </w:r>
      <w:r>
        <w:rPr>
          <w:spacing w:val="-7"/>
        </w:rPr>
        <w:t> </w:t>
      </w:r>
      <w:r>
        <w:rPr/>
        <w:t>prazo</w:t>
      </w:r>
      <w:r>
        <w:rPr>
          <w:spacing w:val="-7"/>
        </w:rPr>
        <w:t> </w:t>
      </w:r>
      <w:r>
        <w:rPr/>
        <w:t>para</w:t>
      </w:r>
      <w:r>
        <w:rPr>
          <w:spacing w:val="-7"/>
        </w:rPr>
        <w:t> </w:t>
      </w:r>
      <w:r>
        <w:rPr/>
        <w:t>recebimento</w:t>
      </w:r>
      <w:r>
        <w:rPr>
          <w:spacing w:val="-7"/>
        </w:rPr>
        <w:t> </w:t>
      </w:r>
      <w:r>
        <w:rPr/>
        <w:t>definitivo</w:t>
      </w:r>
      <w:r>
        <w:rPr>
          <w:spacing w:val="-7"/>
        </w:rPr>
        <w:t> </w:t>
      </w:r>
      <w:r>
        <w:rPr/>
        <w:t>poderá</w:t>
      </w:r>
      <w:r>
        <w:rPr>
          <w:spacing w:val="-7"/>
        </w:rPr>
        <w:t> </w:t>
      </w:r>
      <w:r>
        <w:rPr/>
        <w:t>ser</w:t>
      </w:r>
      <w:r>
        <w:rPr>
          <w:spacing w:val="-7"/>
        </w:rPr>
        <w:t> </w:t>
      </w:r>
      <w:r>
        <w:rPr/>
        <w:t>excepcionalmente</w:t>
      </w:r>
      <w:r>
        <w:rPr>
          <w:spacing w:val="-7"/>
        </w:rPr>
        <w:t> </w:t>
      </w:r>
      <w:r>
        <w:rPr/>
        <w:t>prorrogado,</w:t>
      </w:r>
      <w:r>
        <w:rPr>
          <w:spacing w:val="-7"/>
        </w:rPr>
        <w:t> </w:t>
      </w:r>
      <w:r>
        <w:rPr/>
        <w:t>de</w:t>
      </w:r>
      <w:r>
        <w:rPr>
          <w:spacing w:val="-7"/>
        </w:rPr>
        <w:t> </w:t>
      </w:r>
      <w:r>
        <w:rPr/>
        <w:t>forma</w:t>
      </w:r>
      <w:r>
        <w:rPr>
          <w:spacing w:val="-7"/>
        </w:rPr>
        <w:t> </w:t>
      </w:r>
      <w:r>
        <w:rPr/>
        <w:t>justificada,</w:t>
      </w:r>
      <w:r>
        <w:rPr>
          <w:spacing w:val="-7"/>
        </w:rPr>
        <w:t> </w:t>
      </w:r>
      <w:r>
        <w:rPr/>
        <w:t>por</w:t>
      </w:r>
      <w:r>
        <w:rPr>
          <w:spacing w:val="-7"/>
        </w:rPr>
        <w:t> </w:t>
      </w:r>
      <w:r>
        <w:rPr/>
        <w:t>igual</w:t>
      </w:r>
      <w:r>
        <w:rPr>
          <w:spacing w:val="-7"/>
        </w:rPr>
        <w:t> </w:t>
      </w:r>
      <w:r>
        <w:rPr/>
        <w:t>período,</w:t>
      </w:r>
      <w:r>
        <w:rPr>
          <w:spacing w:val="-7"/>
        </w:rPr>
        <w:t> </w:t>
      </w:r>
      <w:r>
        <w:rPr/>
        <w:t>quando</w:t>
      </w:r>
      <w:r>
        <w:rPr>
          <w:spacing w:val="-7"/>
        </w:rPr>
        <w:t> </w:t>
      </w:r>
      <w:r>
        <w:rPr/>
        <w:t>houver</w:t>
      </w:r>
      <w:r>
        <w:rPr>
          <w:spacing w:val="-7"/>
        </w:rPr>
        <w:t> </w:t>
      </w:r>
      <w:r>
        <w:rPr/>
        <w:t>necessidade</w:t>
      </w:r>
      <w:r>
        <w:rPr>
          <w:spacing w:val="-7"/>
        </w:rPr>
        <w:t> </w:t>
      </w:r>
      <w:r>
        <w:rPr/>
        <w:t>de diligências para a aferição do atendimento das exigências contratuais.</w:t>
      </w:r>
    </w:p>
    <w:p>
      <w:pPr>
        <w:pStyle w:val="BodyText"/>
        <w:spacing w:line="232" w:lineRule="auto" w:before="241"/>
        <w:ind w:right="350"/>
      </w:pPr>
      <w:r>
        <w:rPr/>
        <w:t>No caso de controvérsia sobre a execução do objeto, quanto à dimensão, qualidade e quantidade, deverá ser observado o teor do art. 143 da Lei nº 14.133,</w:t>
      </w:r>
      <w:r>
        <w:rPr>
          <w:spacing w:val="-5"/>
        </w:rPr>
        <w:t> </w:t>
      </w:r>
      <w:r>
        <w:rPr/>
        <w:t>de</w:t>
      </w:r>
      <w:r>
        <w:rPr>
          <w:spacing w:val="-5"/>
        </w:rPr>
        <w:t> </w:t>
      </w:r>
      <w:r>
        <w:rPr/>
        <w:t>2021,</w:t>
      </w:r>
      <w:r>
        <w:rPr>
          <w:spacing w:val="-5"/>
        </w:rPr>
        <w:t> </w:t>
      </w:r>
      <w:r>
        <w:rPr/>
        <w:t>comunicando-se</w:t>
      </w:r>
      <w:r>
        <w:rPr>
          <w:spacing w:val="-5"/>
        </w:rPr>
        <w:t> </w:t>
      </w:r>
      <w:r>
        <w:rPr/>
        <w:t>à</w:t>
      </w:r>
      <w:r>
        <w:rPr>
          <w:spacing w:val="-5"/>
        </w:rPr>
        <w:t> </w:t>
      </w:r>
      <w:r>
        <w:rPr/>
        <w:t>empresa</w:t>
      </w:r>
      <w:r>
        <w:rPr>
          <w:spacing w:val="-5"/>
        </w:rPr>
        <w:t> </w:t>
      </w:r>
      <w:r>
        <w:rPr/>
        <w:t>para</w:t>
      </w:r>
      <w:r>
        <w:rPr>
          <w:spacing w:val="-5"/>
        </w:rPr>
        <w:t> </w:t>
      </w:r>
      <w:r>
        <w:rPr/>
        <w:t>emissão</w:t>
      </w:r>
      <w:r>
        <w:rPr>
          <w:spacing w:val="-5"/>
        </w:rPr>
        <w:t> </w:t>
      </w:r>
      <w:r>
        <w:rPr/>
        <w:t>de</w:t>
      </w:r>
      <w:r>
        <w:rPr>
          <w:spacing w:val="-5"/>
        </w:rPr>
        <w:t> </w:t>
      </w:r>
      <w:r>
        <w:rPr/>
        <w:t>Nota</w:t>
      </w:r>
      <w:r>
        <w:rPr>
          <w:spacing w:val="-5"/>
        </w:rPr>
        <w:t> </w:t>
      </w:r>
      <w:r>
        <w:rPr/>
        <w:t>Fiscal</w:t>
      </w:r>
      <w:r>
        <w:rPr>
          <w:spacing w:val="-5"/>
        </w:rPr>
        <w:t> </w:t>
      </w:r>
      <w:r>
        <w:rPr/>
        <w:t>no</w:t>
      </w:r>
      <w:r>
        <w:rPr>
          <w:spacing w:val="-5"/>
        </w:rPr>
        <w:t> </w:t>
      </w:r>
      <w:r>
        <w:rPr/>
        <w:t>que</w:t>
      </w:r>
      <w:r>
        <w:rPr>
          <w:spacing w:val="-5"/>
        </w:rPr>
        <w:t> </w:t>
      </w:r>
      <w:r>
        <w:rPr/>
        <w:t>pertine</w:t>
      </w:r>
      <w:r>
        <w:rPr>
          <w:spacing w:val="-5"/>
        </w:rPr>
        <w:t> </w:t>
      </w:r>
      <w:r>
        <w:rPr/>
        <w:t>à</w:t>
      </w:r>
      <w:r>
        <w:rPr>
          <w:spacing w:val="-5"/>
        </w:rPr>
        <w:t> </w:t>
      </w:r>
      <w:r>
        <w:rPr/>
        <w:t>parcela</w:t>
      </w:r>
      <w:r>
        <w:rPr>
          <w:spacing w:val="-5"/>
        </w:rPr>
        <w:t> </w:t>
      </w:r>
      <w:r>
        <w:rPr/>
        <w:t>incontroversa</w:t>
      </w:r>
      <w:r>
        <w:rPr>
          <w:spacing w:val="-5"/>
        </w:rPr>
        <w:t> </w:t>
      </w:r>
      <w:r>
        <w:rPr/>
        <w:t>da</w:t>
      </w:r>
      <w:r>
        <w:rPr>
          <w:spacing w:val="-5"/>
        </w:rPr>
        <w:t> </w:t>
      </w:r>
      <w:r>
        <w:rPr/>
        <w:t>execução</w:t>
      </w:r>
      <w:r>
        <w:rPr>
          <w:spacing w:val="-5"/>
        </w:rPr>
        <w:t> </w:t>
      </w:r>
      <w:r>
        <w:rPr/>
        <w:t>do</w:t>
      </w:r>
      <w:r>
        <w:rPr>
          <w:spacing w:val="-5"/>
        </w:rPr>
        <w:t> </w:t>
      </w:r>
      <w:r>
        <w:rPr/>
        <w:t>objeto,</w:t>
      </w:r>
      <w:r>
        <w:rPr>
          <w:spacing w:val="-5"/>
        </w:rPr>
        <w:t> </w:t>
      </w:r>
      <w:r>
        <w:rPr/>
        <w:t>para</w:t>
      </w:r>
      <w:r>
        <w:rPr>
          <w:spacing w:val="-5"/>
        </w:rPr>
        <w:t> </w:t>
      </w:r>
      <w:r>
        <w:rPr/>
        <w:t>efeito</w:t>
      </w:r>
      <w:r>
        <w:rPr>
          <w:spacing w:val="-5"/>
        </w:rPr>
        <w:t> </w:t>
      </w:r>
      <w:r>
        <w:rPr/>
        <w:t>de liquidação e pagamento.</w:t>
      </w:r>
    </w:p>
    <w:p>
      <w:pPr>
        <w:pStyle w:val="BodyText"/>
        <w:spacing w:line="232" w:lineRule="auto" w:before="242"/>
        <w:ind w:right="350"/>
      </w:pPr>
      <w:r>
        <w:rPr/>
        <w:t>O</w:t>
      </w:r>
      <w:r>
        <w:rPr>
          <w:spacing w:val="-5"/>
        </w:rPr>
        <w:t> </w:t>
      </w:r>
      <w:r>
        <w:rPr/>
        <w:t>prazo</w:t>
      </w:r>
      <w:r>
        <w:rPr>
          <w:spacing w:val="-5"/>
        </w:rPr>
        <w:t> </w:t>
      </w:r>
      <w:r>
        <w:rPr/>
        <w:t>para</w:t>
      </w:r>
      <w:r>
        <w:rPr>
          <w:spacing w:val="-5"/>
        </w:rPr>
        <w:t> </w:t>
      </w:r>
      <w:r>
        <w:rPr/>
        <w:t>a</w:t>
      </w:r>
      <w:r>
        <w:rPr>
          <w:spacing w:val="-5"/>
        </w:rPr>
        <w:t> </w:t>
      </w:r>
      <w:r>
        <w:rPr/>
        <w:t>solução,</w:t>
      </w:r>
      <w:r>
        <w:rPr>
          <w:spacing w:val="-5"/>
        </w:rPr>
        <w:t> </w:t>
      </w:r>
      <w:r>
        <w:rPr/>
        <w:t>pelo</w:t>
      </w:r>
      <w:r>
        <w:rPr>
          <w:spacing w:val="-5"/>
        </w:rPr>
        <w:t> </w:t>
      </w:r>
      <w:r>
        <w:rPr/>
        <w:t>contratado,</w:t>
      </w:r>
      <w:r>
        <w:rPr>
          <w:spacing w:val="-5"/>
        </w:rPr>
        <w:t> </w:t>
      </w:r>
      <w:r>
        <w:rPr/>
        <w:t>de</w:t>
      </w:r>
      <w:r>
        <w:rPr>
          <w:spacing w:val="-5"/>
        </w:rPr>
        <w:t> </w:t>
      </w:r>
      <w:r>
        <w:rPr/>
        <w:t>inconsistências</w:t>
      </w:r>
      <w:r>
        <w:rPr>
          <w:spacing w:val="-5"/>
        </w:rPr>
        <w:t> </w:t>
      </w:r>
      <w:r>
        <w:rPr/>
        <w:t>na</w:t>
      </w:r>
      <w:r>
        <w:rPr>
          <w:spacing w:val="-5"/>
        </w:rPr>
        <w:t> </w:t>
      </w:r>
      <w:r>
        <w:rPr/>
        <w:t>execução</w:t>
      </w:r>
      <w:r>
        <w:rPr>
          <w:spacing w:val="-5"/>
        </w:rPr>
        <w:t> </w:t>
      </w:r>
      <w:r>
        <w:rPr/>
        <w:t>do</w:t>
      </w:r>
      <w:r>
        <w:rPr>
          <w:spacing w:val="-5"/>
        </w:rPr>
        <w:t> </w:t>
      </w:r>
      <w:r>
        <w:rPr/>
        <w:t>objeto</w:t>
      </w:r>
      <w:r>
        <w:rPr>
          <w:spacing w:val="-5"/>
        </w:rPr>
        <w:t> </w:t>
      </w:r>
      <w:r>
        <w:rPr/>
        <w:t>ou</w:t>
      </w:r>
      <w:r>
        <w:rPr>
          <w:spacing w:val="-5"/>
        </w:rPr>
        <w:t> </w:t>
      </w:r>
      <w:r>
        <w:rPr/>
        <w:t>de</w:t>
      </w:r>
      <w:r>
        <w:rPr>
          <w:spacing w:val="-5"/>
        </w:rPr>
        <w:t> </w:t>
      </w:r>
      <w:r>
        <w:rPr/>
        <w:t>saneamento</w:t>
      </w:r>
      <w:r>
        <w:rPr>
          <w:spacing w:val="-5"/>
        </w:rPr>
        <w:t> </w:t>
      </w:r>
      <w:r>
        <w:rPr/>
        <w:t>da</w:t>
      </w:r>
      <w:r>
        <w:rPr>
          <w:spacing w:val="-5"/>
        </w:rPr>
        <w:t> </w:t>
      </w:r>
      <w:r>
        <w:rPr/>
        <w:t>nota</w:t>
      </w:r>
      <w:r>
        <w:rPr>
          <w:spacing w:val="-5"/>
        </w:rPr>
        <w:t> </w:t>
      </w:r>
      <w:r>
        <w:rPr/>
        <w:t>fiscal</w:t>
      </w:r>
      <w:r>
        <w:rPr>
          <w:spacing w:val="-5"/>
        </w:rPr>
        <w:t> </w:t>
      </w:r>
      <w:r>
        <w:rPr/>
        <w:t>ou</w:t>
      </w:r>
      <w:r>
        <w:rPr>
          <w:spacing w:val="-5"/>
        </w:rPr>
        <w:t> </w:t>
      </w:r>
      <w:r>
        <w:rPr/>
        <w:t>de</w:t>
      </w:r>
      <w:r>
        <w:rPr>
          <w:spacing w:val="-5"/>
        </w:rPr>
        <w:t> </w:t>
      </w:r>
      <w:r>
        <w:rPr/>
        <w:t>instrumento</w:t>
      </w:r>
      <w:r>
        <w:rPr>
          <w:spacing w:val="-5"/>
        </w:rPr>
        <w:t> </w:t>
      </w:r>
      <w:r>
        <w:rPr/>
        <w:t>de</w:t>
      </w:r>
      <w:r>
        <w:rPr>
          <w:spacing w:val="-5"/>
        </w:rPr>
        <w:t> </w:t>
      </w:r>
      <w:r>
        <w:rPr/>
        <w:t>cobrança equivalente, verificadas pela</w:t>
      </w:r>
      <w:r>
        <w:rPr>
          <w:spacing w:val="-10"/>
        </w:rPr>
        <w:t> </w:t>
      </w:r>
      <w:r>
        <w:rPr/>
        <w:t>Administração durante a análise prévia à liquidação de despesa, não será computado para os fins do recebimento </w:t>
      </w:r>
      <w:r>
        <w:rPr>
          <w:spacing w:val="-2"/>
        </w:rPr>
        <w:t>definitivo.</w:t>
      </w:r>
    </w:p>
    <w:p>
      <w:pPr>
        <w:pStyle w:val="BodyText"/>
        <w:spacing w:line="232" w:lineRule="auto" w:before="241"/>
      </w:pPr>
      <w:r>
        <w:rPr/>
        <w:t>O</w:t>
      </w:r>
      <w:r>
        <w:rPr>
          <w:spacing w:val="-6"/>
        </w:rPr>
        <w:t> </w:t>
      </w:r>
      <w:r>
        <w:rPr/>
        <w:t>recebimento</w:t>
      </w:r>
      <w:r>
        <w:rPr>
          <w:spacing w:val="-6"/>
        </w:rPr>
        <w:t> </w:t>
      </w:r>
      <w:r>
        <w:rPr/>
        <w:t>provisório</w:t>
      </w:r>
      <w:r>
        <w:rPr>
          <w:spacing w:val="-6"/>
        </w:rPr>
        <w:t> </w:t>
      </w:r>
      <w:r>
        <w:rPr/>
        <w:t>ou</w:t>
      </w:r>
      <w:r>
        <w:rPr>
          <w:spacing w:val="-6"/>
        </w:rPr>
        <w:t> </w:t>
      </w:r>
      <w:r>
        <w:rPr/>
        <w:t>definitivo</w:t>
      </w:r>
      <w:r>
        <w:rPr>
          <w:spacing w:val="-6"/>
        </w:rPr>
        <w:t> </w:t>
      </w:r>
      <w:r>
        <w:rPr/>
        <w:t>não</w:t>
      </w:r>
      <w:r>
        <w:rPr>
          <w:spacing w:val="-6"/>
        </w:rPr>
        <w:t> </w:t>
      </w:r>
      <w:r>
        <w:rPr/>
        <w:t>excluirá</w:t>
      </w:r>
      <w:r>
        <w:rPr>
          <w:spacing w:val="-6"/>
        </w:rPr>
        <w:t> </w:t>
      </w:r>
      <w:r>
        <w:rPr/>
        <w:t>a</w:t>
      </w:r>
      <w:r>
        <w:rPr>
          <w:spacing w:val="-6"/>
        </w:rPr>
        <w:t> </w:t>
      </w:r>
      <w:r>
        <w:rPr/>
        <w:t>responsabilidade</w:t>
      </w:r>
      <w:r>
        <w:rPr>
          <w:spacing w:val="-6"/>
        </w:rPr>
        <w:t> </w:t>
      </w:r>
      <w:r>
        <w:rPr/>
        <w:t>civil</w:t>
      </w:r>
      <w:r>
        <w:rPr>
          <w:spacing w:val="-6"/>
        </w:rPr>
        <w:t> </w:t>
      </w:r>
      <w:r>
        <w:rPr/>
        <w:t>pela</w:t>
      </w:r>
      <w:r>
        <w:rPr>
          <w:spacing w:val="-6"/>
        </w:rPr>
        <w:t> </w:t>
      </w:r>
      <w:r>
        <w:rPr/>
        <w:t>solidez</w:t>
      </w:r>
      <w:r>
        <w:rPr>
          <w:spacing w:val="-6"/>
        </w:rPr>
        <w:t> </w:t>
      </w:r>
      <w:r>
        <w:rPr/>
        <w:t>e</w:t>
      </w:r>
      <w:r>
        <w:rPr>
          <w:spacing w:val="-6"/>
        </w:rPr>
        <w:t> </w:t>
      </w:r>
      <w:r>
        <w:rPr/>
        <w:t>pela</w:t>
      </w:r>
      <w:r>
        <w:rPr>
          <w:spacing w:val="-6"/>
        </w:rPr>
        <w:t> </w:t>
      </w:r>
      <w:r>
        <w:rPr/>
        <w:t>segurança</w:t>
      </w:r>
      <w:r>
        <w:rPr>
          <w:spacing w:val="-6"/>
        </w:rPr>
        <w:t> </w:t>
      </w:r>
      <w:r>
        <w:rPr/>
        <w:t>dos</w:t>
      </w:r>
      <w:r>
        <w:rPr>
          <w:spacing w:val="-6"/>
        </w:rPr>
        <w:t> </w:t>
      </w:r>
      <w:r>
        <w:rPr/>
        <w:t>bens</w:t>
      </w:r>
      <w:r>
        <w:rPr>
          <w:spacing w:val="-6"/>
        </w:rPr>
        <w:t> </w:t>
      </w:r>
      <w:r>
        <w:rPr/>
        <w:t>nem</w:t>
      </w:r>
      <w:r>
        <w:rPr>
          <w:spacing w:val="-6"/>
        </w:rPr>
        <w:t> </w:t>
      </w:r>
      <w:r>
        <w:rPr/>
        <w:t>a</w:t>
      </w:r>
      <w:r>
        <w:rPr>
          <w:spacing w:val="-6"/>
        </w:rPr>
        <w:t> </w:t>
      </w:r>
      <w:r>
        <w:rPr/>
        <w:t>responsabilidade</w:t>
      </w:r>
      <w:r>
        <w:rPr>
          <w:spacing w:val="-6"/>
        </w:rPr>
        <w:t> </w:t>
      </w:r>
      <w:r>
        <w:rPr/>
        <w:t>ético- profissional pela perfeita execução do contrato.</w:t>
      </w:r>
    </w:p>
    <w:p>
      <w:pPr>
        <w:pStyle w:val="Heading1"/>
        <w:numPr>
          <w:ilvl w:val="1"/>
          <w:numId w:val="15"/>
        </w:numPr>
        <w:tabs>
          <w:tab w:pos="626" w:val="left" w:leader="none"/>
        </w:tabs>
        <w:spacing w:line="240" w:lineRule="auto" w:before="264" w:after="0"/>
        <w:ind w:left="626" w:right="0" w:hanging="417"/>
        <w:jc w:val="left"/>
      </w:pPr>
      <w:r>
        <w:rPr>
          <w:spacing w:val="-2"/>
        </w:rPr>
        <w:t>LIQUIDAÇÃO</w:t>
      </w:r>
    </w:p>
    <w:p>
      <w:pPr>
        <w:pStyle w:val="BodyText"/>
        <w:spacing w:line="232" w:lineRule="auto" w:before="238"/>
      </w:pPr>
      <w:r>
        <w:rPr/>
        <w:t>Recebida</w:t>
      </w:r>
      <w:r>
        <w:rPr>
          <w:spacing w:val="-5"/>
        </w:rPr>
        <w:t> </w:t>
      </w:r>
      <w:r>
        <w:rPr/>
        <w:t>a</w:t>
      </w:r>
      <w:r>
        <w:rPr>
          <w:spacing w:val="-5"/>
        </w:rPr>
        <w:t> </w:t>
      </w:r>
      <w:r>
        <w:rPr/>
        <w:t>Nota</w:t>
      </w:r>
      <w:r>
        <w:rPr>
          <w:spacing w:val="-5"/>
        </w:rPr>
        <w:t> </w:t>
      </w:r>
      <w:r>
        <w:rPr/>
        <w:t>Fiscal</w:t>
      </w:r>
      <w:r>
        <w:rPr>
          <w:spacing w:val="-5"/>
        </w:rPr>
        <w:t> </w:t>
      </w:r>
      <w:r>
        <w:rPr/>
        <w:t>ou</w:t>
      </w:r>
      <w:r>
        <w:rPr>
          <w:spacing w:val="-5"/>
        </w:rPr>
        <w:t> </w:t>
      </w:r>
      <w:r>
        <w:rPr/>
        <w:t>documento</w:t>
      </w:r>
      <w:r>
        <w:rPr>
          <w:spacing w:val="-5"/>
        </w:rPr>
        <w:t> </w:t>
      </w:r>
      <w:r>
        <w:rPr/>
        <w:t>de</w:t>
      </w:r>
      <w:r>
        <w:rPr>
          <w:spacing w:val="-5"/>
        </w:rPr>
        <w:t> </w:t>
      </w:r>
      <w:r>
        <w:rPr/>
        <w:t>cobrança</w:t>
      </w:r>
      <w:r>
        <w:rPr>
          <w:spacing w:val="-5"/>
        </w:rPr>
        <w:t> </w:t>
      </w:r>
      <w:r>
        <w:rPr/>
        <w:t>equivalente,</w:t>
      </w:r>
      <w:r>
        <w:rPr>
          <w:spacing w:val="-5"/>
        </w:rPr>
        <w:t> </w:t>
      </w:r>
      <w:r>
        <w:rPr/>
        <w:t>correrá</w:t>
      </w:r>
      <w:r>
        <w:rPr>
          <w:spacing w:val="-5"/>
        </w:rPr>
        <w:t> </w:t>
      </w:r>
      <w:r>
        <w:rPr/>
        <w:t>o</w:t>
      </w:r>
      <w:r>
        <w:rPr>
          <w:spacing w:val="-5"/>
        </w:rPr>
        <w:t> </w:t>
      </w:r>
      <w:r>
        <w:rPr/>
        <w:t>prazo</w:t>
      </w:r>
      <w:r>
        <w:rPr>
          <w:spacing w:val="-5"/>
        </w:rPr>
        <w:t> </w:t>
      </w:r>
      <w:r>
        <w:rPr/>
        <w:t>de</w:t>
      </w:r>
      <w:r>
        <w:rPr>
          <w:spacing w:val="-5"/>
        </w:rPr>
        <w:t> </w:t>
      </w:r>
      <w:r>
        <w:rPr/>
        <w:t>dez</w:t>
      </w:r>
      <w:r>
        <w:rPr>
          <w:spacing w:val="-5"/>
        </w:rPr>
        <w:t> </w:t>
      </w:r>
      <w:r>
        <w:rPr/>
        <w:t>dias</w:t>
      </w:r>
      <w:r>
        <w:rPr>
          <w:spacing w:val="-5"/>
        </w:rPr>
        <w:t> </w:t>
      </w:r>
      <w:r>
        <w:rPr/>
        <w:t>úteis</w:t>
      </w:r>
      <w:r>
        <w:rPr>
          <w:spacing w:val="-5"/>
        </w:rPr>
        <w:t> </w:t>
      </w:r>
      <w:r>
        <w:rPr/>
        <w:t>para</w:t>
      </w:r>
      <w:r>
        <w:rPr>
          <w:spacing w:val="-5"/>
        </w:rPr>
        <w:t> </w:t>
      </w:r>
      <w:r>
        <w:rPr/>
        <w:t>fins</w:t>
      </w:r>
      <w:r>
        <w:rPr>
          <w:spacing w:val="-5"/>
        </w:rPr>
        <w:t> </w:t>
      </w:r>
      <w:r>
        <w:rPr/>
        <w:t>de</w:t>
      </w:r>
      <w:r>
        <w:rPr>
          <w:spacing w:val="-5"/>
        </w:rPr>
        <w:t> </w:t>
      </w:r>
      <w:r>
        <w:rPr/>
        <w:t>liquidação,</w:t>
      </w:r>
      <w:r>
        <w:rPr>
          <w:spacing w:val="-5"/>
        </w:rPr>
        <w:t> </w:t>
      </w:r>
      <w:r>
        <w:rPr/>
        <w:t>na</w:t>
      </w:r>
      <w:r>
        <w:rPr>
          <w:spacing w:val="-5"/>
        </w:rPr>
        <w:t> </w:t>
      </w:r>
      <w:r>
        <w:rPr/>
        <w:t>forma</w:t>
      </w:r>
      <w:r>
        <w:rPr>
          <w:spacing w:val="-5"/>
        </w:rPr>
        <w:t> </w:t>
      </w:r>
      <w:r>
        <w:rPr/>
        <w:t>desta</w:t>
      </w:r>
      <w:r>
        <w:rPr>
          <w:spacing w:val="-5"/>
        </w:rPr>
        <w:t> </w:t>
      </w:r>
      <w:r>
        <w:rPr/>
        <w:t>seção, prorrogáveis por igual período, nos termos do art. 7º, §3º da Instrução Normativa SEGES/ME nº 77/2022.</w:t>
      </w:r>
    </w:p>
    <w:p>
      <w:pPr>
        <w:pStyle w:val="BodyText"/>
        <w:spacing w:line="232" w:lineRule="auto" w:before="241"/>
        <w:ind w:right="350"/>
      </w:pPr>
      <w:r>
        <w:rPr/>
        <w:t>O</w:t>
      </w:r>
      <w:r>
        <w:rPr>
          <w:spacing w:val="-5"/>
        </w:rPr>
        <w:t> </w:t>
      </w:r>
      <w:r>
        <w:rPr/>
        <w:t>prazo</w:t>
      </w:r>
      <w:r>
        <w:rPr>
          <w:spacing w:val="-5"/>
        </w:rPr>
        <w:t> </w:t>
      </w:r>
      <w:r>
        <w:rPr/>
        <w:t>de</w:t>
      </w:r>
      <w:r>
        <w:rPr>
          <w:spacing w:val="-5"/>
        </w:rPr>
        <w:t> </w:t>
      </w:r>
      <w:r>
        <w:rPr/>
        <w:t>que</w:t>
      </w:r>
      <w:r>
        <w:rPr>
          <w:spacing w:val="-5"/>
        </w:rPr>
        <w:t> </w:t>
      </w:r>
      <w:r>
        <w:rPr/>
        <w:t>trata</w:t>
      </w:r>
      <w:r>
        <w:rPr>
          <w:spacing w:val="-5"/>
        </w:rPr>
        <w:t> </w:t>
      </w:r>
      <w:r>
        <w:rPr/>
        <w:t>o</w:t>
      </w:r>
      <w:r>
        <w:rPr>
          <w:spacing w:val="-5"/>
        </w:rPr>
        <w:t> </w:t>
      </w:r>
      <w:r>
        <w:rPr/>
        <w:t>item</w:t>
      </w:r>
      <w:r>
        <w:rPr>
          <w:spacing w:val="-5"/>
        </w:rPr>
        <w:t> </w:t>
      </w:r>
      <w:r>
        <w:rPr/>
        <w:t>anterior</w:t>
      </w:r>
      <w:r>
        <w:rPr>
          <w:spacing w:val="-5"/>
        </w:rPr>
        <w:t> </w:t>
      </w:r>
      <w:r>
        <w:rPr/>
        <w:t>será</w:t>
      </w:r>
      <w:r>
        <w:rPr>
          <w:spacing w:val="-5"/>
        </w:rPr>
        <w:t> </w:t>
      </w:r>
      <w:r>
        <w:rPr/>
        <w:t>reduzido</w:t>
      </w:r>
      <w:r>
        <w:rPr>
          <w:spacing w:val="-5"/>
        </w:rPr>
        <w:t> </w:t>
      </w:r>
      <w:r>
        <w:rPr/>
        <w:t>à</w:t>
      </w:r>
      <w:r>
        <w:rPr>
          <w:spacing w:val="-5"/>
        </w:rPr>
        <w:t> </w:t>
      </w:r>
      <w:r>
        <w:rPr/>
        <w:t>metade,</w:t>
      </w:r>
      <w:r>
        <w:rPr>
          <w:spacing w:val="-5"/>
        </w:rPr>
        <w:t> </w:t>
      </w:r>
      <w:r>
        <w:rPr/>
        <w:t>mantendo-se</w:t>
      </w:r>
      <w:r>
        <w:rPr>
          <w:spacing w:val="-5"/>
        </w:rPr>
        <w:t> </w:t>
      </w:r>
      <w:r>
        <w:rPr/>
        <w:t>a</w:t>
      </w:r>
      <w:r>
        <w:rPr>
          <w:spacing w:val="-5"/>
        </w:rPr>
        <w:t> </w:t>
      </w:r>
      <w:r>
        <w:rPr/>
        <w:t>possibilidade</w:t>
      </w:r>
      <w:r>
        <w:rPr>
          <w:spacing w:val="-5"/>
        </w:rPr>
        <w:t> </w:t>
      </w:r>
      <w:r>
        <w:rPr/>
        <w:t>de</w:t>
      </w:r>
      <w:r>
        <w:rPr>
          <w:spacing w:val="-5"/>
        </w:rPr>
        <w:t> </w:t>
      </w:r>
      <w:r>
        <w:rPr/>
        <w:t>prorrogação,</w:t>
      </w:r>
      <w:r>
        <w:rPr>
          <w:spacing w:val="-5"/>
        </w:rPr>
        <w:t> </w:t>
      </w:r>
      <w:r>
        <w:rPr/>
        <w:t>no</w:t>
      </w:r>
      <w:r>
        <w:rPr>
          <w:spacing w:val="-5"/>
        </w:rPr>
        <w:t> </w:t>
      </w:r>
      <w:r>
        <w:rPr/>
        <w:t>caso</w:t>
      </w:r>
      <w:r>
        <w:rPr>
          <w:spacing w:val="-5"/>
        </w:rPr>
        <w:t> </w:t>
      </w:r>
      <w:r>
        <w:rPr/>
        <w:t>de</w:t>
      </w:r>
      <w:r>
        <w:rPr>
          <w:spacing w:val="-5"/>
        </w:rPr>
        <w:t> </w:t>
      </w:r>
      <w:r>
        <w:rPr/>
        <w:t>contratações</w:t>
      </w:r>
      <w:r>
        <w:rPr>
          <w:spacing w:val="-5"/>
        </w:rPr>
        <w:t> </w:t>
      </w:r>
      <w:r>
        <w:rPr/>
        <w:t>decorrentes</w:t>
      </w:r>
      <w:r>
        <w:rPr>
          <w:spacing w:val="-5"/>
        </w:rPr>
        <w:t> </w:t>
      </w:r>
      <w:r>
        <w:rPr/>
        <w:t>de despesas cujos valores não ultrapassem o limite de que trata o inciso II do art. 75 da Lei nº 14.133, de 2021.</w:t>
      </w:r>
    </w:p>
    <w:p>
      <w:pPr>
        <w:pStyle w:val="BodyText"/>
        <w:spacing w:line="232" w:lineRule="auto" w:before="240"/>
      </w:pPr>
      <w:r>
        <w:rPr/>
        <w:t>Para</w:t>
      </w:r>
      <w:r>
        <w:rPr>
          <w:spacing w:val="-6"/>
        </w:rPr>
        <w:t> </w:t>
      </w:r>
      <w:r>
        <w:rPr/>
        <w:t>fins</w:t>
      </w:r>
      <w:r>
        <w:rPr>
          <w:spacing w:val="-6"/>
        </w:rPr>
        <w:t> </w:t>
      </w:r>
      <w:r>
        <w:rPr/>
        <w:t>de</w:t>
      </w:r>
      <w:r>
        <w:rPr>
          <w:spacing w:val="-6"/>
        </w:rPr>
        <w:t> </w:t>
      </w:r>
      <w:r>
        <w:rPr/>
        <w:t>liquidação,</w:t>
      </w:r>
      <w:r>
        <w:rPr>
          <w:spacing w:val="-6"/>
        </w:rPr>
        <w:t> </w:t>
      </w:r>
      <w:r>
        <w:rPr/>
        <w:t>o</w:t>
      </w:r>
      <w:r>
        <w:rPr>
          <w:spacing w:val="-6"/>
        </w:rPr>
        <w:t> </w:t>
      </w:r>
      <w:r>
        <w:rPr/>
        <w:t>setor</w:t>
      </w:r>
      <w:r>
        <w:rPr>
          <w:spacing w:val="-6"/>
        </w:rPr>
        <w:t> </w:t>
      </w:r>
      <w:r>
        <w:rPr/>
        <w:t>competente</w:t>
      </w:r>
      <w:r>
        <w:rPr>
          <w:spacing w:val="-6"/>
        </w:rPr>
        <w:t> </w:t>
      </w:r>
      <w:r>
        <w:rPr/>
        <w:t>deverá</w:t>
      </w:r>
      <w:r>
        <w:rPr>
          <w:spacing w:val="-6"/>
        </w:rPr>
        <w:t> </w:t>
      </w:r>
      <w:r>
        <w:rPr/>
        <w:t>verificar</w:t>
      </w:r>
      <w:r>
        <w:rPr>
          <w:spacing w:val="-6"/>
        </w:rPr>
        <w:t> </w:t>
      </w:r>
      <w:r>
        <w:rPr/>
        <w:t>se</w:t>
      </w:r>
      <w:r>
        <w:rPr>
          <w:spacing w:val="-6"/>
        </w:rPr>
        <w:t> </w:t>
      </w:r>
      <w:r>
        <w:rPr/>
        <w:t>a</w:t>
      </w:r>
      <w:r>
        <w:rPr>
          <w:spacing w:val="-6"/>
        </w:rPr>
        <w:t> </w:t>
      </w:r>
      <w:r>
        <w:rPr/>
        <w:t>nota</w:t>
      </w:r>
      <w:r>
        <w:rPr>
          <w:spacing w:val="-6"/>
        </w:rPr>
        <w:t> </w:t>
      </w:r>
      <w:r>
        <w:rPr/>
        <w:t>fiscal</w:t>
      </w:r>
      <w:r>
        <w:rPr>
          <w:spacing w:val="-6"/>
        </w:rPr>
        <w:t> </w:t>
      </w:r>
      <w:r>
        <w:rPr/>
        <w:t>ou</w:t>
      </w:r>
      <w:r>
        <w:rPr>
          <w:spacing w:val="-6"/>
        </w:rPr>
        <w:t> </w:t>
      </w:r>
      <w:r>
        <w:rPr/>
        <w:t>instrumento</w:t>
      </w:r>
      <w:r>
        <w:rPr>
          <w:spacing w:val="-6"/>
        </w:rPr>
        <w:t> </w:t>
      </w:r>
      <w:r>
        <w:rPr/>
        <w:t>de</w:t>
      </w:r>
      <w:r>
        <w:rPr>
          <w:spacing w:val="-6"/>
        </w:rPr>
        <w:t> </w:t>
      </w:r>
      <w:r>
        <w:rPr/>
        <w:t>cobrança</w:t>
      </w:r>
      <w:r>
        <w:rPr>
          <w:spacing w:val="-6"/>
        </w:rPr>
        <w:t> </w:t>
      </w:r>
      <w:r>
        <w:rPr/>
        <w:t>equivalente</w:t>
      </w:r>
      <w:r>
        <w:rPr>
          <w:spacing w:val="-6"/>
        </w:rPr>
        <w:t> </w:t>
      </w:r>
      <w:r>
        <w:rPr/>
        <w:t>apresentado</w:t>
      </w:r>
      <w:r>
        <w:rPr>
          <w:spacing w:val="-6"/>
        </w:rPr>
        <w:t> </w:t>
      </w:r>
      <w:r>
        <w:rPr/>
        <w:t>expressa</w:t>
      </w:r>
      <w:r>
        <w:rPr>
          <w:spacing w:val="-6"/>
        </w:rPr>
        <w:t> </w:t>
      </w:r>
      <w:r>
        <w:rPr/>
        <w:t>os</w:t>
      </w:r>
      <w:r>
        <w:rPr>
          <w:spacing w:val="-6"/>
        </w:rPr>
        <w:t> </w:t>
      </w:r>
      <w:r>
        <w:rPr/>
        <w:t>elementos necessários e essenciais do documento, tais como:</w:t>
      </w:r>
    </w:p>
    <w:p>
      <w:pPr>
        <w:pStyle w:val="ListParagraph"/>
        <w:numPr>
          <w:ilvl w:val="0"/>
          <w:numId w:val="18"/>
        </w:numPr>
        <w:tabs>
          <w:tab w:pos="432" w:val="left" w:leader="none"/>
        </w:tabs>
        <w:spacing w:line="240" w:lineRule="auto" w:before="264" w:after="0"/>
        <w:ind w:left="432" w:right="0" w:hanging="244"/>
        <w:jc w:val="left"/>
        <w:rPr>
          <w:sz w:val="24"/>
        </w:rPr>
      </w:pPr>
      <w:r>
        <w:rPr>
          <w:sz w:val="24"/>
        </w:rPr>
        <w:t>o</w:t>
      </w:r>
      <w:r>
        <w:rPr>
          <w:spacing w:val="-4"/>
          <w:sz w:val="24"/>
        </w:rPr>
        <w:t> </w:t>
      </w:r>
      <w:r>
        <w:rPr>
          <w:sz w:val="24"/>
        </w:rPr>
        <w:t>prazo</w:t>
      </w:r>
      <w:r>
        <w:rPr>
          <w:spacing w:val="-4"/>
          <w:sz w:val="24"/>
        </w:rPr>
        <w:t> </w:t>
      </w:r>
      <w:r>
        <w:rPr>
          <w:sz w:val="24"/>
        </w:rPr>
        <w:t>de</w:t>
      </w:r>
      <w:r>
        <w:rPr>
          <w:spacing w:val="-4"/>
          <w:sz w:val="24"/>
        </w:rPr>
        <w:t> </w:t>
      </w:r>
      <w:r>
        <w:rPr>
          <w:spacing w:val="-2"/>
          <w:sz w:val="24"/>
        </w:rPr>
        <w:t>validade;</w:t>
      </w:r>
    </w:p>
    <w:p>
      <w:pPr>
        <w:pStyle w:val="ListParagraph"/>
        <w:numPr>
          <w:ilvl w:val="0"/>
          <w:numId w:val="18"/>
        </w:numPr>
        <w:tabs>
          <w:tab w:pos="445" w:val="left" w:leader="none"/>
        </w:tabs>
        <w:spacing w:line="240" w:lineRule="auto" w:before="232" w:after="0"/>
        <w:ind w:left="445" w:right="0" w:hanging="257"/>
        <w:jc w:val="left"/>
        <w:rPr>
          <w:sz w:val="24"/>
        </w:rPr>
      </w:pPr>
      <w:r>
        <w:rPr>
          <w:sz w:val="24"/>
        </w:rPr>
        <w:t>a</w:t>
      </w:r>
      <w:r>
        <w:rPr>
          <w:spacing w:val="-4"/>
          <w:sz w:val="24"/>
        </w:rPr>
        <w:t> </w:t>
      </w:r>
      <w:r>
        <w:rPr>
          <w:sz w:val="24"/>
        </w:rPr>
        <w:t>data</w:t>
      </w:r>
      <w:r>
        <w:rPr>
          <w:spacing w:val="-3"/>
          <w:sz w:val="24"/>
        </w:rPr>
        <w:t> </w:t>
      </w:r>
      <w:r>
        <w:rPr>
          <w:sz w:val="24"/>
        </w:rPr>
        <w:t>da</w:t>
      </w:r>
      <w:r>
        <w:rPr>
          <w:spacing w:val="-4"/>
          <w:sz w:val="24"/>
        </w:rPr>
        <w:t> </w:t>
      </w:r>
      <w:r>
        <w:rPr>
          <w:spacing w:val="-2"/>
          <w:sz w:val="24"/>
        </w:rPr>
        <w:t>emissão;</w:t>
      </w:r>
    </w:p>
    <w:p>
      <w:pPr>
        <w:pStyle w:val="ListParagraph"/>
        <w:numPr>
          <w:ilvl w:val="0"/>
          <w:numId w:val="18"/>
        </w:numPr>
        <w:tabs>
          <w:tab w:pos="432" w:val="left" w:leader="none"/>
        </w:tabs>
        <w:spacing w:line="240" w:lineRule="auto" w:before="231" w:after="0"/>
        <w:ind w:left="432" w:right="0" w:hanging="244"/>
        <w:jc w:val="left"/>
        <w:rPr>
          <w:sz w:val="24"/>
        </w:rPr>
      </w:pPr>
      <w:r>
        <w:rPr>
          <w:sz w:val="24"/>
        </w:rPr>
        <w:t>os</w:t>
      </w:r>
      <w:r>
        <w:rPr>
          <w:spacing w:val="-6"/>
          <w:sz w:val="24"/>
        </w:rPr>
        <w:t> </w:t>
      </w:r>
      <w:r>
        <w:rPr>
          <w:sz w:val="24"/>
        </w:rPr>
        <w:t>dados</w:t>
      </w:r>
      <w:r>
        <w:rPr>
          <w:spacing w:val="-6"/>
          <w:sz w:val="24"/>
        </w:rPr>
        <w:t> </w:t>
      </w:r>
      <w:r>
        <w:rPr>
          <w:sz w:val="24"/>
        </w:rPr>
        <w:t>do</w:t>
      </w:r>
      <w:r>
        <w:rPr>
          <w:spacing w:val="-5"/>
          <w:sz w:val="24"/>
        </w:rPr>
        <w:t> </w:t>
      </w:r>
      <w:r>
        <w:rPr>
          <w:sz w:val="24"/>
        </w:rPr>
        <w:t>contrato</w:t>
      </w:r>
      <w:r>
        <w:rPr>
          <w:spacing w:val="-6"/>
          <w:sz w:val="24"/>
        </w:rPr>
        <w:t> </w:t>
      </w:r>
      <w:r>
        <w:rPr>
          <w:sz w:val="24"/>
        </w:rPr>
        <w:t>e</w:t>
      </w:r>
      <w:r>
        <w:rPr>
          <w:spacing w:val="-5"/>
          <w:sz w:val="24"/>
        </w:rPr>
        <w:t> </w:t>
      </w:r>
      <w:r>
        <w:rPr>
          <w:sz w:val="24"/>
        </w:rPr>
        <w:t>do</w:t>
      </w:r>
      <w:r>
        <w:rPr>
          <w:spacing w:val="-6"/>
          <w:sz w:val="24"/>
        </w:rPr>
        <w:t> </w:t>
      </w:r>
      <w:r>
        <w:rPr>
          <w:sz w:val="24"/>
        </w:rPr>
        <w:t>órgão</w:t>
      </w:r>
      <w:r>
        <w:rPr>
          <w:spacing w:val="-5"/>
          <w:sz w:val="24"/>
        </w:rPr>
        <w:t> </w:t>
      </w:r>
      <w:r>
        <w:rPr>
          <w:spacing w:val="-2"/>
          <w:sz w:val="24"/>
        </w:rPr>
        <w:t>contratante;</w:t>
      </w:r>
    </w:p>
    <w:p>
      <w:pPr>
        <w:pStyle w:val="ListParagraph"/>
        <w:numPr>
          <w:ilvl w:val="0"/>
          <w:numId w:val="18"/>
        </w:numPr>
        <w:tabs>
          <w:tab w:pos="445" w:val="left" w:leader="none"/>
        </w:tabs>
        <w:spacing w:line="240" w:lineRule="auto" w:before="232" w:after="0"/>
        <w:ind w:left="445" w:right="0" w:hanging="257"/>
        <w:jc w:val="left"/>
        <w:rPr>
          <w:sz w:val="24"/>
        </w:rPr>
      </w:pPr>
      <w:r>
        <w:rPr>
          <w:sz w:val="24"/>
        </w:rPr>
        <w:t>o</w:t>
      </w:r>
      <w:r>
        <w:rPr>
          <w:spacing w:val="-7"/>
          <w:sz w:val="24"/>
        </w:rPr>
        <w:t> </w:t>
      </w:r>
      <w:r>
        <w:rPr>
          <w:sz w:val="24"/>
        </w:rPr>
        <w:t>período</w:t>
      </w:r>
      <w:r>
        <w:rPr>
          <w:spacing w:val="-6"/>
          <w:sz w:val="24"/>
        </w:rPr>
        <w:t> </w:t>
      </w:r>
      <w:r>
        <w:rPr>
          <w:sz w:val="24"/>
        </w:rPr>
        <w:t>respectivo</w:t>
      </w:r>
      <w:r>
        <w:rPr>
          <w:spacing w:val="-6"/>
          <w:sz w:val="24"/>
        </w:rPr>
        <w:t> </w:t>
      </w:r>
      <w:r>
        <w:rPr>
          <w:sz w:val="24"/>
        </w:rPr>
        <w:t>de</w:t>
      </w:r>
      <w:r>
        <w:rPr>
          <w:spacing w:val="-7"/>
          <w:sz w:val="24"/>
        </w:rPr>
        <w:t> </w:t>
      </w:r>
      <w:r>
        <w:rPr>
          <w:sz w:val="24"/>
        </w:rPr>
        <w:t>execução</w:t>
      </w:r>
      <w:r>
        <w:rPr>
          <w:spacing w:val="-6"/>
          <w:sz w:val="24"/>
        </w:rPr>
        <w:t> </w:t>
      </w:r>
      <w:r>
        <w:rPr>
          <w:sz w:val="24"/>
        </w:rPr>
        <w:t>do</w:t>
      </w:r>
      <w:r>
        <w:rPr>
          <w:spacing w:val="-6"/>
          <w:sz w:val="24"/>
        </w:rPr>
        <w:t> </w:t>
      </w:r>
      <w:r>
        <w:rPr>
          <w:spacing w:val="-2"/>
          <w:sz w:val="24"/>
        </w:rPr>
        <w:t>contrato;</w:t>
      </w:r>
    </w:p>
    <w:p>
      <w:pPr>
        <w:pStyle w:val="ListParagraph"/>
        <w:numPr>
          <w:ilvl w:val="0"/>
          <w:numId w:val="18"/>
        </w:numPr>
        <w:tabs>
          <w:tab w:pos="432" w:val="left" w:leader="none"/>
        </w:tabs>
        <w:spacing w:line="240" w:lineRule="auto" w:before="231" w:after="0"/>
        <w:ind w:left="432" w:right="0" w:hanging="244"/>
        <w:jc w:val="left"/>
        <w:rPr>
          <w:sz w:val="24"/>
        </w:rPr>
      </w:pPr>
      <w:r>
        <w:rPr>
          <w:sz w:val="24"/>
        </w:rPr>
        <w:t>o</w:t>
      </w:r>
      <w:r>
        <w:rPr>
          <w:spacing w:val="-5"/>
          <w:sz w:val="24"/>
        </w:rPr>
        <w:t> </w:t>
      </w:r>
      <w:r>
        <w:rPr>
          <w:sz w:val="24"/>
        </w:rPr>
        <w:t>valor</w:t>
      </w:r>
      <w:r>
        <w:rPr>
          <w:spacing w:val="-4"/>
          <w:sz w:val="24"/>
        </w:rPr>
        <w:t> </w:t>
      </w:r>
      <w:r>
        <w:rPr>
          <w:sz w:val="24"/>
        </w:rPr>
        <w:t>a</w:t>
      </w:r>
      <w:r>
        <w:rPr>
          <w:spacing w:val="-4"/>
          <w:sz w:val="24"/>
        </w:rPr>
        <w:t> </w:t>
      </w:r>
      <w:r>
        <w:rPr>
          <w:sz w:val="24"/>
        </w:rPr>
        <w:t>pagar;</w:t>
      </w:r>
      <w:r>
        <w:rPr>
          <w:spacing w:val="-5"/>
          <w:sz w:val="24"/>
        </w:rPr>
        <w:t> </w:t>
      </w:r>
      <w:r>
        <w:rPr>
          <w:spacing w:val="-10"/>
          <w:sz w:val="24"/>
        </w:rPr>
        <w:t>e</w:t>
      </w:r>
    </w:p>
    <w:p>
      <w:pPr>
        <w:pStyle w:val="ListParagraph"/>
        <w:numPr>
          <w:ilvl w:val="0"/>
          <w:numId w:val="18"/>
        </w:numPr>
        <w:tabs>
          <w:tab w:pos="406" w:val="left" w:leader="none"/>
        </w:tabs>
        <w:spacing w:line="240" w:lineRule="auto" w:before="231" w:after="0"/>
        <w:ind w:left="406" w:right="0" w:hanging="218"/>
        <w:jc w:val="left"/>
        <w:rPr>
          <w:sz w:val="24"/>
        </w:rPr>
      </w:pPr>
      <w:r>
        <w:rPr>
          <w:sz w:val="24"/>
        </w:rPr>
        <w:t>eventual</w:t>
      </w:r>
      <w:r>
        <w:rPr>
          <w:spacing w:val="-8"/>
          <w:sz w:val="24"/>
        </w:rPr>
        <w:t> </w:t>
      </w:r>
      <w:r>
        <w:rPr>
          <w:sz w:val="24"/>
        </w:rPr>
        <w:t>destaque</w:t>
      </w:r>
      <w:r>
        <w:rPr>
          <w:spacing w:val="-7"/>
          <w:sz w:val="24"/>
        </w:rPr>
        <w:t> </w:t>
      </w:r>
      <w:r>
        <w:rPr>
          <w:sz w:val="24"/>
        </w:rPr>
        <w:t>do</w:t>
      </w:r>
      <w:r>
        <w:rPr>
          <w:spacing w:val="-8"/>
          <w:sz w:val="24"/>
        </w:rPr>
        <w:t> </w:t>
      </w:r>
      <w:r>
        <w:rPr>
          <w:sz w:val="24"/>
        </w:rPr>
        <w:t>valor</w:t>
      </w:r>
      <w:r>
        <w:rPr>
          <w:spacing w:val="-7"/>
          <w:sz w:val="24"/>
        </w:rPr>
        <w:t> </w:t>
      </w:r>
      <w:r>
        <w:rPr>
          <w:sz w:val="24"/>
        </w:rPr>
        <w:t>de</w:t>
      </w:r>
      <w:r>
        <w:rPr>
          <w:spacing w:val="-8"/>
          <w:sz w:val="24"/>
        </w:rPr>
        <w:t> </w:t>
      </w:r>
      <w:r>
        <w:rPr>
          <w:sz w:val="24"/>
        </w:rPr>
        <w:t>retenções</w:t>
      </w:r>
      <w:r>
        <w:rPr>
          <w:spacing w:val="-7"/>
          <w:sz w:val="24"/>
        </w:rPr>
        <w:t> </w:t>
      </w:r>
      <w:r>
        <w:rPr>
          <w:sz w:val="24"/>
        </w:rPr>
        <w:t>tributárias</w:t>
      </w:r>
      <w:r>
        <w:rPr>
          <w:spacing w:val="-7"/>
          <w:sz w:val="24"/>
        </w:rPr>
        <w:t> </w:t>
      </w:r>
      <w:r>
        <w:rPr>
          <w:spacing w:val="-2"/>
          <w:sz w:val="24"/>
        </w:rPr>
        <w:t>cabíveis.</w:t>
      </w:r>
    </w:p>
    <w:p>
      <w:pPr>
        <w:pStyle w:val="BodyText"/>
        <w:spacing w:line="232" w:lineRule="auto" w:before="268"/>
        <w:ind w:right="243"/>
      </w:pPr>
      <w:r>
        <w:rPr/>
        <w:t>Havendo erro na apresentação da nota fiscal ou instrumento de cobrança equivalente, ou circunstância que impeça a liquidação da despesa, esta ficará sobrestada</w:t>
      </w:r>
      <w:r>
        <w:rPr>
          <w:spacing w:val="-6"/>
        </w:rPr>
        <w:t> </w:t>
      </w:r>
      <w:r>
        <w:rPr/>
        <w:t>até</w:t>
      </w:r>
      <w:r>
        <w:rPr>
          <w:spacing w:val="-6"/>
        </w:rPr>
        <w:t> </w:t>
      </w:r>
      <w:r>
        <w:rPr/>
        <w:t>que</w:t>
      </w:r>
      <w:r>
        <w:rPr>
          <w:spacing w:val="-6"/>
        </w:rPr>
        <w:t> </w:t>
      </w:r>
      <w:r>
        <w:rPr/>
        <w:t>o</w:t>
      </w:r>
      <w:r>
        <w:rPr>
          <w:spacing w:val="-6"/>
        </w:rPr>
        <w:t> </w:t>
      </w:r>
      <w:r>
        <w:rPr/>
        <w:t>contratado</w:t>
      </w:r>
      <w:r>
        <w:rPr>
          <w:spacing w:val="-6"/>
        </w:rPr>
        <w:t> </w:t>
      </w:r>
      <w:r>
        <w:rPr/>
        <w:t>providencie</w:t>
      </w:r>
      <w:r>
        <w:rPr>
          <w:spacing w:val="-6"/>
        </w:rPr>
        <w:t> </w:t>
      </w:r>
      <w:r>
        <w:rPr/>
        <w:t>as</w:t>
      </w:r>
      <w:r>
        <w:rPr>
          <w:spacing w:val="-6"/>
        </w:rPr>
        <w:t> </w:t>
      </w:r>
      <w:r>
        <w:rPr/>
        <w:t>medidas</w:t>
      </w:r>
      <w:r>
        <w:rPr>
          <w:spacing w:val="-6"/>
        </w:rPr>
        <w:t> </w:t>
      </w:r>
      <w:r>
        <w:rPr/>
        <w:t>saneadoras,</w:t>
      </w:r>
      <w:r>
        <w:rPr>
          <w:spacing w:val="-6"/>
        </w:rPr>
        <w:t> </w:t>
      </w:r>
      <w:r>
        <w:rPr/>
        <w:t>reiniciando-se</w:t>
      </w:r>
      <w:r>
        <w:rPr>
          <w:spacing w:val="-6"/>
        </w:rPr>
        <w:t> </w:t>
      </w:r>
      <w:r>
        <w:rPr/>
        <w:t>o</w:t>
      </w:r>
      <w:r>
        <w:rPr>
          <w:spacing w:val="-6"/>
        </w:rPr>
        <w:t> </w:t>
      </w:r>
      <w:r>
        <w:rPr/>
        <w:t>prazo</w:t>
      </w:r>
      <w:r>
        <w:rPr>
          <w:spacing w:val="-6"/>
        </w:rPr>
        <w:t> </w:t>
      </w:r>
      <w:r>
        <w:rPr/>
        <w:t>após</w:t>
      </w:r>
      <w:r>
        <w:rPr>
          <w:spacing w:val="-6"/>
        </w:rPr>
        <w:t> </w:t>
      </w:r>
      <w:r>
        <w:rPr/>
        <w:t>a</w:t>
      </w:r>
      <w:r>
        <w:rPr>
          <w:spacing w:val="-6"/>
        </w:rPr>
        <w:t> </w:t>
      </w:r>
      <w:r>
        <w:rPr/>
        <w:t>comprovação</w:t>
      </w:r>
      <w:r>
        <w:rPr>
          <w:spacing w:val="-6"/>
        </w:rPr>
        <w:t> </w:t>
      </w:r>
      <w:r>
        <w:rPr/>
        <w:t>da</w:t>
      </w:r>
      <w:r>
        <w:rPr>
          <w:spacing w:val="-6"/>
        </w:rPr>
        <w:t> </w:t>
      </w:r>
      <w:r>
        <w:rPr/>
        <w:t>regularização</w:t>
      </w:r>
      <w:r>
        <w:rPr>
          <w:spacing w:val="-6"/>
        </w:rPr>
        <w:t> </w:t>
      </w:r>
      <w:r>
        <w:rPr/>
        <w:t>da</w:t>
      </w:r>
      <w:r>
        <w:rPr>
          <w:spacing w:val="-6"/>
        </w:rPr>
        <w:t> </w:t>
      </w:r>
      <w:r>
        <w:rPr/>
        <w:t>situação,</w:t>
      </w:r>
      <w:r>
        <w:rPr>
          <w:spacing w:val="-6"/>
        </w:rPr>
        <w:t> </w:t>
      </w:r>
      <w:r>
        <w:rPr/>
        <w:t>sem</w:t>
      </w:r>
      <w:r>
        <w:rPr>
          <w:spacing w:val="-6"/>
        </w:rPr>
        <w:t> </w:t>
      </w:r>
      <w:r>
        <w:rPr/>
        <w:t>ônus ao contratante.</w:t>
      </w:r>
    </w:p>
    <w:p>
      <w:pPr>
        <w:pStyle w:val="BodyText"/>
        <w:spacing w:line="232" w:lineRule="auto" w:before="242"/>
      </w:pPr>
      <w:r>
        <w:rPr/>
        <w:t>A</w:t>
      </w:r>
      <w:r>
        <w:rPr>
          <w:spacing w:val="-15"/>
        </w:rPr>
        <w:t> </w:t>
      </w:r>
      <w:r>
        <w:rPr/>
        <w:t>nota</w:t>
      </w:r>
      <w:r>
        <w:rPr>
          <w:spacing w:val="-10"/>
        </w:rPr>
        <w:t> </w:t>
      </w:r>
      <w:r>
        <w:rPr/>
        <w:t>fiscal</w:t>
      </w:r>
      <w:r>
        <w:rPr>
          <w:spacing w:val="-7"/>
        </w:rPr>
        <w:t> </w:t>
      </w:r>
      <w:r>
        <w:rPr/>
        <w:t>ou</w:t>
      </w:r>
      <w:r>
        <w:rPr>
          <w:spacing w:val="-7"/>
        </w:rPr>
        <w:t> </w:t>
      </w:r>
      <w:r>
        <w:rPr/>
        <w:t>instrumento</w:t>
      </w:r>
      <w:r>
        <w:rPr>
          <w:spacing w:val="-7"/>
        </w:rPr>
        <w:t> </w:t>
      </w:r>
      <w:r>
        <w:rPr/>
        <w:t>de</w:t>
      </w:r>
      <w:r>
        <w:rPr>
          <w:spacing w:val="-7"/>
        </w:rPr>
        <w:t> </w:t>
      </w:r>
      <w:r>
        <w:rPr/>
        <w:t>cobrança</w:t>
      </w:r>
      <w:r>
        <w:rPr>
          <w:spacing w:val="-7"/>
        </w:rPr>
        <w:t> </w:t>
      </w:r>
      <w:r>
        <w:rPr/>
        <w:t>equivalente</w:t>
      </w:r>
      <w:r>
        <w:rPr>
          <w:spacing w:val="-7"/>
        </w:rPr>
        <w:t> </w:t>
      </w:r>
      <w:r>
        <w:rPr/>
        <w:t>deverá</w:t>
      </w:r>
      <w:r>
        <w:rPr>
          <w:spacing w:val="-7"/>
        </w:rPr>
        <w:t> </w:t>
      </w:r>
      <w:r>
        <w:rPr/>
        <w:t>ser</w:t>
      </w:r>
      <w:r>
        <w:rPr>
          <w:spacing w:val="-7"/>
        </w:rPr>
        <w:t> </w:t>
      </w:r>
      <w:r>
        <w:rPr/>
        <w:t>obrigatoriamente</w:t>
      </w:r>
      <w:r>
        <w:rPr>
          <w:spacing w:val="-7"/>
        </w:rPr>
        <w:t> </w:t>
      </w:r>
      <w:r>
        <w:rPr/>
        <w:t>acompanhado</w:t>
      </w:r>
      <w:r>
        <w:rPr>
          <w:spacing w:val="-7"/>
        </w:rPr>
        <w:t> </w:t>
      </w:r>
      <w:r>
        <w:rPr/>
        <w:t>da</w:t>
      </w:r>
      <w:r>
        <w:rPr>
          <w:spacing w:val="-7"/>
        </w:rPr>
        <w:t> </w:t>
      </w:r>
      <w:r>
        <w:rPr/>
        <w:t>comprovação</w:t>
      </w:r>
      <w:r>
        <w:rPr>
          <w:spacing w:val="-7"/>
        </w:rPr>
        <w:t> </w:t>
      </w:r>
      <w:r>
        <w:rPr/>
        <w:t>da</w:t>
      </w:r>
      <w:r>
        <w:rPr>
          <w:spacing w:val="-7"/>
        </w:rPr>
        <w:t> </w:t>
      </w:r>
      <w:r>
        <w:rPr/>
        <w:t>regularidade</w:t>
      </w:r>
      <w:r>
        <w:rPr>
          <w:spacing w:val="-7"/>
        </w:rPr>
        <w:t> </w:t>
      </w:r>
      <w:r>
        <w:rPr/>
        <w:t>fiscal,</w:t>
      </w:r>
      <w:r>
        <w:rPr>
          <w:spacing w:val="-7"/>
        </w:rPr>
        <w:t> </w:t>
      </w:r>
      <w:r>
        <w:rPr/>
        <w:t>constatada</w:t>
      </w:r>
      <w:r>
        <w:rPr>
          <w:spacing w:val="-7"/>
        </w:rPr>
        <w:t> </w:t>
      </w:r>
      <w:r>
        <w:rPr/>
        <w:t>por meio de consulta on-line ao SICAF ou, na impossibilidade de acesso ao referido Sistema, mediante consulta aos sítios eletrônicos oficiais ou à documentação mencionada no art. 68 da Lei nº 14.133, de 2021.</w:t>
      </w:r>
    </w:p>
    <w:p>
      <w:pPr>
        <w:pStyle w:val="BodyText"/>
        <w:spacing w:before="235"/>
      </w:pPr>
      <w:r>
        <w:rPr/>
        <w:t>A</w:t>
      </w:r>
      <w:r>
        <w:rPr>
          <w:spacing w:val="-27"/>
        </w:rPr>
        <w:t> </w:t>
      </w:r>
      <w:r>
        <w:rPr/>
        <w:t>Administração</w:t>
      </w:r>
      <w:r>
        <w:rPr>
          <w:spacing w:val="-13"/>
        </w:rPr>
        <w:t> </w:t>
      </w:r>
      <w:r>
        <w:rPr/>
        <w:t>deverá</w:t>
      </w:r>
      <w:r>
        <w:rPr>
          <w:spacing w:val="-8"/>
        </w:rPr>
        <w:t> </w:t>
      </w:r>
      <w:r>
        <w:rPr/>
        <w:t>realizar</w:t>
      </w:r>
      <w:r>
        <w:rPr>
          <w:spacing w:val="-8"/>
        </w:rPr>
        <w:t> </w:t>
      </w:r>
      <w:r>
        <w:rPr/>
        <w:t>consulta</w:t>
      </w:r>
      <w:r>
        <w:rPr>
          <w:spacing w:val="-8"/>
        </w:rPr>
        <w:t> </w:t>
      </w:r>
      <w:r>
        <w:rPr/>
        <w:t>ao</w:t>
      </w:r>
      <w:r>
        <w:rPr>
          <w:spacing w:val="-8"/>
        </w:rPr>
        <w:t> </w:t>
      </w:r>
      <w:r>
        <w:rPr/>
        <w:t>SICAF</w:t>
      </w:r>
      <w:r>
        <w:rPr>
          <w:spacing w:val="-8"/>
        </w:rPr>
        <w:t> </w:t>
      </w:r>
      <w:r>
        <w:rPr>
          <w:spacing w:val="-2"/>
        </w:rPr>
        <w:t>para:</w:t>
      </w:r>
    </w:p>
    <w:p>
      <w:pPr>
        <w:pStyle w:val="ListParagraph"/>
        <w:numPr>
          <w:ilvl w:val="0"/>
          <w:numId w:val="19"/>
        </w:numPr>
        <w:tabs>
          <w:tab w:pos="446" w:val="left" w:leader="none"/>
        </w:tabs>
        <w:spacing w:line="240" w:lineRule="auto" w:before="261" w:after="0"/>
        <w:ind w:left="446" w:right="0" w:hanging="244"/>
        <w:jc w:val="left"/>
        <w:rPr>
          <w:sz w:val="24"/>
        </w:rPr>
      </w:pPr>
      <w:r>
        <w:rPr>
          <w:sz w:val="24"/>
        </w:rPr>
        <w:t>verificar</w:t>
      </w:r>
      <w:r>
        <w:rPr>
          <w:spacing w:val="-8"/>
          <w:sz w:val="24"/>
        </w:rPr>
        <w:t> </w:t>
      </w:r>
      <w:r>
        <w:rPr>
          <w:sz w:val="24"/>
        </w:rPr>
        <w:t>a</w:t>
      </w:r>
      <w:r>
        <w:rPr>
          <w:spacing w:val="-8"/>
          <w:sz w:val="24"/>
        </w:rPr>
        <w:t> </w:t>
      </w:r>
      <w:r>
        <w:rPr>
          <w:sz w:val="24"/>
        </w:rPr>
        <w:t>manutenção</w:t>
      </w:r>
      <w:r>
        <w:rPr>
          <w:spacing w:val="-7"/>
          <w:sz w:val="24"/>
        </w:rPr>
        <w:t> </w:t>
      </w:r>
      <w:r>
        <w:rPr>
          <w:sz w:val="24"/>
        </w:rPr>
        <w:t>das</w:t>
      </w:r>
      <w:r>
        <w:rPr>
          <w:spacing w:val="-8"/>
          <w:sz w:val="24"/>
        </w:rPr>
        <w:t> </w:t>
      </w:r>
      <w:r>
        <w:rPr>
          <w:sz w:val="24"/>
        </w:rPr>
        <w:t>condições</w:t>
      </w:r>
      <w:r>
        <w:rPr>
          <w:spacing w:val="-8"/>
          <w:sz w:val="24"/>
        </w:rPr>
        <w:t> </w:t>
      </w:r>
      <w:r>
        <w:rPr>
          <w:sz w:val="24"/>
        </w:rPr>
        <w:t>de</w:t>
      </w:r>
      <w:r>
        <w:rPr>
          <w:spacing w:val="-7"/>
          <w:sz w:val="24"/>
        </w:rPr>
        <w:t> </w:t>
      </w:r>
      <w:r>
        <w:rPr>
          <w:sz w:val="24"/>
        </w:rPr>
        <w:t>habilitação</w:t>
      </w:r>
      <w:r>
        <w:rPr>
          <w:spacing w:val="-8"/>
          <w:sz w:val="24"/>
        </w:rPr>
        <w:t> </w:t>
      </w:r>
      <w:r>
        <w:rPr>
          <w:spacing w:val="-2"/>
          <w:sz w:val="24"/>
        </w:rPr>
        <w:t>exigidas;</w:t>
      </w:r>
    </w:p>
    <w:p>
      <w:pPr>
        <w:spacing w:after="0" w:line="240" w:lineRule="auto"/>
        <w:jc w:val="left"/>
        <w:rPr>
          <w:sz w:val="24"/>
        </w:rPr>
        <w:sectPr>
          <w:pgSz w:w="15840" w:h="24480"/>
          <w:pgMar w:top="480" w:bottom="280" w:left="480" w:right="440"/>
        </w:sectPr>
      </w:pPr>
    </w:p>
    <w:p>
      <w:pPr>
        <w:pStyle w:val="ListParagraph"/>
        <w:numPr>
          <w:ilvl w:val="0"/>
          <w:numId w:val="19"/>
        </w:numPr>
        <w:tabs>
          <w:tab w:pos="466" w:val="left" w:leader="none"/>
        </w:tabs>
        <w:spacing w:line="232" w:lineRule="auto" w:before="81" w:after="0"/>
        <w:ind w:left="209" w:right="265" w:firstLine="0"/>
        <w:jc w:val="left"/>
        <w:rPr>
          <w:sz w:val="24"/>
        </w:rPr>
      </w:pPr>
      <w:r>
        <w:rPr>
          <w:sz w:val="24"/>
        </w:rPr>
        <w:t>identificar</w:t>
      </w:r>
      <w:r>
        <w:rPr>
          <w:spacing w:val="-8"/>
          <w:sz w:val="24"/>
        </w:rPr>
        <w:t> </w:t>
      </w:r>
      <w:r>
        <w:rPr>
          <w:sz w:val="24"/>
        </w:rPr>
        <w:t>possível</w:t>
      </w:r>
      <w:r>
        <w:rPr>
          <w:spacing w:val="-5"/>
          <w:sz w:val="24"/>
        </w:rPr>
        <w:t> </w:t>
      </w:r>
      <w:r>
        <w:rPr>
          <w:sz w:val="24"/>
        </w:rPr>
        <w:t>razão</w:t>
      </w:r>
      <w:r>
        <w:rPr>
          <w:spacing w:val="-5"/>
          <w:sz w:val="24"/>
        </w:rPr>
        <w:t> </w:t>
      </w:r>
      <w:r>
        <w:rPr>
          <w:sz w:val="24"/>
        </w:rPr>
        <w:t>que</w:t>
      </w:r>
      <w:r>
        <w:rPr>
          <w:spacing w:val="-5"/>
          <w:sz w:val="24"/>
        </w:rPr>
        <w:t> </w:t>
      </w:r>
      <w:r>
        <w:rPr>
          <w:sz w:val="24"/>
        </w:rPr>
        <w:t>impeça</w:t>
      </w:r>
      <w:r>
        <w:rPr>
          <w:spacing w:val="-5"/>
          <w:sz w:val="24"/>
        </w:rPr>
        <w:t> </w:t>
      </w:r>
      <w:r>
        <w:rPr>
          <w:sz w:val="24"/>
        </w:rPr>
        <w:t>a</w:t>
      </w:r>
      <w:r>
        <w:rPr>
          <w:spacing w:val="-5"/>
          <w:sz w:val="24"/>
        </w:rPr>
        <w:t> </w:t>
      </w:r>
      <w:r>
        <w:rPr>
          <w:sz w:val="24"/>
        </w:rPr>
        <w:t>contratação</w:t>
      </w:r>
      <w:r>
        <w:rPr>
          <w:spacing w:val="-5"/>
          <w:sz w:val="24"/>
        </w:rPr>
        <w:t> </w:t>
      </w:r>
      <w:r>
        <w:rPr>
          <w:sz w:val="24"/>
        </w:rPr>
        <w:t>no</w:t>
      </w:r>
      <w:r>
        <w:rPr>
          <w:spacing w:val="-5"/>
          <w:sz w:val="24"/>
        </w:rPr>
        <w:t> </w:t>
      </w:r>
      <w:r>
        <w:rPr>
          <w:sz w:val="24"/>
        </w:rPr>
        <w:t>âmbito</w:t>
      </w:r>
      <w:r>
        <w:rPr>
          <w:spacing w:val="-5"/>
          <w:sz w:val="24"/>
        </w:rPr>
        <w:t> </w:t>
      </w:r>
      <w:r>
        <w:rPr>
          <w:sz w:val="24"/>
        </w:rPr>
        <w:t>do</w:t>
      </w:r>
      <w:r>
        <w:rPr>
          <w:spacing w:val="-5"/>
          <w:sz w:val="24"/>
        </w:rPr>
        <w:t> </w:t>
      </w:r>
      <w:r>
        <w:rPr>
          <w:sz w:val="24"/>
        </w:rPr>
        <w:t>órgão</w:t>
      </w:r>
      <w:r>
        <w:rPr>
          <w:spacing w:val="-5"/>
          <w:sz w:val="24"/>
        </w:rPr>
        <w:t> </w:t>
      </w:r>
      <w:r>
        <w:rPr>
          <w:sz w:val="24"/>
        </w:rPr>
        <w:t>ou</w:t>
      </w:r>
      <w:r>
        <w:rPr>
          <w:spacing w:val="-5"/>
          <w:sz w:val="24"/>
        </w:rPr>
        <w:t> </w:t>
      </w:r>
      <w:r>
        <w:rPr>
          <w:sz w:val="24"/>
        </w:rPr>
        <w:t>entidade,</w:t>
      </w:r>
      <w:r>
        <w:rPr>
          <w:spacing w:val="-5"/>
          <w:sz w:val="24"/>
        </w:rPr>
        <w:t> </w:t>
      </w:r>
      <w:r>
        <w:rPr>
          <w:sz w:val="24"/>
        </w:rPr>
        <w:t>tais</w:t>
      </w:r>
      <w:r>
        <w:rPr>
          <w:spacing w:val="-5"/>
          <w:sz w:val="24"/>
        </w:rPr>
        <w:t> </w:t>
      </w:r>
      <w:r>
        <w:rPr>
          <w:sz w:val="24"/>
        </w:rPr>
        <w:t>como</w:t>
      </w:r>
      <w:r>
        <w:rPr>
          <w:spacing w:val="-5"/>
          <w:sz w:val="24"/>
        </w:rPr>
        <w:t> </w:t>
      </w:r>
      <w:r>
        <w:rPr>
          <w:sz w:val="24"/>
        </w:rPr>
        <w:t>a</w:t>
      </w:r>
      <w:r>
        <w:rPr>
          <w:spacing w:val="-5"/>
          <w:sz w:val="24"/>
        </w:rPr>
        <w:t> </w:t>
      </w:r>
      <w:r>
        <w:rPr>
          <w:sz w:val="24"/>
        </w:rPr>
        <w:t>proibição</w:t>
      </w:r>
      <w:r>
        <w:rPr>
          <w:spacing w:val="-5"/>
          <w:sz w:val="24"/>
        </w:rPr>
        <w:t> </w:t>
      </w:r>
      <w:r>
        <w:rPr>
          <w:sz w:val="24"/>
        </w:rPr>
        <w:t>de</w:t>
      </w:r>
      <w:r>
        <w:rPr>
          <w:spacing w:val="-5"/>
          <w:sz w:val="24"/>
        </w:rPr>
        <w:t> </w:t>
      </w:r>
      <w:r>
        <w:rPr>
          <w:sz w:val="24"/>
        </w:rPr>
        <w:t>contratar</w:t>
      </w:r>
      <w:r>
        <w:rPr>
          <w:spacing w:val="-5"/>
          <w:sz w:val="24"/>
        </w:rPr>
        <w:t> </w:t>
      </w:r>
      <w:r>
        <w:rPr>
          <w:sz w:val="24"/>
        </w:rPr>
        <w:t>com</w:t>
      </w:r>
      <w:r>
        <w:rPr>
          <w:spacing w:val="-5"/>
          <w:sz w:val="24"/>
        </w:rPr>
        <w:t> </w:t>
      </w:r>
      <w:r>
        <w:rPr>
          <w:sz w:val="24"/>
        </w:rPr>
        <w:t>a</w:t>
      </w:r>
      <w:r>
        <w:rPr>
          <w:spacing w:val="-15"/>
          <w:sz w:val="24"/>
        </w:rPr>
        <w:t> </w:t>
      </w:r>
      <w:r>
        <w:rPr>
          <w:sz w:val="24"/>
        </w:rPr>
        <w:t>Administração</w:t>
      </w:r>
      <w:r>
        <w:rPr>
          <w:spacing w:val="-5"/>
          <w:sz w:val="24"/>
        </w:rPr>
        <w:t> </w:t>
      </w:r>
      <w:r>
        <w:rPr>
          <w:sz w:val="24"/>
        </w:rPr>
        <w:t>ou</w:t>
      </w:r>
      <w:r>
        <w:rPr>
          <w:spacing w:val="-5"/>
          <w:sz w:val="24"/>
        </w:rPr>
        <w:t> </w:t>
      </w:r>
      <w:r>
        <w:rPr>
          <w:sz w:val="24"/>
        </w:rPr>
        <w:t>com o Poder Público, bem como ocorrências impeditivas indiretas (INSTRUÇÃO NORMATIVA</w:t>
      </w:r>
      <w:r>
        <w:rPr>
          <w:spacing w:val="-12"/>
          <w:sz w:val="24"/>
        </w:rPr>
        <w:t> </w:t>
      </w:r>
      <w:r>
        <w:rPr>
          <w:sz w:val="24"/>
        </w:rPr>
        <w:t>Nº 3, DE 26 DE</w:t>
      </w:r>
      <w:r>
        <w:rPr>
          <w:spacing w:val="-12"/>
          <w:sz w:val="24"/>
        </w:rPr>
        <w:t> </w:t>
      </w:r>
      <w:r>
        <w:rPr>
          <w:sz w:val="24"/>
        </w:rPr>
        <w:t>ABRIL</w:t>
      </w:r>
      <w:r>
        <w:rPr>
          <w:spacing w:val="-8"/>
          <w:sz w:val="24"/>
        </w:rPr>
        <w:t> </w:t>
      </w:r>
      <w:r>
        <w:rPr>
          <w:sz w:val="24"/>
        </w:rPr>
        <w:t>DE 2018).</w:t>
      </w:r>
    </w:p>
    <w:p>
      <w:pPr>
        <w:pStyle w:val="BodyText"/>
        <w:spacing w:line="232" w:lineRule="auto" w:before="271"/>
        <w:ind w:right="350"/>
      </w:pPr>
      <w:r>
        <w:rPr/>
        <w:t>Constatando-se,</w:t>
      </w:r>
      <w:r>
        <w:rPr>
          <w:spacing w:val="-7"/>
        </w:rPr>
        <w:t> </w:t>
      </w:r>
      <w:r>
        <w:rPr/>
        <w:t>junto</w:t>
      </w:r>
      <w:r>
        <w:rPr>
          <w:spacing w:val="-7"/>
        </w:rPr>
        <w:t> </w:t>
      </w:r>
      <w:r>
        <w:rPr/>
        <w:t>ao</w:t>
      </w:r>
      <w:r>
        <w:rPr>
          <w:spacing w:val="-7"/>
        </w:rPr>
        <w:t> </w:t>
      </w:r>
      <w:r>
        <w:rPr/>
        <w:t>SICAF,</w:t>
      </w:r>
      <w:r>
        <w:rPr>
          <w:spacing w:val="-7"/>
        </w:rPr>
        <w:t> </w:t>
      </w:r>
      <w:r>
        <w:rPr/>
        <w:t>a</w:t>
      </w:r>
      <w:r>
        <w:rPr>
          <w:spacing w:val="-7"/>
        </w:rPr>
        <w:t> </w:t>
      </w:r>
      <w:r>
        <w:rPr/>
        <w:t>situação</w:t>
      </w:r>
      <w:r>
        <w:rPr>
          <w:spacing w:val="-7"/>
        </w:rPr>
        <w:t> </w:t>
      </w:r>
      <w:r>
        <w:rPr/>
        <w:t>de</w:t>
      </w:r>
      <w:r>
        <w:rPr>
          <w:spacing w:val="-7"/>
        </w:rPr>
        <w:t> </w:t>
      </w:r>
      <w:r>
        <w:rPr/>
        <w:t>irregularidade</w:t>
      </w:r>
      <w:r>
        <w:rPr>
          <w:spacing w:val="-7"/>
        </w:rPr>
        <w:t> </w:t>
      </w:r>
      <w:r>
        <w:rPr/>
        <w:t>do</w:t>
      </w:r>
      <w:r>
        <w:rPr>
          <w:spacing w:val="-7"/>
        </w:rPr>
        <w:t> </w:t>
      </w:r>
      <w:r>
        <w:rPr/>
        <w:t>contratado,</w:t>
      </w:r>
      <w:r>
        <w:rPr>
          <w:spacing w:val="-7"/>
        </w:rPr>
        <w:t> </w:t>
      </w:r>
      <w:r>
        <w:rPr/>
        <w:t>será</w:t>
      </w:r>
      <w:r>
        <w:rPr>
          <w:spacing w:val="-7"/>
        </w:rPr>
        <w:t> </w:t>
      </w:r>
      <w:r>
        <w:rPr/>
        <w:t>providenciada</w:t>
      </w:r>
      <w:r>
        <w:rPr>
          <w:spacing w:val="-7"/>
        </w:rPr>
        <w:t> </w:t>
      </w:r>
      <w:r>
        <w:rPr/>
        <w:t>sua</w:t>
      </w:r>
      <w:r>
        <w:rPr>
          <w:spacing w:val="-7"/>
        </w:rPr>
        <w:t> </w:t>
      </w:r>
      <w:r>
        <w:rPr/>
        <w:t>notificação,</w:t>
      </w:r>
      <w:r>
        <w:rPr>
          <w:spacing w:val="-7"/>
        </w:rPr>
        <w:t> </w:t>
      </w:r>
      <w:r>
        <w:rPr/>
        <w:t>por</w:t>
      </w:r>
      <w:r>
        <w:rPr>
          <w:spacing w:val="-7"/>
        </w:rPr>
        <w:t> </w:t>
      </w:r>
      <w:r>
        <w:rPr/>
        <w:t>escrito,</w:t>
      </w:r>
      <w:r>
        <w:rPr>
          <w:spacing w:val="-7"/>
        </w:rPr>
        <w:t> </w:t>
      </w:r>
      <w:r>
        <w:rPr/>
        <w:t>para</w:t>
      </w:r>
      <w:r>
        <w:rPr>
          <w:spacing w:val="-7"/>
        </w:rPr>
        <w:t> </w:t>
      </w:r>
      <w:r>
        <w:rPr/>
        <w:t>que,</w:t>
      </w:r>
      <w:r>
        <w:rPr>
          <w:spacing w:val="-7"/>
        </w:rPr>
        <w:t> </w:t>
      </w:r>
      <w:r>
        <w:rPr/>
        <w:t>no</w:t>
      </w:r>
      <w:r>
        <w:rPr>
          <w:spacing w:val="-7"/>
        </w:rPr>
        <w:t> </w:t>
      </w:r>
      <w:r>
        <w:rPr/>
        <w:t>prazo</w:t>
      </w:r>
      <w:r>
        <w:rPr>
          <w:spacing w:val="-7"/>
        </w:rPr>
        <w:t> </w:t>
      </w:r>
      <w:r>
        <w:rPr/>
        <w:t>de</w:t>
      </w:r>
      <w:r>
        <w:rPr>
          <w:spacing w:val="-7"/>
        </w:rPr>
        <w:t> </w:t>
      </w:r>
      <w:r>
        <w:rPr/>
        <w:t>5 (cinco) dias úteis, regularize sua situação ou, no mesmo prazo, apresente sua defesa. O prazo poderá ser prorrogado uma vez, por igual período, a critério do contratante.</w:t>
      </w:r>
    </w:p>
    <w:p>
      <w:pPr>
        <w:pStyle w:val="BodyText"/>
        <w:spacing w:line="232" w:lineRule="auto" w:before="241"/>
      </w:pPr>
      <w:r>
        <w:rPr/>
        <w:t>Não</w:t>
      </w:r>
      <w:r>
        <w:rPr>
          <w:spacing w:val="-7"/>
        </w:rPr>
        <w:t> </w:t>
      </w:r>
      <w:r>
        <w:rPr/>
        <w:t>havendo</w:t>
      </w:r>
      <w:r>
        <w:rPr>
          <w:spacing w:val="-7"/>
        </w:rPr>
        <w:t> </w:t>
      </w:r>
      <w:r>
        <w:rPr/>
        <w:t>regularização</w:t>
      </w:r>
      <w:r>
        <w:rPr>
          <w:spacing w:val="-7"/>
        </w:rPr>
        <w:t> </w:t>
      </w:r>
      <w:r>
        <w:rPr/>
        <w:t>ou</w:t>
      </w:r>
      <w:r>
        <w:rPr>
          <w:spacing w:val="-7"/>
        </w:rPr>
        <w:t> </w:t>
      </w:r>
      <w:r>
        <w:rPr/>
        <w:t>sendo</w:t>
      </w:r>
      <w:r>
        <w:rPr>
          <w:spacing w:val="-7"/>
        </w:rPr>
        <w:t> </w:t>
      </w:r>
      <w:r>
        <w:rPr/>
        <w:t>a</w:t>
      </w:r>
      <w:r>
        <w:rPr>
          <w:spacing w:val="-7"/>
        </w:rPr>
        <w:t> </w:t>
      </w:r>
      <w:r>
        <w:rPr/>
        <w:t>defesa</w:t>
      </w:r>
      <w:r>
        <w:rPr>
          <w:spacing w:val="-7"/>
        </w:rPr>
        <w:t> </w:t>
      </w:r>
      <w:r>
        <w:rPr/>
        <w:t>considerada</w:t>
      </w:r>
      <w:r>
        <w:rPr>
          <w:spacing w:val="-7"/>
        </w:rPr>
        <w:t> </w:t>
      </w:r>
      <w:r>
        <w:rPr/>
        <w:t>improcedente,</w:t>
      </w:r>
      <w:r>
        <w:rPr>
          <w:spacing w:val="-7"/>
        </w:rPr>
        <w:t> </w:t>
      </w:r>
      <w:r>
        <w:rPr/>
        <w:t>o</w:t>
      </w:r>
      <w:r>
        <w:rPr>
          <w:spacing w:val="-7"/>
        </w:rPr>
        <w:t> </w:t>
      </w:r>
      <w:r>
        <w:rPr/>
        <w:t>contratante</w:t>
      </w:r>
      <w:r>
        <w:rPr>
          <w:spacing w:val="-7"/>
        </w:rPr>
        <w:t> </w:t>
      </w:r>
      <w:r>
        <w:rPr/>
        <w:t>deverá</w:t>
      </w:r>
      <w:r>
        <w:rPr>
          <w:spacing w:val="-7"/>
        </w:rPr>
        <w:t> </w:t>
      </w:r>
      <w:r>
        <w:rPr/>
        <w:t>comunicar</w:t>
      </w:r>
      <w:r>
        <w:rPr>
          <w:spacing w:val="-7"/>
        </w:rPr>
        <w:t> </w:t>
      </w:r>
      <w:r>
        <w:rPr/>
        <w:t>aos</w:t>
      </w:r>
      <w:r>
        <w:rPr>
          <w:spacing w:val="-7"/>
        </w:rPr>
        <w:t> </w:t>
      </w:r>
      <w:r>
        <w:rPr/>
        <w:t>órgãos</w:t>
      </w:r>
      <w:r>
        <w:rPr>
          <w:spacing w:val="-7"/>
        </w:rPr>
        <w:t> </w:t>
      </w:r>
      <w:r>
        <w:rPr/>
        <w:t>responsáveis</w:t>
      </w:r>
      <w:r>
        <w:rPr>
          <w:spacing w:val="-7"/>
        </w:rPr>
        <w:t> </w:t>
      </w:r>
      <w:r>
        <w:rPr/>
        <w:t>pela</w:t>
      </w:r>
      <w:r>
        <w:rPr>
          <w:spacing w:val="-7"/>
        </w:rPr>
        <w:t> </w:t>
      </w:r>
      <w:r>
        <w:rPr/>
        <w:t>fiscalização</w:t>
      </w:r>
      <w:r>
        <w:rPr>
          <w:spacing w:val="-7"/>
        </w:rPr>
        <w:t> </w:t>
      </w:r>
      <w:r>
        <w:rPr/>
        <w:t>da regularidade fiscal quanto à inadimplência do contratado, bem como quanto à existência de pagamento a ser efetuado, para que sejam acionados os</w:t>
      </w:r>
    </w:p>
    <w:p>
      <w:pPr>
        <w:pStyle w:val="BodyText"/>
        <w:spacing w:line="271" w:lineRule="exact"/>
      </w:pPr>
      <w:r>
        <w:rPr/>
        <w:t>meios</w:t>
      </w:r>
      <w:r>
        <w:rPr>
          <w:spacing w:val="-7"/>
        </w:rPr>
        <w:t> </w:t>
      </w:r>
      <w:r>
        <w:rPr/>
        <w:t>pertinentes</w:t>
      </w:r>
      <w:r>
        <w:rPr>
          <w:spacing w:val="-7"/>
        </w:rPr>
        <w:t> </w:t>
      </w:r>
      <w:r>
        <w:rPr/>
        <w:t>e</w:t>
      </w:r>
      <w:r>
        <w:rPr>
          <w:spacing w:val="-7"/>
        </w:rPr>
        <w:t> </w:t>
      </w:r>
      <w:r>
        <w:rPr/>
        <w:t>necessários</w:t>
      </w:r>
      <w:r>
        <w:rPr>
          <w:spacing w:val="-7"/>
        </w:rPr>
        <w:t> </w:t>
      </w:r>
      <w:r>
        <w:rPr/>
        <w:t>para</w:t>
      </w:r>
      <w:r>
        <w:rPr>
          <w:spacing w:val="-7"/>
        </w:rPr>
        <w:t> </w:t>
      </w:r>
      <w:r>
        <w:rPr/>
        <w:t>garantir</w:t>
      </w:r>
      <w:r>
        <w:rPr>
          <w:spacing w:val="-7"/>
        </w:rPr>
        <w:t> </w:t>
      </w:r>
      <w:r>
        <w:rPr/>
        <w:t>o</w:t>
      </w:r>
      <w:r>
        <w:rPr>
          <w:spacing w:val="-7"/>
        </w:rPr>
        <w:t> </w:t>
      </w:r>
      <w:r>
        <w:rPr/>
        <w:t>recebimento</w:t>
      </w:r>
      <w:r>
        <w:rPr>
          <w:spacing w:val="-7"/>
        </w:rPr>
        <w:t> </w:t>
      </w:r>
      <w:r>
        <w:rPr/>
        <w:t>de</w:t>
      </w:r>
      <w:r>
        <w:rPr>
          <w:spacing w:val="-7"/>
        </w:rPr>
        <w:t> </w:t>
      </w:r>
      <w:r>
        <w:rPr/>
        <w:t>seus</w:t>
      </w:r>
      <w:r>
        <w:rPr>
          <w:spacing w:val="-7"/>
        </w:rPr>
        <w:t> </w:t>
      </w:r>
      <w:r>
        <w:rPr>
          <w:spacing w:val="-2"/>
        </w:rPr>
        <w:t>créditos.</w:t>
      </w:r>
    </w:p>
    <w:p>
      <w:pPr>
        <w:pStyle w:val="BodyText"/>
        <w:spacing w:line="232" w:lineRule="auto" w:before="239"/>
        <w:ind w:right="350"/>
      </w:pPr>
      <w:r>
        <w:rPr/>
        <w:t>Persistindo</w:t>
      </w:r>
      <w:r>
        <w:rPr>
          <w:spacing w:val="-7"/>
        </w:rPr>
        <w:t> </w:t>
      </w:r>
      <w:r>
        <w:rPr/>
        <w:t>a</w:t>
      </w:r>
      <w:r>
        <w:rPr>
          <w:spacing w:val="-7"/>
        </w:rPr>
        <w:t> </w:t>
      </w:r>
      <w:r>
        <w:rPr/>
        <w:t>irregularidade,</w:t>
      </w:r>
      <w:r>
        <w:rPr>
          <w:spacing w:val="-7"/>
        </w:rPr>
        <w:t> </w:t>
      </w:r>
      <w:r>
        <w:rPr/>
        <w:t>o</w:t>
      </w:r>
      <w:r>
        <w:rPr>
          <w:spacing w:val="-7"/>
        </w:rPr>
        <w:t> </w:t>
      </w:r>
      <w:r>
        <w:rPr/>
        <w:t>contratante</w:t>
      </w:r>
      <w:r>
        <w:rPr>
          <w:spacing w:val="-7"/>
        </w:rPr>
        <w:t> </w:t>
      </w:r>
      <w:r>
        <w:rPr/>
        <w:t>deverá</w:t>
      </w:r>
      <w:r>
        <w:rPr>
          <w:spacing w:val="-7"/>
        </w:rPr>
        <w:t> </w:t>
      </w:r>
      <w:r>
        <w:rPr/>
        <w:t>adotar</w:t>
      </w:r>
      <w:r>
        <w:rPr>
          <w:spacing w:val="-7"/>
        </w:rPr>
        <w:t> </w:t>
      </w:r>
      <w:r>
        <w:rPr/>
        <w:t>as</w:t>
      </w:r>
      <w:r>
        <w:rPr>
          <w:spacing w:val="-7"/>
        </w:rPr>
        <w:t> </w:t>
      </w:r>
      <w:r>
        <w:rPr/>
        <w:t>medidas</w:t>
      </w:r>
      <w:r>
        <w:rPr>
          <w:spacing w:val="-7"/>
        </w:rPr>
        <w:t> </w:t>
      </w:r>
      <w:r>
        <w:rPr/>
        <w:t>necessárias</w:t>
      </w:r>
      <w:r>
        <w:rPr>
          <w:spacing w:val="-7"/>
        </w:rPr>
        <w:t> </w:t>
      </w:r>
      <w:r>
        <w:rPr/>
        <w:t>à</w:t>
      </w:r>
      <w:r>
        <w:rPr>
          <w:spacing w:val="-7"/>
        </w:rPr>
        <w:t> </w:t>
      </w:r>
      <w:r>
        <w:rPr/>
        <w:t>rescisão</w:t>
      </w:r>
      <w:r>
        <w:rPr>
          <w:spacing w:val="-7"/>
        </w:rPr>
        <w:t> </w:t>
      </w:r>
      <w:r>
        <w:rPr/>
        <w:t>contratual</w:t>
      </w:r>
      <w:r>
        <w:rPr>
          <w:spacing w:val="-7"/>
        </w:rPr>
        <w:t> </w:t>
      </w:r>
      <w:r>
        <w:rPr/>
        <w:t>nos</w:t>
      </w:r>
      <w:r>
        <w:rPr>
          <w:spacing w:val="-7"/>
        </w:rPr>
        <w:t> </w:t>
      </w:r>
      <w:r>
        <w:rPr/>
        <w:t>autos</w:t>
      </w:r>
      <w:r>
        <w:rPr>
          <w:spacing w:val="-7"/>
        </w:rPr>
        <w:t> </w:t>
      </w:r>
      <w:r>
        <w:rPr/>
        <w:t>do</w:t>
      </w:r>
      <w:r>
        <w:rPr>
          <w:spacing w:val="-7"/>
        </w:rPr>
        <w:t> </w:t>
      </w:r>
      <w:r>
        <w:rPr/>
        <w:t>processo</w:t>
      </w:r>
      <w:r>
        <w:rPr>
          <w:spacing w:val="-7"/>
        </w:rPr>
        <w:t> </w:t>
      </w:r>
      <w:r>
        <w:rPr/>
        <w:t>administrativo correspondente, assegurada ao contratado a ampla defesa.</w:t>
      </w:r>
    </w:p>
    <w:p>
      <w:pPr>
        <w:pStyle w:val="BodyText"/>
        <w:spacing w:line="232" w:lineRule="auto" w:before="240"/>
      </w:pPr>
      <w:r>
        <w:rPr/>
        <w:t>Havendo</w:t>
      </w:r>
      <w:r>
        <w:rPr>
          <w:spacing w:val="-6"/>
        </w:rPr>
        <w:t> </w:t>
      </w:r>
      <w:r>
        <w:rPr/>
        <w:t>a</w:t>
      </w:r>
      <w:r>
        <w:rPr>
          <w:spacing w:val="-6"/>
        </w:rPr>
        <w:t> </w:t>
      </w:r>
      <w:r>
        <w:rPr/>
        <w:t>efetiva</w:t>
      </w:r>
      <w:r>
        <w:rPr>
          <w:spacing w:val="-6"/>
        </w:rPr>
        <w:t> </w:t>
      </w:r>
      <w:r>
        <w:rPr/>
        <w:t>execução</w:t>
      </w:r>
      <w:r>
        <w:rPr>
          <w:spacing w:val="-6"/>
        </w:rPr>
        <w:t> </w:t>
      </w:r>
      <w:r>
        <w:rPr/>
        <w:t>do</w:t>
      </w:r>
      <w:r>
        <w:rPr>
          <w:spacing w:val="-6"/>
        </w:rPr>
        <w:t> </w:t>
      </w:r>
      <w:r>
        <w:rPr/>
        <w:t>objeto,</w:t>
      </w:r>
      <w:r>
        <w:rPr>
          <w:spacing w:val="-6"/>
        </w:rPr>
        <w:t> </w:t>
      </w:r>
      <w:r>
        <w:rPr/>
        <w:t>os</w:t>
      </w:r>
      <w:r>
        <w:rPr>
          <w:spacing w:val="-6"/>
        </w:rPr>
        <w:t> </w:t>
      </w:r>
      <w:r>
        <w:rPr/>
        <w:t>pagamentos</w:t>
      </w:r>
      <w:r>
        <w:rPr>
          <w:spacing w:val="-6"/>
        </w:rPr>
        <w:t> </w:t>
      </w:r>
      <w:r>
        <w:rPr/>
        <w:t>serão</w:t>
      </w:r>
      <w:r>
        <w:rPr>
          <w:spacing w:val="-6"/>
        </w:rPr>
        <w:t> </w:t>
      </w:r>
      <w:r>
        <w:rPr/>
        <w:t>realizados</w:t>
      </w:r>
      <w:r>
        <w:rPr>
          <w:spacing w:val="-6"/>
        </w:rPr>
        <w:t> </w:t>
      </w:r>
      <w:r>
        <w:rPr/>
        <w:t>normalmente,</w:t>
      </w:r>
      <w:r>
        <w:rPr>
          <w:spacing w:val="-6"/>
        </w:rPr>
        <w:t> </w:t>
      </w:r>
      <w:r>
        <w:rPr/>
        <w:t>até</w:t>
      </w:r>
      <w:r>
        <w:rPr>
          <w:spacing w:val="-6"/>
        </w:rPr>
        <w:t> </w:t>
      </w:r>
      <w:r>
        <w:rPr/>
        <w:t>que</w:t>
      </w:r>
      <w:r>
        <w:rPr>
          <w:spacing w:val="-6"/>
        </w:rPr>
        <w:t> </w:t>
      </w:r>
      <w:r>
        <w:rPr/>
        <w:t>se</w:t>
      </w:r>
      <w:r>
        <w:rPr>
          <w:spacing w:val="-6"/>
        </w:rPr>
        <w:t> </w:t>
      </w:r>
      <w:r>
        <w:rPr/>
        <w:t>decida</w:t>
      </w:r>
      <w:r>
        <w:rPr>
          <w:spacing w:val="-6"/>
        </w:rPr>
        <w:t> </w:t>
      </w:r>
      <w:r>
        <w:rPr/>
        <w:t>pela</w:t>
      </w:r>
      <w:r>
        <w:rPr>
          <w:spacing w:val="-6"/>
        </w:rPr>
        <w:t> </w:t>
      </w:r>
      <w:r>
        <w:rPr/>
        <w:t>rescisão</w:t>
      </w:r>
      <w:r>
        <w:rPr>
          <w:spacing w:val="-6"/>
        </w:rPr>
        <w:t> </w:t>
      </w:r>
      <w:r>
        <w:rPr/>
        <w:t>do</w:t>
      </w:r>
      <w:r>
        <w:rPr>
          <w:spacing w:val="-6"/>
        </w:rPr>
        <w:t> </w:t>
      </w:r>
      <w:r>
        <w:rPr/>
        <w:t>contrato,</w:t>
      </w:r>
      <w:r>
        <w:rPr>
          <w:spacing w:val="-6"/>
        </w:rPr>
        <w:t> </w:t>
      </w:r>
      <w:r>
        <w:rPr/>
        <w:t>caso</w:t>
      </w:r>
      <w:r>
        <w:rPr>
          <w:spacing w:val="-6"/>
        </w:rPr>
        <w:t> </w:t>
      </w:r>
      <w:r>
        <w:rPr/>
        <w:t>o</w:t>
      </w:r>
      <w:r>
        <w:rPr>
          <w:spacing w:val="-6"/>
        </w:rPr>
        <w:t> </w:t>
      </w:r>
      <w:r>
        <w:rPr/>
        <w:t>contratado</w:t>
      </w:r>
      <w:r>
        <w:rPr>
          <w:spacing w:val="-6"/>
        </w:rPr>
        <w:t> </w:t>
      </w:r>
      <w:r>
        <w:rPr/>
        <w:t>não regularize sua situação junto ao SICAF.</w:t>
      </w:r>
    </w:p>
    <w:p>
      <w:pPr>
        <w:pStyle w:val="Heading1"/>
        <w:numPr>
          <w:ilvl w:val="1"/>
          <w:numId w:val="15"/>
        </w:numPr>
        <w:tabs>
          <w:tab w:pos="626" w:val="left" w:leader="none"/>
        </w:tabs>
        <w:spacing w:line="240" w:lineRule="auto" w:before="264" w:after="0"/>
        <w:ind w:left="626" w:right="0" w:hanging="417"/>
        <w:jc w:val="left"/>
      </w:pPr>
      <w:r>
        <w:rPr/>
        <w:t>PRAZO</w:t>
      </w:r>
      <w:r>
        <w:rPr>
          <w:spacing w:val="-7"/>
        </w:rPr>
        <w:t> </w:t>
      </w:r>
      <w:r>
        <w:rPr/>
        <w:t>DE</w:t>
      </w:r>
      <w:r>
        <w:rPr>
          <w:spacing w:val="-7"/>
        </w:rPr>
        <w:t> </w:t>
      </w:r>
      <w:r>
        <w:rPr>
          <w:spacing w:val="-2"/>
        </w:rPr>
        <w:t>PAGAMENTO</w:t>
      </w:r>
    </w:p>
    <w:p>
      <w:pPr>
        <w:pStyle w:val="BodyText"/>
        <w:spacing w:before="231"/>
      </w:pPr>
      <w:r>
        <w:rPr/>
        <w:t>O</w:t>
      </w:r>
      <w:r>
        <w:rPr>
          <w:spacing w:val="-7"/>
        </w:rPr>
        <w:t> </w:t>
      </w:r>
      <w:r>
        <w:rPr/>
        <w:t>pagamento</w:t>
      </w:r>
      <w:r>
        <w:rPr>
          <w:spacing w:val="-6"/>
        </w:rPr>
        <w:t> </w:t>
      </w:r>
      <w:r>
        <w:rPr/>
        <w:t>será</w:t>
      </w:r>
      <w:r>
        <w:rPr>
          <w:spacing w:val="-7"/>
        </w:rPr>
        <w:t> </w:t>
      </w:r>
      <w:r>
        <w:rPr/>
        <w:t>efetuado</w:t>
      </w:r>
      <w:r>
        <w:rPr>
          <w:spacing w:val="-6"/>
        </w:rPr>
        <w:t> </w:t>
      </w:r>
      <w:r>
        <w:rPr/>
        <w:t>no</w:t>
      </w:r>
      <w:r>
        <w:rPr>
          <w:spacing w:val="-6"/>
        </w:rPr>
        <w:t> </w:t>
      </w:r>
      <w:r>
        <w:rPr/>
        <w:t>prazo</w:t>
      </w:r>
      <w:r>
        <w:rPr>
          <w:spacing w:val="-7"/>
        </w:rPr>
        <w:t> </w:t>
      </w:r>
      <w:r>
        <w:rPr/>
        <w:t>de</w:t>
      </w:r>
      <w:r>
        <w:rPr>
          <w:spacing w:val="-6"/>
        </w:rPr>
        <w:t> </w:t>
      </w:r>
      <w:r>
        <w:rPr/>
        <w:t>até</w:t>
      </w:r>
      <w:r>
        <w:rPr>
          <w:spacing w:val="-7"/>
        </w:rPr>
        <w:t> </w:t>
      </w:r>
      <w:r>
        <w:rPr/>
        <w:t>30</w:t>
      </w:r>
      <w:r>
        <w:rPr>
          <w:spacing w:val="-6"/>
        </w:rPr>
        <w:t> </w:t>
      </w:r>
      <w:r>
        <w:rPr/>
        <w:t>(trinta)</w:t>
      </w:r>
      <w:r>
        <w:rPr>
          <w:spacing w:val="-6"/>
        </w:rPr>
        <w:t> </w:t>
      </w:r>
      <w:r>
        <w:rPr/>
        <w:t>dias</w:t>
      </w:r>
      <w:r>
        <w:rPr>
          <w:spacing w:val="-7"/>
        </w:rPr>
        <w:t> </w:t>
      </w:r>
      <w:r>
        <w:rPr/>
        <w:t>úteis</w:t>
      </w:r>
      <w:r>
        <w:rPr>
          <w:spacing w:val="-6"/>
        </w:rPr>
        <w:t> </w:t>
      </w:r>
      <w:r>
        <w:rPr/>
        <w:t>contados</w:t>
      </w:r>
      <w:r>
        <w:rPr>
          <w:spacing w:val="-6"/>
        </w:rPr>
        <w:t> </w:t>
      </w:r>
      <w:r>
        <w:rPr/>
        <w:t>da</w:t>
      </w:r>
      <w:r>
        <w:rPr>
          <w:spacing w:val="-7"/>
        </w:rPr>
        <w:t> </w:t>
      </w:r>
      <w:r>
        <w:rPr/>
        <w:t>finalização</w:t>
      </w:r>
      <w:r>
        <w:rPr>
          <w:spacing w:val="-6"/>
        </w:rPr>
        <w:t> </w:t>
      </w:r>
      <w:r>
        <w:rPr/>
        <w:t>da</w:t>
      </w:r>
      <w:r>
        <w:rPr>
          <w:spacing w:val="-7"/>
        </w:rPr>
        <w:t> </w:t>
      </w:r>
      <w:r>
        <w:rPr/>
        <w:t>liquidação</w:t>
      </w:r>
      <w:r>
        <w:rPr>
          <w:spacing w:val="-6"/>
        </w:rPr>
        <w:t> </w:t>
      </w:r>
      <w:r>
        <w:rPr/>
        <w:t>da</w:t>
      </w:r>
      <w:r>
        <w:rPr>
          <w:spacing w:val="-6"/>
        </w:rPr>
        <w:t> </w:t>
      </w:r>
      <w:r>
        <w:rPr/>
        <w:t>despesa,</w:t>
      </w:r>
      <w:r>
        <w:rPr>
          <w:spacing w:val="-7"/>
        </w:rPr>
        <w:t> </w:t>
      </w:r>
      <w:r>
        <w:rPr/>
        <w:t>conforme</w:t>
      </w:r>
      <w:r>
        <w:rPr>
          <w:spacing w:val="-6"/>
        </w:rPr>
        <w:t> </w:t>
      </w:r>
      <w:r>
        <w:rPr/>
        <w:t>seção</w:t>
      </w:r>
      <w:r>
        <w:rPr>
          <w:spacing w:val="-7"/>
        </w:rPr>
        <w:t> </w:t>
      </w:r>
      <w:r>
        <w:rPr>
          <w:spacing w:val="-2"/>
        </w:rPr>
        <w:t>anterior.</w:t>
      </w:r>
    </w:p>
    <w:p>
      <w:pPr>
        <w:pStyle w:val="BodyText"/>
        <w:spacing w:line="232" w:lineRule="auto" w:before="239"/>
        <w:ind w:right="350"/>
      </w:pPr>
      <w:r>
        <w:rPr/>
        <w:t>No</w:t>
      </w:r>
      <w:r>
        <w:rPr>
          <w:spacing w:val="-5"/>
        </w:rPr>
        <w:t> </w:t>
      </w:r>
      <w:r>
        <w:rPr/>
        <w:t>caso</w:t>
      </w:r>
      <w:r>
        <w:rPr>
          <w:spacing w:val="-5"/>
        </w:rPr>
        <w:t> </w:t>
      </w:r>
      <w:r>
        <w:rPr/>
        <w:t>de</w:t>
      </w:r>
      <w:r>
        <w:rPr>
          <w:spacing w:val="-5"/>
        </w:rPr>
        <w:t> </w:t>
      </w:r>
      <w:r>
        <w:rPr/>
        <w:t>atraso</w:t>
      </w:r>
      <w:r>
        <w:rPr>
          <w:spacing w:val="-5"/>
        </w:rPr>
        <w:t> </w:t>
      </w:r>
      <w:r>
        <w:rPr/>
        <w:t>pelo</w:t>
      </w:r>
      <w:r>
        <w:rPr>
          <w:spacing w:val="-5"/>
        </w:rPr>
        <w:t> </w:t>
      </w:r>
      <w:r>
        <w:rPr/>
        <w:t>Contratante,</w:t>
      </w:r>
      <w:r>
        <w:rPr>
          <w:spacing w:val="-5"/>
        </w:rPr>
        <w:t> </w:t>
      </w:r>
      <w:r>
        <w:rPr/>
        <w:t>os</w:t>
      </w:r>
      <w:r>
        <w:rPr>
          <w:spacing w:val="-5"/>
        </w:rPr>
        <w:t> </w:t>
      </w:r>
      <w:r>
        <w:rPr/>
        <w:t>valores</w:t>
      </w:r>
      <w:r>
        <w:rPr>
          <w:spacing w:val="-5"/>
        </w:rPr>
        <w:t> </w:t>
      </w:r>
      <w:r>
        <w:rPr/>
        <w:t>devidos</w:t>
      </w:r>
      <w:r>
        <w:rPr>
          <w:spacing w:val="-5"/>
        </w:rPr>
        <w:t> </w:t>
      </w:r>
      <w:r>
        <w:rPr/>
        <w:t>ao</w:t>
      </w:r>
      <w:r>
        <w:rPr>
          <w:spacing w:val="-5"/>
        </w:rPr>
        <w:t> </w:t>
      </w:r>
      <w:r>
        <w:rPr/>
        <w:t>contratado</w:t>
      </w:r>
      <w:r>
        <w:rPr>
          <w:spacing w:val="-5"/>
        </w:rPr>
        <w:t> </w:t>
      </w:r>
      <w:r>
        <w:rPr/>
        <w:t>serão</w:t>
      </w:r>
      <w:r>
        <w:rPr>
          <w:spacing w:val="-5"/>
        </w:rPr>
        <w:t> </w:t>
      </w:r>
      <w:r>
        <w:rPr/>
        <w:t>atualizados</w:t>
      </w:r>
      <w:r>
        <w:rPr>
          <w:spacing w:val="-5"/>
        </w:rPr>
        <w:t> </w:t>
      </w:r>
      <w:r>
        <w:rPr/>
        <w:t>monetariamente</w:t>
      </w:r>
      <w:r>
        <w:rPr>
          <w:spacing w:val="-5"/>
        </w:rPr>
        <w:t> </w:t>
      </w:r>
      <w:r>
        <w:rPr/>
        <w:t>entre</w:t>
      </w:r>
      <w:r>
        <w:rPr>
          <w:spacing w:val="-5"/>
        </w:rPr>
        <w:t> </w:t>
      </w:r>
      <w:r>
        <w:rPr/>
        <w:t>o</w:t>
      </w:r>
      <w:r>
        <w:rPr>
          <w:spacing w:val="-5"/>
        </w:rPr>
        <w:t> </w:t>
      </w:r>
      <w:r>
        <w:rPr/>
        <w:t>termo</w:t>
      </w:r>
      <w:r>
        <w:rPr>
          <w:spacing w:val="-5"/>
        </w:rPr>
        <w:t> </w:t>
      </w:r>
      <w:r>
        <w:rPr/>
        <w:t>final</w:t>
      </w:r>
      <w:r>
        <w:rPr>
          <w:spacing w:val="-6"/>
        </w:rPr>
        <w:t> </w:t>
      </w:r>
      <w:r>
        <w:rPr/>
        <w:t>do</w:t>
      </w:r>
      <w:r>
        <w:rPr>
          <w:spacing w:val="-5"/>
        </w:rPr>
        <w:t> </w:t>
      </w:r>
      <w:r>
        <w:rPr/>
        <w:t>prazo</w:t>
      </w:r>
      <w:r>
        <w:rPr>
          <w:spacing w:val="-5"/>
        </w:rPr>
        <w:t> </w:t>
      </w:r>
      <w:r>
        <w:rPr/>
        <w:t>de</w:t>
      </w:r>
      <w:r>
        <w:rPr>
          <w:spacing w:val="-5"/>
        </w:rPr>
        <w:t> </w:t>
      </w:r>
      <w:r>
        <w:rPr/>
        <w:t>pagamento</w:t>
      </w:r>
      <w:r>
        <w:rPr>
          <w:spacing w:val="-5"/>
        </w:rPr>
        <w:t> </w:t>
      </w:r>
      <w:r>
        <w:rPr/>
        <w:t>até a data de sua efetiva realização, mediante aplicação do índice de Preços ao Consumidor (IPCA) de correção monetária.</w:t>
      </w:r>
    </w:p>
    <w:p>
      <w:pPr>
        <w:pStyle w:val="Heading1"/>
        <w:numPr>
          <w:ilvl w:val="1"/>
          <w:numId w:val="15"/>
        </w:numPr>
        <w:tabs>
          <w:tab w:pos="626" w:val="left" w:leader="none"/>
        </w:tabs>
        <w:spacing w:line="240" w:lineRule="auto" w:before="263" w:after="0"/>
        <w:ind w:left="626" w:right="0" w:hanging="417"/>
        <w:jc w:val="left"/>
      </w:pPr>
      <w:r>
        <w:rPr/>
        <w:t>FORMA</w:t>
      </w:r>
      <w:r>
        <w:rPr>
          <w:spacing w:val="-15"/>
        </w:rPr>
        <w:t> </w:t>
      </w:r>
      <w:r>
        <w:rPr/>
        <w:t>DE</w:t>
      </w:r>
      <w:r>
        <w:rPr>
          <w:spacing w:val="-13"/>
        </w:rPr>
        <w:t> </w:t>
      </w:r>
      <w:r>
        <w:rPr>
          <w:spacing w:val="-2"/>
        </w:rPr>
        <w:t>PAGAMENTO</w:t>
      </w:r>
    </w:p>
    <w:p>
      <w:pPr>
        <w:pStyle w:val="BodyText"/>
        <w:spacing w:line="441" w:lineRule="auto" w:before="232"/>
        <w:ind w:right="2081"/>
      </w:pPr>
      <w:r>
        <w:rPr/>
        <w:t>O</w:t>
      </w:r>
      <w:r>
        <w:rPr>
          <w:spacing w:val="-6"/>
        </w:rPr>
        <w:t> </w:t>
      </w:r>
      <w:r>
        <w:rPr/>
        <w:t>pagamento</w:t>
      </w:r>
      <w:r>
        <w:rPr>
          <w:spacing w:val="-6"/>
        </w:rPr>
        <w:t> </w:t>
      </w:r>
      <w:r>
        <w:rPr/>
        <w:t>será</w:t>
      </w:r>
      <w:r>
        <w:rPr>
          <w:spacing w:val="-6"/>
        </w:rPr>
        <w:t> </w:t>
      </w:r>
      <w:r>
        <w:rPr/>
        <w:t>realizado</w:t>
      </w:r>
      <w:r>
        <w:rPr>
          <w:spacing w:val="-6"/>
        </w:rPr>
        <w:t> </w:t>
      </w:r>
      <w:r>
        <w:rPr/>
        <w:t>por</w:t>
      </w:r>
      <w:r>
        <w:rPr>
          <w:spacing w:val="-6"/>
        </w:rPr>
        <w:t> </w:t>
      </w:r>
      <w:r>
        <w:rPr/>
        <w:t>meio</w:t>
      </w:r>
      <w:r>
        <w:rPr>
          <w:spacing w:val="-6"/>
        </w:rPr>
        <w:t> </w:t>
      </w:r>
      <w:r>
        <w:rPr/>
        <w:t>de</w:t>
      </w:r>
      <w:r>
        <w:rPr>
          <w:spacing w:val="-6"/>
        </w:rPr>
        <w:t> </w:t>
      </w:r>
      <w:r>
        <w:rPr/>
        <w:t>ordem</w:t>
      </w:r>
      <w:r>
        <w:rPr>
          <w:spacing w:val="-6"/>
        </w:rPr>
        <w:t> </w:t>
      </w:r>
      <w:r>
        <w:rPr/>
        <w:t>bancária,</w:t>
      </w:r>
      <w:r>
        <w:rPr>
          <w:spacing w:val="-6"/>
        </w:rPr>
        <w:t> </w:t>
      </w:r>
      <w:r>
        <w:rPr/>
        <w:t>para</w:t>
      </w:r>
      <w:r>
        <w:rPr>
          <w:spacing w:val="-6"/>
        </w:rPr>
        <w:t> </w:t>
      </w:r>
      <w:r>
        <w:rPr/>
        <w:t>crédito</w:t>
      </w:r>
      <w:r>
        <w:rPr>
          <w:spacing w:val="-6"/>
        </w:rPr>
        <w:t> </w:t>
      </w:r>
      <w:r>
        <w:rPr/>
        <w:t>em</w:t>
      </w:r>
      <w:r>
        <w:rPr>
          <w:spacing w:val="-6"/>
        </w:rPr>
        <w:t> </w:t>
      </w:r>
      <w:r>
        <w:rPr/>
        <w:t>banco,</w:t>
      </w:r>
      <w:r>
        <w:rPr>
          <w:spacing w:val="-6"/>
        </w:rPr>
        <w:t> </w:t>
      </w:r>
      <w:r>
        <w:rPr/>
        <w:t>agência</w:t>
      </w:r>
      <w:r>
        <w:rPr>
          <w:spacing w:val="-6"/>
        </w:rPr>
        <w:t> </w:t>
      </w:r>
      <w:r>
        <w:rPr/>
        <w:t>e</w:t>
      </w:r>
      <w:r>
        <w:rPr>
          <w:spacing w:val="-6"/>
        </w:rPr>
        <w:t> </w:t>
      </w:r>
      <w:r>
        <w:rPr/>
        <w:t>conta</w:t>
      </w:r>
      <w:r>
        <w:rPr>
          <w:spacing w:val="-6"/>
        </w:rPr>
        <w:t> </w:t>
      </w:r>
      <w:r>
        <w:rPr/>
        <w:t>corrente</w:t>
      </w:r>
      <w:r>
        <w:rPr>
          <w:spacing w:val="-6"/>
        </w:rPr>
        <w:t> </w:t>
      </w:r>
      <w:r>
        <w:rPr/>
        <w:t>indicados</w:t>
      </w:r>
      <w:r>
        <w:rPr>
          <w:spacing w:val="-6"/>
        </w:rPr>
        <w:t> </w:t>
      </w:r>
      <w:r>
        <w:rPr/>
        <w:t>pelo</w:t>
      </w:r>
      <w:r>
        <w:rPr>
          <w:spacing w:val="-6"/>
        </w:rPr>
        <w:t> </w:t>
      </w:r>
      <w:r>
        <w:rPr/>
        <w:t>contratado. Será considerada data do pagamento o dia em que constar como emitida a ordem bancária para pagamento.</w:t>
      </w:r>
    </w:p>
    <w:p>
      <w:pPr>
        <w:pStyle w:val="BodyText"/>
        <w:spacing w:line="275" w:lineRule="exact"/>
      </w:pPr>
      <w:r>
        <w:rPr/>
        <w:t>Quando</w:t>
      </w:r>
      <w:r>
        <w:rPr>
          <w:spacing w:val="-8"/>
        </w:rPr>
        <w:t> </w:t>
      </w:r>
      <w:r>
        <w:rPr/>
        <w:t>do</w:t>
      </w:r>
      <w:r>
        <w:rPr>
          <w:spacing w:val="-7"/>
        </w:rPr>
        <w:t> </w:t>
      </w:r>
      <w:r>
        <w:rPr/>
        <w:t>pagamento,</w:t>
      </w:r>
      <w:r>
        <w:rPr>
          <w:spacing w:val="-8"/>
        </w:rPr>
        <w:t> </w:t>
      </w:r>
      <w:r>
        <w:rPr/>
        <w:t>será</w:t>
      </w:r>
      <w:r>
        <w:rPr>
          <w:spacing w:val="-7"/>
        </w:rPr>
        <w:t> </w:t>
      </w:r>
      <w:r>
        <w:rPr/>
        <w:t>efetuada</w:t>
      </w:r>
      <w:r>
        <w:rPr>
          <w:spacing w:val="-8"/>
        </w:rPr>
        <w:t> </w:t>
      </w:r>
      <w:r>
        <w:rPr/>
        <w:t>a</w:t>
      </w:r>
      <w:r>
        <w:rPr>
          <w:spacing w:val="-7"/>
        </w:rPr>
        <w:t> </w:t>
      </w:r>
      <w:r>
        <w:rPr/>
        <w:t>retenção</w:t>
      </w:r>
      <w:r>
        <w:rPr>
          <w:spacing w:val="-7"/>
        </w:rPr>
        <w:t> </w:t>
      </w:r>
      <w:r>
        <w:rPr/>
        <w:t>tributária</w:t>
      </w:r>
      <w:r>
        <w:rPr>
          <w:spacing w:val="-8"/>
        </w:rPr>
        <w:t> </w:t>
      </w:r>
      <w:r>
        <w:rPr/>
        <w:t>prevista</w:t>
      </w:r>
      <w:r>
        <w:rPr>
          <w:spacing w:val="-7"/>
        </w:rPr>
        <w:t> </w:t>
      </w:r>
      <w:r>
        <w:rPr/>
        <w:t>na</w:t>
      </w:r>
      <w:r>
        <w:rPr>
          <w:spacing w:val="-8"/>
        </w:rPr>
        <w:t> </w:t>
      </w:r>
      <w:r>
        <w:rPr/>
        <w:t>legislação</w:t>
      </w:r>
      <w:r>
        <w:rPr>
          <w:spacing w:val="-7"/>
        </w:rPr>
        <w:t> </w:t>
      </w:r>
      <w:r>
        <w:rPr>
          <w:spacing w:val="-2"/>
        </w:rPr>
        <w:t>aplicável.</w:t>
      </w:r>
    </w:p>
    <w:p>
      <w:pPr>
        <w:pStyle w:val="BodyText"/>
        <w:spacing w:line="232" w:lineRule="auto" w:before="238"/>
      </w:pPr>
      <w:r>
        <w:rPr/>
        <w:t>Independentemente</w:t>
      </w:r>
      <w:r>
        <w:rPr>
          <w:spacing w:val="-7"/>
        </w:rPr>
        <w:t> </w:t>
      </w:r>
      <w:r>
        <w:rPr/>
        <w:t>do</w:t>
      </w:r>
      <w:r>
        <w:rPr>
          <w:spacing w:val="-7"/>
        </w:rPr>
        <w:t> </w:t>
      </w:r>
      <w:r>
        <w:rPr/>
        <w:t>percentual</w:t>
      </w:r>
      <w:r>
        <w:rPr>
          <w:spacing w:val="-7"/>
        </w:rPr>
        <w:t> </w:t>
      </w:r>
      <w:r>
        <w:rPr/>
        <w:t>de</w:t>
      </w:r>
      <w:r>
        <w:rPr>
          <w:spacing w:val="-7"/>
        </w:rPr>
        <w:t> </w:t>
      </w:r>
      <w:r>
        <w:rPr/>
        <w:t>tributo</w:t>
      </w:r>
      <w:r>
        <w:rPr>
          <w:spacing w:val="-7"/>
        </w:rPr>
        <w:t> </w:t>
      </w:r>
      <w:r>
        <w:rPr/>
        <w:t>inserido</w:t>
      </w:r>
      <w:r>
        <w:rPr>
          <w:spacing w:val="-7"/>
        </w:rPr>
        <w:t> </w:t>
      </w:r>
      <w:r>
        <w:rPr/>
        <w:t>na</w:t>
      </w:r>
      <w:r>
        <w:rPr>
          <w:spacing w:val="-7"/>
        </w:rPr>
        <w:t> </w:t>
      </w:r>
      <w:r>
        <w:rPr/>
        <w:t>planilha,</w:t>
      </w:r>
      <w:r>
        <w:rPr>
          <w:spacing w:val="-7"/>
        </w:rPr>
        <w:t> </w:t>
      </w:r>
      <w:r>
        <w:rPr/>
        <w:t>quando</w:t>
      </w:r>
      <w:r>
        <w:rPr>
          <w:spacing w:val="-7"/>
        </w:rPr>
        <w:t> </w:t>
      </w:r>
      <w:r>
        <w:rPr/>
        <w:t>houver,</w:t>
      </w:r>
      <w:r>
        <w:rPr>
          <w:spacing w:val="-7"/>
        </w:rPr>
        <w:t> </w:t>
      </w:r>
      <w:r>
        <w:rPr/>
        <w:t>serão</w:t>
      </w:r>
      <w:r>
        <w:rPr>
          <w:spacing w:val="-7"/>
        </w:rPr>
        <w:t> </w:t>
      </w:r>
      <w:r>
        <w:rPr/>
        <w:t>retidos</w:t>
      </w:r>
      <w:r>
        <w:rPr>
          <w:spacing w:val="-7"/>
        </w:rPr>
        <w:t> </w:t>
      </w:r>
      <w:r>
        <w:rPr/>
        <w:t>na</w:t>
      </w:r>
      <w:r>
        <w:rPr>
          <w:spacing w:val="-7"/>
        </w:rPr>
        <w:t> </w:t>
      </w:r>
      <w:r>
        <w:rPr/>
        <w:t>fonte,</w:t>
      </w:r>
      <w:r>
        <w:rPr>
          <w:spacing w:val="-7"/>
        </w:rPr>
        <w:t> </w:t>
      </w:r>
      <w:r>
        <w:rPr/>
        <w:t>quando</w:t>
      </w:r>
      <w:r>
        <w:rPr>
          <w:spacing w:val="-7"/>
        </w:rPr>
        <w:t> </w:t>
      </w:r>
      <w:r>
        <w:rPr/>
        <w:t>da</w:t>
      </w:r>
      <w:r>
        <w:rPr>
          <w:spacing w:val="-7"/>
        </w:rPr>
        <w:t> </w:t>
      </w:r>
      <w:r>
        <w:rPr/>
        <w:t>realização</w:t>
      </w:r>
      <w:r>
        <w:rPr>
          <w:spacing w:val="-7"/>
        </w:rPr>
        <w:t> </w:t>
      </w:r>
      <w:r>
        <w:rPr/>
        <w:t>do</w:t>
      </w:r>
      <w:r>
        <w:rPr>
          <w:spacing w:val="-7"/>
        </w:rPr>
        <w:t> </w:t>
      </w:r>
      <w:r>
        <w:rPr/>
        <w:t>pagamento,</w:t>
      </w:r>
      <w:r>
        <w:rPr>
          <w:spacing w:val="-7"/>
        </w:rPr>
        <w:t> </w:t>
      </w:r>
      <w:r>
        <w:rPr/>
        <w:t>os percentuais estabelecidos na legislação vigente.</w:t>
      </w:r>
    </w:p>
    <w:p>
      <w:pPr>
        <w:pStyle w:val="BodyText"/>
        <w:spacing w:line="272" w:lineRule="exact" w:before="234"/>
      </w:pPr>
      <w:r>
        <w:rPr/>
        <w:t>O</w:t>
      </w:r>
      <w:r>
        <w:rPr>
          <w:spacing w:val="-7"/>
        </w:rPr>
        <w:t> </w:t>
      </w:r>
      <w:r>
        <w:rPr/>
        <w:t>contratado</w:t>
      </w:r>
      <w:r>
        <w:rPr>
          <w:spacing w:val="-7"/>
        </w:rPr>
        <w:t> </w:t>
      </w:r>
      <w:r>
        <w:rPr/>
        <w:t>regularmente</w:t>
      </w:r>
      <w:r>
        <w:rPr>
          <w:spacing w:val="-7"/>
        </w:rPr>
        <w:t> </w:t>
      </w:r>
      <w:r>
        <w:rPr/>
        <w:t>optante</w:t>
      </w:r>
      <w:r>
        <w:rPr>
          <w:spacing w:val="-7"/>
        </w:rPr>
        <w:t> </w:t>
      </w:r>
      <w:r>
        <w:rPr/>
        <w:t>pelo</w:t>
      </w:r>
      <w:r>
        <w:rPr>
          <w:spacing w:val="-7"/>
        </w:rPr>
        <w:t> </w:t>
      </w:r>
      <w:r>
        <w:rPr/>
        <w:t>Simples</w:t>
      </w:r>
      <w:r>
        <w:rPr>
          <w:spacing w:val="-7"/>
        </w:rPr>
        <w:t> </w:t>
      </w:r>
      <w:r>
        <w:rPr/>
        <w:t>Nacional,</w:t>
      </w:r>
      <w:r>
        <w:rPr>
          <w:spacing w:val="-7"/>
        </w:rPr>
        <w:t> </w:t>
      </w:r>
      <w:r>
        <w:rPr/>
        <w:t>nos</w:t>
      </w:r>
      <w:r>
        <w:rPr>
          <w:spacing w:val="-7"/>
        </w:rPr>
        <w:t> </w:t>
      </w:r>
      <w:r>
        <w:rPr/>
        <w:t>termos</w:t>
      </w:r>
      <w:r>
        <w:rPr>
          <w:spacing w:val="-7"/>
        </w:rPr>
        <w:t> </w:t>
      </w:r>
      <w:r>
        <w:rPr/>
        <w:t>da</w:t>
      </w:r>
      <w:r>
        <w:rPr>
          <w:spacing w:val="-7"/>
        </w:rPr>
        <w:t> </w:t>
      </w:r>
      <w:r>
        <w:rPr/>
        <w:t>Lei</w:t>
      </w:r>
      <w:r>
        <w:rPr>
          <w:spacing w:val="-7"/>
        </w:rPr>
        <w:t> </w:t>
      </w:r>
      <w:r>
        <w:rPr/>
        <w:t>Complementar</w:t>
      </w:r>
      <w:r>
        <w:rPr>
          <w:spacing w:val="-6"/>
        </w:rPr>
        <w:t> </w:t>
      </w:r>
      <w:r>
        <w:rPr/>
        <w:t>nº</w:t>
      </w:r>
      <w:r>
        <w:rPr>
          <w:spacing w:val="-7"/>
        </w:rPr>
        <w:t> </w:t>
      </w:r>
      <w:r>
        <w:rPr/>
        <w:t>123,</w:t>
      </w:r>
      <w:r>
        <w:rPr>
          <w:spacing w:val="-7"/>
        </w:rPr>
        <w:t> </w:t>
      </w:r>
      <w:r>
        <w:rPr/>
        <w:t>de</w:t>
      </w:r>
      <w:r>
        <w:rPr>
          <w:spacing w:val="-7"/>
        </w:rPr>
        <w:t> </w:t>
      </w:r>
      <w:r>
        <w:rPr/>
        <w:t>2006,</w:t>
      </w:r>
      <w:r>
        <w:rPr>
          <w:spacing w:val="-7"/>
        </w:rPr>
        <w:t> </w:t>
      </w:r>
      <w:r>
        <w:rPr/>
        <w:t>não</w:t>
      </w:r>
      <w:r>
        <w:rPr>
          <w:spacing w:val="-7"/>
        </w:rPr>
        <w:t> </w:t>
      </w:r>
      <w:r>
        <w:rPr/>
        <w:t>sofrerá</w:t>
      </w:r>
      <w:r>
        <w:rPr>
          <w:spacing w:val="-7"/>
        </w:rPr>
        <w:t> </w:t>
      </w:r>
      <w:r>
        <w:rPr/>
        <w:t>a</w:t>
      </w:r>
      <w:r>
        <w:rPr>
          <w:spacing w:val="-7"/>
        </w:rPr>
        <w:t> </w:t>
      </w:r>
      <w:r>
        <w:rPr/>
        <w:t>retenção</w:t>
      </w:r>
      <w:r>
        <w:rPr>
          <w:spacing w:val="-7"/>
        </w:rPr>
        <w:t> </w:t>
      </w:r>
      <w:r>
        <w:rPr/>
        <w:t>tributária</w:t>
      </w:r>
      <w:r>
        <w:rPr>
          <w:spacing w:val="-7"/>
        </w:rPr>
        <w:t> </w:t>
      </w:r>
      <w:r>
        <w:rPr>
          <w:spacing w:val="-2"/>
        </w:rPr>
        <w:t>quanto</w:t>
      </w:r>
    </w:p>
    <w:p>
      <w:pPr>
        <w:pStyle w:val="BodyText"/>
        <w:spacing w:line="232" w:lineRule="auto" w:before="3"/>
      </w:pPr>
      <w:r>
        <w:rPr/>
        <w:t>aos</w:t>
      </w:r>
      <w:r>
        <w:rPr>
          <w:spacing w:val="-6"/>
        </w:rPr>
        <w:t> </w:t>
      </w:r>
      <w:r>
        <w:rPr/>
        <w:t>impostos</w:t>
      </w:r>
      <w:r>
        <w:rPr>
          <w:spacing w:val="-6"/>
        </w:rPr>
        <w:t> </w:t>
      </w:r>
      <w:r>
        <w:rPr/>
        <w:t>e</w:t>
      </w:r>
      <w:r>
        <w:rPr>
          <w:spacing w:val="-6"/>
        </w:rPr>
        <w:t> </w:t>
      </w:r>
      <w:r>
        <w:rPr/>
        <w:t>contribuições</w:t>
      </w:r>
      <w:r>
        <w:rPr>
          <w:spacing w:val="-6"/>
        </w:rPr>
        <w:t> </w:t>
      </w:r>
      <w:r>
        <w:rPr/>
        <w:t>abrangidos</w:t>
      </w:r>
      <w:r>
        <w:rPr>
          <w:spacing w:val="-6"/>
        </w:rPr>
        <w:t> </w:t>
      </w:r>
      <w:r>
        <w:rPr/>
        <w:t>por</w:t>
      </w:r>
      <w:r>
        <w:rPr>
          <w:spacing w:val="-6"/>
        </w:rPr>
        <w:t> </w:t>
      </w:r>
      <w:r>
        <w:rPr/>
        <w:t>aquele</w:t>
      </w:r>
      <w:r>
        <w:rPr>
          <w:spacing w:val="-6"/>
        </w:rPr>
        <w:t> </w:t>
      </w:r>
      <w:r>
        <w:rPr/>
        <w:t>regime.</w:t>
      </w:r>
      <w:r>
        <w:rPr>
          <w:spacing w:val="-6"/>
        </w:rPr>
        <w:t> </w:t>
      </w:r>
      <w:r>
        <w:rPr/>
        <w:t>No</w:t>
      </w:r>
      <w:r>
        <w:rPr>
          <w:spacing w:val="-6"/>
        </w:rPr>
        <w:t> </w:t>
      </w:r>
      <w:r>
        <w:rPr/>
        <w:t>entanto,</w:t>
      </w:r>
      <w:r>
        <w:rPr>
          <w:spacing w:val="-6"/>
        </w:rPr>
        <w:t> </w:t>
      </w:r>
      <w:r>
        <w:rPr/>
        <w:t>o</w:t>
      </w:r>
      <w:r>
        <w:rPr>
          <w:spacing w:val="-6"/>
        </w:rPr>
        <w:t> </w:t>
      </w:r>
      <w:r>
        <w:rPr/>
        <w:t>pagamento</w:t>
      </w:r>
      <w:r>
        <w:rPr>
          <w:spacing w:val="-6"/>
        </w:rPr>
        <w:t> </w:t>
      </w:r>
      <w:r>
        <w:rPr/>
        <w:t>ficará</w:t>
      </w:r>
      <w:r>
        <w:rPr>
          <w:spacing w:val="-6"/>
        </w:rPr>
        <w:t> </w:t>
      </w:r>
      <w:r>
        <w:rPr/>
        <w:t>condicionado</w:t>
      </w:r>
      <w:r>
        <w:rPr>
          <w:spacing w:val="-6"/>
        </w:rPr>
        <w:t> </w:t>
      </w:r>
      <w:r>
        <w:rPr/>
        <w:t>à</w:t>
      </w:r>
      <w:r>
        <w:rPr>
          <w:spacing w:val="-6"/>
        </w:rPr>
        <w:t> </w:t>
      </w:r>
      <w:r>
        <w:rPr/>
        <w:t>apresentação</w:t>
      </w:r>
      <w:r>
        <w:rPr>
          <w:spacing w:val="-6"/>
        </w:rPr>
        <w:t> </w:t>
      </w:r>
      <w:r>
        <w:rPr/>
        <w:t>de</w:t>
      </w:r>
      <w:r>
        <w:rPr>
          <w:spacing w:val="-6"/>
        </w:rPr>
        <w:t> </w:t>
      </w:r>
      <w:r>
        <w:rPr/>
        <w:t>comprovação,</w:t>
      </w:r>
      <w:r>
        <w:rPr>
          <w:spacing w:val="-6"/>
        </w:rPr>
        <w:t> </w:t>
      </w:r>
      <w:r>
        <w:rPr/>
        <w:t>por</w:t>
      </w:r>
      <w:r>
        <w:rPr>
          <w:spacing w:val="-6"/>
        </w:rPr>
        <w:t> </w:t>
      </w:r>
      <w:r>
        <w:rPr/>
        <w:t>meio</w:t>
      </w:r>
      <w:r>
        <w:rPr>
          <w:spacing w:val="-6"/>
        </w:rPr>
        <w:t> </w:t>
      </w:r>
      <w:r>
        <w:rPr/>
        <w:t>de documento oficial, de que faz jus ao tratamento tributário favorecido previsto na referida Lei Complementar.</w:t>
      </w:r>
    </w:p>
    <w:p>
      <w:pPr>
        <w:pStyle w:val="Heading1"/>
        <w:numPr>
          <w:ilvl w:val="1"/>
          <w:numId w:val="15"/>
        </w:numPr>
        <w:tabs>
          <w:tab w:pos="613" w:val="left" w:leader="none"/>
        </w:tabs>
        <w:spacing w:line="240" w:lineRule="auto" w:before="264" w:after="0"/>
        <w:ind w:left="613" w:right="0" w:hanging="404"/>
        <w:jc w:val="left"/>
      </w:pPr>
      <w:r>
        <w:rPr>
          <w:spacing w:val="-2"/>
        </w:rPr>
        <w:t>ANTECIPAÇÃO</w:t>
      </w:r>
      <w:r>
        <w:rPr>
          <w:spacing w:val="-8"/>
        </w:rPr>
        <w:t> </w:t>
      </w:r>
      <w:r>
        <w:rPr>
          <w:spacing w:val="-2"/>
        </w:rPr>
        <w:t>DE</w:t>
      </w:r>
      <w:r>
        <w:rPr>
          <w:spacing w:val="-8"/>
        </w:rPr>
        <w:t> </w:t>
      </w:r>
      <w:r>
        <w:rPr>
          <w:spacing w:val="-2"/>
        </w:rPr>
        <w:t>PAGAMENTO</w:t>
      </w:r>
    </w:p>
    <w:p>
      <w:pPr>
        <w:pStyle w:val="BodyText"/>
        <w:spacing w:before="231"/>
      </w:pPr>
      <w:r>
        <w:rPr/>
        <w:t>É</w:t>
      </w:r>
      <w:r>
        <w:rPr>
          <w:spacing w:val="-7"/>
        </w:rPr>
        <w:t> </w:t>
      </w:r>
      <w:r>
        <w:rPr/>
        <w:t>vedada</w:t>
      </w:r>
      <w:r>
        <w:rPr>
          <w:spacing w:val="-6"/>
        </w:rPr>
        <w:t> </w:t>
      </w:r>
      <w:r>
        <w:rPr/>
        <w:t>a</w:t>
      </w:r>
      <w:r>
        <w:rPr>
          <w:spacing w:val="-7"/>
        </w:rPr>
        <w:t> </w:t>
      </w:r>
      <w:r>
        <w:rPr/>
        <w:t>antecipação</w:t>
      </w:r>
      <w:r>
        <w:rPr>
          <w:spacing w:val="-6"/>
        </w:rPr>
        <w:t> </w:t>
      </w:r>
      <w:r>
        <w:rPr/>
        <w:t>de</w:t>
      </w:r>
      <w:r>
        <w:rPr>
          <w:spacing w:val="-7"/>
        </w:rPr>
        <w:t> </w:t>
      </w:r>
      <w:r>
        <w:rPr/>
        <w:t>pagamento</w:t>
      </w:r>
      <w:r>
        <w:rPr>
          <w:spacing w:val="-6"/>
        </w:rPr>
        <w:t> </w:t>
      </w:r>
      <w:r>
        <w:rPr/>
        <w:t>na</w:t>
      </w:r>
      <w:r>
        <w:rPr>
          <w:spacing w:val="-7"/>
        </w:rPr>
        <w:t> </w:t>
      </w:r>
      <w:r>
        <w:rPr/>
        <w:t>presente</w:t>
      </w:r>
      <w:r>
        <w:rPr>
          <w:spacing w:val="-6"/>
        </w:rPr>
        <w:t> </w:t>
      </w:r>
      <w:r>
        <w:rPr>
          <w:spacing w:val="-2"/>
        </w:rPr>
        <w:t>contratação.</w:t>
      </w:r>
    </w:p>
    <w:p>
      <w:pPr>
        <w:pStyle w:val="BodyText"/>
        <w:spacing w:before="254"/>
        <w:ind w:left="0"/>
      </w:pPr>
    </w:p>
    <w:p>
      <w:pPr>
        <w:pStyle w:val="Heading1"/>
        <w:numPr>
          <w:ilvl w:val="0"/>
          <w:numId w:val="15"/>
        </w:numPr>
        <w:tabs>
          <w:tab w:pos="447" w:val="left" w:leader="none"/>
        </w:tabs>
        <w:spacing w:line="240" w:lineRule="auto" w:before="0" w:after="0"/>
        <w:ind w:left="447" w:right="0" w:hanging="238"/>
        <w:jc w:val="left"/>
      </w:pPr>
      <w:r>
        <w:rPr/>
        <w:t>FORMA</w:t>
      </w:r>
      <w:r>
        <w:rPr>
          <w:spacing w:val="-15"/>
        </w:rPr>
        <w:t> </w:t>
      </w:r>
      <w:r>
        <w:rPr/>
        <w:t>E</w:t>
      </w:r>
      <w:r>
        <w:rPr>
          <w:spacing w:val="-15"/>
        </w:rPr>
        <w:t> </w:t>
      </w:r>
      <w:r>
        <w:rPr/>
        <w:t>CRITÉRIOS</w:t>
      </w:r>
      <w:r>
        <w:rPr>
          <w:spacing w:val="-13"/>
        </w:rPr>
        <w:t> </w:t>
      </w:r>
      <w:r>
        <w:rPr/>
        <w:t>DE</w:t>
      </w:r>
      <w:r>
        <w:rPr>
          <w:spacing w:val="-9"/>
        </w:rPr>
        <w:t> </w:t>
      </w:r>
      <w:r>
        <w:rPr/>
        <w:t>SELEÇÃO</w:t>
      </w:r>
      <w:r>
        <w:rPr>
          <w:spacing w:val="-8"/>
        </w:rPr>
        <w:t> </w:t>
      </w:r>
      <w:r>
        <w:rPr/>
        <w:t>DO</w:t>
      </w:r>
      <w:r>
        <w:rPr>
          <w:spacing w:val="-9"/>
        </w:rPr>
        <w:t> </w:t>
      </w:r>
      <w:r>
        <w:rPr/>
        <w:t>FORNECEDOR</w:t>
      </w:r>
      <w:r>
        <w:rPr>
          <w:spacing w:val="-9"/>
        </w:rPr>
        <w:t> </w:t>
      </w:r>
      <w:r>
        <w:rPr/>
        <w:t>E</w:t>
      </w:r>
      <w:r>
        <w:rPr>
          <w:spacing w:val="-8"/>
        </w:rPr>
        <w:t> </w:t>
      </w:r>
      <w:r>
        <w:rPr/>
        <w:t>FORMA</w:t>
      </w:r>
      <w:r>
        <w:rPr>
          <w:spacing w:val="-15"/>
        </w:rPr>
        <w:t> </w:t>
      </w:r>
      <w:r>
        <w:rPr/>
        <w:t>DE</w:t>
      </w:r>
      <w:r>
        <w:rPr>
          <w:spacing w:val="-9"/>
        </w:rPr>
        <w:t> </w:t>
      </w:r>
      <w:r>
        <w:rPr>
          <w:spacing w:val="-2"/>
        </w:rPr>
        <w:t>FORNECIMENTO</w:t>
      </w:r>
    </w:p>
    <w:p>
      <w:pPr>
        <w:pStyle w:val="ListParagraph"/>
        <w:numPr>
          <w:ilvl w:val="1"/>
          <w:numId w:val="15"/>
        </w:numPr>
        <w:tabs>
          <w:tab w:pos="626" w:val="left" w:leader="none"/>
        </w:tabs>
        <w:spacing w:line="240" w:lineRule="auto" w:before="261" w:after="0"/>
        <w:ind w:left="626" w:right="0" w:hanging="417"/>
        <w:jc w:val="left"/>
        <w:rPr>
          <w:b/>
          <w:sz w:val="24"/>
        </w:rPr>
      </w:pPr>
      <w:r>
        <w:rPr>
          <w:b/>
          <w:sz w:val="24"/>
        </w:rPr>
        <w:t>FORMA</w:t>
      </w:r>
      <w:r>
        <w:rPr>
          <w:b/>
          <w:spacing w:val="-15"/>
          <w:sz w:val="24"/>
        </w:rPr>
        <w:t> </w:t>
      </w:r>
      <w:r>
        <w:rPr>
          <w:b/>
          <w:sz w:val="24"/>
        </w:rPr>
        <w:t>DE</w:t>
      </w:r>
      <w:r>
        <w:rPr>
          <w:b/>
          <w:spacing w:val="-15"/>
          <w:sz w:val="24"/>
        </w:rPr>
        <w:t> </w:t>
      </w:r>
      <w:r>
        <w:rPr>
          <w:b/>
          <w:sz w:val="24"/>
        </w:rPr>
        <w:t>SELEÇÃO</w:t>
      </w:r>
      <w:r>
        <w:rPr>
          <w:b/>
          <w:spacing w:val="-15"/>
          <w:sz w:val="24"/>
        </w:rPr>
        <w:t> </w:t>
      </w:r>
      <w:r>
        <w:rPr>
          <w:b/>
          <w:sz w:val="24"/>
        </w:rPr>
        <w:t>E</w:t>
      </w:r>
      <w:r>
        <w:rPr>
          <w:b/>
          <w:spacing w:val="-12"/>
          <w:sz w:val="24"/>
        </w:rPr>
        <w:t> </w:t>
      </w:r>
      <w:r>
        <w:rPr>
          <w:b/>
          <w:sz w:val="24"/>
        </w:rPr>
        <w:t>CRITÉRIO</w:t>
      </w:r>
      <w:r>
        <w:rPr>
          <w:b/>
          <w:spacing w:val="-9"/>
          <w:sz w:val="24"/>
        </w:rPr>
        <w:t> </w:t>
      </w:r>
      <w:r>
        <w:rPr>
          <w:b/>
          <w:sz w:val="24"/>
        </w:rPr>
        <w:t>DE</w:t>
      </w:r>
      <w:r>
        <w:rPr>
          <w:b/>
          <w:spacing w:val="-10"/>
          <w:sz w:val="24"/>
        </w:rPr>
        <w:t> </w:t>
      </w:r>
      <w:r>
        <w:rPr>
          <w:b/>
          <w:sz w:val="24"/>
        </w:rPr>
        <w:t>JULGAMENTO</w:t>
      </w:r>
      <w:r>
        <w:rPr>
          <w:b/>
          <w:spacing w:val="-10"/>
          <w:sz w:val="24"/>
        </w:rPr>
        <w:t> </w:t>
      </w:r>
      <w:r>
        <w:rPr>
          <w:b/>
          <w:sz w:val="24"/>
        </w:rPr>
        <w:t>DA</w:t>
      </w:r>
      <w:r>
        <w:rPr>
          <w:b/>
          <w:spacing w:val="-15"/>
          <w:sz w:val="24"/>
        </w:rPr>
        <w:t> </w:t>
      </w:r>
      <w:r>
        <w:rPr>
          <w:b/>
          <w:spacing w:val="-2"/>
          <w:sz w:val="24"/>
        </w:rPr>
        <w:t>PROPOSTA</w:t>
      </w:r>
    </w:p>
    <w:p>
      <w:pPr>
        <w:spacing w:line="232" w:lineRule="auto" w:before="238"/>
        <w:ind w:left="209" w:right="0" w:firstLine="0"/>
        <w:jc w:val="left"/>
        <w:rPr>
          <w:sz w:val="24"/>
        </w:rPr>
      </w:pPr>
      <w:r>
        <w:rPr>
          <w:sz w:val="24"/>
        </w:rPr>
        <w:t>O</w:t>
      </w:r>
      <w:r>
        <w:rPr>
          <w:spacing w:val="-6"/>
          <w:sz w:val="24"/>
        </w:rPr>
        <w:t> </w:t>
      </w:r>
      <w:r>
        <w:rPr>
          <w:sz w:val="24"/>
        </w:rPr>
        <w:t>fornecedor</w:t>
      </w:r>
      <w:r>
        <w:rPr>
          <w:spacing w:val="-6"/>
          <w:sz w:val="24"/>
        </w:rPr>
        <w:t> </w:t>
      </w:r>
      <w:r>
        <w:rPr>
          <w:sz w:val="24"/>
        </w:rPr>
        <w:t>será</w:t>
      </w:r>
      <w:r>
        <w:rPr>
          <w:spacing w:val="-6"/>
          <w:sz w:val="24"/>
        </w:rPr>
        <w:t> </w:t>
      </w:r>
      <w:r>
        <w:rPr>
          <w:sz w:val="24"/>
        </w:rPr>
        <w:t>selecionado</w:t>
      </w:r>
      <w:r>
        <w:rPr>
          <w:spacing w:val="-6"/>
          <w:sz w:val="24"/>
        </w:rPr>
        <w:t> </w:t>
      </w:r>
      <w:r>
        <w:rPr>
          <w:sz w:val="24"/>
        </w:rPr>
        <w:t>por</w:t>
      </w:r>
      <w:r>
        <w:rPr>
          <w:spacing w:val="-6"/>
          <w:sz w:val="24"/>
        </w:rPr>
        <w:t> </w:t>
      </w:r>
      <w:r>
        <w:rPr>
          <w:sz w:val="24"/>
        </w:rPr>
        <w:t>meio</w:t>
      </w:r>
      <w:r>
        <w:rPr>
          <w:spacing w:val="-6"/>
          <w:sz w:val="24"/>
        </w:rPr>
        <w:t> </w:t>
      </w:r>
      <w:r>
        <w:rPr>
          <w:sz w:val="24"/>
        </w:rPr>
        <w:t>da</w:t>
      </w:r>
      <w:r>
        <w:rPr>
          <w:spacing w:val="-6"/>
          <w:sz w:val="24"/>
        </w:rPr>
        <w:t> </w:t>
      </w:r>
      <w:r>
        <w:rPr>
          <w:sz w:val="24"/>
        </w:rPr>
        <w:t>realização</w:t>
      </w:r>
      <w:r>
        <w:rPr>
          <w:spacing w:val="-6"/>
          <w:sz w:val="24"/>
        </w:rPr>
        <w:t> </w:t>
      </w:r>
      <w:r>
        <w:rPr>
          <w:sz w:val="24"/>
        </w:rPr>
        <w:t>de</w:t>
      </w:r>
      <w:r>
        <w:rPr>
          <w:spacing w:val="-6"/>
          <w:sz w:val="24"/>
        </w:rPr>
        <w:t> </w:t>
      </w:r>
      <w:r>
        <w:rPr>
          <w:sz w:val="24"/>
        </w:rPr>
        <w:t>procedimento</w:t>
      </w:r>
      <w:r>
        <w:rPr>
          <w:spacing w:val="-6"/>
          <w:sz w:val="24"/>
        </w:rPr>
        <w:t> </w:t>
      </w:r>
      <w:r>
        <w:rPr>
          <w:sz w:val="24"/>
        </w:rPr>
        <w:t>de</w:t>
      </w:r>
      <w:r>
        <w:rPr>
          <w:spacing w:val="-6"/>
          <w:sz w:val="24"/>
        </w:rPr>
        <w:t> </w:t>
      </w:r>
      <w:r>
        <w:rPr>
          <w:sz w:val="24"/>
        </w:rPr>
        <w:t>licitação,</w:t>
      </w:r>
      <w:r>
        <w:rPr>
          <w:spacing w:val="-6"/>
          <w:sz w:val="24"/>
        </w:rPr>
        <w:t> </w:t>
      </w:r>
      <w:r>
        <w:rPr>
          <w:sz w:val="24"/>
        </w:rPr>
        <w:t>na</w:t>
      </w:r>
      <w:r>
        <w:rPr>
          <w:spacing w:val="-6"/>
          <w:sz w:val="24"/>
        </w:rPr>
        <w:t> </w:t>
      </w:r>
      <w:r>
        <w:rPr>
          <w:b/>
          <w:sz w:val="24"/>
        </w:rPr>
        <w:t>modalidade</w:t>
      </w:r>
      <w:r>
        <w:rPr>
          <w:b/>
          <w:spacing w:val="-6"/>
          <w:sz w:val="24"/>
        </w:rPr>
        <w:t> </w:t>
      </w:r>
      <w:r>
        <w:rPr>
          <w:b/>
          <w:sz w:val="24"/>
        </w:rPr>
        <w:t>pregão</w:t>
      </w:r>
      <w:r>
        <w:rPr>
          <w:sz w:val="24"/>
        </w:rPr>
        <w:t>,</w:t>
      </w:r>
      <w:r>
        <w:rPr>
          <w:spacing w:val="-6"/>
          <w:sz w:val="24"/>
        </w:rPr>
        <w:t> </w:t>
      </w:r>
      <w:r>
        <w:rPr>
          <w:sz w:val="24"/>
        </w:rPr>
        <w:t>sob</w:t>
      </w:r>
      <w:r>
        <w:rPr>
          <w:spacing w:val="-6"/>
          <w:sz w:val="24"/>
        </w:rPr>
        <w:t> </w:t>
      </w:r>
      <w:r>
        <w:rPr>
          <w:sz w:val="24"/>
        </w:rPr>
        <w:t>a</w:t>
      </w:r>
      <w:r>
        <w:rPr>
          <w:spacing w:val="-6"/>
          <w:sz w:val="24"/>
        </w:rPr>
        <w:t> </w:t>
      </w:r>
      <w:r>
        <w:rPr>
          <w:sz w:val="24"/>
        </w:rPr>
        <w:t>forma</w:t>
      </w:r>
      <w:r>
        <w:rPr>
          <w:spacing w:val="-6"/>
          <w:sz w:val="24"/>
        </w:rPr>
        <w:t> </w:t>
      </w:r>
      <w:r>
        <w:rPr>
          <w:sz w:val="24"/>
        </w:rPr>
        <w:t>eletrônica,</w:t>
      </w:r>
      <w:r>
        <w:rPr>
          <w:spacing w:val="-6"/>
          <w:sz w:val="24"/>
        </w:rPr>
        <w:t> </w:t>
      </w:r>
      <w:r>
        <w:rPr>
          <w:sz w:val="24"/>
        </w:rPr>
        <w:t>com</w:t>
      </w:r>
      <w:r>
        <w:rPr>
          <w:spacing w:val="-6"/>
          <w:sz w:val="24"/>
        </w:rPr>
        <w:t> </w:t>
      </w:r>
      <w:r>
        <w:rPr>
          <w:sz w:val="24"/>
        </w:rPr>
        <w:t>adoção</w:t>
      </w:r>
      <w:r>
        <w:rPr>
          <w:spacing w:val="-6"/>
          <w:sz w:val="24"/>
        </w:rPr>
        <w:t> </w:t>
      </w:r>
      <w:r>
        <w:rPr>
          <w:sz w:val="24"/>
        </w:rPr>
        <w:t>do critério de julgamento pelo </w:t>
      </w:r>
      <w:r>
        <w:rPr>
          <w:b/>
          <w:sz w:val="24"/>
        </w:rPr>
        <w:t>menor preço ou maior desconto</w:t>
      </w:r>
      <w:r>
        <w:rPr>
          <w:sz w:val="24"/>
        </w:rPr>
        <w:t>.</w:t>
      </w:r>
    </w:p>
    <w:p>
      <w:pPr>
        <w:pStyle w:val="Heading1"/>
        <w:numPr>
          <w:ilvl w:val="1"/>
          <w:numId w:val="15"/>
        </w:numPr>
        <w:tabs>
          <w:tab w:pos="626" w:val="left" w:leader="none"/>
        </w:tabs>
        <w:spacing w:line="240" w:lineRule="auto" w:before="264" w:after="0"/>
        <w:ind w:left="626" w:right="0" w:hanging="417"/>
        <w:jc w:val="left"/>
      </w:pPr>
      <w:r>
        <w:rPr/>
        <w:t>FORMA</w:t>
      </w:r>
      <w:r>
        <w:rPr>
          <w:spacing w:val="-15"/>
        </w:rPr>
        <w:t> </w:t>
      </w:r>
      <w:r>
        <w:rPr/>
        <w:t>DE</w:t>
      </w:r>
      <w:r>
        <w:rPr>
          <w:spacing w:val="-13"/>
        </w:rPr>
        <w:t> </w:t>
      </w:r>
      <w:r>
        <w:rPr>
          <w:spacing w:val="-2"/>
        </w:rPr>
        <w:t>FORNECIMENTO</w:t>
      </w:r>
    </w:p>
    <w:p>
      <w:pPr>
        <w:pStyle w:val="BodyText"/>
        <w:spacing w:before="232"/>
      </w:pPr>
      <w:r>
        <w:rPr/>
        <w:t>O</w:t>
      </w:r>
      <w:r>
        <w:rPr>
          <w:spacing w:val="-7"/>
        </w:rPr>
        <w:t> </w:t>
      </w:r>
      <w:r>
        <w:rPr/>
        <w:t>fornecimento</w:t>
      </w:r>
      <w:r>
        <w:rPr>
          <w:spacing w:val="-6"/>
        </w:rPr>
        <w:t> </w:t>
      </w:r>
      <w:r>
        <w:rPr/>
        <w:t>do</w:t>
      </w:r>
      <w:r>
        <w:rPr>
          <w:spacing w:val="-7"/>
        </w:rPr>
        <w:t> </w:t>
      </w:r>
      <w:r>
        <w:rPr/>
        <w:t>objeto</w:t>
      </w:r>
      <w:r>
        <w:rPr>
          <w:spacing w:val="-6"/>
        </w:rPr>
        <w:t> </w:t>
      </w:r>
      <w:r>
        <w:rPr/>
        <w:t>será</w:t>
      </w:r>
      <w:r>
        <w:rPr>
          <w:spacing w:val="-6"/>
        </w:rPr>
        <w:t> </w:t>
      </w:r>
      <w:r>
        <w:rPr>
          <w:spacing w:val="-2"/>
        </w:rPr>
        <w:t>integral.</w:t>
      </w:r>
    </w:p>
    <w:p>
      <w:pPr>
        <w:pStyle w:val="Heading1"/>
        <w:numPr>
          <w:ilvl w:val="1"/>
          <w:numId w:val="15"/>
        </w:numPr>
        <w:tabs>
          <w:tab w:pos="626" w:val="left" w:leader="none"/>
        </w:tabs>
        <w:spacing w:line="240" w:lineRule="auto" w:before="261" w:after="0"/>
        <w:ind w:left="626" w:right="0" w:hanging="417"/>
        <w:jc w:val="left"/>
      </w:pPr>
      <w:r>
        <w:rPr/>
        <w:t>EXIGÊNCIAS</w:t>
      </w:r>
      <w:r>
        <w:rPr>
          <w:spacing w:val="-11"/>
        </w:rPr>
        <w:t> </w:t>
      </w:r>
      <w:r>
        <w:rPr/>
        <w:t>DE</w:t>
      </w:r>
      <w:r>
        <w:rPr>
          <w:spacing w:val="-10"/>
        </w:rPr>
        <w:t> </w:t>
      </w:r>
      <w:r>
        <w:rPr>
          <w:spacing w:val="-2"/>
        </w:rPr>
        <w:t>HABILITAÇÃO</w:t>
      </w:r>
    </w:p>
    <w:p>
      <w:pPr>
        <w:pStyle w:val="BodyText"/>
        <w:spacing w:before="231"/>
      </w:pPr>
      <w:r>
        <w:rPr/>
        <w:t>Para</w:t>
      </w:r>
      <w:r>
        <w:rPr>
          <w:spacing w:val="-7"/>
        </w:rPr>
        <w:t> </w:t>
      </w:r>
      <w:r>
        <w:rPr/>
        <w:t>fins</w:t>
      </w:r>
      <w:r>
        <w:rPr>
          <w:spacing w:val="-7"/>
        </w:rPr>
        <w:t> </w:t>
      </w:r>
      <w:r>
        <w:rPr/>
        <w:t>de</w:t>
      </w:r>
      <w:r>
        <w:rPr>
          <w:spacing w:val="-7"/>
        </w:rPr>
        <w:t> </w:t>
      </w:r>
      <w:r>
        <w:rPr/>
        <w:t>habilitação,</w:t>
      </w:r>
      <w:r>
        <w:rPr>
          <w:spacing w:val="-7"/>
        </w:rPr>
        <w:t> </w:t>
      </w:r>
      <w:r>
        <w:rPr/>
        <w:t>deverá</w:t>
      </w:r>
      <w:r>
        <w:rPr>
          <w:spacing w:val="-7"/>
        </w:rPr>
        <w:t> </w:t>
      </w:r>
      <w:r>
        <w:rPr/>
        <w:t>o</w:t>
      </w:r>
      <w:r>
        <w:rPr>
          <w:spacing w:val="-6"/>
        </w:rPr>
        <w:t> </w:t>
      </w:r>
      <w:r>
        <w:rPr/>
        <w:t>licitante</w:t>
      </w:r>
      <w:r>
        <w:rPr>
          <w:spacing w:val="-7"/>
        </w:rPr>
        <w:t> </w:t>
      </w:r>
      <w:r>
        <w:rPr/>
        <w:t>comprovar</w:t>
      </w:r>
      <w:r>
        <w:rPr>
          <w:spacing w:val="-7"/>
        </w:rPr>
        <w:t> </w:t>
      </w:r>
      <w:r>
        <w:rPr/>
        <w:t>os</w:t>
      </w:r>
      <w:r>
        <w:rPr>
          <w:spacing w:val="-7"/>
        </w:rPr>
        <w:t> </w:t>
      </w:r>
      <w:r>
        <w:rPr/>
        <w:t>seguintes</w:t>
      </w:r>
      <w:r>
        <w:rPr>
          <w:spacing w:val="-7"/>
        </w:rPr>
        <w:t> </w:t>
      </w:r>
      <w:r>
        <w:rPr>
          <w:spacing w:val="-2"/>
        </w:rPr>
        <w:t>requisitos:</w:t>
      </w:r>
    </w:p>
    <w:p>
      <w:pPr>
        <w:pStyle w:val="Heading1"/>
        <w:numPr>
          <w:ilvl w:val="2"/>
          <w:numId w:val="15"/>
        </w:numPr>
        <w:tabs>
          <w:tab w:pos="805" w:val="left" w:leader="none"/>
        </w:tabs>
        <w:spacing w:line="240" w:lineRule="auto" w:before="232" w:after="0"/>
        <w:ind w:left="805" w:right="0" w:hanging="596"/>
        <w:jc w:val="left"/>
      </w:pPr>
      <w:r>
        <w:rPr>
          <w:spacing w:val="-4"/>
        </w:rPr>
        <w:t>HABILITAÇÃO</w:t>
      </w:r>
      <w:r>
        <w:rPr>
          <w:spacing w:val="7"/>
        </w:rPr>
        <w:t> </w:t>
      </w:r>
      <w:r>
        <w:rPr>
          <w:spacing w:val="-2"/>
        </w:rPr>
        <w:t>JURÍDICA</w:t>
      </w:r>
    </w:p>
    <w:p>
      <w:pPr>
        <w:pStyle w:val="BodyText"/>
        <w:spacing w:before="231"/>
      </w:pPr>
      <w:r>
        <w:rPr/>
        <w:t>A</w:t>
      </w:r>
      <w:r>
        <w:rPr>
          <w:spacing w:val="-15"/>
        </w:rPr>
        <w:t> </w:t>
      </w:r>
      <w:r>
        <w:rPr/>
        <w:t>habilitação</w:t>
      </w:r>
      <w:r>
        <w:rPr>
          <w:spacing w:val="-9"/>
        </w:rPr>
        <w:t> </w:t>
      </w:r>
      <w:r>
        <w:rPr/>
        <w:t>jurídica</w:t>
      </w:r>
      <w:r>
        <w:rPr>
          <w:spacing w:val="-6"/>
        </w:rPr>
        <w:t> </w:t>
      </w:r>
      <w:r>
        <w:rPr/>
        <w:t>respeitará</w:t>
      </w:r>
      <w:r>
        <w:rPr>
          <w:spacing w:val="-6"/>
        </w:rPr>
        <w:t> </w:t>
      </w:r>
      <w:r>
        <w:rPr/>
        <w:t>os</w:t>
      </w:r>
      <w:r>
        <w:rPr>
          <w:spacing w:val="-6"/>
        </w:rPr>
        <w:t> </w:t>
      </w:r>
      <w:r>
        <w:rPr/>
        <w:t>artigos</w:t>
      </w:r>
      <w:r>
        <w:rPr>
          <w:spacing w:val="-6"/>
        </w:rPr>
        <w:t> </w:t>
      </w:r>
      <w:r>
        <w:rPr/>
        <w:t>63,</w:t>
      </w:r>
      <w:r>
        <w:rPr>
          <w:spacing w:val="-6"/>
        </w:rPr>
        <w:t> </w:t>
      </w:r>
      <w:r>
        <w:rPr/>
        <w:t>64,</w:t>
      </w:r>
      <w:r>
        <w:rPr>
          <w:spacing w:val="-6"/>
        </w:rPr>
        <w:t> </w:t>
      </w:r>
      <w:r>
        <w:rPr/>
        <w:t>65,</w:t>
      </w:r>
      <w:r>
        <w:rPr>
          <w:spacing w:val="-6"/>
        </w:rPr>
        <w:t> </w:t>
      </w:r>
      <w:r>
        <w:rPr/>
        <w:t>66</w:t>
      </w:r>
      <w:r>
        <w:rPr>
          <w:spacing w:val="-5"/>
        </w:rPr>
        <w:t> </w:t>
      </w:r>
      <w:r>
        <w:rPr/>
        <w:t>e</w:t>
      </w:r>
      <w:r>
        <w:rPr>
          <w:spacing w:val="-6"/>
        </w:rPr>
        <w:t> </w:t>
      </w:r>
      <w:r>
        <w:rPr/>
        <w:t>70</w:t>
      </w:r>
      <w:r>
        <w:rPr>
          <w:spacing w:val="-6"/>
        </w:rPr>
        <w:t> </w:t>
      </w:r>
      <w:r>
        <w:rPr/>
        <w:t>da</w:t>
      </w:r>
      <w:r>
        <w:rPr>
          <w:spacing w:val="-6"/>
        </w:rPr>
        <w:t> </w:t>
      </w:r>
      <w:r>
        <w:rPr/>
        <w:t>Lei</w:t>
      </w:r>
      <w:r>
        <w:rPr>
          <w:spacing w:val="-6"/>
        </w:rPr>
        <w:t> </w:t>
      </w:r>
      <w:r>
        <w:rPr/>
        <w:t>nº</w:t>
      </w:r>
      <w:r>
        <w:rPr>
          <w:spacing w:val="-6"/>
        </w:rPr>
        <w:t> </w:t>
      </w:r>
      <w:r>
        <w:rPr/>
        <w:t>14133/2021</w:t>
      </w:r>
      <w:r>
        <w:rPr>
          <w:spacing w:val="-6"/>
        </w:rPr>
        <w:t> </w:t>
      </w:r>
      <w:r>
        <w:rPr/>
        <w:t>e</w:t>
      </w:r>
      <w:r>
        <w:rPr>
          <w:spacing w:val="-6"/>
        </w:rPr>
        <w:t> </w:t>
      </w:r>
      <w:r>
        <w:rPr/>
        <w:t>estarão</w:t>
      </w:r>
      <w:r>
        <w:rPr>
          <w:spacing w:val="-6"/>
        </w:rPr>
        <w:t> </w:t>
      </w:r>
      <w:r>
        <w:rPr/>
        <w:t>pormenorizadas</w:t>
      </w:r>
      <w:r>
        <w:rPr>
          <w:spacing w:val="-6"/>
        </w:rPr>
        <w:t> </w:t>
      </w:r>
      <w:r>
        <w:rPr/>
        <w:t>no</w:t>
      </w:r>
      <w:r>
        <w:rPr>
          <w:spacing w:val="-5"/>
        </w:rPr>
        <w:t> </w:t>
      </w:r>
      <w:r>
        <w:rPr>
          <w:spacing w:val="-2"/>
        </w:rPr>
        <w:t>edital.</w:t>
      </w:r>
    </w:p>
    <w:p>
      <w:pPr>
        <w:pStyle w:val="Heading1"/>
        <w:numPr>
          <w:ilvl w:val="2"/>
          <w:numId w:val="15"/>
        </w:numPr>
        <w:tabs>
          <w:tab w:pos="805" w:val="left" w:leader="none"/>
        </w:tabs>
        <w:spacing w:line="240" w:lineRule="auto" w:before="232" w:after="0"/>
        <w:ind w:left="805" w:right="0" w:hanging="596"/>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BodyText"/>
        <w:spacing w:before="231"/>
      </w:pPr>
      <w:r>
        <w:rPr/>
        <w:t>A</w:t>
      </w:r>
      <w:r>
        <w:rPr>
          <w:spacing w:val="-15"/>
        </w:rPr>
        <w:t> </w:t>
      </w:r>
      <w:r>
        <w:rPr/>
        <w:t>habilitação</w:t>
      </w:r>
      <w:r>
        <w:rPr>
          <w:spacing w:val="-9"/>
        </w:rPr>
        <w:t> </w:t>
      </w:r>
      <w:r>
        <w:rPr/>
        <w:t>fiscal,</w:t>
      </w:r>
      <w:r>
        <w:rPr>
          <w:spacing w:val="-6"/>
        </w:rPr>
        <w:t> </w:t>
      </w:r>
      <w:r>
        <w:rPr/>
        <w:t>social</w:t>
      </w:r>
      <w:r>
        <w:rPr>
          <w:spacing w:val="-6"/>
        </w:rPr>
        <w:t> </w:t>
      </w:r>
      <w:r>
        <w:rPr/>
        <w:t>e</w:t>
      </w:r>
      <w:r>
        <w:rPr>
          <w:spacing w:val="-6"/>
        </w:rPr>
        <w:t> </w:t>
      </w:r>
      <w:r>
        <w:rPr/>
        <w:t>trabalhista</w:t>
      </w:r>
      <w:r>
        <w:rPr>
          <w:spacing w:val="-6"/>
        </w:rPr>
        <w:t> </w:t>
      </w:r>
      <w:r>
        <w:rPr/>
        <w:t>respeitará</w:t>
      </w:r>
      <w:r>
        <w:rPr>
          <w:spacing w:val="-6"/>
        </w:rPr>
        <w:t> </w:t>
      </w:r>
      <w:r>
        <w:rPr/>
        <w:t>os</w:t>
      </w:r>
      <w:r>
        <w:rPr>
          <w:spacing w:val="-6"/>
        </w:rPr>
        <w:t> </w:t>
      </w:r>
      <w:r>
        <w:rPr/>
        <w:t>artigos</w:t>
      </w:r>
      <w:r>
        <w:rPr>
          <w:spacing w:val="-6"/>
        </w:rPr>
        <w:t> </w:t>
      </w:r>
      <w:r>
        <w:rPr/>
        <w:t>63,</w:t>
      </w:r>
      <w:r>
        <w:rPr>
          <w:spacing w:val="-6"/>
        </w:rPr>
        <w:t> </w:t>
      </w:r>
      <w:r>
        <w:rPr/>
        <w:t>64,</w:t>
      </w:r>
      <w:r>
        <w:rPr>
          <w:spacing w:val="-6"/>
        </w:rPr>
        <w:t> </w:t>
      </w:r>
      <w:r>
        <w:rPr/>
        <w:t>65,</w:t>
      </w:r>
      <w:r>
        <w:rPr>
          <w:spacing w:val="-5"/>
        </w:rPr>
        <w:t> </w:t>
      </w:r>
      <w:r>
        <w:rPr/>
        <w:t>68</w:t>
      </w:r>
      <w:r>
        <w:rPr>
          <w:spacing w:val="-6"/>
        </w:rPr>
        <w:t> </w:t>
      </w:r>
      <w:r>
        <w:rPr/>
        <w:t>e</w:t>
      </w:r>
      <w:r>
        <w:rPr>
          <w:spacing w:val="-6"/>
        </w:rPr>
        <w:t> </w:t>
      </w:r>
      <w:r>
        <w:rPr/>
        <w:t>70</w:t>
      </w:r>
      <w:r>
        <w:rPr>
          <w:spacing w:val="-6"/>
        </w:rPr>
        <w:t> </w:t>
      </w:r>
      <w:r>
        <w:rPr/>
        <w:t>da</w:t>
      </w:r>
      <w:r>
        <w:rPr>
          <w:spacing w:val="-6"/>
        </w:rPr>
        <w:t> </w:t>
      </w:r>
      <w:r>
        <w:rPr/>
        <w:t>Lei</w:t>
      </w:r>
      <w:r>
        <w:rPr>
          <w:spacing w:val="-6"/>
        </w:rPr>
        <w:t> </w:t>
      </w:r>
      <w:r>
        <w:rPr/>
        <w:t>nº</w:t>
      </w:r>
      <w:r>
        <w:rPr>
          <w:spacing w:val="-6"/>
        </w:rPr>
        <w:t> </w:t>
      </w:r>
      <w:r>
        <w:rPr/>
        <w:t>14133/2021</w:t>
      </w:r>
      <w:r>
        <w:rPr>
          <w:spacing w:val="-6"/>
        </w:rPr>
        <w:t> </w:t>
      </w:r>
      <w:r>
        <w:rPr/>
        <w:t>e</w:t>
      </w:r>
      <w:r>
        <w:rPr>
          <w:spacing w:val="-6"/>
        </w:rPr>
        <w:t> </w:t>
      </w:r>
      <w:r>
        <w:rPr/>
        <w:t>estarão</w:t>
      </w:r>
      <w:r>
        <w:rPr>
          <w:spacing w:val="-6"/>
        </w:rPr>
        <w:t> </w:t>
      </w:r>
      <w:r>
        <w:rPr/>
        <w:t>pormenorizadas</w:t>
      </w:r>
      <w:r>
        <w:rPr>
          <w:spacing w:val="-6"/>
        </w:rPr>
        <w:t> </w:t>
      </w:r>
      <w:r>
        <w:rPr/>
        <w:t>no</w:t>
      </w:r>
      <w:r>
        <w:rPr>
          <w:spacing w:val="-6"/>
        </w:rPr>
        <w:t> </w:t>
      </w:r>
      <w:r>
        <w:rPr>
          <w:spacing w:val="-2"/>
        </w:rPr>
        <w:t>edital.</w:t>
      </w:r>
    </w:p>
    <w:p>
      <w:pPr>
        <w:pStyle w:val="Heading1"/>
        <w:numPr>
          <w:ilvl w:val="2"/>
          <w:numId w:val="15"/>
        </w:numPr>
        <w:tabs>
          <w:tab w:pos="805" w:val="left" w:leader="none"/>
        </w:tabs>
        <w:spacing w:line="240" w:lineRule="auto" w:before="232" w:after="0"/>
        <w:ind w:left="805" w:right="0" w:hanging="596"/>
        <w:jc w:val="left"/>
      </w:pPr>
      <w:r>
        <w:rPr>
          <w:spacing w:val="-2"/>
        </w:rPr>
        <w:t>HABILITAÇÃO</w:t>
      </w:r>
      <w:r>
        <w:rPr>
          <w:spacing w:val="-11"/>
        </w:rPr>
        <w:t> </w:t>
      </w:r>
      <w:r>
        <w:rPr>
          <w:spacing w:val="-2"/>
        </w:rPr>
        <w:t>ECONÔMICO-FINANCEIRA</w:t>
      </w:r>
    </w:p>
    <w:p>
      <w:pPr>
        <w:pStyle w:val="BodyText"/>
        <w:spacing w:before="231"/>
      </w:pPr>
      <w:r>
        <w:rPr/>
        <w:t>A</w:t>
      </w:r>
      <w:r>
        <w:rPr>
          <w:spacing w:val="-15"/>
        </w:rPr>
        <w:t> </w:t>
      </w:r>
      <w:r>
        <w:rPr/>
        <w:t>habilitação</w:t>
      </w:r>
      <w:r>
        <w:rPr>
          <w:spacing w:val="-10"/>
        </w:rPr>
        <w:t> </w:t>
      </w:r>
      <w:r>
        <w:rPr/>
        <w:t>econômico-financeira</w:t>
      </w:r>
      <w:r>
        <w:rPr>
          <w:spacing w:val="-7"/>
        </w:rPr>
        <w:t> </w:t>
      </w:r>
      <w:r>
        <w:rPr/>
        <w:t>respeitará</w:t>
      </w:r>
      <w:r>
        <w:rPr>
          <w:spacing w:val="-7"/>
        </w:rPr>
        <w:t> </w:t>
      </w:r>
      <w:r>
        <w:rPr/>
        <w:t>os</w:t>
      </w:r>
      <w:r>
        <w:rPr>
          <w:spacing w:val="-6"/>
        </w:rPr>
        <w:t> </w:t>
      </w:r>
      <w:r>
        <w:rPr/>
        <w:t>artigos</w:t>
      </w:r>
      <w:r>
        <w:rPr>
          <w:spacing w:val="-7"/>
        </w:rPr>
        <w:t> </w:t>
      </w:r>
      <w:r>
        <w:rPr/>
        <w:t>63,</w:t>
      </w:r>
      <w:r>
        <w:rPr>
          <w:spacing w:val="-6"/>
        </w:rPr>
        <w:t> </w:t>
      </w:r>
      <w:r>
        <w:rPr/>
        <w:t>64,</w:t>
      </w:r>
      <w:r>
        <w:rPr>
          <w:spacing w:val="-7"/>
        </w:rPr>
        <w:t> </w:t>
      </w:r>
      <w:r>
        <w:rPr/>
        <w:t>65,</w:t>
      </w:r>
      <w:r>
        <w:rPr>
          <w:spacing w:val="-7"/>
        </w:rPr>
        <w:t> </w:t>
      </w:r>
      <w:r>
        <w:rPr/>
        <w:t>69</w:t>
      </w:r>
      <w:r>
        <w:rPr>
          <w:spacing w:val="-6"/>
        </w:rPr>
        <w:t> </w:t>
      </w:r>
      <w:r>
        <w:rPr/>
        <w:t>e</w:t>
      </w:r>
      <w:r>
        <w:rPr>
          <w:spacing w:val="-7"/>
        </w:rPr>
        <w:t> </w:t>
      </w:r>
      <w:r>
        <w:rPr/>
        <w:t>70</w:t>
      </w:r>
      <w:r>
        <w:rPr>
          <w:spacing w:val="-6"/>
        </w:rPr>
        <w:t> </w:t>
      </w:r>
      <w:r>
        <w:rPr/>
        <w:t>da</w:t>
      </w:r>
      <w:r>
        <w:rPr>
          <w:spacing w:val="-7"/>
        </w:rPr>
        <w:t> </w:t>
      </w:r>
      <w:r>
        <w:rPr/>
        <w:t>Lei</w:t>
      </w:r>
      <w:r>
        <w:rPr>
          <w:spacing w:val="-6"/>
        </w:rPr>
        <w:t> </w:t>
      </w:r>
      <w:r>
        <w:rPr/>
        <w:t>nº</w:t>
      </w:r>
      <w:r>
        <w:rPr>
          <w:spacing w:val="-7"/>
        </w:rPr>
        <w:t> </w:t>
      </w:r>
      <w:r>
        <w:rPr/>
        <w:t>14133/2021</w:t>
      </w:r>
      <w:r>
        <w:rPr>
          <w:spacing w:val="-7"/>
        </w:rPr>
        <w:t> </w:t>
      </w:r>
      <w:r>
        <w:rPr/>
        <w:t>e</w:t>
      </w:r>
      <w:r>
        <w:rPr>
          <w:spacing w:val="-6"/>
        </w:rPr>
        <w:t> </w:t>
      </w:r>
      <w:r>
        <w:rPr/>
        <w:t>estarão</w:t>
      </w:r>
      <w:r>
        <w:rPr>
          <w:spacing w:val="-7"/>
        </w:rPr>
        <w:t> </w:t>
      </w:r>
      <w:r>
        <w:rPr/>
        <w:t>pormenorizadas</w:t>
      </w:r>
      <w:r>
        <w:rPr>
          <w:spacing w:val="-6"/>
        </w:rPr>
        <w:t> </w:t>
      </w:r>
      <w:r>
        <w:rPr/>
        <w:t>no</w:t>
      </w:r>
      <w:r>
        <w:rPr>
          <w:spacing w:val="-7"/>
        </w:rPr>
        <w:t> </w:t>
      </w:r>
      <w:r>
        <w:rPr>
          <w:spacing w:val="-2"/>
        </w:rPr>
        <w:t>edital.</w:t>
      </w:r>
    </w:p>
    <w:p>
      <w:pPr>
        <w:pStyle w:val="Heading1"/>
        <w:numPr>
          <w:ilvl w:val="2"/>
          <w:numId w:val="15"/>
        </w:numPr>
        <w:tabs>
          <w:tab w:pos="805" w:val="left" w:leader="none"/>
        </w:tabs>
        <w:spacing w:line="240" w:lineRule="auto" w:before="231" w:after="0"/>
        <w:ind w:left="805" w:right="0" w:hanging="596"/>
        <w:jc w:val="left"/>
      </w:pPr>
      <w:r>
        <w:rPr>
          <w:spacing w:val="-4"/>
        </w:rPr>
        <w:t>HABILITAÇÃO</w:t>
      </w:r>
      <w:r>
        <w:rPr>
          <w:spacing w:val="3"/>
        </w:rPr>
        <w:t> </w:t>
      </w:r>
      <w:r>
        <w:rPr>
          <w:spacing w:val="-2"/>
        </w:rPr>
        <w:t>TÉCNICA</w:t>
      </w:r>
    </w:p>
    <w:p>
      <w:pPr>
        <w:pStyle w:val="BodyText"/>
        <w:spacing w:line="232" w:lineRule="auto" w:before="239"/>
      </w:pPr>
      <w:r>
        <w:rPr/>
        <w:t>A</w:t>
      </w:r>
      <w:r>
        <w:rPr>
          <w:spacing w:val="-15"/>
        </w:rPr>
        <w:t> </w:t>
      </w:r>
      <w:r>
        <w:rPr/>
        <w:t>qualificação</w:t>
      </w:r>
      <w:r>
        <w:rPr>
          <w:spacing w:val="-9"/>
        </w:rPr>
        <w:t> </w:t>
      </w:r>
      <w:r>
        <w:rPr/>
        <w:t>técnica</w:t>
      </w:r>
      <w:r>
        <w:rPr>
          <w:spacing w:val="-6"/>
        </w:rPr>
        <w:t> </w:t>
      </w:r>
      <w:r>
        <w:rPr/>
        <w:t>será</w:t>
      </w:r>
      <w:r>
        <w:rPr>
          <w:spacing w:val="-6"/>
        </w:rPr>
        <w:t> </w:t>
      </w:r>
      <w:r>
        <w:rPr/>
        <w:t>comprovada</w:t>
      </w:r>
      <w:r>
        <w:rPr>
          <w:spacing w:val="-6"/>
        </w:rPr>
        <w:t> </w:t>
      </w:r>
      <w:r>
        <w:rPr/>
        <w:t>mediante</w:t>
      </w:r>
      <w:r>
        <w:rPr>
          <w:spacing w:val="-6"/>
        </w:rPr>
        <w:t> </w:t>
      </w:r>
      <w:r>
        <w:rPr/>
        <w:t>apresentação</w:t>
      </w:r>
      <w:r>
        <w:rPr>
          <w:spacing w:val="-6"/>
        </w:rPr>
        <w:t> </w:t>
      </w:r>
      <w:r>
        <w:rPr/>
        <w:t>de</w:t>
      </w:r>
      <w:r>
        <w:rPr>
          <w:spacing w:val="-6"/>
        </w:rPr>
        <w:t> </w:t>
      </w:r>
      <w:r>
        <w:rPr/>
        <w:t>pelo</w:t>
      </w:r>
      <w:r>
        <w:rPr>
          <w:spacing w:val="-6"/>
        </w:rPr>
        <w:t> </w:t>
      </w:r>
      <w:r>
        <w:rPr/>
        <w:t>menos</w:t>
      </w:r>
      <w:r>
        <w:rPr>
          <w:spacing w:val="-6"/>
        </w:rPr>
        <w:t> </w:t>
      </w:r>
      <w:r>
        <w:rPr/>
        <w:t>um</w:t>
      </w:r>
      <w:r>
        <w:rPr>
          <w:spacing w:val="-6"/>
        </w:rPr>
        <w:t> </w:t>
      </w:r>
      <w:r>
        <w:rPr/>
        <w:t>atestado</w:t>
      </w:r>
      <w:r>
        <w:rPr>
          <w:spacing w:val="-6"/>
        </w:rPr>
        <w:t> </w:t>
      </w:r>
      <w:r>
        <w:rPr/>
        <w:t>de</w:t>
      </w:r>
      <w:r>
        <w:rPr>
          <w:spacing w:val="-6"/>
        </w:rPr>
        <w:t> </w:t>
      </w:r>
      <w:r>
        <w:rPr/>
        <w:t>capacidade</w:t>
      </w:r>
      <w:r>
        <w:rPr>
          <w:spacing w:val="-6"/>
        </w:rPr>
        <w:t> </w:t>
      </w:r>
      <w:r>
        <w:rPr/>
        <w:t>técnica</w:t>
      </w:r>
      <w:r>
        <w:rPr>
          <w:spacing w:val="-6"/>
        </w:rPr>
        <w:t> </w:t>
      </w:r>
      <w:r>
        <w:rPr/>
        <w:t>emitido</w:t>
      </w:r>
      <w:r>
        <w:rPr>
          <w:spacing w:val="-6"/>
        </w:rPr>
        <w:t> </w:t>
      </w:r>
      <w:r>
        <w:rPr/>
        <w:t>em</w:t>
      </w:r>
      <w:r>
        <w:rPr>
          <w:spacing w:val="-6"/>
        </w:rPr>
        <w:t> </w:t>
      </w:r>
      <w:r>
        <w:rPr/>
        <w:t>nome</w:t>
      </w:r>
      <w:r>
        <w:rPr>
          <w:spacing w:val="-6"/>
        </w:rPr>
        <w:t> </w:t>
      </w:r>
      <w:r>
        <w:rPr/>
        <w:t>da</w:t>
      </w:r>
      <w:r>
        <w:rPr>
          <w:spacing w:val="-6"/>
        </w:rPr>
        <w:t> </w:t>
      </w:r>
      <w:r>
        <w:rPr/>
        <w:t>proponente, expedito por pessoas jurídicas de direito público ou privado, em papel timbrado pelo emissor, comprovando que a licitante já executou de forma satisfatória, obrigações da mesma natureza do objeto da presente licitação.</w:t>
      </w:r>
    </w:p>
    <w:p>
      <w:pPr>
        <w:pStyle w:val="BodyText"/>
        <w:spacing w:line="232" w:lineRule="auto" w:before="241"/>
      </w:pPr>
      <w:r>
        <w:rPr/>
        <w:t>A</w:t>
      </w:r>
      <w:r>
        <w:rPr>
          <w:spacing w:val="-15"/>
        </w:rPr>
        <w:t> </w:t>
      </w:r>
      <w:r>
        <w:rPr/>
        <w:t>CONTRATADA</w:t>
      </w:r>
      <w:r>
        <w:rPr>
          <w:spacing w:val="-15"/>
        </w:rPr>
        <w:t> </w:t>
      </w:r>
      <w:r>
        <w:rPr/>
        <w:t>deverá</w:t>
      </w:r>
      <w:r>
        <w:rPr>
          <w:spacing w:val="-15"/>
        </w:rPr>
        <w:t> </w:t>
      </w:r>
      <w:r>
        <w:rPr/>
        <w:t>apresentar</w:t>
      </w:r>
      <w:r>
        <w:rPr>
          <w:spacing w:val="-10"/>
        </w:rPr>
        <w:t> </w:t>
      </w:r>
      <w:r>
        <w:rPr/>
        <w:t>declaração</w:t>
      </w:r>
      <w:r>
        <w:rPr>
          <w:spacing w:val="-8"/>
        </w:rPr>
        <w:t> </w:t>
      </w:r>
      <w:r>
        <w:rPr/>
        <w:t>de</w:t>
      </w:r>
      <w:r>
        <w:rPr>
          <w:spacing w:val="-8"/>
        </w:rPr>
        <w:t> </w:t>
      </w:r>
      <w:r>
        <w:rPr/>
        <w:t>que</w:t>
      </w:r>
      <w:r>
        <w:rPr>
          <w:spacing w:val="-8"/>
        </w:rPr>
        <w:t> </w:t>
      </w:r>
      <w:r>
        <w:rPr/>
        <w:t>tomou</w:t>
      </w:r>
      <w:r>
        <w:rPr>
          <w:spacing w:val="-8"/>
        </w:rPr>
        <w:t> </w:t>
      </w:r>
      <w:r>
        <w:rPr/>
        <w:t>conhecimento</w:t>
      </w:r>
      <w:r>
        <w:rPr>
          <w:spacing w:val="-8"/>
        </w:rPr>
        <w:t> </w:t>
      </w:r>
      <w:r>
        <w:rPr/>
        <w:t>de</w:t>
      </w:r>
      <w:r>
        <w:rPr>
          <w:spacing w:val="-8"/>
        </w:rPr>
        <w:t> </w:t>
      </w:r>
      <w:r>
        <w:rPr/>
        <w:t>todas</w:t>
      </w:r>
      <w:r>
        <w:rPr>
          <w:spacing w:val="-8"/>
        </w:rPr>
        <w:t> </w:t>
      </w:r>
      <w:r>
        <w:rPr/>
        <w:t>as</w:t>
      </w:r>
      <w:r>
        <w:rPr>
          <w:spacing w:val="-8"/>
        </w:rPr>
        <w:t> </w:t>
      </w:r>
      <w:r>
        <w:rPr/>
        <w:t>informações</w:t>
      </w:r>
      <w:r>
        <w:rPr>
          <w:spacing w:val="-8"/>
        </w:rPr>
        <w:t> </w:t>
      </w:r>
      <w:r>
        <w:rPr/>
        <w:t>e</w:t>
      </w:r>
      <w:r>
        <w:rPr>
          <w:spacing w:val="-8"/>
        </w:rPr>
        <w:t> </w:t>
      </w:r>
      <w:r>
        <w:rPr/>
        <w:t>das</w:t>
      </w:r>
      <w:r>
        <w:rPr>
          <w:spacing w:val="-8"/>
        </w:rPr>
        <w:t> </w:t>
      </w:r>
      <w:r>
        <w:rPr/>
        <w:t>condições</w:t>
      </w:r>
      <w:r>
        <w:rPr>
          <w:spacing w:val="-8"/>
        </w:rPr>
        <w:t> </w:t>
      </w:r>
      <w:r>
        <w:rPr/>
        <w:t>locais</w:t>
      </w:r>
      <w:r>
        <w:rPr>
          <w:spacing w:val="-8"/>
        </w:rPr>
        <w:t> </w:t>
      </w:r>
      <w:r>
        <w:rPr/>
        <w:t>para</w:t>
      </w:r>
      <w:r>
        <w:rPr>
          <w:spacing w:val="-8"/>
        </w:rPr>
        <w:t> </w:t>
      </w:r>
      <w:r>
        <w:rPr/>
        <w:t>o</w:t>
      </w:r>
      <w:r>
        <w:rPr>
          <w:spacing w:val="-8"/>
        </w:rPr>
        <w:t> </w:t>
      </w:r>
      <w:r>
        <w:rPr/>
        <w:t>cumprimento</w:t>
      </w:r>
      <w:r>
        <w:rPr>
          <w:spacing w:val="-8"/>
        </w:rPr>
        <w:t> </w:t>
      </w:r>
      <w:r>
        <w:rPr/>
        <w:t>das obrigações objeto da licitação.</w:t>
      </w:r>
    </w:p>
    <w:p>
      <w:pPr>
        <w:pStyle w:val="BodyText"/>
        <w:spacing w:line="232" w:lineRule="auto" w:before="241"/>
        <w:ind w:right="350"/>
      </w:pPr>
      <w:r>
        <w:rPr/>
        <w:t>A</w:t>
      </w:r>
      <w:r>
        <w:rPr>
          <w:spacing w:val="-15"/>
        </w:rPr>
        <w:t> </w:t>
      </w:r>
      <w:r>
        <w:rPr/>
        <w:t>declaração</w:t>
      </w:r>
      <w:r>
        <w:rPr>
          <w:spacing w:val="-15"/>
        </w:rPr>
        <w:t> </w:t>
      </w:r>
      <w:r>
        <w:rPr/>
        <w:t>acima</w:t>
      </w:r>
      <w:r>
        <w:rPr>
          <w:spacing w:val="-14"/>
        </w:rPr>
        <w:t> </w:t>
      </w:r>
      <w:r>
        <w:rPr/>
        <w:t>poderá</w:t>
      </w:r>
      <w:r>
        <w:rPr>
          <w:spacing w:val="-9"/>
        </w:rPr>
        <w:t> </w:t>
      </w:r>
      <w:r>
        <w:rPr/>
        <w:t>ser</w:t>
      </w:r>
      <w:r>
        <w:rPr>
          <w:spacing w:val="-9"/>
        </w:rPr>
        <w:t> </w:t>
      </w:r>
      <w:r>
        <w:rPr/>
        <w:t>substituída</w:t>
      </w:r>
      <w:r>
        <w:rPr>
          <w:spacing w:val="-9"/>
        </w:rPr>
        <w:t> </w:t>
      </w:r>
      <w:r>
        <w:rPr/>
        <w:t>por</w:t>
      </w:r>
      <w:r>
        <w:rPr>
          <w:spacing w:val="-9"/>
        </w:rPr>
        <w:t> </w:t>
      </w:r>
      <w:r>
        <w:rPr/>
        <w:t>declaração</w:t>
      </w:r>
      <w:r>
        <w:rPr>
          <w:spacing w:val="-9"/>
        </w:rPr>
        <w:t> </w:t>
      </w:r>
      <w:r>
        <w:rPr/>
        <w:t>formal</w:t>
      </w:r>
      <w:r>
        <w:rPr>
          <w:spacing w:val="-9"/>
        </w:rPr>
        <w:t> </w:t>
      </w:r>
      <w:r>
        <w:rPr/>
        <w:t>assinada</w:t>
      </w:r>
      <w:r>
        <w:rPr>
          <w:spacing w:val="-9"/>
        </w:rPr>
        <w:t> </w:t>
      </w:r>
      <w:r>
        <w:rPr/>
        <w:t>pelo</w:t>
      </w:r>
      <w:r>
        <w:rPr>
          <w:spacing w:val="-9"/>
        </w:rPr>
        <w:t> </w:t>
      </w:r>
      <w:r>
        <w:rPr/>
        <w:t>responsável</w:t>
      </w:r>
      <w:r>
        <w:rPr>
          <w:spacing w:val="-9"/>
        </w:rPr>
        <w:t> </w:t>
      </w:r>
      <w:r>
        <w:rPr/>
        <w:t>técnico</w:t>
      </w:r>
      <w:r>
        <w:rPr>
          <w:spacing w:val="-9"/>
        </w:rPr>
        <w:t> </w:t>
      </w:r>
      <w:r>
        <w:rPr/>
        <w:t>da</w:t>
      </w:r>
      <w:r>
        <w:rPr>
          <w:spacing w:val="-9"/>
        </w:rPr>
        <w:t> </w:t>
      </w:r>
      <w:r>
        <w:rPr/>
        <w:t>CONTRATADA</w:t>
      </w:r>
      <w:r>
        <w:rPr>
          <w:spacing w:val="-15"/>
        </w:rPr>
        <w:t> </w:t>
      </w:r>
      <w:r>
        <w:rPr/>
        <w:t>acerca</w:t>
      </w:r>
      <w:r>
        <w:rPr>
          <w:spacing w:val="-9"/>
        </w:rPr>
        <w:t> </w:t>
      </w:r>
      <w:r>
        <w:rPr/>
        <w:t>do</w:t>
      </w:r>
      <w:r>
        <w:rPr>
          <w:spacing w:val="-9"/>
        </w:rPr>
        <w:t> </w:t>
      </w:r>
      <w:r>
        <w:rPr/>
        <w:t>conhecimento</w:t>
      </w:r>
      <w:r>
        <w:rPr>
          <w:spacing w:val="-9"/>
        </w:rPr>
        <w:t> </w:t>
      </w:r>
      <w:r>
        <w:rPr/>
        <w:t>pleno das condições e peculiaridades da contratação.</w:t>
      </w:r>
    </w:p>
    <w:p>
      <w:pPr>
        <w:pStyle w:val="BodyText"/>
        <w:spacing w:before="234"/>
      </w:pPr>
      <w:r>
        <w:rPr/>
        <w:t>Os</w:t>
      </w:r>
      <w:r>
        <w:rPr>
          <w:spacing w:val="-7"/>
        </w:rPr>
        <w:t> </w:t>
      </w:r>
      <w:r>
        <w:rPr/>
        <w:t>atestados</w:t>
      </w:r>
      <w:r>
        <w:rPr>
          <w:spacing w:val="-6"/>
        </w:rPr>
        <w:t> </w:t>
      </w:r>
      <w:r>
        <w:rPr/>
        <w:t>de</w:t>
      </w:r>
      <w:r>
        <w:rPr>
          <w:spacing w:val="-6"/>
        </w:rPr>
        <w:t> </w:t>
      </w:r>
      <w:r>
        <w:rPr/>
        <w:t>capacidade</w:t>
      </w:r>
      <w:r>
        <w:rPr>
          <w:spacing w:val="-7"/>
        </w:rPr>
        <w:t> </w:t>
      </w:r>
      <w:r>
        <w:rPr/>
        <w:t>técnica</w:t>
      </w:r>
      <w:r>
        <w:rPr>
          <w:spacing w:val="-6"/>
        </w:rPr>
        <w:t> </w:t>
      </w:r>
      <w:r>
        <w:rPr/>
        <w:t>poderão</w:t>
      </w:r>
      <w:r>
        <w:rPr>
          <w:spacing w:val="-6"/>
        </w:rPr>
        <w:t> </w:t>
      </w:r>
      <w:r>
        <w:rPr/>
        <w:t>ser</w:t>
      </w:r>
      <w:r>
        <w:rPr>
          <w:spacing w:val="-7"/>
        </w:rPr>
        <w:t> </w:t>
      </w:r>
      <w:r>
        <w:rPr/>
        <w:t>apresentados</w:t>
      </w:r>
      <w:r>
        <w:rPr>
          <w:spacing w:val="-6"/>
        </w:rPr>
        <w:t> </w:t>
      </w:r>
      <w:r>
        <w:rPr/>
        <w:t>em</w:t>
      </w:r>
      <w:r>
        <w:rPr>
          <w:spacing w:val="-6"/>
        </w:rPr>
        <w:t> </w:t>
      </w:r>
      <w:r>
        <w:rPr/>
        <w:t>nome</w:t>
      </w:r>
      <w:r>
        <w:rPr>
          <w:spacing w:val="-7"/>
        </w:rPr>
        <w:t> </w:t>
      </w:r>
      <w:r>
        <w:rPr/>
        <w:t>da</w:t>
      </w:r>
      <w:r>
        <w:rPr>
          <w:spacing w:val="-6"/>
        </w:rPr>
        <w:t> </w:t>
      </w:r>
      <w:r>
        <w:rPr/>
        <w:t>matriz</w:t>
      </w:r>
      <w:r>
        <w:rPr>
          <w:spacing w:val="-6"/>
        </w:rPr>
        <w:t> </w:t>
      </w:r>
      <w:r>
        <w:rPr/>
        <w:t>ou</w:t>
      </w:r>
      <w:r>
        <w:rPr>
          <w:spacing w:val="-6"/>
        </w:rPr>
        <w:t> </w:t>
      </w:r>
      <w:r>
        <w:rPr/>
        <w:t>da</w:t>
      </w:r>
      <w:r>
        <w:rPr>
          <w:spacing w:val="-7"/>
        </w:rPr>
        <w:t> </w:t>
      </w:r>
      <w:r>
        <w:rPr/>
        <w:t>filial</w:t>
      </w:r>
      <w:r>
        <w:rPr>
          <w:spacing w:val="-6"/>
        </w:rPr>
        <w:t> </w:t>
      </w:r>
      <w:r>
        <w:rPr/>
        <w:t>da</w:t>
      </w:r>
      <w:r>
        <w:rPr>
          <w:spacing w:val="-6"/>
        </w:rPr>
        <w:t> </w:t>
      </w:r>
      <w:r>
        <w:rPr/>
        <w:t>empresa</w:t>
      </w:r>
      <w:r>
        <w:rPr>
          <w:spacing w:val="-7"/>
        </w:rPr>
        <w:t> </w:t>
      </w:r>
      <w:r>
        <w:rPr>
          <w:spacing w:val="-2"/>
        </w:rPr>
        <w:t>CONTRATADA.</w:t>
      </w:r>
    </w:p>
    <w:p>
      <w:pPr>
        <w:pStyle w:val="BodyText"/>
        <w:spacing w:line="232" w:lineRule="auto" w:before="238"/>
        <w:ind w:right="663"/>
        <w:jc w:val="both"/>
      </w:pPr>
      <w:r>
        <w:rPr/>
        <w:t>A</w:t>
      </w:r>
      <w:r>
        <w:rPr>
          <w:spacing w:val="-15"/>
        </w:rPr>
        <w:t> </w:t>
      </w:r>
      <w:r>
        <w:rPr/>
        <w:t>CONTRATADA</w:t>
      </w:r>
      <w:r>
        <w:rPr>
          <w:spacing w:val="-15"/>
        </w:rPr>
        <w:t> </w:t>
      </w:r>
      <w:r>
        <w:rPr/>
        <w:t>disponibilizará</w:t>
      </w:r>
      <w:r>
        <w:rPr>
          <w:spacing w:val="-15"/>
        </w:rPr>
        <w:t> </w:t>
      </w:r>
      <w:r>
        <w:rPr/>
        <w:t>todas</w:t>
      </w:r>
      <w:r>
        <w:rPr>
          <w:spacing w:val="-15"/>
        </w:rPr>
        <w:t> </w:t>
      </w:r>
      <w:r>
        <w:rPr/>
        <w:t>as</w:t>
      </w:r>
      <w:r>
        <w:rPr>
          <w:spacing w:val="-15"/>
        </w:rPr>
        <w:t> </w:t>
      </w:r>
      <w:r>
        <w:rPr/>
        <w:t>informações</w:t>
      </w:r>
      <w:r>
        <w:rPr>
          <w:spacing w:val="-11"/>
        </w:rPr>
        <w:t> </w:t>
      </w:r>
      <w:r>
        <w:rPr/>
        <w:t>necessárias</w:t>
      </w:r>
      <w:r>
        <w:rPr>
          <w:spacing w:val="-11"/>
        </w:rPr>
        <w:t> </w:t>
      </w:r>
      <w:r>
        <w:rPr/>
        <w:t>à</w:t>
      </w:r>
      <w:r>
        <w:rPr>
          <w:spacing w:val="-11"/>
        </w:rPr>
        <w:t> </w:t>
      </w:r>
      <w:r>
        <w:rPr/>
        <w:t>comprovação</w:t>
      </w:r>
      <w:r>
        <w:rPr>
          <w:spacing w:val="-11"/>
        </w:rPr>
        <w:t> </w:t>
      </w:r>
      <w:r>
        <w:rPr/>
        <w:t>da</w:t>
      </w:r>
      <w:r>
        <w:rPr>
          <w:spacing w:val="-11"/>
        </w:rPr>
        <w:t> </w:t>
      </w:r>
      <w:r>
        <w:rPr/>
        <w:t>legitimidade</w:t>
      </w:r>
      <w:r>
        <w:rPr>
          <w:spacing w:val="-11"/>
        </w:rPr>
        <w:t> </w:t>
      </w:r>
      <w:r>
        <w:rPr/>
        <w:t>dos</w:t>
      </w:r>
      <w:r>
        <w:rPr>
          <w:spacing w:val="-11"/>
        </w:rPr>
        <w:t> </w:t>
      </w:r>
      <w:r>
        <w:rPr/>
        <w:t>atestados,</w:t>
      </w:r>
      <w:r>
        <w:rPr>
          <w:spacing w:val="-11"/>
        </w:rPr>
        <w:t> </w:t>
      </w:r>
      <w:r>
        <w:rPr/>
        <w:t>apresentando,</w:t>
      </w:r>
      <w:r>
        <w:rPr>
          <w:spacing w:val="-11"/>
        </w:rPr>
        <w:t> </w:t>
      </w:r>
      <w:r>
        <w:rPr/>
        <w:t>quando</w:t>
      </w:r>
      <w:r>
        <w:rPr>
          <w:spacing w:val="-11"/>
        </w:rPr>
        <w:t> </w:t>
      </w:r>
      <w:r>
        <w:rPr/>
        <w:t>solicitado pela</w:t>
      </w:r>
      <w:r>
        <w:rPr>
          <w:spacing w:val="-5"/>
        </w:rPr>
        <w:t> </w:t>
      </w:r>
      <w:r>
        <w:rPr/>
        <w:t>UERJ,</w:t>
      </w:r>
      <w:r>
        <w:rPr>
          <w:spacing w:val="-5"/>
        </w:rPr>
        <w:t> </w:t>
      </w:r>
      <w:r>
        <w:rPr/>
        <w:t>cópia</w:t>
      </w:r>
      <w:r>
        <w:rPr>
          <w:spacing w:val="-5"/>
        </w:rPr>
        <w:t> </w:t>
      </w:r>
      <w:r>
        <w:rPr/>
        <w:t>do</w:t>
      </w:r>
      <w:r>
        <w:rPr>
          <w:spacing w:val="-5"/>
        </w:rPr>
        <w:t> </w:t>
      </w:r>
      <w:r>
        <w:rPr/>
        <w:t>contrato</w:t>
      </w:r>
      <w:r>
        <w:rPr>
          <w:spacing w:val="-5"/>
        </w:rPr>
        <w:t> </w:t>
      </w:r>
      <w:r>
        <w:rPr/>
        <w:t>que</w:t>
      </w:r>
      <w:r>
        <w:rPr>
          <w:spacing w:val="-5"/>
        </w:rPr>
        <w:t> </w:t>
      </w:r>
      <w:r>
        <w:rPr/>
        <w:t>deu</w:t>
      </w:r>
      <w:r>
        <w:rPr>
          <w:spacing w:val="-5"/>
        </w:rPr>
        <w:t> </w:t>
      </w:r>
      <w:r>
        <w:rPr/>
        <w:t>suporte</w:t>
      </w:r>
      <w:r>
        <w:rPr>
          <w:spacing w:val="-5"/>
        </w:rPr>
        <w:t> </w:t>
      </w:r>
      <w:r>
        <w:rPr/>
        <w:t>à</w:t>
      </w:r>
      <w:r>
        <w:rPr>
          <w:spacing w:val="-5"/>
        </w:rPr>
        <w:t> </w:t>
      </w:r>
      <w:r>
        <w:rPr/>
        <w:t>contratação,</w:t>
      </w:r>
      <w:r>
        <w:rPr>
          <w:spacing w:val="-5"/>
        </w:rPr>
        <w:t> </w:t>
      </w:r>
      <w:r>
        <w:rPr/>
        <w:t>endereço</w:t>
      </w:r>
      <w:r>
        <w:rPr>
          <w:spacing w:val="-5"/>
        </w:rPr>
        <w:t> </w:t>
      </w:r>
      <w:r>
        <w:rPr/>
        <w:t>atual</w:t>
      </w:r>
      <w:r>
        <w:rPr>
          <w:spacing w:val="-5"/>
        </w:rPr>
        <w:t> </w:t>
      </w:r>
      <w:r>
        <w:rPr/>
        <w:t>da</w:t>
      </w:r>
      <w:r>
        <w:rPr>
          <w:spacing w:val="-5"/>
        </w:rPr>
        <w:t> </w:t>
      </w:r>
      <w:r>
        <w:rPr/>
        <w:t>contratante</w:t>
      </w:r>
      <w:r>
        <w:rPr>
          <w:spacing w:val="-5"/>
        </w:rPr>
        <w:t> </w:t>
      </w:r>
      <w:r>
        <w:rPr/>
        <w:t>e</w:t>
      </w:r>
      <w:r>
        <w:rPr>
          <w:spacing w:val="-5"/>
        </w:rPr>
        <w:t> </w:t>
      </w:r>
      <w:r>
        <w:rPr/>
        <w:t>local</w:t>
      </w:r>
      <w:r>
        <w:rPr>
          <w:spacing w:val="-5"/>
        </w:rPr>
        <w:t> </w:t>
      </w:r>
      <w:r>
        <w:rPr/>
        <w:t>em</w:t>
      </w:r>
      <w:r>
        <w:rPr>
          <w:spacing w:val="-5"/>
        </w:rPr>
        <w:t> </w:t>
      </w:r>
      <w:r>
        <w:rPr/>
        <w:t>que</w:t>
      </w:r>
      <w:r>
        <w:rPr>
          <w:spacing w:val="-5"/>
        </w:rPr>
        <w:t> </w:t>
      </w:r>
      <w:r>
        <w:rPr/>
        <w:t>foi</w:t>
      </w:r>
      <w:r>
        <w:rPr>
          <w:spacing w:val="-5"/>
        </w:rPr>
        <w:t> </w:t>
      </w:r>
      <w:r>
        <w:rPr/>
        <w:t>executado</w:t>
      </w:r>
      <w:r>
        <w:rPr>
          <w:spacing w:val="-5"/>
        </w:rPr>
        <w:t> </w:t>
      </w:r>
      <w:r>
        <w:rPr/>
        <w:t>o</w:t>
      </w:r>
      <w:r>
        <w:rPr>
          <w:spacing w:val="-5"/>
        </w:rPr>
        <w:t> </w:t>
      </w:r>
      <w:r>
        <w:rPr/>
        <w:t>objeto</w:t>
      </w:r>
      <w:r>
        <w:rPr>
          <w:spacing w:val="-5"/>
        </w:rPr>
        <w:t> </w:t>
      </w:r>
      <w:r>
        <w:rPr/>
        <w:t>contratado,</w:t>
      </w:r>
      <w:r>
        <w:rPr>
          <w:spacing w:val="-5"/>
        </w:rPr>
        <w:t> </w:t>
      </w:r>
      <w:r>
        <w:rPr/>
        <w:t>dentre outros documentos.</w:t>
      </w:r>
    </w:p>
    <w:p>
      <w:pPr>
        <w:spacing w:after="0" w:line="232" w:lineRule="auto"/>
        <w:jc w:val="both"/>
        <w:sectPr>
          <w:pgSz w:w="15840" w:h="24480"/>
          <w:pgMar w:top="480" w:bottom="280" w:left="480" w:right="440"/>
        </w:sectPr>
      </w:pPr>
    </w:p>
    <w:p>
      <w:pPr>
        <w:pStyle w:val="Heading1"/>
        <w:numPr>
          <w:ilvl w:val="0"/>
          <w:numId w:val="15"/>
        </w:numPr>
        <w:tabs>
          <w:tab w:pos="447" w:val="left" w:leader="none"/>
        </w:tabs>
        <w:spacing w:line="240" w:lineRule="auto" w:before="63" w:after="0"/>
        <w:ind w:left="447" w:right="0" w:hanging="238"/>
        <w:jc w:val="left"/>
      </w:pPr>
      <w:r>
        <w:rPr/>
        <w:t>INFRAÇÕES</w:t>
      </w:r>
      <w:r>
        <w:rPr>
          <w:spacing w:val="-15"/>
        </w:rPr>
        <w:t> </w:t>
      </w:r>
      <w:r>
        <w:rPr/>
        <w:t>E</w:t>
      </w:r>
      <w:r>
        <w:rPr>
          <w:spacing w:val="-14"/>
        </w:rPr>
        <w:t> </w:t>
      </w:r>
      <w:r>
        <w:rPr/>
        <w:t>SANÇÕES</w:t>
      </w:r>
      <w:r>
        <w:rPr>
          <w:spacing w:val="-15"/>
        </w:rPr>
        <w:t> </w:t>
      </w:r>
      <w:r>
        <w:rPr>
          <w:spacing w:val="-2"/>
        </w:rPr>
        <w:t>ADMINISTRATIVAS</w:t>
      </w:r>
    </w:p>
    <w:p>
      <w:pPr>
        <w:pStyle w:val="BodyText"/>
        <w:spacing w:line="232" w:lineRule="auto" w:before="268"/>
        <w:ind w:right="350"/>
      </w:pPr>
      <w:r>
        <w:rPr/>
        <w:t>As</w:t>
      </w:r>
      <w:r>
        <w:rPr>
          <w:spacing w:val="-5"/>
        </w:rPr>
        <w:t> </w:t>
      </w:r>
      <w:r>
        <w:rPr/>
        <w:t>infrações</w:t>
      </w:r>
      <w:r>
        <w:rPr>
          <w:spacing w:val="-5"/>
        </w:rPr>
        <w:t> </w:t>
      </w:r>
      <w:r>
        <w:rPr/>
        <w:t>e</w:t>
      </w:r>
      <w:r>
        <w:rPr>
          <w:spacing w:val="-5"/>
        </w:rPr>
        <w:t> </w:t>
      </w:r>
      <w:r>
        <w:rPr/>
        <w:t>sanções</w:t>
      </w:r>
      <w:r>
        <w:rPr>
          <w:spacing w:val="-5"/>
        </w:rPr>
        <w:t> </w:t>
      </w:r>
      <w:r>
        <w:rPr/>
        <w:t>administrativas</w:t>
      </w:r>
      <w:r>
        <w:rPr>
          <w:spacing w:val="-5"/>
        </w:rPr>
        <w:t> </w:t>
      </w:r>
      <w:r>
        <w:rPr/>
        <w:t>respeitarão</w:t>
      </w:r>
      <w:r>
        <w:rPr>
          <w:spacing w:val="-5"/>
        </w:rPr>
        <w:t> </w:t>
      </w:r>
      <w:r>
        <w:rPr/>
        <w:t>os</w:t>
      </w:r>
      <w:r>
        <w:rPr>
          <w:spacing w:val="-5"/>
        </w:rPr>
        <w:t> </w:t>
      </w:r>
      <w:r>
        <w:rPr/>
        <w:t>artigos</w:t>
      </w:r>
      <w:r>
        <w:rPr>
          <w:spacing w:val="-5"/>
        </w:rPr>
        <w:t> </w:t>
      </w:r>
      <w:r>
        <w:rPr/>
        <w:t>155,</w:t>
      </w:r>
      <w:r>
        <w:rPr>
          <w:spacing w:val="-5"/>
        </w:rPr>
        <w:t> </w:t>
      </w:r>
      <w:r>
        <w:rPr/>
        <w:t>156,</w:t>
      </w:r>
      <w:r>
        <w:rPr>
          <w:spacing w:val="-5"/>
        </w:rPr>
        <w:t> </w:t>
      </w:r>
      <w:r>
        <w:rPr/>
        <w:t>157,</w:t>
      </w:r>
      <w:r>
        <w:rPr>
          <w:spacing w:val="-5"/>
        </w:rPr>
        <w:t> </w:t>
      </w:r>
      <w:r>
        <w:rPr/>
        <w:t>158,</w:t>
      </w:r>
      <w:r>
        <w:rPr>
          <w:spacing w:val="-5"/>
        </w:rPr>
        <w:t> </w:t>
      </w:r>
      <w:r>
        <w:rPr/>
        <w:t>159,</w:t>
      </w:r>
      <w:r>
        <w:rPr>
          <w:spacing w:val="-5"/>
        </w:rPr>
        <w:t> </w:t>
      </w:r>
      <w:r>
        <w:rPr/>
        <w:t>160,</w:t>
      </w:r>
      <w:r>
        <w:rPr>
          <w:spacing w:val="-5"/>
        </w:rPr>
        <w:t> </w:t>
      </w:r>
      <w:r>
        <w:rPr/>
        <w:t>161,162</w:t>
      </w:r>
      <w:r>
        <w:rPr>
          <w:spacing w:val="-5"/>
        </w:rPr>
        <w:t> </w:t>
      </w:r>
      <w:r>
        <w:rPr/>
        <w:t>e</w:t>
      </w:r>
      <w:r>
        <w:rPr>
          <w:spacing w:val="-5"/>
        </w:rPr>
        <w:t> </w:t>
      </w:r>
      <w:r>
        <w:rPr/>
        <w:t>163</w:t>
      </w:r>
      <w:r>
        <w:rPr>
          <w:spacing w:val="-5"/>
        </w:rPr>
        <w:t> </w:t>
      </w:r>
      <w:r>
        <w:rPr/>
        <w:t>da</w:t>
      </w:r>
      <w:r>
        <w:rPr>
          <w:spacing w:val="-5"/>
        </w:rPr>
        <w:t> </w:t>
      </w:r>
      <w:r>
        <w:rPr/>
        <w:t>Lei</w:t>
      </w:r>
      <w:r>
        <w:rPr>
          <w:spacing w:val="-5"/>
        </w:rPr>
        <w:t> </w:t>
      </w:r>
      <w:r>
        <w:rPr/>
        <w:t>nº</w:t>
      </w:r>
      <w:r>
        <w:rPr>
          <w:spacing w:val="-5"/>
        </w:rPr>
        <w:t> </w:t>
      </w:r>
      <w:r>
        <w:rPr/>
        <w:t>14.133/2021</w:t>
      </w:r>
      <w:r>
        <w:rPr>
          <w:spacing w:val="-5"/>
        </w:rPr>
        <w:t> </w:t>
      </w:r>
      <w:r>
        <w:rPr/>
        <w:t>e</w:t>
      </w:r>
      <w:r>
        <w:rPr>
          <w:spacing w:val="-5"/>
        </w:rPr>
        <w:t> </w:t>
      </w:r>
      <w:r>
        <w:rPr/>
        <w:t>estarão pormenorizadas no edital.</w:t>
      </w:r>
    </w:p>
    <w:p>
      <w:pPr>
        <w:pStyle w:val="BodyText"/>
        <w:spacing w:before="256"/>
        <w:ind w:left="0"/>
      </w:pPr>
    </w:p>
    <w:p>
      <w:pPr>
        <w:pStyle w:val="Heading1"/>
        <w:numPr>
          <w:ilvl w:val="0"/>
          <w:numId w:val="15"/>
        </w:numPr>
        <w:tabs>
          <w:tab w:pos="566" w:val="left" w:leader="none"/>
        </w:tabs>
        <w:spacing w:line="240" w:lineRule="auto" w:before="1" w:after="0"/>
        <w:ind w:left="566" w:right="0" w:hanging="357"/>
        <w:jc w:val="left"/>
      </w:pPr>
      <w:r>
        <w:rPr>
          <w:spacing w:val="-6"/>
        </w:rPr>
        <w:t>ESTIMATIVAS</w:t>
      </w:r>
      <w:r>
        <w:rPr>
          <w:spacing w:val="1"/>
        </w:rPr>
        <w:t> </w:t>
      </w:r>
      <w:r>
        <w:rPr>
          <w:spacing w:val="-6"/>
        </w:rPr>
        <w:t>DO</w:t>
      </w:r>
      <w:r>
        <w:rPr>
          <w:spacing w:val="-4"/>
        </w:rPr>
        <w:t> </w:t>
      </w:r>
      <w:r>
        <w:rPr>
          <w:spacing w:val="-6"/>
        </w:rPr>
        <w:t>VALOR</w:t>
      </w:r>
      <w:r>
        <w:rPr>
          <w:spacing w:val="1"/>
        </w:rPr>
        <w:t> </w:t>
      </w:r>
      <w:r>
        <w:rPr>
          <w:spacing w:val="-6"/>
        </w:rPr>
        <w:t>DA</w:t>
      </w:r>
      <w:r>
        <w:rPr>
          <w:spacing w:val="-12"/>
        </w:rPr>
        <w:t> </w:t>
      </w:r>
      <w:r>
        <w:rPr>
          <w:spacing w:val="-6"/>
        </w:rPr>
        <w:t>CONTRATAÇÃO</w:t>
      </w:r>
    </w:p>
    <w:p>
      <w:pPr>
        <w:spacing w:line="232" w:lineRule="auto" w:before="268"/>
        <w:ind w:left="209" w:right="0" w:firstLine="0"/>
        <w:jc w:val="left"/>
        <w:rPr>
          <w:sz w:val="24"/>
        </w:rPr>
      </w:pPr>
      <w:r>
        <w:rPr>
          <w:sz w:val="24"/>
        </w:rPr>
        <w:t>O</w:t>
      </w:r>
      <w:r>
        <w:rPr>
          <w:spacing w:val="-6"/>
          <w:sz w:val="24"/>
        </w:rPr>
        <w:t> </w:t>
      </w:r>
      <w:r>
        <w:rPr>
          <w:sz w:val="24"/>
        </w:rPr>
        <w:t>custo</w:t>
      </w:r>
      <w:r>
        <w:rPr>
          <w:spacing w:val="-6"/>
          <w:sz w:val="24"/>
        </w:rPr>
        <w:t> </w:t>
      </w:r>
      <w:r>
        <w:rPr>
          <w:sz w:val="24"/>
        </w:rPr>
        <w:t>estimado</w:t>
      </w:r>
      <w:r>
        <w:rPr>
          <w:spacing w:val="-6"/>
          <w:sz w:val="24"/>
        </w:rPr>
        <w:t> </w:t>
      </w:r>
      <w:r>
        <w:rPr>
          <w:sz w:val="24"/>
        </w:rPr>
        <w:t>total</w:t>
      </w:r>
      <w:r>
        <w:rPr>
          <w:spacing w:val="-6"/>
          <w:sz w:val="24"/>
        </w:rPr>
        <w:t> </w:t>
      </w:r>
      <w:r>
        <w:rPr>
          <w:sz w:val="24"/>
        </w:rPr>
        <w:t>da</w:t>
      </w:r>
      <w:r>
        <w:rPr>
          <w:spacing w:val="-6"/>
          <w:sz w:val="24"/>
        </w:rPr>
        <w:t> </w:t>
      </w:r>
      <w:r>
        <w:rPr>
          <w:sz w:val="24"/>
        </w:rPr>
        <w:t>contratação</w:t>
      </w:r>
      <w:r>
        <w:rPr>
          <w:spacing w:val="-6"/>
          <w:sz w:val="24"/>
        </w:rPr>
        <w:t> </w:t>
      </w:r>
      <w:r>
        <w:rPr>
          <w:sz w:val="24"/>
        </w:rPr>
        <w:t>é</w:t>
      </w:r>
      <w:r>
        <w:rPr>
          <w:spacing w:val="-6"/>
          <w:sz w:val="24"/>
        </w:rPr>
        <w:t> </w:t>
      </w:r>
      <w:r>
        <w:rPr>
          <w:sz w:val="24"/>
        </w:rPr>
        <w:t>de</w:t>
      </w:r>
      <w:r>
        <w:rPr>
          <w:spacing w:val="-6"/>
          <w:sz w:val="24"/>
        </w:rPr>
        <w:t> </w:t>
      </w:r>
      <w:r>
        <w:rPr>
          <w:b/>
          <w:sz w:val="24"/>
        </w:rPr>
        <w:t>R$251.064,60</w:t>
      </w:r>
      <w:r>
        <w:rPr>
          <w:b/>
          <w:spacing w:val="-6"/>
          <w:sz w:val="24"/>
        </w:rPr>
        <w:t> </w:t>
      </w:r>
      <w:r>
        <w:rPr>
          <w:b/>
          <w:sz w:val="24"/>
        </w:rPr>
        <w:t>(duzentos</w:t>
      </w:r>
      <w:r>
        <w:rPr>
          <w:b/>
          <w:spacing w:val="-6"/>
          <w:sz w:val="24"/>
        </w:rPr>
        <w:t> </w:t>
      </w:r>
      <w:r>
        <w:rPr>
          <w:b/>
          <w:sz w:val="24"/>
        </w:rPr>
        <w:t>e</w:t>
      </w:r>
      <w:r>
        <w:rPr>
          <w:b/>
          <w:spacing w:val="-6"/>
          <w:sz w:val="24"/>
        </w:rPr>
        <w:t> </w:t>
      </w:r>
      <w:r>
        <w:rPr>
          <w:b/>
          <w:sz w:val="24"/>
        </w:rPr>
        <w:t>cinquenta</w:t>
      </w:r>
      <w:r>
        <w:rPr>
          <w:b/>
          <w:spacing w:val="-6"/>
          <w:sz w:val="24"/>
        </w:rPr>
        <w:t> </w:t>
      </w:r>
      <w:r>
        <w:rPr>
          <w:b/>
          <w:sz w:val="24"/>
        </w:rPr>
        <w:t>e</w:t>
      </w:r>
      <w:r>
        <w:rPr>
          <w:b/>
          <w:spacing w:val="-6"/>
          <w:sz w:val="24"/>
        </w:rPr>
        <w:t> </w:t>
      </w:r>
      <w:r>
        <w:rPr>
          <w:b/>
          <w:sz w:val="24"/>
        </w:rPr>
        <w:t>um</w:t>
      </w:r>
      <w:r>
        <w:rPr>
          <w:b/>
          <w:spacing w:val="-6"/>
          <w:sz w:val="24"/>
        </w:rPr>
        <w:t> </w:t>
      </w:r>
      <w:r>
        <w:rPr>
          <w:b/>
          <w:sz w:val="24"/>
        </w:rPr>
        <w:t>mil</w:t>
      </w:r>
      <w:r>
        <w:rPr>
          <w:b/>
          <w:spacing w:val="-6"/>
          <w:sz w:val="24"/>
        </w:rPr>
        <w:t> </w:t>
      </w:r>
      <w:r>
        <w:rPr>
          <w:b/>
          <w:sz w:val="24"/>
        </w:rPr>
        <w:t>sessenta</w:t>
      </w:r>
      <w:r>
        <w:rPr>
          <w:b/>
          <w:spacing w:val="-6"/>
          <w:sz w:val="24"/>
        </w:rPr>
        <w:t> </w:t>
      </w:r>
      <w:r>
        <w:rPr>
          <w:b/>
          <w:sz w:val="24"/>
        </w:rPr>
        <w:t>e</w:t>
      </w:r>
      <w:r>
        <w:rPr>
          <w:b/>
          <w:spacing w:val="-6"/>
          <w:sz w:val="24"/>
        </w:rPr>
        <w:t> </w:t>
      </w:r>
      <w:r>
        <w:rPr>
          <w:b/>
          <w:sz w:val="24"/>
        </w:rPr>
        <w:t>quatro</w:t>
      </w:r>
      <w:r>
        <w:rPr>
          <w:b/>
          <w:spacing w:val="-6"/>
          <w:sz w:val="24"/>
        </w:rPr>
        <w:t> </w:t>
      </w:r>
      <w:r>
        <w:rPr>
          <w:b/>
          <w:sz w:val="24"/>
        </w:rPr>
        <w:t>reais</w:t>
      </w:r>
      <w:r>
        <w:rPr>
          <w:b/>
          <w:spacing w:val="-6"/>
          <w:sz w:val="24"/>
        </w:rPr>
        <w:t> </w:t>
      </w:r>
      <w:r>
        <w:rPr>
          <w:b/>
          <w:sz w:val="24"/>
        </w:rPr>
        <w:t>e</w:t>
      </w:r>
      <w:r>
        <w:rPr>
          <w:b/>
          <w:spacing w:val="-6"/>
          <w:sz w:val="24"/>
        </w:rPr>
        <w:t> </w:t>
      </w:r>
      <w:r>
        <w:rPr>
          <w:b/>
          <w:sz w:val="24"/>
        </w:rPr>
        <w:t>sessenta</w:t>
      </w:r>
      <w:r>
        <w:rPr>
          <w:b/>
          <w:spacing w:val="-6"/>
          <w:sz w:val="24"/>
        </w:rPr>
        <w:t> </w:t>
      </w:r>
      <w:r>
        <w:rPr>
          <w:b/>
          <w:sz w:val="24"/>
        </w:rPr>
        <w:t>centavos),</w:t>
      </w:r>
      <w:r>
        <w:rPr>
          <w:b/>
          <w:spacing w:val="-6"/>
          <w:sz w:val="24"/>
        </w:rPr>
        <w:t> </w:t>
      </w:r>
      <w:r>
        <w:rPr>
          <w:sz w:val="24"/>
        </w:rPr>
        <w:t>conforme planilha orçamentária (ANEXO </w:t>
      </w:r>
      <w:r>
        <w:rPr>
          <w:b/>
          <w:sz w:val="24"/>
        </w:rPr>
        <w:t>B</w:t>
      </w:r>
      <w:r>
        <w:rPr>
          <w:sz w:val="24"/>
        </w:rPr>
        <w:t>).</w:t>
      </w:r>
    </w:p>
    <w:p>
      <w:pPr>
        <w:pStyle w:val="BodyText"/>
        <w:spacing w:line="232" w:lineRule="auto" w:before="240"/>
      </w:pPr>
      <w:r>
        <w:rPr/>
        <w:t>No</w:t>
      </w:r>
      <w:r>
        <w:rPr>
          <w:spacing w:val="-7"/>
        </w:rPr>
        <w:t> </w:t>
      </w:r>
      <w:r>
        <w:rPr/>
        <w:t>orçamento</w:t>
      </w:r>
      <w:r>
        <w:rPr>
          <w:spacing w:val="-7"/>
        </w:rPr>
        <w:t> </w:t>
      </w:r>
      <w:r>
        <w:rPr/>
        <w:t>foram</w:t>
      </w:r>
      <w:r>
        <w:rPr>
          <w:spacing w:val="-7"/>
        </w:rPr>
        <w:t> </w:t>
      </w:r>
      <w:r>
        <w:rPr/>
        <w:t>elaboradas</w:t>
      </w:r>
      <w:r>
        <w:rPr>
          <w:spacing w:val="-7"/>
        </w:rPr>
        <w:t> </w:t>
      </w:r>
      <w:r>
        <w:rPr/>
        <w:t>cotações</w:t>
      </w:r>
      <w:r>
        <w:rPr>
          <w:spacing w:val="-7"/>
        </w:rPr>
        <w:t> </w:t>
      </w:r>
      <w:r>
        <w:rPr/>
        <w:t>(pesquisa</w:t>
      </w:r>
      <w:r>
        <w:rPr>
          <w:spacing w:val="-7"/>
        </w:rPr>
        <w:t> </w:t>
      </w:r>
      <w:r>
        <w:rPr/>
        <w:t>de</w:t>
      </w:r>
      <w:r>
        <w:rPr>
          <w:spacing w:val="-7"/>
        </w:rPr>
        <w:t> </w:t>
      </w:r>
      <w:r>
        <w:rPr/>
        <w:t>preços)</w:t>
      </w:r>
      <w:r>
        <w:rPr>
          <w:spacing w:val="-7"/>
        </w:rPr>
        <w:t> </w:t>
      </w:r>
      <w:r>
        <w:rPr/>
        <w:t>para</w:t>
      </w:r>
      <w:r>
        <w:rPr>
          <w:spacing w:val="-7"/>
        </w:rPr>
        <w:t> </w:t>
      </w:r>
      <w:r>
        <w:rPr/>
        <w:t>itens</w:t>
      </w:r>
      <w:r>
        <w:rPr>
          <w:spacing w:val="-7"/>
        </w:rPr>
        <w:t> </w:t>
      </w:r>
      <w:r>
        <w:rPr/>
        <w:t>não</w:t>
      </w:r>
      <w:r>
        <w:rPr>
          <w:spacing w:val="-7"/>
        </w:rPr>
        <w:t> </w:t>
      </w:r>
      <w:r>
        <w:rPr/>
        <w:t>encontrados</w:t>
      </w:r>
      <w:r>
        <w:rPr>
          <w:spacing w:val="-7"/>
        </w:rPr>
        <w:t> </w:t>
      </w:r>
      <w:r>
        <w:rPr/>
        <w:t>no</w:t>
      </w:r>
      <w:r>
        <w:rPr>
          <w:spacing w:val="-7"/>
        </w:rPr>
        <w:t> </w:t>
      </w:r>
      <w:r>
        <w:rPr/>
        <w:t>catálogo</w:t>
      </w:r>
      <w:r>
        <w:rPr>
          <w:spacing w:val="-7"/>
        </w:rPr>
        <w:t> </w:t>
      </w:r>
      <w:r>
        <w:rPr/>
        <w:t>EMOP,</w:t>
      </w:r>
      <w:r>
        <w:rPr>
          <w:spacing w:val="-7"/>
        </w:rPr>
        <w:t> </w:t>
      </w:r>
      <w:r>
        <w:rPr/>
        <w:t>com</w:t>
      </w:r>
      <w:r>
        <w:rPr>
          <w:spacing w:val="-7"/>
        </w:rPr>
        <w:t> </w:t>
      </w:r>
      <w:r>
        <w:rPr/>
        <w:t>intuito</w:t>
      </w:r>
      <w:r>
        <w:rPr>
          <w:spacing w:val="-7"/>
        </w:rPr>
        <w:t> </w:t>
      </w:r>
      <w:r>
        <w:rPr/>
        <w:t>de</w:t>
      </w:r>
      <w:r>
        <w:rPr>
          <w:spacing w:val="-7"/>
        </w:rPr>
        <w:t> </w:t>
      </w:r>
      <w:r>
        <w:rPr/>
        <w:t>atender</w:t>
      </w:r>
      <w:r>
        <w:rPr>
          <w:spacing w:val="-7"/>
        </w:rPr>
        <w:t> </w:t>
      </w:r>
      <w:r>
        <w:rPr/>
        <w:t>às</w:t>
      </w:r>
      <w:r>
        <w:rPr>
          <w:spacing w:val="-7"/>
        </w:rPr>
        <w:t> </w:t>
      </w:r>
      <w:r>
        <w:rPr/>
        <w:t>especificações técnicas do objeto.</w:t>
      </w:r>
    </w:p>
    <w:p>
      <w:pPr>
        <w:pStyle w:val="BodyText"/>
        <w:spacing w:line="441" w:lineRule="auto" w:before="234"/>
        <w:ind w:right="990"/>
      </w:pPr>
      <w:r>
        <w:rPr/>
        <w:t>A</w:t>
      </w:r>
      <w:r>
        <w:rPr>
          <w:spacing w:val="-15"/>
        </w:rPr>
        <w:t> </w:t>
      </w:r>
      <w:r>
        <w:rPr/>
        <w:t>pesquisa</w:t>
      </w:r>
      <w:r>
        <w:rPr>
          <w:spacing w:val="-7"/>
        </w:rPr>
        <w:t> </w:t>
      </w:r>
      <w:r>
        <w:rPr/>
        <w:t>de</w:t>
      </w:r>
      <w:r>
        <w:rPr>
          <w:spacing w:val="-5"/>
        </w:rPr>
        <w:t> </w:t>
      </w:r>
      <w:r>
        <w:rPr/>
        <w:t>preços</w:t>
      </w:r>
      <w:r>
        <w:rPr>
          <w:spacing w:val="-5"/>
        </w:rPr>
        <w:t> </w:t>
      </w:r>
      <w:r>
        <w:rPr/>
        <w:t>seguiu</w:t>
      </w:r>
      <w:r>
        <w:rPr>
          <w:spacing w:val="-5"/>
        </w:rPr>
        <w:t> </w:t>
      </w:r>
      <w:r>
        <w:rPr/>
        <w:t>as</w:t>
      </w:r>
      <w:r>
        <w:rPr>
          <w:spacing w:val="-5"/>
        </w:rPr>
        <w:t> </w:t>
      </w:r>
      <w:r>
        <w:rPr/>
        <w:t>disposições</w:t>
      </w:r>
      <w:r>
        <w:rPr>
          <w:spacing w:val="-5"/>
        </w:rPr>
        <w:t> </w:t>
      </w:r>
      <w:r>
        <w:rPr/>
        <w:t>da</w:t>
      </w:r>
      <w:r>
        <w:rPr>
          <w:spacing w:val="-5"/>
        </w:rPr>
        <w:t> </w:t>
      </w:r>
      <w:r>
        <w:rPr/>
        <w:t>IN</w:t>
      </w:r>
      <w:r>
        <w:rPr>
          <w:spacing w:val="-5"/>
        </w:rPr>
        <w:t> </w:t>
      </w:r>
      <w:r>
        <w:rPr/>
        <w:t>65/2021</w:t>
      </w:r>
      <w:r>
        <w:rPr>
          <w:spacing w:val="-5"/>
        </w:rPr>
        <w:t> </w:t>
      </w:r>
      <w:r>
        <w:rPr/>
        <w:t>e</w:t>
      </w:r>
      <w:r>
        <w:rPr>
          <w:spacing w:val="-5"/>
        </w:rPr>
        <w:t> </w:t>
      </w:r>
      <w:r>
        <w:rPr/>
        <w:t>da</w:t>
      </w:r>
      <w:r>
        <w:rPr>
          <w:spacing w:val="-5"/>
        </w:rPr>
        <w:t> </w:t>
      </w:r>
      <w:r>
        <w:rPr/>
        <w:t>Lei</w:t>
      </w:r>
      <w:r>
        <w:rPr>
          <w:spacing w:val="-5"/>
        </w:rPr>
        <w:t> </w:t>
      </w:r>
      <w:r>
        <w:rPr/>
        <w:t>n°</w:t>
      </w:r>
      <w:r>
        <w:rPr>
          <w:spacing w:val="-5"/>
        </w:rPr>
        <w:t> </w:t>
      </w:r>
      <w:r>
        <w:rPr/>
        <w:t>14.133</w:t>
      </w:r>
      <w:r>
        <w:rPr>
          <w:spacing w:val="-5"/>
        </w:rPr>
        <w:t> </w:t>
      </w:r>
      <w:r>
        <w:rPr/>
        <w:t>de</w:t>
      </w:r>
      <w:r>
        <w:rPr>
          <w:spacing w:val="-5"/>
        </w:rPr>
        <w:t> </w:t>
      </w:r>
      <w:r>
        <w:rPr/>
        <w:t>2021,</w:t>
      </w:r>
      <w:r>
        <w:rPr>
          <w:spacing w:val="-5"/>
        </w:rPr>
        <w:t> </w:t>
      </w:r>
      <w:r>
        <w:rPr/>
        <w:t>tendo</w:t>
      </w:r>
      <w:r>
        <w:rPr>
          <w:spacing w:val="-5"/>
        </w:rPr>
        <w:t> </w:t>
      </w:r>
      <w:r>
        <w:rPr/>
        <w:t>como</w:t>
      </w:r>
      <w:r>
        <w:rPr>
          <w:spacing w:val="-5"/>
        </w:rPr>
        <w:t> </w:t>
      </w:r>
      <w:r>
        <w:rPr/>
        <w:t>fontes</w:t>
      </w:r>
      <w:r>
        <w:rPr>
          <w:spacing w:val="-5"/>
        </w:rPr>
        <w:t> </w:t>
      </w:r>
      <w:r>
        <w:rPr/>
        <w:t>principais</w:t>
      </w:r>
      <w:r>
        <w:rPr>
          <w:spacing w:val="-5"/>
        </w:rPr>
        <w:t> </w:t>
      </w:r>
      <w:r>
        <w:rPr/>
        <w:t>a</w:t>
      </w:r>
      <w:r>
        <w:rPr>
          <w:spacing w:val="-5"/>
        </w:rPr>
        <w:t> </w:t>
      </w:r>
      <w:r>
        <w:rPr/>
        <w:t>consulta</w:t>
      </w:r>
      <w:r>
        <w:rPr>
          <w:spacing w:val="-5"/>
        </w:rPr>
        <w:t> </w:t>
      </w:r>
      <w:r>
        <w:rPr/>
        <w:t>a</w:t>
      </w:r>
      <w:r>
        <w:rPr>
          <w:spacing w:val="-5"/>
        </w:rPr>
        <w:t> </w:t>
      </w:r>
      <w:r>
        <w:rPr/>
        <w:t>fornecedores. O orçamento com desoneração é considerado o mais vantajoso para o erário público.</w:t>
      </w:r>
    </w:p>
    <w:p>
      <w:pPr>
        <w:pStyle w:val="BodyText"/>
        <w:spacing w:line="232" w:lineRule="auto" w:before="6"/>
        <w:ind w:right="76"/>
      </w:pPr>
      <w:r>
        <w:rPr/>
        <w:t>A</w:t>
      </w:r>
      <w:r>
        <w:rPr>
          <w:spacing w:val="-15"/>
        </w:rPr>
        <w:t> </w:t>
      </w:r>
      <w:r>
        <w:rPr/>
        <w:t>escolha</w:t>
      </w:r>
      <w:r>
        <w:rPr>
          <w:spacing w:val="-7"/>
        </w:rPr>
        <w:t> </w:t>
      </w:r>
      <w:r>
        <w:rPr/>
        <w:t>do</w:t>
      </w:r>
      <w:r>
        <w:rPr>
          <w:spacing w:val="-5"/>
        </w:rPr>
        <w:t> </w:t>
      </w:r>
      <w:r>
        <w:rPr/>
        <w:t>BDI</w:t>
      </w:r>
      <w:r>
        <w:rPr>
          <w:spacing w:val="-5"/>
        </w:rPr>
        <w:t> </w:t>
      </w:r>
      <w:r>
        <w:rPr/>
        <w:t>de</w:t>
      </w:r>
      <w:r>
        <w:rPr>
          <w:spacing w:val="-5"/>
        </w:rPr>
        <w:t> </w:t>
      </w:r>
      <w:r>
        <w:rPr/>
        <w:t>19%</w:t>
      </w:r>
      <w:r>
        <w:rPr>
          <w:spacing w:val="-5"/>
        </w:rPr>
        <w:t> </w:t>
      </w:r>
      <w:r>
        <w:rPr/>
        <w:t>para</w:t>
      </w:r>
      <w:r>
        <w:rPr>
          <w:spacing w:val="-5"/>
        </w:rPr>
        <w:t> </w:t>
      </w:r>
      <w:r>
        <w:rPr/>
        <w:t>fornecimento</w:t>
      </w:r>
      <w:r>
        <w:rPr>
          <w:spacing w:val="-5"/>
        </w:rPr>
        <w:t> </w:t>
      </w:r>
      <w:r>
        <w:rPr/>
        <w:t>de</w:t>
      </w:r>
      <w:r>
        <w:rPr>
          <w:spacing w:val="-5"/>
        </w:rPr>
        <w:t> </w:t>
      </w:r>
      <w:r>
        <w:rPr/>
        <w:t>materiais</w:t>
      </w:r>
      <w:r>
        <w:rPr>
          <w:spacing w:val="-5"/>
        </w:rPr>
        <w:t> </w:t>
      </w:r>
      <w:r>
        <w:rPr/>
        <w:t>e</w:t>
      </w:r>
      <w:r>
        <w:rPr>
          <w:spacing w:val="-5"/>
        </w:rPr>
        <w:t> </w:t>
      </w:r>
      <w:r>
        <w:rPr/>
        <w:t>equipamentos</w:t>
      </w:r>
      <w:r>
        <w:rPr>
          <w:spacing w:val="-5"/>
        </w:rPr>
        <w:t> </w:t>
      </w:r>
      <w:r>
        <w:rPr/>
        <w:t>com</w:t>
      </w:r>
      <w:r>
        <w:rPr>
          <w:spacing w:val="-5"/>
        </w:rPr>
        <w:t> </w:t>
      </w:r>
      <w:r>
        <w:rPr/>
        <w:t>desoneração,</w:t>
      </w:r>
      <w:r>
        <w:rPr>
          <w:spacing w:val="-5"/>
        </w:rPr>
        <w:t> </w:t>
      </w:r>
      <w:r>
        <w:rPr/>
        <w:t>está</w:t>
      </w:r>
      <w:r>
        <w:rPr>
          <w:spacing w:val="-5"/>
        </w:rPr>
        <w:t> </w:t>
      </w:r>
      <w:r>
        <w:rPr/>
        <w:t>em</w:t>
      </w:r>
      <w:r>
        <w:rPr>
          <w:spacing w:val="-5"/>
        </w:rPr>
        <w:t> </w:t>
      </w:r>
      <w:r>
        <w:rPr/>
        <w:t>conformidade</w:t>
      </w:r>
      <w:r>
        <w:rPr>
          <w:spacing w:val="-5"/>
        </w:rPr>
        <w:t> </w:t>
      </w:r>
      <w:r>
        <w:rPr/>
        <w:t>com</w:t>
      </w:r>
      <w:r>
        <w:rPr>
          <w:spacing w:val="-5"/>
        </w:rPr>
        <w:t> </w:t>
      </w:r>
      <w:r>
        <w:rPr/>
        <w:t>os</w:t>
      </w:r>
      <w:r>
        <w:rPr>
          <w:spacing w:val="-5"/>
        </w:rPr>
        <w:t> </w:t>
      </w:r>
      <w:r>
        <w:rPr/>
        <w:t>percentuais</w:t>
      </w:r>
      <w:r>
        <w:rPr>
          <w:spacing w:val="-5"/>
        </w:rPr>
        <w:t> </w:t>
      </w:r>
      <w:r>
        <w:rPr/>
        <w:t>do</w:t>
      </w:r>
      <w:r>
        <w:rPr>
          <w:spacing w:val="-5"/>
        </w:rPr>
        <w:t> </w:t>
      </w:r>
      <w:r>
        <w:rPr/>
        <w:t>BDI</w:t>
      </w:r>
      <w:r>
        <w:rPr>
          <w:spacing w:val="-5"/>
        </w:rPr>
        <w:t> </w:t>
      </w:r>
      <w:r>
        <w:rPr/>
        <w:t>por</w:t>
      </w:r>
      <w:r>
        <w:rPr>
          <w:spacing w:val="-5"/>
        </w:rPr>
        <w:t> </w:t>
      </w:r>
      <w:r>
        <w:rPr/>
        <w:t>tipo de contrato fornecido pela EMOP.</w:t>
      </w:r>
    </w:p>
    <w:p>
      <w:pPr>
        <w:pStyle w:val="BodyText"/>
        <w:spacing w:before="256"/>
        <w:ind w:left="0"/>
      </w:pPr>
    </w:p>
    <w:p>
      <w:pPr>
        <w:pStyle w:val="Heading1"/>
        <w:numPr>
          <w:ilvl w:val="0"/>
          <w:numId w:val="15"/>
        </w:numPr>
        <w:tabs>
          <w:tab w:pos="552" w:val="left" w:leader="none"/>
        </w:tabs>
        <w:spacing w:line="272" w:lineRule="exact" w:before="1" w:after="0"/>
        <w:ind w:left="552" w:right="0" w:hanging="343"/>
        <w:jc w:val="left"/>
      </w:pPr>
      <w:r>
        <w:rPr>
          <w:spacing w:val="-4"/>
        </w:rPr>
        <w:t>DOTAÇÃO </w:t>
      </w:r>
      <w:r>
        <w:rPr>
          <w:spacing w:val="-2"/>
        </w:rPr>
        <w:t>ORÇAMENTÁRIA</w:t>
      </w:r>
    </w:p>
    <w:p>
      <w:pPr>
        <w:pStyle w:val="BodyText"/>
        <w:spacing w:line="468" w:lineRule="auto"/>
        <w:ind w:right="3553"/>
      </w:pPr>
      <w:r>
        <w:rPr/>
        <w:t>Os</w:t>
      </w:r>
      <w:r>
        <w:rPr>
          <w:spacing w:val="-7"/>
        </w:rPr>
        <w:t> </w:t>
      </w:r>
      <w:r>
        <w:rPr/>
        <w:t>recursos</w:t>
      </w:r>
      <w:r>
        <w:rPr>
          <w:spacing w:val="-7"/>
        </w:rPr>
        <w:t> </w:t>
      </w:r>
      <w:r>
        <w:rPr/>
        <w:t>necessários</w:t>
      </w:r>
      <w:r>
        <w:rPr>
          <w:spacing w:val="-7"/>
        </w:rPr>
        <w:t> </w:t>
      </w:r>
      <w:r>
        <w:rPr/>
        <w:t>à</w:t>
      </w:r>
      <w:r>
        <w:rPr>
          <w:spacing w:val="-7"/>
        </w:rPr>
        <w:t> </w:t>
      </w:r>
      <w:r>
        <w:rPr/>
        <w:t>aquisição</w:t>
      </w:r>
      <w:r>
        <w:rPr>
          <w:spacing w:val="-7"/>
        </w:rPr>
        <w:t> </w:t>
      </w:r>
      <w:r>
        <w:rPr/>
        <w:t>dos</w:t>
      </w:r>
      <w:r>
        <w:rPr>
          <w:spacing w:val="-7"/>
        </w:rPr>
        <w:t> </w:t>
      </w:r>
      <w:r>
        <w:rPr/>
        <w:t>bens</w:t>
      </w:r>
      <w:r>
        <w:rPr>
          <w:spacing w:val="-7"/>
        </w:rPr>
        <w:t> </w:t>
      </w:r>
      <w:r>
        <w:rPr/>
        <w:t>móveis</w:t>
      </w:r>
      <w:r>
        <w:rPr>
          <w:spacing w:val="-7"/>
        </w:rPr>
        <w:t> </w:t>
      </w:r>
      <w:r>
        <w:rPr/>
        <w:t>serão</w:t>
      </w:r>
      <w:r>
        <w:rPr>
          <w:spacing w:val="-7"/>
        </w:rPr>
        <w:t> </w:t>
      </w:r>
      <w:r>
        <w:rPr/>
        <w:t>realizados</w:t>
      </w:r>
      <w:r>
        <w:rPr>
          <w:spacing w:val="-7"/>
        </w:rPr>
        <w:t> </w:t>
      </w:r>
      <w:r>
        <w:rPr/>
        <w:t>através</w:t>
      </w:r>
      <w:r>
        <w:rPr>
          <w:spacing w:val="-7"/>
        </w:rPr>
        <w:t> </w:t>
      </w:r>
      <w:r>
        <w:rPr/>
        <w:t>da</w:t>
      </w:r>
      <w:r>
        <w:rPr>
          <w:spacing w:val="-7"/>
        </w:rPr>
        <w:t> </w:t>
      </w:r>
      <w:r>
        <w:rPr/>
        <w:t>seguinte</w:t>
      </w:r>
      <w:r>
        <w:rPr>
          <w:spacing w:val="-7"/>
        </w:rPr>
        <w:t> </w:t>
      </w:r>
      <w:r>
        <w:rPr/>
        <w:t>dotação</w:t>
      </w:r>
      <w:r>
        <w:rPr>
          <w:spacing w:val="-7"/>
        </w:rPr>
        <w:t> </w:t>
      </w:r>
      <w:r>
        <w:rPr/>
        <w:t>orçamentária: Fonte de Recursos: 100</w:t>
      </w:r>
    </w:p>
    <w:p>
      <w:pPr>
        <w:pStyle w:val="BodyText"/>
        <w:spacing w:line="244" w:lineRule="exact"/>
      </w:pPr>
      <w:r>
        <w:rPr/>
        <w:t>Natureza</w:t>
      </w:r>
      <w:r>
        <w:rPr>
          <w:spacing w:val="-9"/>
        </w:rPr>
        <w:t> </w:t>
      </w:r>
      <w:r>
        <w:rPr/>
        <w:t>das</w:t>
      </w:r>
      <w:r>
        <w:rPr>
          <w:spacing w:val="-8"/>
        </w:rPr>
        <w:t> </w:t>
      </w:r>
      <w:r>
        <w:rPr/>
        <w:t>Despesas:</w:t>
      </w:r>
      <w:r>
        <w:rPr>
          <w:spacing w:val="-8"/>
        </w:rPr>
        <w:t> </w:t>
      </w:r>
      <w:r>
        <w:rPr>
          <w:spacing w:val="-2"/>
        </w:rPr>
        <w:t>4490.5223</w:t>
      </w:r>
    </w:p>
    <w:p>
      <w:pPr>
        <w:pStyle w:val="BodyText"/>
        <w:spacing w:before="227"/>
      </w:pPr>
      <w:r>
        <w:rPr/>
        <w:t>Programa</w:t>
      </w:r>
      <w:r>
        <w:rPr>
          <w:spacing w:val="-12"/>
        </w:rPr>
        <w:t> </w:t>
      </w:r>
      <w:r>
        <w:rPr/>
        <w:t>de</w:t>
      </w:r>
      <w:r>
        <w:rPr>
          <w:spacing w:val="-14"/>
        </w:rPr>
        <w:t> </w:t>
      </w:r>
      <w:r>
        <w:rPr/>
        <w:t>Trabalho:</w:t>
      </w:r>
      <w:r>
        <w:rPr>
          <w:spacing w:val="-11"/>
        </w:rPr>
        <w:t> </w:t>
      </w:r>
      <w:r>
        <w:rPr>
          <w:spacing w:val="-2"/>
        </w:rPr>
        <w:t>4043.12.122.0442.3106</w:t>
      </w:r>
    </w:p>
    <w:p>
      <w:pPr>
        <w:pStyle w:val="BodyText"/>
        <w:spacing w:before="254"/>
        <w:ind w:left="0"/>
      </w:pPr>
    </w:p>
    <w:p>
      <w:pPr>
        <w:pStyle w:val="BodyText"/>
        <w:spacing w:line="272" w:lineRule="exact"/>
      </w:pPr>
      <w:r>
        <w:rPr/>
        <w:t>Lusiana</w:t>
      </w:r>
      <w:r>
        <w:rPr>
          <w:spacing w:val="-8"/>
        </w:rPr>
        <w:t> </w:t>
      </w:r>
      <w:r>
        <w:rPr/>
        <w:t>Brandão</w:t>
      </w:r>
      <w:r>
        <w:rPr>
          <w:spacing w:val="-8"/>
        </w:rPr>
        <w:t> </w:t>
      </w:r>
      <w:r>
        <w:rPr/>
        <w:t>Pessanha</w:t>
      </w:r>
      <w:r>
        <w:rPr>
          <w:spacing w:val="-8"/>
        </w:rPr>
        <w:t> </w:t>
      </w:r>
      <w:r>
        <w:rPr/>
        <w:t>dos</w:t>
      </w:r>
      <w:r>
        <w:rPr>
          <w:spacing w:val="-8"/>
        </w:rPr>
        <w:t> </w:t>
      </w:r>
      <w:r>
        <w:rPr>
          <w:spacing w:val="-2"/>
        </w:rPr>
        <w:t>Santos</w:t>
      </w:r>
    </w:p>
    <w:p>
      <w:pPr>
        <w:pStyle w:val="BodyText"/>
        <w:spacing w:line="232" w:lineRule="auto" w:before="3"/>
        <w:ind w:right="10372"/>
      </w:pPr>
      <w:r>
        <w:rPr/>
        <w:t>Diretora</w:t>
      </w:r>
      <w:r>
        <w:rPr>
          <w:spacing w:val="-15"/>
        </w:rPr>
        <w:t> </w:t>
      </w:r>
      <w:r>
        <w:rPr/>
        <w:t>do</w:t>
      </w:r>
      <w:r>
        <w:rPr>
          <w:spacing w:val="-15"/>
        </w:rPr>
        <w:t> </w:t>
      </w:r>
      <w:r>
        <w:rPr/>
        <w:t>DAENG/Prefeitura</w:t>
      </w:r>
      <w:r>
        <w:rPr>
          <w:spacing w:val="-15"/>
        </w:rPr>
        <w:t> </w:t>
      </w:r>
      <w:r>
        <w:rPr/>
        <w:t>dos</w:t>
      </w:r>
      <w:r>
        <w:rPr>
          <w:spacing w:val="-15"/>
        </w:rPr>
        <w:t> </w:t>
      </w:r>
      <w:r>
        <w:rPr/>
        <w:t>Campi ID. Funcional 2536964-4</w:t>
      </w:r>
    </w:p>
    <w:p>
      <w:pPr>
        <w:pStyle w:val="BodyText"/>
        <w:spacing w:before="227"/>
        <w:ind w:left="0"/>
      </w:pPr>
    </w:p>
    <w:p>
      <w:pPr>
        <w:pStyle w:val="BodyText"/>
      </w:pPr>
      <w:r>
        <w:rPr/>
        <w:t>Rio</w:t>
      </w:r>
      <w:r>
        <w:rPr>
          <w:spacing w:val="-5"/>
        </w:rPr>
        <w:t> </w:t>
      </w:r>
      <w:r>
        <w:rPr/>
        <w:t>de</w:t>
      </w:r>
      <w:r>
        <w:rPr>
          <w:spacing w:val="-5"/>
        </w:rPr>
        <w:t> </w:t>
      </w:r>
      <w:r>
        <w:rPr/>
        <w:t>Janeiro,</w:t>
      </w:r>
      <w:r>
        <w:rPr>
          <w:spacing w:val="-5"/>
        </w:rPr>
        <w:t> </w:t>
      </w:r>
      <w:r>
        <w:rPr/>
        <w:t>23</w:t>
      </w:r>
      <w:r>
        <w:rPr>
          <w:spacing w:val="-5"/>
        </w:rPr>
        <w:t> </w:t>
      </w:r>
      <w:r>
        <w:rPr/>
        <w:t>julho</w:t>
      </w:r>
      <w:r>
        <w:rPr>
          <w:spacing w:val="-5"/>
        </w:rPr>
        <w:t> </w:t>
      </w:r>
      <w:r>
        <w:rPr/>
        <w:t>de</w:t>
      </w:r>
      <w:r>
        <w:rPr>
          <w:spacing w:val="-4"/>
        </w:rPr>
        <w:t> 2024</w:t>
      </w:r>
    </w:p>
    <w:p>
      <w:pPr>
        <w:pStyle w:val="BodyText"/>
        <w:ind w:left="0"/>
      </w:pPr>
    </w:p>
    <w:p>
      <w:pPr>
        <w:pStyle w:val="BodyText"/>
        <w:spacing w:before="22"/>
        <w:ind w:left="0"/>
      </w:pPr>
    </w:p>
    <w:p>
      <w:pPr>
        <w:pStyle w:val="Heading1"/>
        <w:spacing w:before="1"/>
        <w:ind w:left="0" w:right="23"/>
        <w:jc w:val="center"/>
      </w:pPr>
      <w:r>
        <w:rPr/>
        <w:t>ANEXO</w:t>
      </w:r>
      <w:r>
        <w:rPr>
          <w:spacing w:val="-10"/>
        </w:rPr>
        <w:t> </w:t>
      </w:r>
      <w:r>
        <w:rPr>
          <w:spacing w:val="-5"/>
        </w:rPr>
        <w:t>II</w:t>
      </w:r>
    </w:p>
    <w:p>
      <w:pPr>
        <w:spacing w:before="37"/>
        <w:ind w:left="0" w:right="23" w:firstLine="0"/>
        <w:jc w:val="center"/>
        <w:rPr>
          <w:b/>
          <w:sz w:val="24"/>
        </w:rPr>
      </w:pPr>
      <w:r>
        <w:rPr>
          <w:b/>
          <w:spacing w:val="-2"/>
          <w:sz w:val="24"/>
        </w:rPr>
        <w:t>MINUTA</w:t>
      </w:r>
      <w:r>
        <w:rPr>
          <w:b/>
          <w:spacing w:val="-14"/>
          <w:sz w:val="24"/>
        </w:rPr>
        <w:t> </w:t>
      </w:r>
      <w:r>
        <w:rPr>
          <w:b/>
          <w:spacing w:val="-2"/>
          <w:sz w:val="24"/>
        </w:rPr>
        <w:t>DE</w:t>
      </w:r>
      <w:r>
        <w:rPr>
          <w:b/>
          <w:spacing w:val="-12"/>
          <w:sz w:val="24"/>
        </w:rPr>
        <w:t> </w:t>
      </w:r>
      <w:r>
        <w:rPr>
          <w:b/>
          <w:spacing w:val="-2"/>
          <w:sz w:val="24"/>
        </w:rPr>
        <w:t>TERMO</w:t>
      </w:r>
      <w:r>
        <w:rPr>
          <w:b/>
          <w:spacing w:val="-5"/>
          <w:sz w:val="24"/>
        </w:rPr>
        <w:t> </w:t>
      </w:r>
      <w:r>
        <w:rPr>
          <w:b/>
          <w:spacing w:val="-2"/>
          <w:sz w:val="24"/>
        </w:rPr>
        <w:t>DE</w:t>
      </w:r>
      <w:r>
        <w:rPr>
          <w:b/>
          <w:spacing w:val="-4"/>
          <w:sz w:val="24"/>
        </w:rPr>
        <w:t> </w:t>
      </w:r>
      <w:r>
        <w:rPr>
          <w:b/>
          <w:spacing w:val="-2"/>
          <w:sz w:val="24"/>
        </w:rPr>
        <w:t>CONTRATO</w:t>
      </w:r>
    </w:p>
    <w:p>
      <w:pPr>
        <w:pStyle w:val="BodyText"/>
        <w:spacing w:before="261"/>
        <w:ind w:left="0"/>
        <w:rPr>
          <w:b/>
        </w:rPr>
      </w:pPr>
    </w:p>
    <w:p>
      <w:pPr>
        <w:tabs>
          <w:tab w:pos="13781" w:val="left" w:leader="none"/>
        </w:tabs>
        <w:spacing w:line="232" w:lineRule="auto" w:before="0"/>
        <w:ind w:left="3731" w:right="232" w:firstLine="0"/>
        <w:jc w:val="left"/>
        <w:rPr>
          <w:sz w:val="24"/>
        </w:rPr>
      </w:pPr>
      <w:r>
        <w:rPr>
          <w:b/>
          <w:sz w:val="24"/>
        </w:rPr>
        <w:t>CONTRATO</w:t>
      </w:r>
      <w:r>
        <w:rPr>
          <w:b/>
          <w:spacing w:val="75"/>
          <w:sz w:val="24"/>
        </w:rPr>
        <w:t> </w:t>
      </w:r>
      <w:r>
        <w:rPr>
          <w:b/>
          <w:sz w:val="24"/>
        </w:rPr>
        <w:t>Nº</w:t>
      </w:r>
      <w:r>
        <w:rPr>
          <w:b/>
          <w:spacing w:val="75"/>
          <w:sz w:val="24"/>
        </w:rPr>
        <w:t> </w:t>
      </w:r>
      <w:r>
        <w:rPr>
          <w:b/>
          <w:color w:val="FF0000"/>
          <w:sz w:val="24"/>
        </w:rPr>
        <w:t>......../....</w:t>
      </w:r>
      <w:r>
        <w:rPr>
          <w:b/>
          <w:sz w:val="24"/>
        </w:rPr>
        <w:t>,</w:t>
      </w:r>
      <w:r>
        <w:rPr>
          <w:b/>
          <w:spacing w:val="75"/>
          <w:sz w:val="24"/>
        </w:rPr>
        <w:t> </w:t>
      </w:r>
      <w:r>
        <w:rPr>
          <w:b/>
          <w:sz w:val="24"/>
        </w:rPr>
        <w:t>DE</w:t>
      </w:r>
      <w:r>
        <w:rPr>
          <w:b/>
          <w:spacing w:val="63"/>
          <w:sz w:val="24"/>
        </w:rPr>
        <w:t> </w:t>
      </w:r>
      <w:r>
        <w:rPr>
          <w:b/>
          <w:sz w:val="24"/>
        </w:rPr>
        <w:t>AQUISIÇÃO</w:t>
      </w:r>
      <w:r>
        <w:rPr>
          <w:b/>
          <w:spacing w:val="75"/>
          <w:sz w:val="24"/>
        </w:rPr>
        <w:t> </w:t>
      </w:r>
      <w:r>
        <w:rPr>
          <w:b/>
          <w:sz w:val="24"/>
        </w:rPr>
        <w:t>DE</w:t>
      </w:r>
      <w:r>
        <w:rPr>
          <w:b/>
          <w:spacing w:val="75"/>
          <w:sz w:val="24"/>
        </w:rPr>
        <w:t> </w:t>
      </w:r>
      <w:r>
        <w:rPr>
          <w:b/>
          <w:sz w:val="24"/>
        </w:rPr>
        <w:t>BEM</w:t>
      </w:r>
      <w:r>
        <w:rPr>
          <w:b/>
          <w:spacing w:val="75"/>
          <w:sz w:val="24"/>
        </w:rPr>
        <w:t> </w:t>
      </w:r>
      <w:r>
        <w:rPr>
          <w:b/>
          <w:sz w:val="24"/>
        </w:rPr>
        <w:t>PERMANENTE,</w:t>
      </w:r>
      <w:r>
        <w:rPr>
          <w:b/>
          <w:spacing w:val="75"/>
          <w:sz w:val="24"/>
        </w:rPr>
        <w:t> </w:t>
      </w:r>
      <w:r>
        <w:rPr>
          <w:sz w:val="24"/>
        </w:rPr>
        <w:t>QUE</w:t>
      </w:r>
      <w:r>
        <w:rPr>
          <w:spacing w:val="75"/>
          <w:sz w:val="24"/>
        </w:rPr>
        <w:t> </w:t>
      </w:r>
      <w:r>
        <w:rPr>
          <w:sz w:val="24"/>
        </w:rPr>
        <w:t>FAZEM</w:t>
      </w:r>
      <w:r>
        <w:rPr>
          <w:spacing w:val="75"/>
          <w:sz w:val="24"/>
        </w:rPr>
        <w:t> </w:t>
      </w:r>
      <w:r>
        <w:rPr>
          <w:sz w:val="24"/>
        </w:rPr>
        <w:t>ENTRE</w:t>
      </w:r>
      <w:r>
        <w:rPr>
          <w:spacing w:val="75"/>
          <w:sz w:val="24"/>
        </w:rPr>
        <w:t> </w:t>
      </w:r>
      <w:r>
        <w:rPr>
          <w:sz w:val="24"/>
        </w:rPr>
        <w:t>SI</w:t>
      </w:r>
      <w:r>
        <w:rPr>
          <w:spacing w:val="63"/>
          <w:sz w:val="24"/>
        </w:rPr>
        <w:t> </w:t>
      </w:r>
      <w:r>
        <w:rPr>
          <w:sz w:val="24"/>
        </w:rPr>
        <w:t>A UNIVERSIDADE DO ESTADO DO RIO DE JANEIRO – UERJ E A EMPRESA </w:t>
      </w:r>
      <w:r>
        <w:rPr>
          <w:sz w:val="24"/>
          <w:u w:val="single"/>
        </w:rPr>
        <w:tab/>
      </w:r>
      <w:r>
        <w:rPr>
          <w:spacing w:val="-10"/>
          <w:sz w:val="24"/>
        </w:rPr>
        <w:t>.</w:t>
      </w:r>
    </w:p>
    <w:p>
      <w:pPr>
        <w:pStyle w:val="BodyText"/>
        <w:spacing w:before="271"/>
        <w:ind w:left="0"/>
      </w:pPr>
    </w:p>
    <w:p>
      <w:pPr>
        <w:pStyle w:val="BodyText"/>
        <w:tabs>
          <w:tab w:pos="14625" w:val="left" w:leader="dot"/>
        </w:tabs>
        <w:ind w:right="232"/>
        <w:jc w:val="both"/>
      </w:pPr>
      <w:r>
        <w:rPr>
          <w:b/>
        </w:rPr>
        <w:t>A</w:t>
      </w:r>
      <w:r>
        <w:rPr>
          <w:b/>
          <w:spacing w:val="-13"/>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t>,</w:t>
      </w:r>
      <w:r>
        <w:rPr>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 Rio de Janeiro, inscrita no CNPJ sob o nº. 33.540.014/0001-57, neste ato representada pelo(a) neste ato representada pela Ordenadora de </w:t>
      </w:r>
      <w:r>
        <w:rPr/>
        <w:t>Despesas, MARCIA</w:t>
      </w:r>
      <w:r>
        <w:rPr>
          <w:spacing w:val="-9"/>
        </w:rPr>
        <w:t> </w:t>
      </w:r>
      <w:r>
        <w:rPr/>
        <w:t>CARVALHO</w:t>
      </w:r>
      <w:r>
        <w:rPr>
          <w:spacing w:val="2"/>
        </w:rPr>
        <w:t> </w:t>
      </w:r>
      <w:r>
        <w:rPr/>
        <w:t>DA</w:t>
      </w:r>
      <w:r>
        <w:rPr>
          <w:spacing w:val="-8"/>
        </w:rPr>
        <w:t> </w:t>
      </w:r>
      <w:r>
        <w:rPr/>
        <w:t>CUNHA,</w:t>
      </w:r>
      <w:r>
        <w:rPr>
          <w:spacing w:val="2"/>
        </w:rPr>
        <w:t> </w:t>
      </w:r>
      <w:r>
        <w:rPr/>
        <w:t>portadora</w:t>
      </w:r>
      <w:r>
        <w:rPr>
          <w:spacing w:val="2"/>
        </w:rPr>
        <w:t> </w:t>
      </w:r>
      <w:r>
        <w:rPr/>
        <w:t>da</w:t>
      </w:r>
      <w:r>
        <w:rPr>
          <w:spacing w:val="2"/>
        </w:rPr>
        <w:t> </w:t>
      </w:r>
      <w:r>
        <w:rPr/>
        <w:t>Identidade</w:t>
      </w:r>
      <w:r>
        <w:rPr>
          <w:spacing w:val="2"/>
        </w:rPr>
        <w:t> </w:t>
      </w:r>
      <w:r>
        <w:rPr/>
        <w:t>Funcional</w:t>
      </w:r>
      <w:r>
        <w:rPr>
          <w:spacing w:val="2"/>
        </w:rPr>
        <w:t> </w:t>
      </w:r>
      <w:r>
        <w:rPr/>
        <w:t>nº</w:t>
      </w:r>
      <w:r>
        <w:rPr>
          <w:spacing w:val="2"/>
        </w:rPr>
        <w:t> </w:t>
      </w:r>
      <w:r>
        <w:rPr/>
        <w:t>..........,</w:t>
      </w:r>
      <w:r>
        <w:rPr>
          <w:spacing w:val="2"/>
        </w:rPr>
        <w:t> </w:t>
      </w:r>
      <w:r>
        <w:rPr/>
        <w:t>doravante</w:t>
      </w:r>
      <w:r>
        <w:rPr>
          <w:spacing w:val="2"/>
        </w:rPr>
        <w:t> </w:t>
      </w:r>
      <w:r>
        <w:rPr/>
        <w:t>denominado</w:t>
      </w:r>
      <w:r>
        <w:rPr>
          <w:spacing w:val="2"/>
        </w:rPr>
        <w:t> </w:t>
      </w:r>
      <w:r>
        <w:rPr>
          <w:b/>
        </w:rPr>
        <w:t>CONTRATANTE</w:t>
      </w:r>
      <w:r>
        <w:rPr/>
        <w:t>,</w:t>
      </w:r>
      <w:r>
        <w:rPr>
          <w:spacing w:val="2"/>
        </w:rPr>
        <w:t> </w:t>
      </w:r>
      <w:r>
        <w:rPr>
          <w:spacing w:val="-10"/>
        </w:rPr>
        <w:t>e</w:t>
      </w:r>
      <w:r>
        <w:rPr/>
        <w:tab/>
      </w:r>
      <w:r>
        <w:rPr>
          <w:spacing w:val="-10"/>
        </w:rPr>
        <w:t>,</w:t>
      </w:r>
    </w:p>
    <w:p>
      <w:pPr>
        <w:pStyle w:val="BodyText"/>
        <w:ind w:right="232"/>
        <w:jc w:val="both"/>
      </w:pPr>
      <w:r>
        <w:rPr/>
        <w:t>com sede </w:t>
      </w:r>
      <w:r>
        <w:rPr>
          <w:color w:val="FF0000"/>
        </w:rPr>
        <w:t>na ............, </w:t>
      </w:r>
      <w:r>
        <w:rPr/>
        <w:t>inscrita no CNPJ/MF sob o nº </w:t>
      </w:r>
      <w:r>
        <w:rPr>
          <w:color w:val="FF0000"/>
        </w:rPr>
        <w:t>............................</w:t>
      </w:r>
      <w:r>
        <w:rPr/>
        <w:t>, neste ato representada por .................................., doravante denominado </w:t>
      </w:r>
      <w:r>
        <w:rPr>
          <w:b/>
        </w:rPr>
        <w:t>CONTRATADO</w:t>
      </w:r>
      <w:r>
        <w:rPr/>
        <w:t>,</w:t>
      </w:r>
      <w:r>
        <w:rPr>
          <w:spacing w:val="-5"/>
        </w:rPr>
        <w:t> </w:t>
      </w:r>
      <w:r>
        <w:rPr/>
        <w:t>com</w:t>
      </w:r>
      <w:r>
        <w:rPr>
          <w:spacing w:val="-5"/>
        </w:rPr>
        <w:t> </w:t>
      </w:r>
      <w:r>
        <w:rPr/>
        <w:t>fundamento</w:t>
      </w:r>
      <w:r>
        <w:rPr>
          <w:spacing w:val="-5"/>
        </w:rPr>
        <w:t> </w:t>
      </w:r>
      <w:r>
        <w:rPr/>
        <w:t>no</w:t>
      </w:r>
      <w:r>
        <w:rPr>
          <w:spacing w:val="-5"/>
        </w:rPr>
        <w:t> </w:t>
      </w:r>
      <w:r>
        <w:rPr/>
        <w:t>Processo</w:t>
      </w:r>
      <w:r>
        <w:rPr>
          <w:spacing w:val="-5"/>
        </w:rPr>
        <w:t> </w:t>
      </w:r>
      <w:r>
        <w:rPr/>
        <w:t>nº</w:t>
      </w:r>
      <w:r>
        <w:rPr>
          <w:spacing w:val="-5"/>
        </w:rPr>
        <w:t> </w:t>
      </w:r>
      <w:r>
        <w:rPr>
          <w:b/>
        </w:rPr>
        <w:t>SEI-260007/049739/2023</w:t>
      </w:r>
      <w:r>
        <w:rPr/>
        <w:t>,</w:t>
      </w:r>
      <w:r>
        <w:rPr>
          <w:spacing w:val="-5"/>
        </w:rPr>
        <w:t> </w:t>
      </w:r>
      <w:r>
        <w:rPr/>
        <w:t>que</w:t>
      </w:r>
      <w:r>
        <w:rPr>
          <w:spacing w:val="-5"/>
        </w:rPr>
        <w:t> </w:t>
      </w:r>
      <w:r>
        <w:rPr/>
        <w:t>se</w:t>
      </w:r>
      <w:r>
        <w:rPr>
          <w:spacing w:val="-5"/>
        </w:rPr>
        <w:t> </w:t>
      </w:r>
      <w:r>
        <w:rPr/>
        <w:t>regerá</w:t>
      </w:r>
      <w:r>
        <w:rPr>
          <w:spacing w:val="-5"/>
        </w:rPr>
        <w:t> </w:t>
      </w:r>
      <w:r>
        <w:rPr/>
        <w:t>pelas</w:t>
      </w:r>
      <w:r>
        <w:rPr>
          <w:spacing w:val="-5"/>
        </w:rPr>
        <w:t> </w:t>
      </w:r>
      <w:r>
        <w:rPr/>
        <w:t>disposições</w:t>
      </w:r>
      <w:r>
        <w:rPr>
          <w:spacing w:val="-5"/>
        </w:rPr>
        <w:t> </w:t>
      </w:r>
      <w:r>
        <w:rPr/>
        <w:t>da</w:t>
      </w:r>
      <w:r>
        <w:rPr>
          <w:spacing w:val="-5"/>
        </w:rPr>
        <w:t> </w:t>
      </w:r>
      <w:r>
        <w:rPr/>
        <w:t>Lei</w:t>
      </w:r>
      <w:r>
        <w:rPr>
          <w:spacing w:val="-5"/>
        </w:rPr>
        <w:t> </w:t>
      </w:r>
      <w:r>
        <w:rPr/>
        <w:t>nº</w:t>
      </w:r>
      <w:r>
        <w:rPr>
          <w:spacing w:val="-5"/>
        </w:rPr>
        <w:t> </w:t>
      </w:r>
      <w:r>
        <w:rPr/>
        <w:t>14.133,</w:t>
      </w:r>
      <w:r>
        <w:rPr>
          <w:spacing w:val="-5"/>
        </w:rPr>
        <w:t> </w:t>
      </w:r>
      <w:r>
        <w:rPr/>
        <w:t>de</w:t>
      </w:r>
      <w:r>
        <w:rPr>
          <w:spacing w:val="-5"/>
        </w:rPr>
        <w:t> </w:t>
      </w:r>
      <w:r>
        <w:rPr/>
        <w:t>1º</w:t>
      </w:r>
      <w:r>
        <w:rPr>
          <w:spacing w:val="-5"/>
        </w:rPr>
        <w:t> </w:t>
      </w:r>
      <w:r>
        <w:rPr/>
        <w:t>de</w:t>
      </w:r>
      <w:r>
        <w:rPr>
          <w:spacing w:val="-5"/>
        </w:rPr>
        <w:t> </w:t>
      </w:r>
      <w:r>
        <w:rPr/>
        <w:t>abril</w:t>
      </w:r>
      <w:r>
        <w:rPr>
          <w:spacing w:val="-5"/>
        </w:rPr>
        <w:t> </w:t>
      </w:r>
      <w:r>
        <w:rPr/>
        <w:t>de</w:t>
      </w:r>
      <w:r>
        <w:rPr>
          <w:spacing w:val="-5"/>
        </w:rPr>
        <w:t> </w:t>
      </w:r>
      <w:r>
        <w:rPr/>
        <w:t>2021, e pelos normativos estaduais aplicáveis, todos disponíveis no endereço eletrônico redelog.rj.gov.br/redelog/legislação-licitacoes/, resolvem celebrar o presente</w:t>
      </w:r>
      <w:r>
        <w:rPr>
          <w:spacing w:val="-3"/>
        </w:rPr>
        <w:t> </w:t>
      </w:r>
      <w:r>
        <w:rPr/>
        <w:t>instrumento</w:t>
      </w:r>
      <w:r>
        <w:rPr>
          <w:spacing w:val="-3"/>
        </w:rPr>
        <w:t> </w:t>
      </w:r>
      <w:r>
        <w:rPr/>
        <w:t>de</w:t>
      </w:r>
      <w:r>
        <w:rPr>
          <w:spacing w:val="-3"/>
        </w:rPr>
        <w:t> </w:t>
      </w:r>
      <w:r>
        <w:rPr/>
        <w:t>Contrato,</w:t>
      </w:r>
      <w:r>
        <w:rPr>
          <w:spacing w:val="-3"/>
        </w:rPr>
        <w:t> </w:t>
      </w:r>
      <w:r>
        <w:rPr/>
        <w:t>decorrente</w:t>
      </w:r>
      <w:r>
        <w:rPr>
          <w:spacing w:val="-3"/>
        </w:rPr>
        <w:t> </w:t>
      </w:r>
      <w:r>
        <w:rPr/>
        <w:t>do</w:t>
      </w:r>
      <w:r>
        <w:rPr>
          <w:spacing w:val="-3"/>
        </w:rPr>
        <w:t> </w:t>
      </w:r>
      <w:r>
        <w:rPr/>
        <w:t>instrumento</w:t>
      </w:r>
      <w:r>
        <w:rPr>
          <w:spacing w:val="-3"/>
        </w:rPr>
        <w:t> </w:t>
      </w:r>
      <w:r>
        <w:rPr/>
        <w:t>convocatório</w:t>
      </w:r>
      <w:r>
        <w:rPr>
          <w:spacing w:val="-3"/>
        </w:rPr>
        <w:t> </w:t>
      </w:r>
      <w:r>
        <w:rPr/>
        <w:t>Edital</w:t>
      </w:r>
      <w:r>
        <w:rPr>
          <w:spacing w:val="-3"/>
        </w:rPr>
        <w:t> </w:t>
      </w:r>
      <w:r>
        <w:rPr/>
        <w:t>de</w:t>
      </w:r>
      <w:r>
        <w:rPr>
          <w:spacing w:val="-3"/>
        </w:rPr>
        <w:t> </w:t>
      </w:r>
      <w:r>
        <w:rPr/>
        <w:t>Licitação</w:t>
      </w:r>
      <w:r>
        <w:rPr>
          <w:spacing w:val="-3"/>
        </w:rPr>
        <w:t> </w:t>
      </w:r>
      <w:r>
        <w:rPr/>
        <w:t>nº</w:t>
      </w:r>
      <w:r>
        <w:rPr>
          <w:spacing w:val="-3"/>
        </w:rPr>
        <w:t> </w:t>
      </w:r>
      <w:r>
        <w:rPr>
          <w:b/>
        </w:rPr>
        <w:t>000</w:t>
      </w:r>
      <w:r>
        <w:rPr>
          <w:b/>
          <w:spacing w:val="-3"/>
        </w:rPr>
        <w:t> </w:t>
      </w:r>
      <w:r>
        <w:rPr>
          <w:b/>
        </w:rPr>
        <w:t>/</w:t>
      </w:r>
      <w:r>
        <w:rPr>
          <w:b/>
          <w:spacing w:val="-3"/>
        </w:rPr>
        <w:t> </w:t>
      </w:r>
      <w:r>
        <w:rPr>
          <w:b/>
        </w:rPr>
        <w:t>2024</w:t>
      </w:r>
      <w:r>
        <w:rPr>
          <w:b/>
          <w:spacing w:val="-3"/>
        </w:rPr>
        <w:t> </w:t>
      </w:r>
      <w:r>
        <w:rPr/>
        <w:t>mediante</w:t>
      </w:r>
      <w:r>
        <w:rPr>
          <w:spacing w:val="-3"/>
        </w:rPr>
        <w:t> </w:t>
      </w:r>
      <w:r>
        <w:rPr/>
        <w:t>as</w:t>
      </w:r>
      <w:r>
        <w:rPr>
          <w:spacing w:val="-3"/>
        </w:rPr>
        <w:t> </w:t>
      </w:r>
      <w:r>
        <w:rPr/>
        <w:t>cláusulas</w:t>
      </w:r>
      <w:r>
        <w:rPr>
          <w:spacing w:val="-3"/>
        </w:rPr>
        <w:t> </w:t>
      </w:r>
      <w:r>
        <w:rPr/>
        <w:t>e</w:t>
      </w:r>
      <w:r>
        <w:rPr>
          <w:spacing w:val="-3"/>
        </w:rPr>
        <w:t> </w:t>
      </w:r>
      <w:r>
        <w:rPr/>
        <w:t>condições</w:t>
      </w:r>
      <w:r>
        <w:rPr>
          <w:spacing w:val="-3"/>
        </w:rPr>
        <w:t> </w:t>
      </w:r>
      <w:r>
        <w:rPr/>
        <w:t>a</w:t>
      </w:r>
      <w:r>
        <w:rPr>
          <w:spacing w:val="-3"/>
        </w:rPr>
        <w:t> </w:t>
      </w:r>
      <w:r>
        <w:rPr/>
        <w:t>seguir </w:t>
      </w:r>
      <w:r>
        <w:rPr>
          <w:spacing w:val="-2"/>
        </w:rPr>
        <w:t>enunciadas.</w:t>
      </w:r>
    </w:p>
    <w:p>
      <w:pPr>
        <w:pStyle w:val="BodyText"/>
        <w:ind w:left="0"/>
      </w:pPr>
    </w:p>
    <w:p>
      <w:pPr>
        <w:pStyle w:val="BodyText"/>
        <w:spacing w:before="225"/>
        <w:ind w:left="0"/>
      </w:pPr>
    </w:p>
    <w:p>
      <w:pPr>
        <w:pStyle w:val="Heading1"/>
        <w:ind w:left="209"/>
        <w:jc w:val="both"/>
      </w:pPr>
      <w:r>
        <w:rPr>
          <w:color w:val="17365C"/>
        </w:rPr>
        <w:t>CLÁUSULA</w:t>
      </w:r>
      <w:r>
        <w:rPr>
          <w:color w:val="17365C"/>
          <w:spacing w:val="5"/>
        </w:rPr>
        <w:t> </w:t>
      </w:r>
      <w:r>
        <w:rPr>
          <w:color w:val="17365C"/>
        </w:rPr>
        <w:t>PRIMEIRA</w:t>
      </w:r>
      <w:r>
        <w:rPr>
          <w:color w:val="17365C"/>
          <w:spacing w:val="5"/>
        </w:rPr>
        <w:t> </w:t>
      </w:r>
      <w:r>
        <w:rPr>
          <w:color w:val="17365C"/>
        </w:rPr>
        <w:t>–</w:t>
      </w:r>
      <w:r>
        <w:rPr>
          <w:color w:val="17365C"/>
          <w:spacing w:val="20"/>
        </w:rPr>
        <w:t> </w:t>
      </w:r>
      <w:r>
        <w:rPr>
          <w:color w:val="17365C"/>
          <w:spacing w:val="-2"/>
        </w:rPr>
        <w:t>OBJETO</w:t>
      </w:r>
    </w:p>
    <w:p>
      <w:pPr>
        <w:pStyle w:val="BodyText"/>
        <w:spacing w:before="156"/>
        <w:ind w:left="0"/>
        <w:rPr>
          <w:b/>
        </w:rPr>
      </w:pPr>
    </w:p>
    <w:p>
      <w:pPr>
        <w:pStyle w:val="ListParagraph"/>
        <w:numPr>
          <w:ilvl w:val="1"/>
          <w:numId w:val="20"/>
        </w:numPr>
        <w:tabs>
          <w:tab w:pos="600" w:val="left" w:leader="none"/>
        </w:tabs>
        <w:spacing w:line="232" w:lineRule="auto" w:before="0" w:after="0"/>
        <w:ind w:left="209" w:right="232" w:firstLine="0"/>
        <w:jc w:val="left"/>
        <w:rPr>
          <w:sz w:val="24"/>
        </w:rPr>
      </w:pPr>
      <w:r>
        <w:rPr>
          <w:sz w:val="24"/>
        </w:rPr>
        <w:t>O</w:t>
      </w:r>
      <w:r>
        <w:rPr>
          <w:spacing w:val="27"/>
          <w:sz w:val="24"/>
        </w:rPr>
        <w:t> </w:t>
      </w:r>
      <w:r>
        <w:rPr>
          <w:sz w:val="24"/>
        </w:rPr>
        <w:t>objeto</w:t>
      </w:r>
      <w:r>
        <w:rPr>
          <w:spacing w:val="27"/>
          <w:sz w:val="24"/>
        </w:rPr>
        <w:t> </w:t>
      </w:r>
      <w:r>
        <w:rPr>
          <w:sz w:val="24"/>
        </w:rPr>
        <w:t>do</w:t>
      </w:r>
      <w:r>
        <w:rPr>
          <w:spacing w:val="27"/>
          <w:sz w:val="24"/>
        </w:rPr>
        <w:t> </w:t>
      </w:r>
      <w:r>
        <w:rPr>
          <w:sz w:val="24"/>
        </w:rPr>
        <w:t>presente</w:t>
      </w:r>
      <w:r>
        <w:rPr>
          <w:spacing w:val="27"/>
          <w:sz w:val="24"/>
        </w:rPr>
        <w:t> </w:t>
      </w:r>
      <w:r>
        <w:rPr>
          <w:sz w:val="24"/>
        </w:rPr>
        <w:t>instrumento</w:t>
      </w:r>
      <w:r>
        <w:rPr>
          <w:spacing w:val="27"/>
          <w:sz w:val="24"/>
        </w:rPr>
        <w:t> </w:t>
      </w:r>
      <w:r>
        <w:rPr>
          <w:sz w:val="24"/>
        </w:rPr>
        <w:t>é</w:t>
      </w:r>
      <w:r>
        <w:rPr>
          <w:spacing w:val="27"/>
          <w:sz w:val="24"/>
        </w:rPr>
        <w:t> </w:t>
      </w:r>
      <w:r>
        <w:rPr>
          <w:sz w:val="24"/>
        </w:rPr>
        <w:t>a</w:t>
      </w:r>
      <w:r>
        <w:rPr>
          <w:spacing w:val="27"/>
          <w:sz w:val="24"/>
        </w:rPr>
        <w:t> </w:t>
      </w:r>
      <w:r>
        <w:rPr>
          <w:b/>
          <w:sz w:val="24"/>
        </w:rPr>
        <w:t>contratação</w:t>
      </w:r>
      <w:r>
        <w:rPr>
          <w:b/>
          <w:spacing w:val="27"/>
          <w:sz w:val="24"/>
        </w:rPr>
        <w:t> </w:t>
      </w:r>
      <w:r>
        <w:rPr>
          <w:b/>
          <w:sz w:val="24"/>
        </w:rPr>
        <w:t>de</w:t>
      </w:r>
      <w:r>
        <w:rPr>
          <w:b/>
          <w:spacing w:val="27"/>
          <w:sz w:val="24"/>
        </w:rPr>
        <w:t> </w:t>
      </w:r>
      <w:r>
        <w:rPr>
          <w:b/>
          <w:sz w:val="24"/>
        </w:rPr>
        <w:t>fornecimento</w:t>
      </w:r>
      <w:r>
        <w:rPr>
          <w:b/>
          <w:spacing w:val="27"/>
          <w:sz w:val="24"/>
        </w:rPr>
        <w:t> </w:t>
      </w:r>
      <w:r>
        <w:rPr>
          <w:b/>
          <w:sz w:val="24"/>
        </w:rPr>
        <w:t>e</w:t>
      </w:r>
      <w:r>
        <w:rPr>
          <w:b/>
          <w:spacing w:val="27"/>
          <w:sz w:val="24"/>
        </w:rPr>
        <w:t> </w:t>
      </w:r>
      <w:r>
        <w:rPr>
          <w:b/>
          <w:sz w:val="24"/>
        </w:rPr>
        <w:t>montagem</w:t>
      </w:r>
      <w:r>
        <w:rPr>
          <w:b/>
          <w:spacing w:val="27"/>
          <w:sz w:val="24"/>
        </w:rPr>
        <w:t> </w:t>
      </w:r>
      <w:r>
        <w:rPr>
          <w:b/>
          <w:sz w:val="24"/>
        </w:rPr>
        <w:t>de</w:t>
      </w:r>
      <w:r>
        <w:rPr>
          <w:b/>
          <w:spacing w:val="27"/>
          <w:sz w:val="24"/>
        </w:rPr>
        <w:t> </w:t>
      </w:r>
      <w:r>
        <w:rPr>
          <w:b/>
          <w:sz w:val="24"/>
        </w:rPr>
        <w:t>mobiliário</w:t>
      </w:r>
      <w:r>
        <w:rPr>
          <w:b/>
          <w:spacing w:val="27"/>
          <w:sz w:val="24"/>
        </w:rPr>
        <w:t> </w:t>
      </w:r>
      <w:r>
        <w:rPr>
          <w:sz w:val="24"/>
        </w:rPr>
        <w:t>(</w:t>
      </w:r>
      <w:r>
        <w:rPr>
          <w:b/>
          <w:sz w:val="24"/>
        </w:rPr>
        <w:t>Mesas,</w:t>
      </w:r>
      <w:r>
        <w:rPr>
          <w:b/>
          <w:spacing w:val="27"/>
          <w:sz w:val="24"/>
        </w:rPr>
        <w:t> </w:t>
      </w:r>
      <w:r>
        <w:rPr>
          <w:b/>
          <w:sz w:val="24"/>
        </w:rPr>
        <w:t>CADEIRAS,</w:t>
      </w:r>
      <w:r>
        <w:rPr>
          <w:b/>
          <w:spacing w:val="27"/>
          <w:sz w:val="24"/>
        </w:rPr>
        <w:t> </w:t>
      </w:r>
      <w:r>
        <w:rPr>
          <w:b/>
          <w:sz w:val="24"/>
        </w:rPr>
        <w:t>Divisórias,</w:t>
      </w:r>
      <w:r>
        <w:rPr>
          <w:b/>
          <w:spacing w:val="27"/>
          <w:sz w:val="24"/>
        </w:rPr>
        <w:t> </w:t>
      </w:r>
      <w:r>
        <w:rPr>
          <w:b/>
          <w:sz w:val="24"/>
        </w:rPr>
        <w:t>etc.</w:t>
      </w:r>
      <w:r>
        <w:rPr>
          <w:sz w:val="24"/>
        </w:rPr>
        <w:t>),</w:t>
      </w:r>
      <w:r>
        <w:rPr>
          <w:spacing w:val="27"/>
          <w:sz w:val="24"/>
        </w:rPr>
        <w:t> </w:t>
      </w:r>
      <w:r>
        <w:rPr>
          <w:sz w:val="24"/>
        </w:rPr>
        <w:t>nas condições estabelecidas no Termo de Referência e nos anexos deste Contrato.</w:t>
      </w:r>
    </w:p>
    <w:p>
      <w:pPr>
        <w:pStyle w:val="BodyText"/>
        <w:spacing w:before="3"/>
        <w:ind w:left="0"/>
      </w:pPr>
    </w:p>
    <w:p>
      <w:pPr>
        <w:pStyle w:val="ListParagraph"/>
        <w:numPr>
          <w:ilvl w:val="1"/>
          <w:numId w:val="20"/>
        </w:numPr>
        <w:tabs>
          <w:tab w:pos="566" w:val="left" w:leader="none"/>
        </w:tabs>
        <w:spacing w:line="240" w:lineRule="auto" w:before="0" w:after="0"/>
        <w:ind w:left="566" w:right="0" w:hanging="357"/>
        <w:jc w:val="left"/>
        <w:rPr>
          <w:sz w:val="24"/>
        </w:rPr>
      </w:pPr>
      <w:r>
        <w:rPr>
          <w:sz w:val="24"/>
        </w:rPr>
        <w:t>Objeto</w:t>
      </w:r>
      <w:r>
        <w:rPr>
          <w:spacing w:val="-6"/>
          <w:sz w:val="24"/>
        </w:rPr>
        <w:t> </w:t>
      </w:r>
      <w:r>
        <w:rPr>
          <w:sz w:val="24"/>
        </w:rPr>
        <w:t>da</w:t>
      </w:r>
      <w:r>
        <w:rPr>
          <w:spacing w:val="-5"/>
          <w:sz w:val="24"/>
        </w:rPr>
        <w:t> </w:t>
      </w:r>
      <w:r>
        <w:rPr>
          <w:spacing w:val="-2"/>
          <w:sz w:val="24"/>
        </w:rPr>
        <w:t>contratação:</w:t>
      </w:r>
    </w:p>
    <w:p>
      <w:pPr>
        <w:pStyle w:val="BodyText"/>
        <w:spacing w:before="46"/>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5"/>
        <w:gridCol w:w="2492"/>
        <w:gridCol w:w="1656"/>
        <w:gridCol w:w="1223"/>
        <w:gridCol w:w="1327"/>
        <w:gridCol w:w="1864"/>
        <w:gridCol w:w="1864"/>
      </w:tblGrid>
      <w:tr>
        <w:trPr>
          <w:trHeight w:val="775" w:hRule="atLeast"/>
        </w:trPr>
        <w:tc>
          <w:tcPr>
            <w:tcW w:w="925" w:type="dxa"/>
          </w:tcPr>
          <w:p>
            <w:pPr>
              <w:pStyle w:val="TableParagraph"/>
              <w:spacing w:before="129"/>
              <w:rPr>
                <w:sz w:val="16"/>
              </w:rPr>
            </w:pPr>
          </w:p>
          <w:p>
            <w:pPr>
              <w:pStyle w:val="TableParagraph"/>
              <w:ind w:left="30" w:right="1"/>
              <w:jc w:val="center"/>
              <w:rPr>
                <w:sz w:val="16"/>
              </w:rPr>
            </w:pPr>
            <w:r>
              <w:rPr>
                <w:spacing w:val="-4"/>
                <w:sz w:val="16"/>
              </w:rPr>
              <w:t>ITEM</w:t>
            </w:r>
          </w:p>
        </w:tc>
        <w:tc>
          <w:tcPr>
            <w:tcW w:w="2492" w:type="dxa"/>
          </w:tcPr>
          <w:p>
            <w:pPr>
              <w:pStyle w:val="TableParagraph"/>
              <w:spacing w:line="280" w:lineRule="auto" w:before="141"/>
              <w:ind w:left="478" w:right="146" w:firstLine="152"/>
              <w:rPr>
                <w:sz w:val="20"/>
              </w:rPr>
            </w:pPr>
            <w:r>
              <w:rPr>
                <w:sz w:val="20"/>
              </w:rPr>
              <w:t>DESCRIÇÃO / </w:t>
            </w:r>
            <w:r>
              <w:rPr>
                <w:spacing w:val="-2"/>
                <w:sz w:val="20"/>
              </w:rPr>
              <w:t>ESPECIFICAÇÃO</w:t>
            </w:r>
          </w:p>
        </w:tc>
        <w:tc>
          <w:tcPr>
            <w:tcW w:w="1656" w:type="dxa"/>
          </w:tcPr>
          <w:p>
            <w:pPr>
              <w:pStyle w:val="TableParagraph"/>
              <w:spacing w:before="45"/>
              <w:rPr>
                <w:sz w:val="20"/>
              </w:rPr>
            </w:pPr>
          </w:p>
          <w:p>
            <w:pPr>
              <w:pStyle w:val="TableParagraph"/>
              <w:spacing w:before="1"/>
              <w:ind w:left="207"/>
              <w:rPr>
                <w:sz w:val="20"/>
              </w:rPr>
            </w:pPr>
            <w:r>
              <w:rPr>
                <w:sz w:val="20"/>
              </w:rPr>
              <w:t>CÓD.</w:t>
            </w:r>
            <w:r>
              <w:rPr>
                <w:spacing w:val="-5"/>
                <w:sz w:val="20"/>
              </w:rPr>
              <w:t> </w:t>
            </w:r>
            <w:r>
              <w:rPr>
                <w:sz w:val="20"/>
              </w:rPr>
              <w:t>ID</w:t>
            </w:r>
            <w:r>
              <w:rPr>
                <w:spacing w:val="-4"/>
                <w:sz w:val="20"/>
              </w:rPr>
              <w:t> SIGA</w:t>
            </w:r>
          </w:p>
        </w:tc>
        <w:tc>
          <w:tcPr>
            <w:tcW w:w="1223" w:type="dxa"/>
          </w:tcPr>
          <w:p>
            <w:pPr>
              <w:pStyle w:val="TableParagraph"/>
              <w:spacing w:before="36"/>
              <w:rPr>
                <w:sz w:val="14"/>
              </w:rPr>
            </w:pPr>
          </w:p>
          <w:p>
            <w:pPr>
              <w:pStyle w:val="TableParagraph"/>
              <w:spacing w:line="400" w:lineRule="auto"/>
              <w:ind w:left="334" w:hanging="149"/>
              <w:rPr>
                <w:sz w:val="14"/>
              </w:rPr>
            </w:pPr>
            <w:r>
              <w:rPr>
                <w:spacing w:val="-2"/>
                <w:sz w:val="14"/>
              </w:rPr>
              <w:t>UNIDADE</w:t>
            </w:r>
            <w:r>
              <w:rPr>
                <w:spacing w:val="-7"/>
                <w:sz w:val="14"/>
              </w:rPr>
              <w:t> </w:t>
            </w:r>
            <w:r>
              <w:rPr>
                <w:spacing w:val="-2"/>
                <w:sz w:val="14"/>
              </w:rPr>
              <w:t>DE</w:t>
            </w:r>
            <w:r>
              <w:rPr>
                <w:spacing w:val="40"/>
                <w:sz w:val="14"/>
              </w:rPr>
              <w:t> </w:t>
            </w:r>
            <w:r>
              <w:rPr>
                <w:spacing w:val="-2"/>
                <w:sz w:val="14"/>
              </w:rPr>
              <w:t>MEDIDA</w:t>
            </w:r>
          </w:p>
        </w:tc>
        <w:tc>
          <w:tcPr>
            <w:tcW w:w="1327" w:type="dxa"/>
          </w:tcPr>
          <w:p>
            <w:pPr>
              <w:pStyle w:val="TableParagraph"/>
              <w:spacing w:before="129"/>
              <w:rPr>
                <w:sz w:val="16"/>
              </w:rPr>
            </w:pPr>
          </w:p>
          <w:p>
            <w:pPr>
              <w:pStyle w:val="TableParagraph"/>
              <w:ind w:left="387"/>
              <w:rPr>
                <w:sz w:val="16"/>
              </w:rPr>
            </w:pPr>
            <w:r>
              <w:rPr>
                <w:spacing w:val="-2"/>
                <w:sz w:val="16"/>
              </w:rPr>
              <w:t>QUANT</w:t>
            </w:r>
          </w:p>
        </w:tc>
        <w:tc>
          <w:tcPr>
            <w:tcW w:w="1864" w:type="dxa"/>
          </w:tcPr>
          <w:p>
            <w:pPr>
              <w:pStyle w:val="TableParagraph"/>
              <w:spacing w:line="350" w:lineRule="auto" w:before="179"/>
              <w:ind w:left="417" w:right="235" w:hanging="143"/>
              <w:rPr>
                <w:sz w:val="16"/>
              </w:rPr>
            </w:pPr>
            <w:r>
              <w:rPr>
                <w:spacing w:val="-2"/>
                <w:sz w:val="16"/>
              </w:rPr>
              <w:t>PREÇO</w:t>
            </w:r>
            <w:r>
              <w:rPr>
                <w:spacing w:val="-8"/>
                <w:sz w:val="16"/>
              </w:rPr>
              <w:t> </w:t>
            </w:r>
            <w:r>
              <w:rPr>
                <w:spacing w:val="-2"/>
                <w:sz w:val="16"/>
              </w:rPr>
              <w:t>UNITÁRIO</w:t>
            </w:r>
            <w:r>
              <w:rPr>
                <w:spacing w:val="40"/>
                <w:sz w:val="16"/>
              </w:rPr>
              <w:t> </w:t>
            </w:r>
            <w:r>
              <w:rPr>
                <w:sz w:val="16"/>
              </w:rPr>
              <w:t>PROPOSTO</w:t>
            </w:r>
            <w:r>
              <w:rPr>
                <w:spacing w:val="-3"/>
                <w:sz w:val="16"/>
              </w:rPr>
              <w:t> </w:t>
            </w:r>
            <w:r>
              <w:rPr>
                <w:sz w:val="16"/>
              </w:rPr>
              <w:t>R$</w:t>
            </w:r>
          </w:p>
        </w:tc>
        <w:tc>
          <w:tcPr>
            <w:tcW w:w="1864" w:type="dxa"/>
          </w:tcPr>
          <w:p>
            <w:pPr>
              <w:pStyle w:val="TableParagraph"/>
              <w:spacing w:line="350" w:lineRule="auto" w:before="179"/>
              <w:ind w:left="419" w:hanging="18"/>
              <w:rPr>
                <w:sz w:val="16"/>
              </w:rPr>
            </w:pPr>
            <w:r>
              <w:rPr>
                <w:spacing w:val="-6"/>
                <w:sz w:val="16"/>
              </w:rPr>
              <w:t>VALOR</w:t>
            </w:r>
            <w:r>
              <w:rPr>
                <w:spacing w:val="-4"/>
                <w:sz w:val="16"/>
              </w:rPr>
              <w:t> </w:t>
            </w:r>
            <w:r>
              <w:rPr>
                <w:spacing w:val="-6"/>
                <w:sz w:val="16"/>
              </w:rPr>
              <w:t>TOTAL</w:t>
            </w:r>
            <w:r>
              <w:rPr>
                <w:spacing w:val="40"/>
                <w:sz w:val="16"/>
              </w:rPr>
              <w:t> </w:t>
            </w:r>
            <w:r>
              <w:rPr>
                <w:spacing w:val="-2"/>
                <w:sz w:val="16"/>
              </w:rPr>
              <w:t>PROPOSTO</w:t>
            </w:r>
            <w:r>
              <w:rPr>
                <w:spacing w:val="3"/>
                <w:sz w:val="16"/>
              </w:rPr>
              <w:t> </w:t>
            </w:r>
            <w:r>
              <w:rPr>
                <w:spacing w:val="-5"/>
                <w:sz w:val="16"/>
              </w:rPr>
              <w:t>R$</w:t>
            </w:r>
          </w:p>
        </w:tc>
      </w:tr>
      <w:tr>
        <w:trPr>
          <w:trHeight w:val="1044" w:hRule="atLeast"/>
        </w:trPr>
        <w:tc>
          <w:tcPr>
            <w:tcW w:w="925" w:type="dxa"/>
            <w:tcBorders>
              <w:bottom w:val="single" w:sz="6" w:space="0" w:color="000000"/>
            </w:tcBorders>
          </w:tcPr>
          <w:p>
            <w:pPr>
              <w:pStyle w:val="TableParagraph"/>
              <w:spacing w:before="180"/>
              <w:rPr>
                <w:sz w:val="20"/>
              </w:rPr>
            </w:pPr>
          </w:p>
          <w:p>
            <w:pPr>
              <w:pStyle w:val="TableParagraph"/>
              <w:ind w:left="30" w:right="1"/>
              <w:jc w:val="center"/>
              <w:rPr>
                <w:sz w:val="20"/>
              </w:rPr>
            </w:pPr>
            <w:r>
              <w:rPr>
                <w:spacing w:val="-10"/>
                <w:sz w:val="20"/>
              </w:rPr>
              <w:t>1</w:t>
            </w:r>
          </w:p>
        </w:tc>
        <w:tc>
          <w:tcPr>
            <w:tcW w:w="2492" w:type="dxa"/>
            <w:tcBorders>
              <w:bottom w:val="single" w:sz="6" w:space="0" w:color="000000"/>
            </w:tcBorders>
          </w:tcPr>
          <w:p>
            <w:pPr>
              <w:pStyle w:val="TableParagraph"/>
              <w:tabs>
                <w:tab w:pos="980" w:val="left" w:leader="none"/>
              </w:tabs>
              <w:spacing w:line="280" w:lineRule="auto" w:before="141"/>
              <w:ind w:left="179" w:right="146"/>
              <w:rPr>
                <w:sz w:val="20"/>
              </w:rPr>
            </w:pPr>
            <w:r>
              <w:rPr>
                <w:spacing w:val="-4"/>
                <w:sz w:val="20"/>
              </w:rPr>
              <w:t>MESA</w:t>
            </w:r>
            <w:r>
              <w:rPr>
                <w:sz w:val="20"/>
              </w:rPr>
              <w:tab/>
            </w:r>
            <w:r>
              <w:rPr>
                <w:spacing w:val="-4"/>
                <w:sz w:val="20"/>
              </w:rPr>
              <w:t>RETANGULAR </w:t>
            </w:r>
            <w:r>
              <w:rPr>
                <w:sz w:val="20"/>
              </w:rPr>
              <w:t>1100</w:t>
            </w:r>
            <w:r>
              <w:rPr>
                <w:spacing w:val="21"/>
                <w:sz w:val="20"/>
              </w:rPr>
              <w:t> </w:t>
            </w:r>
            <w:r>
              <w:rPr>
                <w:sz w:val="20"/>
              </w:rPr>
              <w:t>(L)</w:t>
            </w:r>
            <w:r>
              <w:rPr>
                <w:spacing w:val="21"/>
                <w:sz w:val="20"/>
              </w:rPr>
              <w:t> </w:t>
            </w:r>
            <w:r>
              <w:rPr>
                <w:sz w:val="20"/>
              </w:rPr>
              <w:t>x</w:t>
            </w:r>
            <w:r>
              <w:rPr>
                <w:spacing w:val="22"/>
                <w:sz w:val="20"/>
              </w:rPr>
              <w:t> </w:t>
            </w:r>
            <w:r>
              <w:rPr>
                <w:sz w:val="20"/>
              </w:rPr>
              <w:t>600</w:t>
            </w:r>
            <w:r>
              <w:rPr>
                <w:spacing w:val="21"/>
                <w:sz w:val="20"/>
              </w:rPr>
              <w:t> </w:t>
            </w:r>
            <w:r>
              <w:rPr>
                <w:sz w:val="20"/>
              </w:rPr>
              <w:t>(P)</w:t>
            </w:r>
            <w:r>
              <w:rPr>
                <w:spacing w:val="21"/>
                <w:sz w:val="20"/>
              </w:rPr>
              <w:t> </w:t>
            </w:r>
            <w:r>
              <w:rPr>
                <w:sz w:val="20"/>
              </w:rPr>
              <w:t>x</w:t>
            </w:r>
            <w:r>
              <w:rPr>
                <w:spacing w:val="22"/>
                <w:sz w:val="20"/>
              </w:rPr>
              <w:t> </w:t>
            </w:r>
            <w:r>
              <w:rPr>
                <w:spacing w:val="-5"/>
                <w:sz w:val="20"/>
              </w:rPr>
              <w:t>740</w:t>
            </w:r>
          </w:p>
          <w:p>
            <w:pPr>
              <w:pStyle w:val="TableParagraph"/>
              <w:spacing w:line="229" w:lineRule="exact"/>
              <w:ind w:left="179"/>
              <w:rPr>
                <w:sz w:val="20"/>
              </w:rPr>
            </w:pPr>
            <w:r>
              <w:rPr>
                <w:sz w:val="20"/>
              </w:rPr>
              <w:t>(H)</w:t>
            </w:r>
            <w:r>
              <w:rPr>
                <w:spacing w:val="-4"/>
                <w:sz w:val="20"/>
              </w:rPr>
              <w:t> </w:t>
            </w:r>
            <w:r>
              <w:rPr>
                <w:spacing w:val="-5"/>
                <w:sz w:val="20"/>
              </w:rPr>
              <w:t>mm</w:t>
            </w:r>
          </w:p>
        </w:tc>
        <w:tc>
          <w:tcPr>
            <w:tcW w:w="1656" w:type="dxa"/>
            <w:tcBorders>
              <w:bottom w:val="single" w:sz="6" w:space="0" w:color="000000"/>
            </w:tcBorders>
          </w:tcPr>
          <w:p>
            <w:pPr>
              <w:pStyle w:val="TableParagraph"/>
              <w:spacing w:before="129"/>
              <w:rPr>
                <w:sz w:val="16"/>
              </w:rPr>
            </w:pPr>
          </w:p>
          <w:p>
            <w:pPr>
              <w:pStyle w:val="TableParagraph"/>
              <w:ind w:left="31"/>
              <w:jc w:val="center"/>
              <w:rPr>
                <w:sz w:val="16"/>
              </w:rPr>
            </w:pPr>
            <w:r>
              <w:rPr>
                <w:spacing w:val="-2"/>
                <w:sz w:val="16"/>
              </w:rPr>
              <w:t>7110.009.1197</w:t>
            </w:r>
            <w:r>
              <w:rPr>
                <w:spacing w:val="3"/>
                <w:sz w:val="16"/>
              </w:rPr>
              <w:t> </w:t>
            </w:r>
            <w:r>
              <w:rPr>
                <w:spacing w:val="-2"/>
                <w:sz w:val="16"/>
              </w:rPr>
              <w:t>(ID</w:t>
            </w:r>
            <w:r>
              <w:rPr>
                <w:spacing w:val="3"/>
                <w:sz w:val="16"/>
              </w:rPr>
              <w:t> </w:t>
            </w:r>
            <w:r>
              <w:rPr>
                <w:spacing w:val="-10"/>
                <w:sz w:val="16"/>
              </w:rPr>
              <w:t>-</w:t>
            </w:r>
          </w:p>
          <w:p>
            <w:pPr>
              <w:pStyle w:val="TableParagraph"/>
              <w:spacing w:before="85"/>
              <w:ind w:left="31"/>
              <w:jc w:val="center"/>
              <w:rPr>
                <w:sz w:val="16"/>
              </w:rPr>
            </w:pPr>
            <w:r>
              <w:rPr>
                <w:spacing w:val="-2"/>
                <w:sz w:val="16"/>
              </w:rPr>
              <w:t>188284)</w:t>
            </w:r>
          </w:p>
        </w:tc>
        <w:tc>
          <w:tcPr>
            <w:tcW w:w="1223" w:type="dxa"/>
            <w:tcBorders>
              <w:bottom w:val="single" w:sz="6" w:space="0" w:color="000000"/>
            </w:tcBorders>
          </w:tcPr>
          <w:p>
            <w:pPr>
              <w:pStyle w:val="TableParagraph"/>
              <w:spacing w:before="180"/>
              <w:rPr>
                <w:sz w:val="20"/>
              </w:rPr>
            </w:pPr>
          </w:p>
          <w:p>
            <w:pPr>
              <w:pStyle w:val="TableParagraph"/>
              <w:ind w:left="32"/>
              <w:jc w:val="center"/>
              <w:rPr>
                <w:sz w:val="20"/>
              </w:rPr>
            </w:pPr>
            <w:r>
              <w:rPr>
                <w:spacing w:val="-5"/>
                <w:sz w:val="20"/>
              </w:rPr>
              <w:t>un</w:t>
            </w:r>
          </w:p>
        </w:tc>
        <w:tc>
          <w:tcPr>
            <w:tcW w:w="1327" w:type="dxa"/>
            <w:tcBorders>
              <w:bottom w:val="single" w:sz="6" w:space="0" w:color="000000"/>
            </w:tcBorders>
          </w:tcPr>
          <w:p>
            <w:pPr>
              <w:pStyle w:val="TableParagraph"/>
              <w:spacing w:before="180"/>
              <w:rPr>
                <w:sz w:val="20"/>
              </w:rPr>
            </w:pPr>
          </w:p>
          <w:p>
            <w:pPr>
              <w:pStyle w:val="TableParagraph"/>
              <w:ind w:right="144"/>
              <w:jc w:val="right"/>
              <w:rPr>
                <w:sz w:val="20"/>
              </w:rPr>
            </w:pPr>
            <w:r>
              <w:rPr>
                <w:spacing w:val="-5"/>
                <w:sz w:val="20"/>
              </w:rPr>
              <w:t>04</w:t>
            </w:r>
          </w:p>
        </w:tc>
        <w:tc>
          <w:tcPr>
            <w:tcW w:w="1864" w:type="dxa"/>
            <w:tcBorders>
              <w:bottom w:val="single" w:sz="6"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bottom w:val="single" w:sz="6"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top w:val="single" w:sz="6" w:space="0" w:color="000000"/>
              <w:bottom w:val="single" w:sz="6" w:space="0" w:color="000000"/>
            </w:tcBorders>
          </w:tcPr>
          <w:p>
            <w:pPr>
              <w:pStyle w:val="TableParagraph"/>
              <w:spacing w:before="180"/>
              <w:rPr>
                <w:sz w:val="20"/>
              </w:rPr>
            </w:pPr>
          </w:p>
          <w:p>
            <w:pPr>
              <w:pStyle w:val="TableParagraph"/>
              <w:ind w:left="30" w:right="1"/>
              <w:jc w:val="center"/>
              <w:rPr>
                <w:sz w:val="20"/>
              </w:rPr>
            </w:pPr>
            <w:r>
              <w:rPr>
                <w:spacing w:val="-10"/>
                <w:sz w:val="20"/>
              </w:rPr>
              <w:t>2</w:t>
            </w:r>
          </w:p>
        </w:tc>
        <w:tc>
          <w:tcPr>
            <w:tcW w:w="2492" w:type="dxa"/>
            <w:tcBorders>
              <w:top w:val="single" w:sz="6" w:space="0" w:color="000000"/>
              <w:bottom w:val="single" w:sz="6" w:space="0" w:color="000000"/>
            </w:tcBorders>
          </w:tcPr>
          <w:p>
            <w:pPr>
              <w:pStyle w:val="TableParagraph"/>
              <w:tabs>
                <w:tab w:pos="980" w:val="left" w:leader="none"/>
              </w:tabs>
              <w:spacing w:line="280" w:lineRule="auto" w:before="141"/>
              <w:ind w:left="179" w:right="146"/>
              <w:rPr>
                <w:sz w:val="20"/>
              </w:rPr>
            </w:pPr>
            <w:r>
              <w:rPr>
                <w:spacing w:val="-4"/>
                <w:sz w:val="20"/>
              </w:rPr>
              <w:t>MESA</w:t>
            </w:r>
            <w:r>
              <w:rPr>
                <w:sz w:val="20"/>
              </w:rPr>
              <w:tab/>
            </w:r>
            <w:r>
              <w:rPr>
                <w:spacing w:val="-4"/>
                <w:sz w:val="20"/>
              </w:rPr>
              <w:t>RETANGULAR </w:t>
            </w:r>
            <w:r>
              <w:rPr>
                <w:sz w:val="20"/>
              </w:rPr>
              <w:t>1200</w:t>
            </w:r>
            <w:r>
              <w:rPr>
                <w:spacing w:val="20"/>
                <w:sz w:val="20"/>
              </w:rPr>
              <w:t> </w:t>
            </w:r>
            <w:r>
              <w:rPr>
                <w:sz w:val="20"/>
              </w:rPr>
              <w:t>(L)</w:t>
            </w:r>
            <w:r>
              <w:rPr>
                <w:spacing w:val="21"/>
                <w:sz w:val="20"/>
              </w:rPr>
              <w:t> </w:t>
            </w:r>
            <w:r>
              <w:rPr>
                <w:sz w:val="20"/>
              </w:rPr>
              <w:t>x</w:t>
            </w:r>
            <w:r>
              <w:rPr>
                <w:spacing w:val="21"/>
                <w:sz w:val="20"/>
              </w:rPr>
              <w:t> </w:t>
            </w:r>
            <w:r>
              <w:rPr>
                <w:sz w:val="20"/>
              </w:rPr>
              <w:t>600</w:t>
            </w:r>
            <w:r>
              <w:rPr>
                <w:spacing w:val="20"/>
                <w:sz w:val="20"/>
              </w:rPr>
              <w:t> </w:t>
            </w:r>
            <w:r>
              <w:rPr>
                <w:sz w:val="20"/>
              </w:rPr>
              <w:t>(P)</w:t>
            </w:r>
            <w:r>
              <w:rPr>
                <w:spacing w:val="21"/>
                <w:sz w:val="20"/>
              </w:rPr>
              <w:t> </w:t>
            </w:r>
            <w:r>
              <w:rPr>
                <w:sz w:val="20"/>
              </w:rPr>
              <w:t>x</w:t>
            </w:r>
            <w:r>
              <w:rPr>
                <w:spacing w:val="21"/>
                <w:sz w:val="20"/>
              </w:rPr>
              <w:t> </w:t>
            </w:r>
            <w:r>
              <w:rPr>
                <w:spacing w:val="-5"/>
                <w:sz w:val="20"/>
              </w:rPr>
              <w:t>740</w:t>
            </w:r>
          </w:p>
          <w:p>
            <w:pPr>
              <w:pStyle w:val="TableParagraph"/>
              <w:spacing w:line="229" w:lineRule="exact"/>
              <w:ind w:left="179"/>
              <w:rPr>
                <w:sz w:val="20"/>
              </w:rPr>
            </w:pPr>
            <w:r>
              <w:rPr>
                <w:sz w:val="20"/>
              </w:rPr>
              <w:t>(H)</w:t>
            </w:r>
            <w:r>
              <w:rPr>
                <w:spacing w:val="-4"/>
                <w:sz w:val="20"/>
              </w:rPr>
              <w:t> </w:t>
            </w:r>
            <w:r>
              <w:rPr>
                <w:spacing w:val="-5"/>
                <w:sz w:val="20"/>
              </w:rPr>
              <w:t>mm</w:t>
            </w:r>
          </w:p>
        </w:tc>
        <w:tc>
          <w:tcPr>
            <w:tcW w:w="1656" w:type="dxa"/>
            <w:tcBorders>
              <w:top w:val="single" w:sz="6" w:space="0" w:color="000000"/>
              <w:bottom w:val="single" w:sz="6" w:space="0" w:color="000000"/>
            </w:tcBorders>
          </w:tcPr>
          <w:p>
            <w:pPr>
              <w:pStyle w:val="TableParagraph"/>
              <w:spacing w:before="129"/>
              <w:rPr>
                <w:sz w:val="16"/>
              </w:rPr>
            </w:pPr>
          </w:p>
          <w:p>
            <w:pPr>
              <w:pStyle w:val="TableParagraph"/>
              <w:ind w:left="31"/>
              <w:jc w:val="center"/>
              <w:rPr>
                <w:sz w:val="16"/>
              </w:rPr>
            </w:pPr>
            <w:r>
              <w:rPr>
                <w:sz w:val="16"/>
              </w:rPr>
              <w:t>7110.009.0299</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78560)</w:t>
            </w:r>
          </w:p>
        </w:tc>
        <w:tc>
          <w:tcPr>
            <w:tcW w:w="1223" w:type="dxa"/>
            <w:tcBorders>
              <w:top w:val="single" w:sz="6" w:space="0" w:color="000000"/>
              <w:bottom w:val="single" w:sz="6" w:space="0" w:color="000000"/>
            </w:tcBorders>
          </w:tcPr>
          <w:p>
            <w:pPr>
              <w:pStyle w:val="TableParagraph"/>
              <w:spacing w:before="180"/>
              <w:rPr>
                <w:sz w:val="20"/>
              </w:rPr>
            </w:pPr>
          </w:p>
          <w:p>
            <w:pPr>
              <w:pStyle w:val="TableParagraph"/>
              <w:ind w:left="32"/>
              <w:jc w:val="center"/>
              <w:rPr>
                <w:sz w:val="20"/>
              </w:rPr>
            </w:pPr>
            <w:r>
              <w:rPr>
                <w:spacing w:val="-5"/>
                <w:sz w:val="20"/>
              </w:rPr>
              <w:t>un</w:t>
            </w:r>
          </w:p>
        </w:tc>
        <w:tc>
          <w:tcPr>
            <w:tcW w:w="1327" w:type="dxa"/>
            <w:tcBorders>
              <w:top w:val="single" w:sz="6" w:space="0" w:color="000000"/>
              <w:bottom w:val="single" w:sz="6" w:space="0" w:color="000000"/>
            </w:tcBorders>
          </w:tcPr>
          <w:p>
            <w:pPr>
              <w:pStyle w:val="TableParagraph"/>
              <w:spacing w:before="180"/>
              <w:rPr>
                <w:sz w:val="20"/>
              </w:rPr>
            </w:pPr>
          </w:p>
          <w:p>
            <w:pPr>
              <w:pStyle w:val="TableParagraph"/>
              <w:ind w:right="144"/>
              <w:jc w:val="right"/>
              <w:rPr>
                <w:sz w:val="20"/>
              </w:rPr>
            </w:pPr>
            <w:r>
              <w:rPr>
                <w:spacing w:val="-5"/>
                <w:sz w:val="20"/>
              </w:rPr>
              <w:t>02</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top w:val="single" w:sz="6" w:space="0" w:color="000000"/>
              <w:bottom w:val="single" w:sz="6" w:space="0" w:color="000000"/>
            </w:tcBorders>
          </w:tcPr>
          <w:p>
            <w:pPr>
              <w:pStyle w:val="TableParagraph"/>
              <w:spacing w:before="180"/>
              <w:rPr>
                <w:sz w:val="20"/>
              </w:rPr>
            </w:pPr>
          </w:p>
          <w:p>
            <w:pPr>
              <w:pStyle w:val="TableParagraph"/>
              <w:ind w:left="30" w:right="1"/>
              <w:jc w:val="center"/>
              <w:rPr>
                <w:sz w:val="20"/>
              </w:rPr>
            </w:pPr>
            <w:r>
              <w:rPr>
                <w:spacing w:val="-10"/>
                <w:sz w:val="20"/>
              </w:rPr>
              <w:t>3</w:t>
            </w:r>
          </w:p>
        </w:tc>
        <w:tc>
          <w:tcPr>
            <w:tcW w:w="2492" w:type="dxa"/>
            <w:tcBorders>
              <w:top w:val="single" w:sz="6" w:space="0" w:color="000000"/>
              <w:bottom w:val="single" w:sz="6" w:space="0" w:color="000000"/>
            </w:tcBorders>
          </w:tcPr>
          <w:p>
            <w:pPr>
              <w:pStyle w:val="TableParagraph"/>
              <w:tabs>
                <w:tab w:pos="980" w:val="left" w:leader="none"/>
              </w:tabs>
              <w:spacing w:line="280" w:lineRule="auto" w:before="141"/>
              <w:ind w:left="179" w:right="146"/>
              <w:rPr>
                <w:sz w:val="20"/>
              </w:rPr>
            </w:pPr>
            <w:r>
              <w:rPr>
                <w:spacing w:val="-4"/>
                <w:sz w:val="20"/>
              </w:rPr>
              <w:t>MESA</w:t>
            </w:r>
            <w:r>
              <w:rPr>
                <w:sz w:val="20"/>
              </w:rPr>
              <w:tab/>
            </w:r>
            <w:r>
              <w:rPr>
                <w:spacing w:val="-4"/>
                <w:sz w:val="20"/>
              </w:rPr>
              <w:t>RETANGULAR </w:t>
            </w:r>
            <w:r>
              <w:rPr>
                <w:sz w:val="20"/>
              </w:rPr>
              <w:t>1400</w:t>
            </w:r>
            <w:r>
              <w:rPr>
                <w:spacing w:val="20"/>
                <w:sz w:val="20"/>
              </w:rPr>
              <w:t> </w:t>
            </w:r>
            <w:r>
              <w:rPr>
                <w:sz w:val="20"/>
              </w:rPr>
              <w:t>(L)</w:t>
            </w:r>
            <w:r>
              <w:rPr>
                <w:spacing w:val="21"/>
                <w:sz w:val="20"/>
              </w:rPr>
              <w:t> </w:t>
            </w:r>
            <w:r>
              <w:rPr>
                <w:sz w:val="20"/>
              </w:rPr>
              <w:t>x</w:t>
            </w:r>
            <w:r>
              <w:rPr>
                <w:spacing w:val="21"/>
                <w:sz w:val="20"/>
              </w:rPr>
              <w:t> </w:t>
            </w:r>
            <w:r>
              <w:rPr>
                <w:sz w:val="20"/>
              </w:rPr>
              <w:t>600</w:t>
            </w:r>
            <w:r>
              <w:rPr>
                <w:spacing w:val="20"/>
                <w:sz w:val="20"/>
              </w:rPr>
              <w:t> </w:t>
            </w:r>
            <w:r>
              <w:rPr>
                <w:sz w:val="20"/>
              </w:rPr>
              <w:t>(P)</w:t>
            </w:r>
            <w:r>
              <w:rPr>
                <w:spacing w:val="21"/>
                <w:sz w:val="20"/>
              </w:rPr>
              <w:t> </w:t>
            </w:r>
            <w:r>
              <w:rPr>
                <w:sz w:val="20"/>
              </w:rPr>
              <w:t>x</w:t>
            </w:r>
            <w:r>
              <w:rPr>
                <w:spacing w:val="21"/>
                <w:sz w:val="20"/>
              </w:rPr>
              <w:t> </w:t>
            </w:r>
            <w:r>
              <w:rPr>
                <w:spacing w:val="-5"/>
                <w:sz w:val="20"/>
              </w:rPr>
              <w:t>740</w:t>
            </w:r>
          </w:p>
          <w:p>
            <w:pPr>
              <w:pStyle w:val="TableParagraph"/>
              <w:spacing w:line="229" w:lineRule="exact"/>
              <w:ind w:left="179"/>
              <w:rPr>
                <w:sz w:val="20"/>
              </w:rPr>
            </w:pPr>
            <w:r>
              <w:rPr>
                <w:sz w:val="20"/>
              </w:rPr>
              <w:t>(H)</w:t>
            </w:r>
            <w:r>
              <w:rPr>
                <w:spacing w:val="-4"/>
                <w:sz w:val="20"/>
              </w:rPr>
              <w:t> </w:t>
            </w:r>
            <w:r>
              <w:rPr>
                <w:spacing w:val="-5"/>
                <w:sz w:val="20"/>
              </w:rPr>
              <w:t>mm</w:t>
            </w:r>
          </w:p>
        </w:tc>
        <w:tc>
          <w:tcPr>
            <w:tcW w:w="1656" w:type="dxa"/>
            <w:tcBorders>
              <w:top w:val="single" w:sz="6" w:space="0" w:color="000000"/>
              <w:bottom w:val="single" w:sz="6" w:space="0" w:color="000000"/>
            </w:tcBorders>
          </w:tcPr>
          <w:p>
            <w:pPr>
              <w:pStyle w:val="TableParagraph"/>
              <w:spacing w:before="129"/>
              <w:rPr>
                <w:sz w:val="16"/>
              </w:rPr>
            </w:pPr>
          </w:p>
          <w:p>
            <w:pPr>
              <w:pStyle w:val="TableParagraph"/>
              <w:ind w:left="31"/>
              <w:jc w:val="center"/>
              <w:rPr>
                <w:sz w:val="16"/>
              </w:rPr>
            </w:pPr>
            <w:r>
              <w:rPr>
                <w:spacing w:val="-2"/>
                <w:sz w:val="16"/>
              </w:rPr>
              <w:t>7110.009.1113</w:t>
            </w:r>
            <w:r>
              <w:rPr>
                <w:sz w:val="16"/>
              </w:rPr>
              <w:t> </w:t>
            </w:r>
            <w:r>
              <w:rPr>
                <w:spacing w:val="-2"/>
                <w:sz w:val="16"/>
              </w:rPr>
              <w:t>(ID</w:t>
            </w:r>
            <w:r>
              <w:rPr>
                <w:sz w:val="16"/>
              </w:rPr>
              <w:t> </w:t>
            </w:r>
            <w:r>
              <w:rPr>
                <w:spacing w:val="-10"/>
                <w:sz w:val="16"/>
              </w:rPr>
              <w:t>-</w:t>
            </w:r>
          </w:p>
          <w:p>
            <w:pPr>
              <w:pStyle w:val="TableParagraph"/>
              <w:spacing w:before="85"/>
              <w:ind w:left="31"/>
              <w:jc w:val="center"/>
              <w:rPr>
                <w:sz w:val="16"/>
              </w:rPr>
            </w:pPr>
            <w:r>
              <w:rPr>
                <w:spacing w:val="-2"/>
                <w:sz w:val="16"/>
              </w:rPr>
              <w:t>175243)</w:t>
            </w:r>
          </w:p>
        </w:tc>
        <w:tc>
          <w:tcPr>
            <w:tcW w:w="1223" w:type="dxa"/>
            <w:tcBorders>
              <w:top w:val="single" w:sz="6" w:space="0" w:color="000000"/>
              <w:bottom w:val="single" w:sz="6" w:space="0" w:color="000000"/>
            </w:tcBorders>
          </w:tcPr>
          <w:p>
            <w:pPr>
              <w:pStyle w:val="TableParagraph"/>
              <w:spacing w:before="180"/>
              <w:rPr>
                <w:sz w:val="20"/>
              </w:rPr>
            </w:pPr>
          </w:p>
          <w:p>
            <w:pPr>
              <w:pStyle w:val="TableParagraph"/>
              <w:ind w:left="32"/>
              <w:jc w:val="center"/>
              <w:rPr>
                <w:sz w:val="20"/>
              </w:rPr>
            </w:pPr>
            <w:r>
              <w:rPr>
                <w:spacing w:val="-5"/>
                <w:sz w:val="20"/>
              </w:rPr>
              <w:t>un</w:t>
            </w:r>
          </w:p>
        </w:tc>
        <w:tc>
          <w:tcPr>
            <w:tcW w:w="1327" w:type="dxa"/>
            <w:tcBorders>
              <w:top w:val="single" w:sz="6" w:space="0" w:color="000000"/>
              <w:bottom w:val="single" w:sz="6" w:space="0" w:color="000000"/>
            </w:tcBorders>
          </w:tcPr>
          <w:p>
            <w:pPr>
              <w:pStyle w:val="TableParagraph"/>
              <w:spacing w:before="180"/>
              <w:rPr>
                <w:sz w:val="20"/>
              </w:rPr>
            </w:pPr>
          </w:p>
          <w:p>
            <w:pPr>
              <w:pStyle w:val="TableParagraph"/>
              <w:ind w:right="144"/>
              <w:jc w:val="right"/>
              <w:rPr>
                <w:sz w:val="20"/>
              </w:rPr>
            </w:pPr>
            <w:r>
              <w:rPr>
                <w:spacing w:val="-5"/>
                <w:sz w:val="20"/>
              </w:rPr>
              <w:t>60</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top w:val="single" w:sz="6" w:space="0" w:color="000000"/>
              <w:bottom w:val="single" w:sz="6" w:space="0" w:color="000000"/>
            </w:tcBorders>
          </w:tcPr>
          <w:p>
            <w:pPr>
              <w:pStyle w:val="TableParagraph"/>
              <w:spacing w:before="180"/>
              <w:rPr>
                <w:sz w:val="20"/>
              </w:rPr>
            </w:pPr>
          </w:p>
          <w:p>
            <w:pPr>
              <w:pStyle w:val="TableParagraph"/>
              <w:ind w:left="30" w:right="1"/>
              <w:jc w:val="center"/>
              <w:rPr>
                <w:sz w:val="20"/>
              </w:rPr>
            </w:pPr>
            <w:r>
              <w:rPr>
                <w:spacing w:val="-10"/>
                <w:sz w:val="20"/>
              </w:rPr>
              <w:t>4</w:t>
            </w:r>
          </w:p>
        </w:tc>
        <w:tc>
          <w:tcPr>
            <w:tcW w:w="2492" w:type="dxa"/>
            <w:tcBorders>
              <w:top w:val="single" w:sz="6" w:space="0" w:color="000000"/>
              <w:bottom w:val="single" w:sz="6" w:space="0" w:color="000000"/>
            </w:tcBorders>
          </w:tcPr>
          <w:p>
            <w:pPr>
              <w:pStyle w:val="TableParagraph"/>
              <w:tabs>
                <w:tab w:pos="980" w:val="left" w:leader="none"/>
              </w:tabs>
              <w:spacing w:line="280" w:lineRule="auto" w:before="141"/>
              <w:ind w:left="179" w:right="146"/>
              <w:rPr>
                <w:sz w:val="20"/>
              </w:rPr>
            </w:pPr>
            <w:r>
              <w:rPr>
                <w:spacing w:val="-4"/>
                <w:sz w:val="20"/>
              </w:rPr>
              <w:t>MESA</w:t>
            </w:r>
            <w:r>
              <w:rPr>
                <w:sz w:val="20"/>
              </w:rPr>
              <w:tab/>
            </w:r>
            <w:r>
              <w:rPr>
                <w:spacing w:val="-4"/>
                <w:sz w:val="20"/>
              </w:rPr>
              <w:t>RETANGULAR </w:t>
            </w:r>
            <w:r>
              <w:rPr>
                <w:sz w:val="20"/>
              </w:rPr>
              <w:t>1500</w:t>
            </w:r>
            <w:r>
              <w:rPr>
                <w:spacing w:val="20"/>
                <w:sz w:val="20"/>
              </w:rPr>
              <w:t> </w:t>
            </w:r>
            <w:r>
              <w:rPr>
                <w:sz w:val="20"/>
              </w:rPr>
              <w:t>(L)</w:t>
            </w:r>
            <w:r>
              <w:rPr>
                <w:spacing w:val="21"/>
                <w:sz w:val="20"/>
              </w:rPr>
              <w:t> </w:t>
            </w:r>
            <w:r>
              <w:rPr>
                <w:sz w:val="20"/>
              </w:rPr>
              <w:t>x</w:t>
            </w:r>
            <w:r>
              <w:rPr>
                <w:spacing w:val="21"/>
                <w:sz w:val="20"/>
              </w:rPr>
              <w:t> </w:t>
            </w:r>
            <w:r>
              <w:rPr>
                <w:sz w:val="20"/>
              </w:rPr>
              <w:t>600</w:t>
            </w:r>
            <w:r>
              <w:rPr>
                <w:spacing w:val="20"/>
                <w:sz w:val="20"/>
              </w:rPr>
              <w:t> </w:t>
            </w:r>
            <w:r>
              <w:rPr>
                <w:sz w:val="20"/>
              </w:rPr>
              <w:t>(P)</w:t>
            </w:r>
            <w:r>
              <w:rPr>
                <w:spacing w:val="21"/>
                <w:sz w:val="20"/>
              </w:rPr>
              <w:t> </w:t>
            </w:r>
            <w:r>
              <w:rPr>
                <w:sz w:val="20"/>
              </w:rPr>
              <w:t>x</w:t>
            </w:r>
            <w:r>
              <w:rPr>
                <w:spacing w:val="21"/>
                <w:sz w:val="20"/>
              </w:rPr>
              <w:t> </w:t>
            </w:r>
            <w:r>
              <w:rPr>
                <w:spacing w:val="-5"/>
                <w:sz w:val="20"/>
              </w:rPr>
              <w:t>740</w:t>
            </w:r>
          </w:p>
          <w:p>
            <w:pPr>
              <w:pStyle w:val="TableParagraph"/>
              <w:spacing w:line="229" w:lineRule="exact"/>
              <w:ind w:left="179"/>
              <w:rPr>
                <w:sz w:val="20"/>
              </w:rPr>
            </w:pPr>
            <w:r>
              <w:rPr>
                <w:sz w:val="20"/>
              </w:rPr>
              <w:t>(H)</w:t>
            </w:r>
            <w:r>
              <w:rPr>
                <w:spacing w:val="-4"/>
                <w:sz w:val="20"/>
              </w:rPr>
              <w:t> </w:t>
            </w:r>
            <w:r>
              <w:rPr>
                <w:spacing w:val="-5"/>
                <w:sz w:val="20"/>
              </w:rPr>
              <w:t>mm</w:t>
            </w:r>
          </w:p>
        </w:tc>
        <w:tc>
          <w:tcPr>
            <w:tcW w:w="1656" w:type="dxa"/>
            <w:tcBorders>
              <w:top w:val="single" w:sz="6" w:space="0" w:color="000000"/>
              <w:bottom w:val="single" w:sz="6" w:space="0" w:color="000000"/>
            </w:tcBorders>
          </w:tcPr>
          <w:p>
            <w:pPr>
              <w:pStyle w:val="TableParagraph"/>
              <w:spacing w:before="129"/>
              <w:rPr>
                <w:sz w:val="16"/>
              </w:rPr>
            </w:pPr>
          </w:p>
          <w:p>
            <w:pPr>
              <w:pStyle w:val="TableParagraph"/>
              <w:ind w:left="31"/>
              <w:jc w:val="center"/>
              <w:rPr>
                <w:sz w:val="16"/>
              </w:rPr>
            </w:pPr>
            <w:r>
              <w:rPr>
                <w:sz w:val="16"/>
              </w:rPr>
              <w:t>7110.009.0975</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149833)</w:t>
            </w:r>
          </w:p>
        </w:tc>
        <w:tc>
          <w:tcPr>
            <w:tcW w:w="1223" w:type="dxa"/>
            <w:tcBorders>
              <w:top w:val="single" w:sz="6" w:space="0" w:color="000000"/>
              <w:bottom w:val="single" w:sz="6" w:space="0" w:color="000000"/>
            </w:tcBorders>
          </w:tcPr>
          <w:p>
            <w:pPr>
              <w:pStyle w:val="TableParagraph"/>
              <w:spacing w:before="180"/>
              <w:rPr>
                <w:sz w:val="20"/>
              </w:rPr>
            </w:pPr>
          </w:p>
          <w:p>
            <w:pPr>
              <w:pStyle w:val="TableParagraph"/>
              <w:ind w:left="32"/>
              <w:jc w:val="center"/>
              <w:rPr>
                <w:sz w:val="20"/>
              </w:rPr>
            </w:pPr>
            <w:r>
              <w:rPr>
                <w:spacing w:val="-5"/>
                <w:sz w:val="20"/>
              </w:rPr>
              <w:t>un</w:t>
            </w:r>
          </w:p>
        </w:tc>
        <w:tc>
          <w:tcPr>
            <w:tcW w:w="1327" w:type="dxa"/>
            <w:tcBorders>
              <w:top w:val="single" w:sz="6" w:space="0" w:color="000000"/>
              <w:bottom w:val="single" w:sz="6" w:space="0" w:color="000000"/>
            </w:tcBorders>
          </w:tcPr>
          <w:p>
            <w:pPr>
              <w:pStyle w:val="TableParagraph"/>
              <w:spacing w:before="180"/>
              <w:rPr>
                <w:sz w:val="20"/>
              </w:rPr>
            </w:pPr>
          </w:p>
          <w:p>
            <w:pPr>
              <w:pStyle w:val="TableParagraph"/>
              <w:ind w:right="144"/>
              <w:jc w:val="right"/>
              <w:rPr>
                <w:sz w:val="20"/>
              </w:rPr>
            </w:pPr>
            <w:r>
              <w:rPr>
                <w:spacing w:val="-5"/>
                <w:sz w:val="20"/>
              </w:rPr>
              <w:t>03</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top w:val="single" w:sz="6" w:space="0" w:color="000000"/>
              <w:bottom w:val="single" w:sz="6"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bl>
    <w:p>
      <w:pPr>
        <w:spacing w:after="0"/>
        <w:rPr>
          <w:sz w:val="16"/>
        </w:rPr>
        <w:sectPr>
          <w:pgSz w:w="15840" w:h="24480"/>
          <w:pgMar w:top="760" w:bottom="280" w:left="480" w:right="44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5"/>
        <w:gridCol w:w="2492"/>
        <w:gridCol w:w="1656"/>
        <w:gridCol w:w="1223"/>
        <w:gridCol w:w="1327"/>
        <w:gridCol w:w="1864"/>
        <w:gridCol w:w="1864"/>
      </w:tblGrid>
      <w:tr>
        <w:trPr>
          <w:trHeight w:val="775" w:hRule="atLeast"/>
        </w:trPr>
        <w:tc>
          <w:tcPr>
            <w:tcW w:w="925" w:type="dxa"/>
            <w:tcBorders>
              <w:left w:val="single" w:sz="12" w:space="0" w:color="000000"/>
              <w:right w:val="single" w:sz="12" w:space="0" w:color="000000"/>
            </w:tcBorders>
          </w:tcPr>
          <w:p>
            <w:pPr>
              <w:pStyle w:val="TableParagraph"/>
              <w:spacing w:before="31"/>
              <w:rPr>
                <w:sz w:val="20"/>
              </w:rPr>
            </w:pPr>
          </w:p>
          <w:p>
            <w:pPr>
              <w:pStyle w:val="TableParagraph"/>
              <w:ind w:left="30" w:right="1"/>
              <w:jc w:val="center"/>
              <w:rPr>
                <w:sz w:val="20"/>
              </w:rPr>
            </w:pPr>
            <w:r>
              <w:rPr>
                <w:spacing w:val="-10"/>
                <w:sz w:val="20"/>
              </w:rPr>
              <w:t>5</w:t>
            </w:r>
          </w:p>
        </w:tc>
        <w:tc>
          <w:tcPr>
            <w:tcW w:w="2492" w:type="dxa"/>
            <w:tcBorders>
              <w:left w:val="single" w:sz="12" w:space="0" w:color="000000"/>
              <w:right w:val="single" w:sz="12" w:space="0" w:color="000000"/>
            </w:tcBorders>
          </w:tcPr>
          <w:p>
            <w:pPr>
              <w:pStyle w:val="TableParagraph"/>
              <w:spacing w:line="280" w:lineRule="auto" w:before="141"/>
              <w:ind w:left="179" w:right="146"/>
              <w:rPr>
                <w:sz w:val="20"/>
              </w:rPr>
            </w:pPr>
            <w:r>
              <w:rPr>
                <w:sz w:val="20"/>
              </w:rPr>
              <w:t>MESA</w:t>
            </w:r>
            <w:r>
              <w:rPr>
                <w:spacing w:val="-13"/>
                <w:sz w:val="20"/>
              </w:rPr>
              <w:t> </w:t>
            </w:r>
            <w:r>
              <w:rPr>
                <w:sz w:val="20"/>
              </w:rPr>
              <w:t>DELTA</w:t>
            </w:r>
            <w:r>
              <w:rPr>
                <w:spacing w:val="-12"/>
                <w:sz w:val="20"/>
              </w:rPr>
              <w:t> </w:t>
            </w:r>
            <w:r>
              <w:rPr>
                <w:sz w:val="20"/>
              </w:rPr>
              <w:t>1400</w:t>
            </w:r>
            <w:r>
              <w:rPr>
                <w:spacing w:val="-13"/>
                <w:sz w:val="20"/>
              </w:rPr>
              <w:t> </w:t>
            </w:r>
            <w:r>
              <w:rPr>
                <w:sz w:val="20"/>
              </w:rPr>
              <w:t>(L)</w:t>
            </w:r>
            <w:r>
              <w:rPr>
                <w:spacing w:val="-12"/>
                <w:sz w:val="20"/>
              </w:rPr>
              <w:t> </w:t>
            </w:r>
            <w:r>
              <w:rPr>
                <w:sz w:val="20"/>
              </w:rPr>
              <w:t>x 1400 (P) x 740 (H) mm</w:t>
            </w:r>
          </w:p>
        </w:tc>
        <w:tc>
          <w:tcPr>
            <w:tcW w:w="1656" w:type="dxa"/>
            <w:tcBorders>
              <w:left w:val="single" w:sz="12" w:space="0" w:color="000000"/>
              <w:right w:val="single" w:sz="12" w:space="0" w:color="000000"/>
            </w:tcBorders>
          </w:tcPr>
          <w:p>
            <w:pPr>
              <w:pStyle w:val="TableParagraph"/>
              <w:spacing w:before="179"/>
              <w:ind w:left="31"/>
              <w:jc w:val="center"/>
              <w:rPr>
                <w:sz w:val="16"/>
              </w:rPr>
            </w:pPr>
            <w:r>
              <w:rPr>
                <w:sz w:val="16"/>
              </w:rPr>
              <w:t>7110.009.1060</w:t>
            </w:r>
            <w:r>
              <w:rPr>
                <w:spacing w:val="-10"/>
                <w:sz w:val="16"/>
              </w:rPr>
              <w:t> </w:t>
            </w:r>
            <w:r>
              <w:rPr>
                <w:sz w:val="16"/>
              </w:rPr>
              <w:t>(ID</w:t>
            </w:r>
            <w:r>
              <w:rPr>
                <w:spacing w:val="-10"/>
                <w:sz w:val="16"/>
              </w:rPr>
              <w:t> -</w:t>
            </w:r>
          </w:p>
          <w:p>
            <w:pPr>
              <w:pStyle w:val="TableParagraph"/>
              <w:spacing w:before="84"/>
              <w:ind w:left="31"/>
              <w:jc w:val="center"/>
              <w:rPr>
                <w:sz w:val="16"/>
              </w:rPr>
            </w:pPr>
            <w:r>
              <w:rPr>
                <w:spacing w:val="-2"/>
                <w:sz w:val="16"/>
              </w:rPr>
              <w:t>170634)</w:t>
            </w:r>
          </w:p>
        </w:tc>
        <w:tc>
          <w:tcPr>
            <w:tcW w:w="1223" w:type="dxa"/>
            <w:tcBorders>
              <w:left w:val="single" w:sz="12" w:space="0" w:color="000000"/>
              <w:right w:val="single" w:sz="12" w:space="0" w:color="000000"/>
            </w:tcBorders>
          </w:tcPr>
          <w:p>
            <w:pPr>
              <w:pStyle w:val="TableParagraph"/>
              <w:spacing w:before="31"/>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10</w:t>
            </w:r>
          </w:p>
        </w:tc>
        <w:tc>
          <w:tcPr>
            <w:tcW w:w="1864" w:type="dxa"/>
            <w:tcBorders>
              <w:left w:val="single" w:sz="12" w:space="0" w:color="000000"/>
              <w:right w:val="single" w:sz="12" w:space="0" w:color="000000"/>
            </w:tcBorders>
          </w:tcPr>
          <w:p>
            <w:pPr>
              <w:pStyle w:val="TableParagraph"/>
              <w:spacing w:before="179"/>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79"/>
              <w:ind w:left="123"/>
              <w:rPr>
                <w:b/>
                <w:sz w:val="16"/>
              </w:rPr>
            </w:pPr>
            <w:r>
              <w:rPr>
                <w:b/>
                <w:spacing w:val="-5"/>
                <w:sz w:val="16"/>
              </w:rPr>
              <w:t>R$</w:t>
            </w:r>
          </w:p>
          <w:p>
            <w:pPr>
              <w:pStyle w:val="TableParagraph"/>
              <w:spacing w:before="84"/>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10"/>
                <w:sz w:val="20"/>
              </w:rPr>
              <w:t>6</w:t>
            </w:r>
          </w:p>
        </w:tc>
        <w:tc>
          <w:tcPr>
            <w:tcW w:w="2492" w:type="dxa"/>
            <w:tcBorders>
              <w:left w:val="single" w:sz="12" w:space="0" w:color="000000"/>
              <w:right w:val="single" w:sz="12" w:space="0" w:color="000000"/>
            </w:tcBorders>
          </w:tcPr>
          <w:p>
            <w:pPr>
              <w:pStyle w:val="TableParagraph"/>
              <w:tabs>
                <w:tab w:pos="1506" w:val="left" w:leader="none"/>
              </w:tabs>
              <w:spacing w:before="141"/>
              <w:ind w:left="179"/>
              <w:rPr>
                <w:sz w:val="20"/>
              </w:rPr>
            </w:pPr>
            <w:r>
              <w:rPr>
                <w:spacing w:val="-2"/>
                <w:sz w:val="20"/>
              </w:rPr>
              <w:t>PAINEL</w:t>
            </w:r>
            <w:r>
              <w:rPr>
                <w:sz w:val="20"/>
              </w:rPr>
              <w:tab/>
            </w:r>
            <w:r>
              <w:rPr>
                <w:spacing w:val="-2"/>
                <w:sz w:val="20"/>
              </w:rPr>
              <w:t>DIVISOR</w:t>
            </w:r>
          </w:p>
          <w:p>
            <w:pPr>
              <w:pStyle w:val="TableParagraph"/>
              <w:spacing w:line="280" w:lineRule="auto" w:before="39"/>
              <w:ind w:left="179" w:right="146"/>
              <w:rPr>
                <w:sz w:val="20"/>
              </w:rPr>
            </w:pPr>
            <w:r>
              <w:rPr>
                <w:sz w:val="20"/>
              </w:rPr>
              <w:t>suspenso</w:t>
            </w:r>
            <w:r>
              <w:rPr>
                <w:spacing w:val="27"/>
                <w:sz w:val="20"/>
              </w:rPr>
              <w:t> </w:t>
            </w:r>
            <w:r>
              <w:rPr>
                <w:sz w:val="20"/>
              </w:rPr>
              <w:t>reto</w:t>
            </w:r>
            <w:r>
              <w:rPr>
                <w:spacing w:val="27"/>
                <w:sz w:val="20"/>
              </w:rPr>
              <w:t> </w:t>
            </w:r>
            <w:r>
              <w:rPr>
                <w:sz w:val="20"/>
              </w:rPr>
              <w:t>1200</w:t>
            </w:r>
            <w:r>
              <w:rPr>
                <w:spacing w:val="27"/>
                <w:sz w:val="20"/>
              </w:rPr>
              <w:t> </w:t>
            </w:r>
            <w:r>
              <w:rPr>
                <w:sz w:val="20"/>
              </w:rPr>
              <w:t>(L)</w:t>
            </w:r>
            <w:r>
              <w:rPr>
                <w:spacing w:val="27"/>
                <w:sz w:val="20"/>
              </w:rPr>
              <w:t> </w:t>
            </w:r>
            <w:r>
              <w:rPr>
                <w:sz w:val="20"/>
              </w:rPr>
              <w:t>x 500 (H) mm</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7197.014.0009</w:t>
            </w:r>
            <w:r>
              <w:rPr>
                <w:spacing w:val="-7"/>
                <w:sz w:val="16"/>
              </w:rPr>
              <w:t> </w:t>
            </w:r>
            <w:r>
              <w:rPr>
                <w:sz w:val="16"/>
              </w:rPr>
              <w:t>(ID</w:t>
            </w:r>
            <w:r>
              <w:rPr>
                <w:spacing w:val="-7"/>
                <w:sz w:val="16"/>
              </w:rPr>
              <w:t> </w:t>
            </w:r>
            <w:r>
              <w:rPr>
                <w:spacing w:val="-10"/>
                <w:sz w:val="16"/>
              </w:rPr>
              <w:t>-</w:t>
            </w:r>
          </w:p>
          <w:p>
            <w:pPr>
              <w:pStyle w:val="TableParagraph"/>
              <w:spacing w:before="85"/>
              <w:ind w:left="31"/>
              <w:jc w:val="center"/>
              <w:rPr>
                <w:sz w:val="16"/>
              </w:rPr>
            </w:pPr>
            <w:r>
              <w:rPr>
                <w:spacing w:val="-2"/>
                <w:sz w:val="16"/>
              </w:rPr>
              <w:t>188285)</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01</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10"/>
                <w:sz w:val="20"/>
              </w:rPr>
              <w:t>7</w:t>
            </w:r>
          </w:p>
        </w:tc>
        <w:tc>
          <w:tcPr>
            <w:tcW w:w="2492" w:type="dxa"/>
            <w:tcBorders>
              <w:left w:val="single" w:sz="12" w:space="0" w:color="000000"/>
              <w:right w:val="single" w:sz="12" w:space="0" w:color="000000"/>
            </w:tcBorders>
          </w:tcPr>
          <w:p>
            <w:pPr>
              <w:pStyle w:val="TableParagraph"/>
              <w:tabs>
                <w:tab w:pos="1506" w:val="left" w:leader="none"/>
              </w:tabs>
              <w:spacing w:before="141"/>
              <w:ind w:left="179"/>
              <w:rPr>
                <w:sz w:val="20"/>
              </w:rPr>
            </w:pPr>
            <w:r>
              <w:rPr>
                <w:spacing w:val="-2"/>
                <w:sz w:val="20"/>
              </w:rPr>
              <w:t>PAINEL</w:t>
            </w:r>
            <w:r>
              <w:rPr>
                <w:sz w:val="20"/>
              </w:rPr>
              <w:tab/>
            </w:r>
            <w:r>
              <w:rPr>
                <w:spacing w:val="-2"/>
                <w:sz w:val="20"/>
              </w:rPr>
              <w:t>DIVISOR</w:t>
            </w:r>
          </w:p>
          <w:p>
            <w:pPr>
              <w:pStyle w:val="TableParagraph"/>
              <w:spacing w:line="280" w:lineRule="auto" w:before="39"/>
              <w:ind w:left="179" w:right="146"/>
              <w:rPr>
                <w:sz w:val="20"/>
              </w:rPr>
            </w:pPr>
            <w:r>
              <w:rPr>
                <w:sz w:val="20"/>
              </w:rPr>
              <w:t>suspenso</w:t>
            </w:r>
            <w:r>
              <w:rPr>
                <w:spacing w:val="27"/>
                <w:sz w:val="20"/>
              </w:rPr>
              <w:t> </w:t>
            </w:r>
            <w:r>
              <w:rPr>
                <w:sz w:val="20"/>
              </w:rPr>
              <w:t>reto</w:t>
            </w:r>
            <w:r>
              <w:rPr>
                <w:spacing w:val="27"/>
                <w:sz w:val="20"/>
              </w:rPr>
              <w:t> </w:t>
            </w:r>
            <w:r>
              <w:rPr>
                <w:sz w:val="20"/>
              </w:rPr>
              <w:t>1400</w:t>
            </w:r>
            <w:r>
              <w:rPr>
                <w:spacing w:val="27"/>
                <w:sz w:val="20"/>
              </w:rPr>
              <w:t> </w:t>
            </w:r>
            <w:r>
              <w:rPr>
                <w:sz w:val="20"/>
              </w:rPr>
              <w:t>(L)</w:t>
            </w:r>
            <w:r>
              <w:rPr>
                <w:spacing w:val="27"/>
                <w:sz w:val="20"/>
              </w:rPr>
              <w:t> </w:t>
            </w:r>
            <w:r>
              <w:rPr>
                <w:sz w:val="20"/>
              </w:rPr>
              <w:t>x 500 (H) mm</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7197.014.0010</w:t>
            </w:r>
            <w:r>
              <w:rPr>
                <w:spacing w:val="-7"/>
                <w:sz w:val="16"/>
              </w:rPr>
              <w:t> </w:t>
            </w:r>
            <w:r>
              <w:rPr>
                <w:sz w:val="16"/>
              </w:rPr>
              <w:t>(ID</w:t>
            </w:r>
            <w:r>
              <w:rPr>
                <w:spacing w:val="-7"/>
                <w:sz w:val="16"/>
              </w:rPr>
              <w:t> </w:t>
            </w:r>
            <w:r>
              <w:rPr>
                <w:spacing w:val="-10"/>
                <w:sz w:val="16"/>
              </w:rPr>
              <w:t>-</w:t>
            </w:r>
          </w:p>
          <w:p>
            <w:pPr>
              <w:pStyle w:val="TableParagraph"/>
              <w:spacing w:before="85"/>
              <w:ind w:left="31"/>
              <w:jc w:val="center"/>
              <w:rPr>
                <w:sz w:val="16"/>
              </w:rPr>
            </w:pPr>
            <w:r>
              <w:rPr>
                <w:spacing w:val="-2"/>
                <w:sz w:val="16"/>
              </w:rPr>
              <w:t>188286)</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17</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10"/>
                <w:sz w:val="20"/>
              </w:rPr>
              <w:t>8</w:t>
            </w:r>
          </w:p>
        </w:tc>
        <w:tc>
          <w:tcPr>
            <w:tcW w:w="2492" w:type="dxa"/>
            <w:tcBorders>
              <w:left w:val="single" w:sz="12" w:space="0" w:color="000000"/>
              <w:right w:val="single" w:sz="12" w:space="0" w:color="000000"/>
            </w:tcBorders>
          </w:tcPr>
          <w:p>
            <w:pPr>
              <w:pStyle w:val="TableParagraph"/>
              <w:tabs>
                <w:tab w:pos="1506" w:val="left" w:leader="none"/>
              </w:tabs>
              <w:spacing w:before="141"/>
              <w:ind w:left="179"/>
              <w:rPr>
                <w:sz w:val="20"/>
              </w:rPr>
            </w:pPr>
            <w:r>
              <w:rPr>
                <w:spacing w:val="-2"/>
                <w:sz w:val="20"/>
              </w:rPr>
              <w:t>PAINEL</w:t>
            </w:r>
            <w:r>
              <w:rPr>
                <w:sz w:val="20"/>
              </w:rPr>
              <w:tab/>
            </w:r>
            <w:r>
              <w:rPr>
                <w:spacing w:val="-2"/>
                <w:sz w:val="20"/>
              </w:rPr>
              <w:t>DIVISOR</w:t>
            </w:r>
          </w:p>
          <w:p>
            <w:pPr>
              <w:pStyle w:val="TableParagraph"/>
              <w:spacing w:line="280" w:lineRule="auto" w:before="39"/>
              <w:ind w:left="179" w:right="146"/>
              <w:rPr>
                <w:sz w:val="20"/>
              </w:rPr>
            </w:pPr>
            <w:r>
              <w:rPr>
                <w:sz w:val="20"/>
              </w:rPr>
              <w:t>suspenso</w:t>
            </w:r>
            <w:r>
              <w:rPr>
                <w:spacing w:val="40"/>
                <w:sz w:val="20"/>
              </w:rPr>
              <w:t> </w:t>
            </w:r>
            <w:r>
              <w:rPr>
                <w:sz w:val="20"/>
              </w:rPr>
              <w:t>reto</w:t>
            </w:r>
            <w:r>
              <w:rPr>
                <w:spacing w:val="40"/>
                <w:sz w:val="20"/>
              </w:rPr>
              <w:t> </w:t>
            </w:r>
            <w:r>
              <w:rPr>
                <w:sz w:val="20"/>
              </w:rPr>
              <w:t>600</w:t>
            </w:r>
            <w:r>
              <w:rPr>
                <w:spacing w:val="40"/>
                <w:sz w:val="20"/>
              </w:rPr>
              <w:t> </w:t>
            </w:r>
            <w:r>
              <w:rPr>
                <w:sz w:val="20"/>
              </w:rPr>
              <w:t>(L)</w:t>
            </w:r>
            <w:r>
              <w:rPr>
                <w:spacing w:val="40"/>
                <w:sz w:val="20"/>
              </w:rPr>
              <w:t> </w:t>
            </w:r>
            <w:r>
              <w:rPr>
                <w:sz w:val="20"/>
              </w:rPr>
              <w:t>x 400 (H) mm</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7197.014.0011</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188287)</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56</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775" w:hRule="atLeast"/>
        </w:trPr>
        <w:tc>
          <w:tcPr>
            <w:tcW w:w="925" w:type="dxa"/>
            <w:tcBorders>
              <w:left w:val="single" w:sz="12" w:space="0" w:color="000000"/>
              <w:right w:val="single" w:sz="12" w:space="0" w:color="000000"/>
            </w:tcBorders>
          </w:tcPr>
          <w:p>
            <w:pPr>
              <w:pStyle w:val="TableParagraph"/>
              <w:spacing w:before="31"/>
              <w:rPr>
                <w:sz w:val="20"/>
              </w:rPr>
            </w:pPr>
          </w:p>
          <w:p>
            <w:pPr>
              <w:pStyle w:val="TableParagraph"/>
              <w:ind w:left="30" w:right="1"/>
              <w:jc w:val="center"/>
              <w:rPr>
                <w:sz w:val="20"/>
              </w:rPr>
            </w:pPr>
            <w:r>
              <w:rPr>
                <w:spacing w:val="-10"/>
                <w:sz w:val="20"/>
              </w:rPr>
              <w:t>9</w:t>
            </w:r>
          </w:p>
        </w:tc>
        <w:tc>
          <w:tcPr>
            <w:tcW w:w="2492" w:type="dxa"/>
            <w:tcBorders>
              <w:left w:val="single" w:sz="12" w:space="0" w:color="000000"/>
              <w:right w:val="single" w:sz="12" w:space="0" w:color="000000"/>
            </w:tcBorders>
          </w:tcPr>
          <w:p>
            <w:pPr>
              <w:pStyle w:val="TableParagraph"/>
              <w:spacing w:line="280" w:lineRule="auto" w:before="141"/>
              <w:ind w:left="179" w:right="146"/>
              <w:rPr>
                <w:sz w:val="20"/>
              </w:rPr>
            </w:pPr>
            <w:r>
              <w:rPr>
                <w:sz w:val="20"/>
              </w:rPr>
              <w:t>CONEXÃO</w:t>
            </w:r>
            <w:r>
              <w:rPr>
                <w:spacing w:val="-3"/>
                <w:sz w:val="20"/>
              </w:rPr>
              <w:t> </w:t>
            </w:r>
            <w:r>
              <w:rPr>
                <w:sz w:val="20"/>
              </w:rPr>
              <w:t>em</w:t>
            </w:r>
            <w:r>
              <w:rPr>
                <w:spacing w:val="-3"/>
                <w:sz w:val="20"/>
              </w:rPr>
              <w:t> </w:t>
            </w:r>
            <w:r>
              <w:rPr>
                <w:sz w:val="20"/>
              </w:rPr>
              <w:t>leque</w:t>
            </w:r>
            <w:r>
              <w:rPr>
                <w:spacing w:val="-3"/>
                <w:sz w:val="20"/>
              </w:rPr>
              <w:t> </w:t>
            </w:r>
            <w:r>
              <w:rPr>
                <w:sz w:val="20"/>
              </w:rPr>
              <w:t>600 (raio) mm</w:t>
            </w:r>
          </w:p>
        </w:tc>
        <w:tc>
          <w:tcPr>
            <w:tcW w:w="1656" w:type="dxa"/>
            <w:tcBorders>
              <w:left w:val="single" w:sz="12" w:space="0" w:color="000000"/>
              <w:right w:val="single" w:sz="12" w:space="0" w:color="000000"/>
            </w:tcBorders>
          </w:tcPr>
          <w:p>
            <w:pPr>
              <w:pStyle w:val="TableParagraph"/>
              <w:spacing w:before="179"/>
              <w:ind w:left="31"/>
              <w:jc w:val="center"/>
              <w:rPr>
                <w:sz w:val="16"/>
              </w:rPr>
            </w:pPr>
            <w:r>
              <w:rPr>
                <w:sz w:val="16"/>
              </w:rPr>
              <w:t>7197.013.0013</w:t>
            </w:r>
            <w:r>
              <w:rPr>
                <w:spacing w:val="-7"/>
                <w:sz w:val="16"/>
              </w:rPr>
              <w:t> </w:t>
            </w:r>
            <w:r>
              <w:rPr>
                <w:sz w:val="16"/>
              </w:rPr>
              <w:t>(ID</w:t>
            </w:r>
            <w:r>
              <w:rPr>
                <w:spacing w:val="-7"/>
                <w:sz w:val="16"/>
              </w:rPr>
              <w:t> </w:t>
            </w:r>
            <w:r>
              <w:rPr>
                <w:spacing w:val="-10"/>
                <w:sz w:val="16"/>
              </w:rPr>
              <w:t>-</w:t>
            </w:r>
          </w:p>
          <w:p>
            <w:pPr>
              <w:pStyle w:val="TableParagraph"/>
              <w:spacing w:before="84"/>
              <w:ind w:left="31"/>
              <w:jc w:val="center"/>
              <w:rPr>
                <w:sz w:val="16"/>
              </w:rPr>
            </w:pPr>
            <w:r>
              <w:rPr>
                <w:spacing w:val="-2"/>
                <w:sz w:val="16"/>
              </w:rPr>
              <w:t>188288)</w:t>
            </w:r>
          </w:p>
        </w:tc>
        <w:tc>
          <w:tcPr>
            <w:tcW w:w="1223" w:type="dxa"/>
            <w:tcBorders>
              <w:left w:val="single" w:sz="12" w:space="0" w:color="000000"/>
              <w:right w:val="single" w:sz="12" w:space="0" w:color="000000"/>
            </w:tcBorders>
          </w:tcPr>
          <w:p>
            <w:pPr>
              <w:pStyle w:val="TableParagraph"/>
              <w:spacing w:before="31"/>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02</w:t>
            </w:r>
          </w:p>
        </w:tc>
        <w:tc>
          <w:tcPr>
            <w:tcW w:w="1864" w:type="dxa"/>
            <w:tcBorders>
              <w:left w:val="single" w:sz="12" w:space="0" w:color="000000"/>
              <w:right w:val="single" w:sz="12" w:space="0" w:color="000000"/>
            </w:tcBorders>
          </w:tcPr>
          <w:p>
            <w:pPr>
              <w:pStyle w:val="TableParagraph"/>
              <w:spacing w:before="179"/>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79"/>
              <w:ind w:left="123"/>
              <w:rPr>
                <w:b/>
                <w:sz w:val="16"/>
              </w:rPr>
            </w:pPr>
            <w:r>
              <w:rPr>
                <w:b/>
                <w:spacing w:val="-5"/>
                <w:sz w:val="16"/>
              </w:rPr>
              <w:t>R$</w:t>
            </w:r>
          </w:p>
          <w:p>
            <w:pPr>
              <w:pStyle w:val="TableParagraph"/>
              <w:spacing w:before="84"/>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10</w:t>
            </w:r>
          </w:p>
        </w:tc>
        <w:tc>
          <w:tcPr>
            <w:tcW w:w="2492" w:type="dxa"/>
            <w:tcBorders>
              <w:left w:val="single" w:sz="12" w:space="0" w:color="000000"/>
              <w:right w:val="single" w:sz="12" w:space="0" w:color="000000"/>
            </w:tcBorders>
          </w:tcPr>
          <w:p>
            <w:pPr>
              <w:pStyle w:val="TableParagraph"/>
              <w:tabs>
                <w:tab w:pos="1581" w:val="left" w:leader="none"/>
                <w:tab w:pos="2213" w:val="left" w:leader="none"/>
              </w:tabs>
              <w:spacing w:before="141"/>
              <w:ind w:left="179"/>
              <w:rPr>
                <w:sz w:val="20"/>
              </w:rPr>
            </w:pPr>
            <w:r>
              <w:rPr>
                <w:spacing w:val="-2"/>
                <w:sz w:val="20"/>
              </w:rPr>
              <w:t>GAVETEIRO</w:t>
            </w:r>
            <w:r>
              <w:rPr>
                <w:sz w:val="20"/>
              </w:rPr>
              <w:tab/>
            </w:r>
            <w:r>
              <w:rPr>
                <w:spacing w:val="-5"/>
                <w:sz w:val="20"/>
              </w:rPr>
              <w:t>com</w:t>
            </w:r>
            <w:r>
              <w:rPr>
                <w:sz w:val="20"/>
              </w:rPr>
              <w:tab/>
            </w:r>
            <w:r>
              <w:rPr>
                <w:spacing w:val="-10"/>
                <w:sz w:val="20"/>
              </w:rPr>
              <w:t>4</w:t>
            </w:r>
          </w:p>
          <w:p>
            <w:pPr>
              <w:pStyle w:val="TableParagraph"/>
              <w:spacing w:line="280" w:lineRule="auto" w:before="39"/>
              <w:ind w:left="179" w:right="146"/>
              <w:rPr>
                <w:sz w:val="20"/>
              </w:rPr>
            </w:pPr>
            <w:r>
              <w:rPr>
                <w:sz w:val="20"/>
              </w:rPr>
              <w:t>gavetas e rodízios 300 </w:t>
            </w:r>
            <w:r>
              <w:rPr>
                <w:sz w:val="20"/>
              </w:rPr>
              <w:t>(L) x 500 (P) x 700 (H)</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7110.007.0193</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125036)</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73</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jc w:val="center"/>
              <w:rPr>
                <w:sz w:val="20"/>
              </w:rPr>
            </w:pPr>
            <w:r>
              <w:rPr>
                <w:spacing w:val="-5"/>
                <w:sz w:val="20"/>
              </w:rPr>
              <w:t>11</w:t>
            </w:r>
          </w:p>
        </w:tc>
        <w:tc>
          <w:tcPr>
            <w:tcW w:w="2492" w:type="dxa"/>
            <w:tcBorders>
              <w:left w:val="single" w:sz="12" w:space="0" w:color="000000"/>
              <w:right w:val="single" w:sz="12" w:space="0" w:color="000000"/>
            </w:tcBorders>
          </w:tcPr>
          <w:p>
            <w:pPr>
              <w:pStyle w:val="TableParagraph"/>
              <w:tabs>
                <w:tab w:pos="1581" w:val="left" w:leader="none"/>
                <w:tab w:pos="2213" w:val="left" w:leader="none"/>
              </w:tabs>
              <w:spacing w:before="141"/>
              <w:ind w:left="179"/>
              <w:rPr>
                <w:sz w:val="20"/>
              </w:rPr>
            </w:pPr>
            <w:r>
              <w:rPr>
                <w:spacing w:val="-2"/>
                <w:sz w:val="20"/>
              </w:rPr>
              <w:t>GAVETEIRO</w:t>
            </w:r>
            <w:r>
              <w:rPr>
                <w:sz w:val="20"/>
              </w:rPr>
              <w:tab/>
            </w:r>
            <w:r>
              <w:rPr>
                <w:spacing w:val="-5"/>
                <w:sz w:val="20"/>
              </w:rPr>
              <w:t>com</w:t>
            </w:r>
            <w:r>
              <w:rPr>
                <w:sz w:val="20"/>
              </w:rPr>
              <w:tab/>
            </w:r>
            <w:r>
              <w:rPr>
                <w:spacing w:val="-10"/>
                <w:sz w:val="20"/>
              </w:rPr>
              <w:t>4</w:t>
            </w:r>
          </w:p>
          <w:p>
            <w:pPr>
              <w:pStyle w:val="TableParagraph"/>
              <w:spacing w:line="280" w:lineRule="auto" w:before="39"/>
              <w:ind w:left="179" w:right="146"/>
              <w:rPr>
                <w:sz w:val="20"/>
              </w:rPr>
            </w:pPr>
            <w:r>
              <w:rPr>
                <w:sz w:val="20"/>
              </w:rPr>
              <w:t>gavetas e rodízios 400 </w:t>
            </w:r>
            <w:r>
              <w:rPr>
                <w:sz w:val="20"/>
              </w:rPr>
              <w:t>(L) x 500 (P) x 700 (H)</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7110.007.0194</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125080)</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02</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775" w:hRule="atLeast"/>
        </w:trPr>
        <w:tc>
          <w:tcPr>
            <w:tcW w:w="925" w:type="dxa"/>
            <w:tcBorders>
              <w:left w:val="single" w:sz="12" w:space="0" w:color="000000"/>
              <w:right w:val="single" w:sz="12" w:space="0" w:color="000000"/>
            </w:tcBorders>
          </w:tcPr>
          <w:p>
            <w:pPr>
              <w:pStyle w:val="TableParagraph"/>
              <w:spacing w:before="31"/>
              <w:rPr>
                <w:sz w:val="20"/>
              </w:rPr>
            </w:pPr>
          </w:p>
          <w:p>
            <w:pPr>
              <w:pStyle w:val="TableParagraph"/>
              <w:ind w:left="30" w:right="1"/>
              <w:jc w:val="center"/>
              <w:rPr>
                <w:sz w:val="20"/>
              </w:rPr>
            </w:pPr>
            <w:r>
              <w:rPr>
                <w:spacing w:val="-5"/>
                <w:sz w:val="20"/>
              </w:rPr>
              <w:t>12</w:t>
            </w:r>
          </w:p>
        </w:tc>
        <w:tc>
          <w:tcPr>
            <w:tcW w:w="2492" w:type="dxa"/>
            <w:tcBorders>
              <w:left w:val="single" w:sz="12" w:space="0" w:color="000000"/>
              <w:right w:val="single" w:sz="12" w:space="0" w:color="000000"/>
            </w:tcBorders>
          </w:tcPr>
          <w:p>
            <w:pPr>
              <w:pStyle w:val="TableParagraph"/>
              <w:spacing w:line="280" w:lineRule="auto" w:before="141"/>
              <w:ind w:left="179" w:right="146"/>
              <w:rPr>
                <w:sz w:val="20"/>
              </w:rPr>
            </w:pPr>
            <w:r>
              <w:rPr>
                <w:sz w:val="20"/>
              </w:rPr>
              <w:t>ARMÁRIO baixo 800 </w:t>
            </w:r>
            <w:r>
              <w:rPr>
                <w:sz w:val="20"/>
              </w:rPr>
              <w:t>(L) x 500 (P) 740 (H) mm</w:t>
            </w:r>
          </w:p>
        </w:tc>
        <w:tc>
          <w:tcPr>
            <w:tcW w:w="1656" w:type="dxa"/>
            <w:tcBorders>
              <w:left w:val="single" w:sz="12" w:space="0" w:color="000000"/>
              <w:right w:val="single" w:sz="12" w:space="0" w:color="000000"/>
            </w:tcBorders>
          </w:tcPr>
          <w:p>
            <w:pPr>
              <w:pStyle w:val="TableParagraph"/>
              <w:spacing w:before="179"/>
              <w:ind w:left="31"/>
              <w:jc w:val="center"/>
              <w:rPr>
                <w:sz w:val="16"/>
              </w:rPr>
            </w:pPr>
            <w:r>
              <w:rPr>
                <w:sz w:val="16"/>
              </w:rPr>
              <w:t>7110.001.0745</w:t>
            </w:r>
            <w:r>
              <w:rPr>
                <w:spacing w:val="-10"/>
                <w:sz w:val="16"/>
              </w:rPr>
              <w:t> </w:t>
            </w:r>
            <w:r>
              <w:rPr>
                <w:sz w:val="16"/>
              </w:rPr>
              <w:t>(ID</w:t>
            </w:r>
            <w:r>
              <w:rPr>
                <w:spacing w:val="-10"/>
                <w:sz w:val="16"/>
              </w:rPr>
              <w:t> -</w:t>
            </w:r>
          </w:p>
          <w:p>
            <w:pPr>
              <w:pStyle w:val="TableParagraph"/>
              <w:spacing w:before="84"/>
              <w:ind w:left="31"/>
              <w:jc w:val="center"/>
              <w:rPr>
                <w:sz w:val="16"/>
              </w:rPr>
            </w:pPr>
            <w:r>
              <w:rPr>
                <w:spacing w:val="-2"/>
                <w:sz w:val="16"/>
              </w:rPr>
              <w:t>188289)</w:t>
            </w:r>
          </w:p>
        </w:tc>
        <w:tc>
          <w:tcPr>
            <w:tcW w:w="1223" w:type="dxa"/>
            <w:tcBorders>
              <w:left w:val="single" w:sz="12" w:space="0" w:color="000000"/>
              <w:right w:val="single" w:sz="12" w:space="0" w:color="000000"/>
            </w:tcBorders>
          </w:tcPr>
          <w:p>
            <w:pPr>
              <w:pStyle w:val="TableParagraph"/>
              <w:spacing w:before="31"/>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13</w:t>
            </w:r>
          </w:p>
        </w:tc>
        <w:tc>
          <w:tcPr>
            <w:tcW w:w="1864" w:type="dxa"/>
            <w:tcBorders>
              <w:left w:val="single" w:sz="12" w:space="0" w:color="000000"/>
              <w:right w:val="single" w:sz="12" w:space="0" w:color="000000"/>
            </w:tcBorders>
          </w:tcPr>
          <w:p>
            <w:pPr>
              <w:pStyle w:val="TableParagraph"/>
              <w:spacing w:before="179"/>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79"/>
              <w:ind w:left="123"/>
              <w:rPr>
                <w:b/>
                <w:sz w:val="16"/>
              </w:rPr>
            </w:pPr>
            <w:r>
              <w:rPr>
                <w:b/>
                <w:spacing w:val="-5"/>
                <w:sz w:val="16"/>
              </w:rPr>
              <w:t>R$</w:t>
            </w:r>
          </w:p>
          <w:p>
            <w:pPr>
              <w:pStyle w:val="TableParagraph"/>
              <w:spacing w:before="84"/>
              <w:ind w:left="123"/>
              <w:rPr>
                <w:sz w:val="16"/>
              </w:rPr>
            </w:pPr>
            <w:r>
              <w:rPr>
                <w:sz w:val="16"/>
              </w:rPr>
              <w:t>Por</w:t>
            </w:r>
            <w:r>
              <w:rPr>
                <w:spacing w:val="-4"/>
                <w:sz w:val="16"/>
              </w:rPr>
              <w:t> </w:t>
            </w:r>
            <w:r>
              <w:rPr>
                <w:spacing w:val="-2"/>
                <w:sz w:val="16"/>
              </w:rPr>
              <w:t>extenso:</w:t>
            </w:r>
          </w:p>
        </w:tc>
      </w:tr>
      <w:tr>
        <w:trPr>
          <w:trHeight w:val="775" w:hRule="atLeast"/>
        </w:trPr>
        <w:tc>
          <w:tcPr>
            <w:tcW w:w="925" w:type="dxa"/>
            <w:tcBorders>
              <w:left w:val="single" w:sz="12" w:space="0" w:color="000000"/>
              <w:right w:val="single" w:sz="12" w:space="0" w:color="000000"/>
            </w:tcBorders>
          </w:tcPr>
          <w:p>
            <w:pPr>
              <w:pStyle w:val="TableParagraph"/>
              <w:spacing w:before="31"/>
              <w:rPr>
                <w:sz w:val="20"/>
              </w:rPr>
            </w:pPr>
          </w:p>
          <w:p>
            <w:pPr>
              <w:pStyle w:val="TableParagraph"/>
              <w:ind w:left="30" w:right="1"/>
              <w:jc w:val="center"/>
              <w:rPr>
                <w:sz w:val="20"/>
              </w:rPr>
            </w:pPr>
            <w:r>
              <w:rPr>
                <w:spacing w:val="-5"/>
                <w:sz w:val="20"/>
              </w:rPr>
              <w:t>13</w:t>
            </w:r>
          </w:p>
        </w:tc>
        <w:tc>
          <w:tcPr>
            <w:tcW w:w="2492" w:type="dxa"/>
            <w:tcBorders>
              <w:left w:val="single" w:sz="12" w:space="0" w:color="000000"/>
              <w:right w:val="single" w:sz="12" w:space="0" w:color="000000"/>
            </w:tcBorders>
          </w:tcPr>
          <w:p>
            <w:pPr>
              <w:pStyle w:val="TableParagraph"/>
              <w:spacing w:line="280" w:lineRule="auto" w:before="141"/>
              <w:ind w:left="179" w:right="146"/>
              <w:rPr>
                <w:sz w:val="20"/>
              </w:rPr>
            </w:pPr>
            <w:r>
              <w:rPr>
                <w:sz w:val="20"/>
              </w:rPr>
              <w:t>ARMÁRIO</w:t>
            </w:r>
            <w:r>
              <w:rPr>
                <w:spacing w:val="-1"/>
                <w:sz w:val="20"/>
              </w:rPr>
              <w:t> </w:t>
            </w:r>
            <w:r>
              <w:rPr>
                <w:sz w:val="20"/>
              </w:rPr>
              <w:t>alto</w:t>
            </w:r>
            <w:r>
              <w:rPr>
                <w:spacing w:val="-1"/>
                <w:sz w:val="20"/>
              </w:rPr>
              <w:t> </w:t>
            </w:r>
            <w:r>
              <w:rPr>
                <w:sz w:val="20"/>
              </w:rPr>
              <w:t>800</w:t>
            </w:r>
            <w:r>
              <w:rPr>
                <w:spacing w:val="-1"/>
                <w:sz w:val="20"/>
              </w:rPr>
              <w:t> </w:t>
            </w:r>
            <w:r>
              <w:rPr>
                <w:sz w:val="20"/>
              </w:rPr>
              <w:t>(L)</w:t>
            </w:r>
            <w:r>
              <w:rPr>
                <w:spacing w:val="-1"/>
                <w:sz w:val="20"/>
              </w:rPr>
              <w:t> </w:t>
            </w:r>
            <w:r>
              <w:rPr>
                <w:sz w:val="20"/>
              </w:rPr>
              <w:t>x 500 (P) x 1600 (h) mm</w:t>
            </w:r>
          </w:p>
        </w:tc>
        <w:tc>
          <w:tcPr>
            <w:tcW w:w="1656" w:type="dxa"/>
            <w:tcBorders>
              <w:left w:val="single" w:sz="12" w:space="0" w:color="000000"/>
              <w:right w:val="single" w:sz="12" w:space="0" w:color="000000"/>
            </w:tcBorders>
          </w:tcPr>
          <w:p>
            <w:pPr>
              <w:pStyle w:val="TableParagraph"/>
              <w:spacing w:before="179"/>
              <w:ind w:left="31"/>
              <w:jc w:val="center"/>
              <w:rPr>
                <w:sz w:val="16"/>
              </w:rPr>
            </w:pPr>
            <w:r>
              <w:rPr>
                <w:sz w:val="16"/>
              </w:rPr>
              <w:t>7110.001.0746</w:t>
            </w:r>
            <w:r>
              <w:rPr>
                <w:spacing w:val="-10"/>
                <w:sz w:val="16"/>
              </w:rPr>
              <w:t> </w:t>
            </w:r>
            <w:r>
              <w:rPr>
                <w:sz w:val="16"/>
              </w:rPr>
              <w:t>(ID</w:t>
            </w:r>
            <w:r>
              <w:rPr>
                <w:spacing w:val="-10"/>
                <w:sz w:val="16"/>
              </w:rPr>
              <w:t> -</w:t>
            </w:r>
          </w:p>
          <w:p>
            <w:pPr>
              <w:pStyle w:val="TableParagraph"/>
              <w:spacing w:before="84"/>
              <w:ind w:left="31"/>
              <w:jc w:val="center"/>
              <w:rPr>
                <w:sz w:val="16"/>
              </w:rPr>
            </w:pPr>
            <w:r>
              <w:rPr>
                <w:spacing w:val="-2"/>
                <w:sz w:val="16"/>
              </w:rPr>
              <w:t>188502)</w:t>
            </w:r>
          </w:p>
        </w:tc>
        <w:tc>
          <w:tcPr>
            <w:tcW w:w="1223" w:type="dxa"/>
            <w:tcBorders>
              <w:left w:val="single" w:sz="12" w:space="0" w:color="000000"/>
              <w:right w:val="single" w:sz="12" w:space="0" w:color="000000"/>
            </w:tcBorders>
          </w:tcPr>
          <w:p>
            <w:pPr>
              <w:pStyle w:val="TableParagraph"/>
              <w:spacing w:before="31"/>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04</w:t>
            </w:r>
          </w:p>
        </w:tc>
        <w:tc>
          <w:tcPr>
            <w:tcW w:w="1864" w:type="dxa"/>
            <w:tcBorders>
              <w:left w:val="single" w:sz="12" w:space="0" w:color="000000"/>
              <w:right w:val="single" w:sz="12" w:space="0" w:color="000000"/>
            </w:tcBorders>
          </w:tcPr>
          <w:p>
            <w:pPr>
              <w:pStyle w:val="TableParagraph"/>
              <w:spacing w:before="179"/>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79"/>
              <w:ind w:left="123"/>
              <w:rPr>
                <w:b/>
                <w:sz w:val="16"/>
              </w:rPr>
            </w:pPr>
            <w:r>
              <w:rPr>
                <w:b/>
                <w:spacing w:val="-5"/>
                <w:sz w:val="16"/>
              </w:rPr>
              <w:t>R$</w:t>
            </w:r>
          </w:p>
          <w:p>
            <w:pPr>
              <w:pStyle w:val="TableParagraph"/>
              <w:spacing w:before="84"/>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14</w:t>
            </w:r>
          </w:p>
        </w:tc>
        <w:tc>
          <w:tcPr>
            <w:tcW w:w="2492" w:type="dxa"/>
            <w:tcBorders>
              <w:left w:val="single" w:sz="12" w:space="0" w:color="000000"/>
              <w:right w:val="single" w:sz="12" w:space="0" w:color="000000"/>
            </w:tcBorders>
          </w:tcPr>
          <w:p>
            <w:pPr>
              <w:pStyle w:val="TableParagraph"/>
              <w:tabs>
                <w:tab w:pos="942" w:val="left" w:leader="none"/>
                <w:tab w:pos="2125" w:val="left" w:leader="none"/>
              </w:tabs>
              <w:spacing w:before="141"/>
              <w:ind w:left="179"/>
              <w:rPr>
                <w:sz w:val="20"/>
              </w:rPr>
            </w:pPr>
            <w:r>
              <w:rPr>
                <w:spacing w:val="-4"/>
                <w:sz w:val="20"/>
              </w:rPr>
              <w:t>MESA</w:t>
            </w:r>
            <w:r>
              <w:rPr>
                <w:sz w:val="20"/>
              </w:rPr>
              <w:tab/>
            </w:r>
            <w:r>
              <w:rPr>
                <w:spacing w:val="-2"/>
                <w:sz w:val="20"/>
              </w:rPr>
              <w:t>REDONDA</w:t>
            </w:r>
            <w:r>
              <w:rPr>
                <w:sz w:val="20"/>
              </w:rPr>
              <w:tab/>
            </w:r>
            <w:r>
              <w:rPr>
                <w:spacing w:val="-5"/>
                <w:sz w:val="20"/>
              </w:rPr>
              <w:t>de</w:t>
            </w:r>
          </w:p>
          <w:p>
            <w:pPr>
              <w:pStyle w:val="TableParagraph"/>
              <w:spacing w:line="280" w:lineRule="auto" w:before="39"/>
              <w:ind w:left="179" w:right="146"/>
              <w:rPr>
                <w:sz w:val="20"/>
              </w:rPr>
            </w:pPr>
            <w:r>
              <w:rPr>
                <w:sz w:val="20"/>
              </w:rPr>
              <w:t>reunião 1000 (diâmetro) </w:t>
            </w:r>
            <w:r>
              <w:rPr>
                <w:sz w:val="20"/>
              </w:rPr>
              <w:t>x 740 (H) mm</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pacing w:val="-2"/>
                <w:sz w:val="16"/>
              </w:rPr>
              <w:t>7110.009.1198</w:t>
            </w:r>
            <w:r>
              <w:rPr>
                <w:spacing w:val="3"/>
                <w:sz w:val="16"/>
              </w:rPr>
              <w:t> </w:t>
            </w:r>
            <w:r>
              <w:rPr>
                <w:spacing w:val="-2"/>
                <w:sz w:val="16"/>
              </w:rPr>
              <w:t>(ID</w:t>
            </w:r>
            <w:r>
              <w:rPr>
                <w:spacing w:val="3"/>
                <w:sz w:val="16"/>
              </w:rPr>
              <w:t> </w:t>
            </w:r>
            <w:r>
              <w:rPr>
                <w:spacing w:val="-10"/>
                <w:sz w:val="16"/>
              </w:rPr>
              <w:t>-</w:t>
            </w:r>
          </w:p>
          <w:p>
            <w:pPr>
              <w:pStyle w:val="TableParagraph"/>
              <w:spacing w:before="85"/>
              <w:ind w:left="31"/>
              <w:jc w:val="center"/>
              <w:rPr>
                <w:sz w:val="16"/>
              </w:rPr>
            </w:pPr>
            <w:r>
              <w:rPr>
                <w:spacing w:val="-2"/>
                <w:sz w:val="16"/>
              </w:rPr>
              <w:t>188290)</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02</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313" w:hRule="atLeast"/>
        </w:trPr>
        <w:tc>
          <w:tcPr>
            <w:tcW w:w="925" w:type="dxa"/>
            <w:tcBorders>
              <w:left w:val="single" w:sz="12" w:space="0" w:color="000000"/>
              <w:right w:val="single" w:sz="12" w:space="0" w:color="000000"/>
            </w:tcBorders>
          </w:tcPr>
          <w:p>
            <w:pPr>
              <w:pStyle w:val="TableParagraph"/>
              <w:rPr>
                <w:sz w:val="20"/>
              </w:rPr>
            </w:pPr>
          </w:p>
          <w:p>
            <w:pPr>
              <w:pStyle w:val="TableParagraph"/>
              <w:spacing w:before="69"/>
              <w:rPr>
                <w:sz w:val="20"/>
              </w:rPr>
            </w:pPr>
          </w:p>
          <w:p>
            <w:pPr>
              <w:pStyle w:val="TableParagraph"/>
              <w:ind w:left="30" w:right="1"/>
              <w:jc w:val="center"/>
              <w:rPr>
                <w:sz w:val="20"/>
              </w:rPr>
            </w:pPr>
            <w:r>
              <w:rPr>
                <w:spacing w:val="-5"/>
                <w:sz w:val="20"/>
              </w:rPr>
              <w:t>15</w:t>
            </w:r>
          </w:p>
        </w:tc>
        <w:tc>
          <w:tcPr>
            <w:tcW w:w="2492" w:type="dxa"/>
            <w:tcBorders>
              <w:left w:val="single" w:sz="12" w:space="0" w:color="000000"/>
              <w:right w:val="single" w:sz="12" w:space="0" w:color="000000"/>
            </w:tcBorders>
          </w:tcPr>
          <w:p>
            <w:pPr>
              <w:pStyle w:val="TableParagraph"/>
              <w:spacing w:before="141"/>
              <w:ind w:left="179"/>
              <w:jc w:val="both"/>
              <w:rPr>
                <w:sz w:val="20"/>
              </w:rPr>
            </w:pPr>
            <w:r>
              <w:rPr>
                <w:sz w:val="20"/>
              </w:rPr>
              <w:t>MESA</w:t>
            </w:r>
            <w:r>
              <w:rPr>
                <w:spacing w:val="50"/>
                <w:sz w:val="20"/>
              </w:rPr>
              <w:t>  </w:t>
            </w:r>
            <w:r>
              <w:rPr>
                <w:sz w:val="20"/>
              </w:rPr>
              <w:t>DE</w:t>
            </w:r>
            <w:r>
              <w:rPr>
                <w:spacing w:val="56"/>
                <w:sz w:val="20"/>
              </w:rPr>
              <w:t>  </w:t>
            </w:r>
            <w:r>
              <w:rPr>
                <w:spacing w:val="-2"/>
                <w:sz w:val="20"/>
              </w:rPr>
              <w:t>REUNIÃO</w:t>
            </w:r>
          </w:p>
          <w:p>
            <w:pPr>
              <w:pStyle w:val="TableParagraph"/>
              <w:spacing w:line="280" w:lineRule="auto" w:before="39"/>
              <w:ind w:left="179" w:right="146"/>
              <w:jc w:val="both"/>
              <w:rPr>
                <w:sz w:val="20"/>
              </w:rPr>
            </w:pPr>
            <w:r>
              <w:rPr>
                <w:sz w:val="20"/>
              </w:rPr>
              <w:t>retangular</w:t>
            </w:r>
            <w:r>
              <w:rPr>
                <w:spacing w:val="-7"/>
                <w:sz w:val="20"/>
              </w:rPr>
              <w:t> </w:t>
            </w:r>
            <w:r>
              <w:rPr>
                <w:sz w:val="20"/>
              </w:rPr>
              <w:t>c/</w:t>
            </w:r>
            <w:r>
              <w:rPr>
                <w:spacing w:val="-7"/>
                <w:sz w:val="20"/>
              </w:rPr>
              <w:t> </w:t>
            </w:r>
            <w:r>
              <w:rPr>
                <w:sz w:val="20"/>
              </w:rPr>
              <w:t>cx</w:t>
            </w:r>
            <w:r>
              <w:rPr>
                <w:spacing w:val="-7"/>
                <w:sz w:val="20"/>
              </w:rPr>
              <w:t> </w:t>
            </w:r>
            <w:r>
              <w:rPr>
                <w:sz w:val="20"/>
              </w:rPr>
              <w:t>de</w:t>
            </w:r>
            <w:r>
              <w:rPr>
                <w:spacing w:val="-7"/>
                <w:sz w:val="20"/>
              </w:rPr>
              <w:t> </w:t>
            </w:r>
            <w:r>
              <w:rPr>
                <w:sz w:val="20"/>
              </w:rPr>
              <w:t>tomada 1600 (L) x 900 (P) x 740 </w:t>
            </w:r>
            <w:r>
              <w:rPr>
                <w:spacing w:val="-4"/>
                <w:sz w:val="20"/>
              </w:rPr>
              <w:t>(H)</w:t>
            </w:r>
          </w:p>
        </w:tc>
        <w:tc>
          <w:tcPr>
            <w:tcW w:w="1656"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31"/>
              <w:jc w:val="center"/>
              <w:rPr>
                <w:sz w:val="16"/>
              </w:rPr>
            </w:pPr>
            <w:r>
              <w:rPr>
                <w:spacing w:val="-2"/>
                <w:sz w:val="16"/>
              </w:rPr>
              <w:t>7110.009.1199</w:t>
            </w:r>
            <w:r>
              <w:rPr>
                <w:spacing w:val="3"/>
                <w:sz w:val="16"/>
              </w:rPr>
              <w:t> </w:t>
            </w:r>
            <w:r>
              <w:rPr>
                <w:spacing w:val="-2"/>
                <w:sz w:val="16"/>
              </w:rPr>
              <w:t>(ID</w:t>
            </w:r>
            <w:r>
              <w:rPr>
                <w:spacing w:val="3"/>
                <w:sz w:val="16"/>
              </w:rPr>
              <w:t> </w:t>
            </w:r>
            <w:r>
              <w:rPr>
                <w:spacing w:val="-10"/>
                <w:sz w:val="16"/>
              </w:rPr>
              <w:t>-</w:t>
            </w:r>
          </w:p>
          <w:p>
            <w:pPr>
              <w:pStyle w:val="TableParagraph"/>
              <w:spacing w:before="85"/>
              <w:ind w:left="31"/>
              <w:jc w:val="center"/>
              <w:rPr>
                <w:sz w:val="16"/>
              </w:rPr>
            </w:pPr>
            <w:r>
              <w:rPr>
                <w:spacing w:val="-2"/>
                <w:sz w:val="16"/>
              </w:rPr>
              <w:t>188291)</w:t>
            </w:r>
          </w:p>
        </w:tc>
        <w:tc>
          <w:tcPr>
            <w:tcW w:w="1223" w:type="dxa"/>
            <w:tcBorders>
              <w:left w:val="single" w:sz="12" w:space="0" w:color="000000"/>
              <w:right w:val="single" w:sz="12" w:space="0" w:color="000000"/>
            </w:tcBorders>
          </w:tcPr>
          <w:p>
            <w:pPr>
              <w:pStyle w:val="TableParagraph"/>
              <w:rPr>
                <w:sz w:val="20"/>
              </w:rPr>
            </w:pPr>
          </w:p>
          <w:p>
            <w:pPr>
              <w:pStyle w:val="TableParagraph"/>
              <w:spacing w:before="69"/>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rPr>
                <w:sz w:val="20"/>
              </w:rPr>
            </w:pPr>
          </w:p>
          <w:p>
            <w:pPr>
              <w:pStyle w:val="TableParagraph"/>
              <w:spacing w:before="84"/>
              <w:rPr>
                <w:sz w:val="20"/>
              </w:rPr>
            </w:pPr>
          </w:p>
          <w:p>
            <w:pPr>
              <w:pStyle w:val="TableParagraph"/>
              <w:ind w:right="144"/>
              <w:jc w:val="right"/>
              <w:rPr>
                <w:sz w:val="20"/>
              </w:rPr>
            </w:pPr>
            <w:r>
              <w:rPr>
                <w:spacing w:val="-5"/>
                <w:sz w:val="20"/>
              </w:rPr>
              <w:t>01</w:t>
            </w:r>
          </w:p>
        </w:tc>
        <w:tc>
          <w:tcPr>
            <w:tcW w:w="1864"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313" w:hRule="atLeast"/>
        </w:trPr>
        <w:tc>
          <w:tcPr>
            <w:tcW w:w="925" w:type="dxa"/>
            <w:tcBorders>
              <w:left w:val="single" w:sz="12" w:space="0" w:color="000000"/>
              <w:right w:val="single" w:sz="12" w:space="0" w:color="000000"/>
            </w:tcBorders>
          </w:tcPr>
          <w:p>
            <w:pPr>
              <w:pStyle w:val="TableParagraph"/>
              <w:rPr>
                <w:sz w:val="20"/>
              </w:rPr>
            </w:pPr>
          </w:p>
          <w:p>
            <w:pPr>
              <w:pStyle w:val="TableParagraph"/>
              <w:spacing w:before="69"/>
              <w:rPr>
                <w:sz w:val="20"/>
              </w:rPr>
            </w:pPr>
          </w:p>
          <w:p>
            <w:pPr>
              <w:pStyle w:val="TableParagraph"/>
              <w:ind w:left="30" w:right="1"/>
              <w:jc w:val="center"/>
              <w:rPr>
                <w:sz w:val="20"/>
              </w:rPr>
            </w:pPr>
            <w:r>
              <w:rPr>
                <w:spacing w:val="-5"/>
                <w:sz w:val="20"/>
              </w:rPr>
              <w:t>16</w:t>
            </w:r>
          </w:p>
        </w:tc>
        <w:tc>
          <w:tcPr>
            <w:tcW w:w="2492" w:type="dxa"/>
            <w:tcBorders>
              <w:left w:val="single" w:sz="12" w:space="0" w:color="000000"/>
              <w:right w:val="single" w:sz="12" w:space="0" w:color="000000"/>
            </w:tcBorders>
          </w:tcPr>
          <w:p>
            <w:pPr>
              <w:pStyle w:val="TableParagraph"/>
              <w:spacing w:before="141"/>
              <w:ind w:left="179"/>
              <w:jc w:val="both"/>
              <w:rPr>
                <w:sz w:val="20"/>
              </w:rPr>
            </w:pPr>
            <w:r>
              <w:rPr>
                <w:sz w:val="20"/>
              </w:rPr>
              <w:t>MESA</w:t>
            </w:r>
            <w:r>
              <w:rPr>
                <w:spacing w:val="50"/>
                <w:sz w:val="20"/>
              </w:rPr>
              <w:t>  </w:t>
            </w:r>
            <w:r>
              <w:rPr>
                <w:sz w:val="20"/>
              </w:rPr>
              <w:t>DE</w:t>
            </w:r>
            <w:r>
              <w:rPr>
                <w:spacing w:val="56"/>
                <w:sz w:val="20"/>
              </w:rPr>
              <w:t>  </w:t>
            </w:r>
            <w:r>
              <w:rPr>
                <w:spacing w:val="-2"/>
                <w:sz w:val="20"/>
              </w:rPr>
              <w:t>REUNIÃO</w:t>
            </w:r>
          </w:p>
          <w:p>
            <w:pPr>
              <w:pStyle w:val="TableParagraph"/>
              <w:spacing w:line="280" w:lineRule="auto" w:before="39"/>
              <w:ind w:left="179" w:right="146"/>
              <w:jc w:val="both"/>
              <w:rPr>
                <w:sz w:val="20"/>
              </w:rPr>
            </w:pPr>
            <w:r>
              <w:rPr>
                <w:sz w:val="20"/>
              </w:rPr>
              <w:t>retangular</w:t>
            </w:r>
            <w:r>
              <w:rPr>
                <w:spacing w:val="-7"/>
                <w:sz w:val="20"/>
              </w:rPr>
              <w:t> </w:t>
            </w:r>
            <w:r>
              <w:rPr>
                <w:sz w:val="20"/>
              </w:rPr>
              <w:t>c/</w:t>
            </w:r>
            <w:r>
              <w:rPr>
                <w:spacing w:val="-7"/>
                <w:sz w:val="20"/>
              </w:rPr>
              <w:t> </w:t>
            </w:r>
            <w:r>
              <w:rPr>
                <w:sz w:val="20"/>
              </w:rPr>
              <w:t>cx</w:t>
            </w:r>
            <w:r>
              <w:rPr>
                <w:spacing w:val="-7"/>
                <w:sz w:val="20"/>
              </w:rPr>
              <w:t> </w:t>
            </w:r>
            <w:r>
              <w:rPr>
                <w:sz w:val="20"/>
              </w:rPr>
              <w:t>de</w:t>
            </w:r>
            <w:r>
              <w:rPr>
                <w:spacing w:val="-7"/>
                <w:sz w:val="20"/>
              </w:rPr>
              <w:t> </w:t>
            </w:r>
            <w:r>
              <w:rPr>
                <w:sz w:val="20"/>
              </w:rPr>
              <w:t>tomada 3500</w:t>
            </w:r>
            <w:r>
              <w:rPr>
                <w:spacing w:val="-1"/>
                <w:sz w:val="20"/>
              </w:rPr>
              <w:t> </w:t>
            </w:r>
            <w:r>
              <w:rPr>
                <w:sz w:val="20"/>
              </w:rPr>
              <w:t>(L)</w:t>
            </w:r>
            <w:r>
              <w:rPr>
                <w:spacing w:val="-1"/>
                <w:sz w:val="20"/>
              </w:rPr>
              <w:t> </w:t>
            </w:r>
            <w:r>
              <w:rPr>
                <w:sz w:val="20"/>
              </w:rPr>
              <w:t>x</w:t>
            </w:r>
            <w:r>
              <w:rPr>
                <w:spacing w:val="-1"/>
                <w:sz w:val="20"/>
              </w:rPr>
              <w:t> </w:t>
            </w:r>
            <w:r>
              <w:rPr>
                <w:sz w:val="20"/>
              </w:rPr>
              <w:t>1200</w:t>
            </w:r>
            <w:r>
              <w:rPr>
                <w:spacing w:val="-1"/>
                <w:sz w:val="20"/>
              </w:rPr>
              <w:t> </w:t>
            </w:r>
            <w:r>
              <w:rPr>
                <w:sz w:val="20"/>
              </w:rPr>
              <w:t>(P)</w:t>
            </w:r>
            <w:r>
              <w:rPr>
                <w:spacing w:val="-1"/>
                <w:sz w:val="20"/>
              </w:rPr>
              <w:t> </w:t>
            </w:r>
            <w:r>
              <w:rPr>
                <w:sz w:val="20"/>
              </w:rPr>
              <w:t>x</w:t>
            </w:r>
            <w:r>
              <w:rPr>
                <w:spacing w:val="-1"/>
                <w:sz w:val="20"/>
              </w:rPr>
              <w:t> </w:t>
            </w:r>
            <w:r>
              <w:rPr>
                <w:sz w:val="20"/>
              </w:rPr>
              <w:t>740 </w:t>
            </w:r>
            <w:r>
              <w:rPr>
                <w:spacing w:val="-4"/>
                <w:sz w:val="20"/>
              </w:rPr>
              <w:t>(H)</w:t>
            </w:r>
          </w:p>
        </w:tc>
        <w:tc>
          <w:tcPr>
            <w:tcW w:w="1656"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31"/>
              <w:jc w:val="center"/>
              <w:rPr>
                <w:sz w:val="16"/>
              </w:rPr>
            </w:pPr>
            <w:r>
              <w:rPr>
                <w:sz w:val="16"/>
              </w:rPr>
              <w:t>7110.009.1200</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188292)</w:t>
            </w:r>
          </w:p>
        </w:tc>
        <w:tc>
          <w:tcPr>
            <w:tcW w:w="1223" w:type="dxa"/>
            <w:tcBorders>
              <w:left w:val="single" w:sz="12" w:space="0" w:color="000000"/>
              <w:right w:val="single" w:sz="12" w:space="0" w:color="000000"/>
            </w:tcBorders>
          </w:tcPr>
          <w:p>
            <w:pPr>
              <w:pStyle w:val="TableParagraph"/>
              <w:rPr>
                <w:sz w:val="20"/>
              </w:rPr>
            </w:pPr>
          </w:p>
          <w:p>
            <w:pPr>
              <w:pStyle w:val="TableParagraph"/>
              <w:spacing w:before="69"/>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rPr>
                <w:sz w:val="20"/>
              </w:rPr>
            </w:pPr>
          </w:p>
          <w:p>
            <w:pPr>
              <w:pStyle w:val="TableParagraph"/>
              <w:spacing w:before="84"/>
              <w:rPr>
                <w:sz w:val="20"/>
              </w:rPr>
            </w:pPr>
          </w:p>
          <w:p>
            <w:pPr>
              <w:pStyle w:val="TableParagraph"/>
              <w:ind w:right="144"/>
              <w:jc w:val="right"/>
              <w:rPr>
                <w:sz w:val="20"/>
              </w:rPr>
            </w:pPr>
            <w:r>
              <w:rPr>
                <w:spacing w:val="-5"/>
                <w:sz w:val="20"/>
              </w:rPr>
              <w:t>01</w:t>
            </w:r>
          </w:p>
        </w:tc>
        <w:tc>
          <w:tcPr>
            <w:tcW w:w="1864"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rPr>
                <w:sz w:val="16"/>
              </w:rPr>
            </w:pPr>
          </w:p>
          <w:p>
            <w:pPr>
              <w:pStyle w:val="TableParagraph"/>
              <w:spacing w:before="7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17</w:t>
            </w:r>
          </w:p>
        </w:tc>
        <w:tc>
          <w:tcPr>
            <w:tcW w:w="2492" w:type="dxa"/>
            <w:tcBorders>
              <w:left w:val="single" w:sz="12" w:space="0" w:color="000000"/>
              <w:right w:val="single" w:sz="12" w:space="0" w:color="000000"/>
            </w:tcBorders>
          </w:tcPr>
          <w:p>
            <w:pPr>
              <w:pStyle w:val="TableParagraph"/>
              <w:spacing w:before="141"/>
              <w:ind w:left="179"/>
              <w:rPr>
                <w:sz w:val="20"/>
              </w:rPr>
            </w:pPr>
            <w:r>
              <w:rPr>
                <w:sz w:val="20"/>
              </w:rPr>
              <w:t>CADEIRA</w:t>
            </w:r>
            <w:r>
              <w:rPr>
                <w:spacing w:val="34"/>
                <w:sz w:val="20"/>
              </w:rPr>
              <w:t>  </w:t>
            </w:r>
            <w:r>
              <w:rPr>
                <w:spacing w:val="-2"/>
                <w:sz w:val="20"/>
              </w:rPr>
              <w:t>GIRATÓRIA</w:t>
            </w:r>
          </w:p>
          <w:p>
            <w:pPr>
              <w:pStyle w:val="TableParagraph"/>
              <w:spacing w:line="280" w:lineRule="auto" w:before="39"/>
              <w:ind w:left="179" w:right="146"/>
              <w:rPr>
                <w:sz w:val="20"/>
              </w:rPr>
            </w:pPr>
            <w:r>
              <w:rPr>
                <w:sz w:val="20"/>
              </w:rPr>
              <w:t>tipo</w:t>
            </w:r>
            <w:r>
              <w:rPr>
                <w:spacing w:val="30"/>
                <w:sz w:val="20"/>
              </w:rPr>
              <w:t> </w:t>
            </w:r>
            <w:r>
              <w:rPr>
                <w:sz w:val="20"/>
              </w:rPr>
              <w:t>diretor</w:t>
            </w:r>
            <w:r>
              <w:rPr>
                <w:spacing w:val="30"/>
                <w:sz w:val="20"/>
              </w:rPr>
              <w:t> </w:t>
            </w:r>
            <w:r>
              <w:rPr>
                <w:sz w:val="20"/>
              </w:rPr>
              <w:t>com</w:t>
            </w:r>
            <w:r>
              <w:rPr>
                <w:spacing w:val="30"/>
                <w:sz w:val="20"/>
              </w:rPr>
              <w:t> </w:t>
            </w:r>
            <w:r>
              <w:rPr>
                <w:sz w:val="20"/>
              </w:rPr>
              <w:t>espaldar alto e braços reguláveis</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7110.004.0840</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188294)</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02</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18</w:t>
            </w:r>
          </w:p>
        </w:tc>
        <w:tc>
          <w:tcPr>
            <w:tcW w:w="2492" w:type="dxa"/>
            <w:tcBorders>
              <w:left w:val="single" w:sz="12" w:space="0" w:color="000000"/>
              <w:right w:val="single" w:sz="12" w:space="0" w:color="000000"/>
            </w:tcBorders>
          </w:tcPr>
          <w:p>
            <w:pPr>
              <w:pStyle w:val="TableParagraph"/>
              <w:spacing w:before="141"/>
              <w:ind w:left="179"/>
              <w:rPr>
                <w:sz w:val="20"/>
              </w:rPr>
            </w:pPr>
            <w:r>
              <w:rPr>
                <w:sz w:val="20"/>
              </w:rPr>
              <w:t>CADEIRA</w:t>
            </w:r>
            <w:r>
              <w:rPr>
                <w:spacing w:val="34"/>
                <w:sz w:val="20"/>
              </w:rPr>
              <w:t>  </w:t>
            </w:r>
            <w:r>
              <w:rPr>
                <w:spacing w:val="-2"/>
                <w:sz w:val="20"/>
              </w:rPr>
              <w:t>GIRATÓRIA</w:t>
            </w:r>
          </w:p>
          <w:p>
            <w:pPr>
              <w:pStyle w:val="TableParagraph"/>
              <w:spacing w:line="280" w:lineRule="auto" w:before="39"/>
              <w:ind w:left="179" w:right="146"/>
              <w:rPr>
                <w:sz w:val="20"/>
              </w:rPr>
            </w:pPr>
            <w:r>
              <w:rPr>
                <w:sz w:val="20"/>
              </w:rPr>
              <w:t>tipo</w:t>
            </w:r>
            <w:r>
              <w:rPr>
                <w:spacing w:val="30"/>
                <w:sz w:val="20"/>
              </w:rPr>
              <w:t> </w:t>
            </w:r>
            <w:r>
              <w:rPr>
                <w:sz w:val="20"/>
              </w:rPr>
              <w:t>diretor</w:t>
            </w:r>
            <w:r>
              <w:rPr>
                <w:spacing w:val="30"/>
                <w:sz w:val="20"/>
              </w:rPr>
              <w:t> </w:t>
            </w:r>
            <w:r>
              <w:rPr>
                <w:sz w:val="20"/>
              </w:rPr>
              <w:t>com</w:t>
            </w:r>
            <w:r>
              <w:rPr>
                <w:spacing w:val="30"/>
                <w:sz w:val="20"/>
              </w:rPr>
              <w:t> </w:t>
            </w:r>
            <w:r>
              <w:rPr>
                <w:sz w:val="20"/>
              </w:rPr>
              <w:t>espaldar médio e braços reguláveis</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7110.004.0841</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188295)</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85</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19</w:t>
            </w:r>
          </w:p>
        </w:tc>
        <w:tc>
          <w:tcPr>
            <w:tcW w:w="2492" w:type="dxa"/>
            <w:tcBorders>
              <w:left w:val="single" w:sz="12" w:space="0" w:color="000000"/>
              <w:right w:val="single" w:sz="12" w:space="0" w:color="000000"/>
            </w:tcBorders>
          </w:tcPr>
          <w:p>
            <w:pPr>
              <w:pStyle w:val="TableParagraph"/>
              <w:tabs>
                <w:tab w:pos="1301" w:val="left" w:leader="none"/>
                <w:tab w:pos="2003" w:val="left" w:leader="none"/>
              </w:tabs>
              <w:spacing w:before="141"/>
              <w:ind w:left="179"/>
              <w:rPr>
                <w:sz w:val="20"/>
              </w:rPr>
            </w:pPr>
            <w:r>
              <w:rPr>
                <w:spacing w:val="-2"/>
                <w:sz w:val="20"/>
              </w:rPr>
              <w:t>CADEIRA</w:t>
            </w:r>
            <w:r>
              <w:rPr>
                <w:sz w:val="20"/>
              </w:rPr>
              <w:tab/>
            </w:r>
            <w:r>
              <w:rPr>
                <w:spacing w:val="-4"/>
                <w:sz w:val="20"/>
              </w:rPr>
              <w:t>FIXA</w:t>
            </w:r>
            <w:r>
              <w:rPr>
                <w:sz w:val="20"/>
              </w:rPr>
              <w:tab/>
            </w:r>
            <w:r>
              <w:rPr>
                <w:spacing w:val="-4"/>
                <w:sz w:val="20"/>
              </w:rPr>
              <w:t>tipo</w:t>
            </w:r>
          </w:p>
          <w:p>
            <w:pPr>
              <w:pStyle w:val="TableParagraph"/>
              <w:spacing w:line="280" w:lineRule="auto" w:before="39"/>
              <w:ind w:left="179" w:right="146"/>
              <w:rPr>
                <w:sz w:val="20"/>
              </w:rPr>
            </w:pPr>
            <w:r>
              <w:rPr>
                <w:sz w:val="20"/>
              </w:rPr>
              <w:t>interlocutor</w:t>
            </w:r>
            <w:r>
              <w:rPr>
                <w:spacing w:val="26"/>
                <w:sz w:val="20"/>
              </w:rPr>
              <w:t> </w:t>
            </w:r>
            <w:r>
              <w:rPr>
                <w:sz w:val="20"/>
              </w:rPr>
              <w:t>com</w:t>
            </w:r>
            <w:r>
              <w:rPr>
                <w:spacing w:val="26"/>
                <w:sz w:val="20"/>
              </w:rPr>
              <w:t> </w:t>
            </w:r>
            <w:r>
              <w:rPr>
                <w:sz w:val="20"/>
              </w:rPr>
              <w:t>espaldar médio e braços fixos</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7110.004.0842</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188296)</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37</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1044" w:hRule="atLeast"/>
        </w:trPr>
        <w:tc>
          <w:tcPr>
            <w:tcW w:w="925" w:type="dxa"/>
            <w:tcBorders>
              <w:left w:val="single" w:sz="12" w:space="0" w:color="000000"/>
              <w:right w:val="single" w:sz="12" w:space="0" w:color="000000"/>
            </w:tcBorders>
          </w:tcPr>
          <w:p>
            <w:pPr>
              <w:pStyle w:val="TableParagraph"/>
              <w:spacing w:before="165"/>
              <w:rPr>
                <w:sz w:val="20"/>
              </w:rPr>
            </w:pPr>
          </w:p>
          <w:p>
            <w:pPr>
              <w:pStyle w:val="TableParagraph"/>
              <w:ind w:left="30" w:right="1"/>
              <w:jc w:val="center"/>
              <w:rPr>
                <w:sz w:val="20"/>
              </w:rPr>
            </w:pPr>
            <w:r>
              <w:rPr>
                <w:spacing w:val="-5"/>
                <w:sz w:val="20"/>
              </w:rPr>
              <w:t>20</w:t>
            </w:r>
          </w:p>
        </w:tc>
        <w:tc>
          <w:tcPr>
            <w:tcW w:w="2492" w:type="dxa"/>
            <w:tcBorders>
              <w:left w:val="single" w:sz="12" w:space="0" w:color="000000"/>
              <w:right w:val="single" w:sz="12" w:space="0" w:color="000000"/>
            </w:tcBorders>
          </w:tcPr>
          <w:p>
            <w:pPr>
              <w:pStyle w:val="TableParagraph"/>
              <w:tabs>
                <w:tab w:pos="1301" w:val="left" w:leader="none"/>
                <w:tab w:pos="2003" w:val="left" w:leader="none"/>
              </w:tabs>
              <w:spacing w:before="141"/>
              <w:ind w:left="179"/>
              <w:rPr>
                <w:sz w:val="20"/>
              </w:rPr>
            </w:pPr>
            <w:r>
              <w:rPr>
                <w:spacing w:val="-2"/>
                <w:sz w:val="20"/>
              </w:rPr>
              <w:t>CADEIRA</w:t>
            </w:r>
            <w:r>
              <w:rPr>
                <w:sz w:val="20"/>
              </w:rPr>
              <w:tab/>
            </w:r>
            <w:r>
              <w:rPr>
                <w:spacing w:val="-4"/>
                <w:sz w:val="20"/>
              </w:rPr>
              <w:t>FIXA</w:t>
            </w:r>
            <w:r>
              <w:rPr>
                <w:sz w:val="20"/>
              </w:rPr>
              <w:tab/>
            </w:r>
            <w:r>
              <w:rPr>
                <w:spacing w:val="-4"/>
                <w:sz w:val="20"/>
              </w:rPr>
              <w:t>tipo</w:t>
            </w:r>
          </w:p>
          <w:p>
            <w:pPr>
              <w:pStyle w:val="TableParagraph"/>
              <w:spacing w:line="280" w:lineRule="auto" w:before="39"/>
              <w:ind w:left="179" w:right="146"/>
              <w:rPr>
                <w:sz w:val="20"/>
              </w:rPr>
            </w:pPr>
            <w:r>
              <w:rPr>
                <w:sz w:val="20"/>
              </w:rPr>
              <w:t>secretária</w:t>
            </w:r>
            <w:r>
              <w:rPr>
                <w:spacing w:val="-7"/>
                <w:sz w:val="20"/>
              </w:rPr>
              <w:t> </w:t>
            </w:r>
            <w:r>
              <w:rPr>
                <w:sz w:val="20"/>
              </w:rPr>
              <w:t>com</w:t>
            </w:r>
            <w:r>
              <w:rPr>
                <w:spacing w:val="-7"/>
                <w:sz w:val="20"/>
              </w:rPr>
              <w:t> </w:t>
            </w:r>
            <w:r>
              <w:rPr>
                <w:sz w:val="20"/>
              </w:rPr>
              <w:t>pés</w:t>
            </w:r>
            <w:r>
              <w:rPr>
                <w:spacing w:val="-7"/>
                <w:sz w:val="20"/>
              </w:rPr>
              <w:t> </w:t>
            </w:r>
            <w:r>
              <w:rPr>
                <w:sz w:val="20"/>
              </w:rPr>
              <w:t>palito</w:t>
            </w:r>
            <w:r>
              <w:rPr>
                <w:spacing w:val="-7"/>
                <w:sz w:val="20"/>
              </w:rPr>
              <w:t> </w:t>
            </w:r>
            <w:r>
              <w:rPr>
                <w:sz w:val="20"/>
              </w:rPr>
              <w:t>e sem braços</w:t>
            </w:r>
          </w:p>
        </w:tc>
        <w:tc>
          <w:tcPr>
            <w:tcW w:w="1656" w:type="dxa"/>
            <w:tcBorders>
              <w:left w:val="single" w:sz="12" w:space="0" w:color="000000"/>
              <w:right w:val="single" w:sz="12" w:space="0" w:color="000000"/>
            </w:tcBorders>
          </w:tcPr>
          <w:p>
            <w:pPr>
              <w:pStyle w:val="TableParagraph"/>
              <w:spacing w:before="129"/>
              <w:rPr>
                <w:sz w:val="16"/>
              </w:rPr>
            </w:pPr>
          </w:p>
          <w:p>
            <w:pPr>
              <w:pStyle w:val="TableParagraph"/>
              <w:ind w:left="31"/>
              <w:jc w:val="center"/>
              <w:rPr>
                <w:sz w:val="16"/>
              </w:rPr>
            </w:pPr>
            <w:r>
              <w:rPr>
                <w:sz w:val="16"/>
              </w:rPr>
              <w:t>7110.004.0843</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188297)</w:t>
            </w:r>
          </w:p>
        </w:tc>
        <w:tc>
          <w:tcPr>
            <w:tcW w:w="1223" w:type="dxa"/>
            <w:tcBorders>
              <w:left w:val="single" w:sz="12" w:space="0" w:color="000000"/>
              <w:right w:val="single" w:sz="12" w:space="0" w:color="000000"/>
            </w:tcBorders>
          </w:tcPr>
          <w:p>
            <w:pPr>
              <w:pStyle w:val="TableParagraph"/>
              <w:spacing w:before="165"/>
              <w:rPr>
                <w:sz w:val="20"/>
              </w:rPr>
            </w:pPr>
          </w:p>
          <w:p>
            <w:pPr>
              <w:pStyle w:val="TableParagraph"/>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80"/>
              <w:rPr>
                <w:sz w:val="20"/>
              </w:rPr>
            </w:pPr>
          </w:p>
          <w:p>
            <w:pPr>
              <w:pStyle w:val="TableParagraph"/>
              <w:ind w:right="144"/>
              <w:jc w:val="right"/>
              <w:rPr>
                <w:sz w:val="20"/>
              </w:rPr>
            </w:pPr>
            <w:r>
              <w:rPr>
                <w:spacing w:val="-5"/>
                <w:sz w:val="20"/>
              </w:rPr>
              <w:t>21</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129"/>
              <w:rPr>
                <w:sz w:val="16"/>
              </w:rPr>
            </w:pPr>
          </w:p>
          <w:p>
            <w:pPr>
              <w:pStyle w:val="TableParagraph"/>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537" w:hRule="atLeast"/>
        </w:trPr>
        <w:tc>
          <w:tcPr>
            <w:tcW w:w="925" w:type="dxa"/>
            <w:tcBorders>
              <w:left w:val="single" w:sz="12" w:space="0" w:color="000000"/>
              <w:right w:val="single" w:sz="12" w:space="0" w:color="000000"/>
            </w:tcBorders>
          </w:tcPr>
          <w:p>
            <w:pPr>
              <w:pStyle w:val="TableParagraph"/>
              <w:spacing w:before="141"/>
              <w:ind w:left="30" w:right="1"/>
              <w:jc w:val="center"/>
              <w:rPr>
                <w:sz w:val="20"/>
              </w:rPr>
            </w:pPr>
            <w:r>
              <w:rPr>
                <w:spacing w:val="-5"/>
                <w:sz w:val="20"/>
              </w:rPr>
              <w:t>21</w:t>
            </w:r>
          </w:p>
        </w:tc>
        <w:tc>
          <w:tcPr>
            <w:tcW w:w="2492" w:type="dxa"/>
            <w:tcBorders>
              <w:left w:val="single" w:sz="12" w:space="0" w:color="000000"/>
              <w:right w:val="single" w:sz="12" w:space="0" w:color="000000"/>
            </w:tcBorders>
          </w:tcPr>
          <w:p>
            <w:pPr>
              <w:pStyle w:val="TableParagraph"/>
              <w:spacing w:before="141"/>
              <w:ind w:left="179"/>
              <w:rPr>
                <w:sz w:val="20"/>
              </w:rPr>
            </w:pPr>
            <w:r>
              <w:rPr>
                <w:sz w:val="20"/>
              </w:rPr>
              <w:t>SOFANETE</w:t>
            </w:r>
            <w:r>
              <w:rPr>
                <w:spacing w:val="-10"/>
                <w:sz w:val="20"/>
              </w:rPr>
              <w:t> </w:t>
            </w:r>
            <w:r>
              <w:rPr>
                <w:sz w:val="20"/>
              </w:rPr>
              <w:t>-</w:t>
            </w:r>
            <w:r>
              <w:rPr>
                <w:spacing w:val="-10"/>
                <w:sz w:val="20"/>
              </w:rPr>
              <w:t> </w:t>
            </w:r>
            <w:r>
              <w:rPr>
                <w:sz w:val="20"/>
              </w:rPr>
              <w:t>2</w:t>
            </w:r>
            <w:r>
              <w:rPr>
                <w:spacing w:val="-10"/>
                <w:sz w:val="20"/>
              </w:rPr>
              <w:t> </w:t>
            </w:r>
            <w:r>
              <w:rPr>
                <w:spacing w:val="-2"/>
                <w:sz w:val="20"/>
              </w:rPr>
              <w:t>lugares</w:t>
            </w:r>
          </w:p>
        </w:tc>
        <w:tc>
          <w:tcPr>
            <w:tcW w:w="1656" w:type="dxa"/>
            <w:tcBorders>
              <w:left w:val="single" w:sz="12" w:space="0" w:color="000000"/>
              <w:right w:val="single" w:sz="12" w:space="0" w:color="000000"/>
            </w:tcBorders>
          </w:tcPr>
          <w:p>
            <w:pPr>
              <w:pStyle w:val="TableParagraph"/>
              <w:spacing w:before="59"/>
              <w:ind w:left="31"/>
              <w:jc w:val="center"/>
              <w:rPr>
                <w:sz w:val="16"/>
              </w:rPr>
            </w:pPr>
            <w:r>
              <w:rPr>
                <w:sz w:val="16"/>
              </w:rPr>
              <w:t>7105.011.0154</w:t>
            </w:r>
            <w:r>
              <w:rPr>
                <w:spacing w:val="-10"/>
                <w:sz w:val="16"/>
              </w:rPr>
              <w:t> </w:t>
            </w:r>
            <w:r>
              <w:rPr>
                <w:sz w:val="16"/>
              </w:rPr>
              <w:t>(ID</w:t>
            </w:r>
            <w:r>
              <w:rPr>
                <w:spacing w:val="-10"/>
                <w:sz w:val="16"/>
              </w:rPr>
              <w:t> -</w:t>
            </w:r>
          </w:p>
          <w:p>
            <w:pPr>
              <w:pStyle w:val="TableParagraph"/>
              <w:spacing w:before="85"/>
              <w:ind w:left="31"/>
              <w:jc w:val="center"/>
              <w:rPr>
                <w:sz w:val="16"/>
              </w:rPr>
            </w:pPr>
            <w:r>
              <w:rPr>
                <w:spacing w:val="-2"/>
                <w:sz w:val="16"/>
              </w:rPr>
              <w:t>188530)</w:t>
            </w:r>
          </w:p>
        </w:tc>
        <w:tc>
          <w:tcPr>
            <w:tcW w:w="1223" w:type="dxa"/>
            <w:tcBorders>
              <w:left w:val="single" w:sz="12" w:space="0" w:color="000000"/>
              <w:right w:val="single" w:sz="12" w:space="0" w:color="000000"/>
            </w:tcBorders>
          </w:tcPr>
          <w:p>
            <w:pPr>
              <w:pStyle w:val="TableParagraph"/>
              <w:spacing w:before="141"/>
              <w:ind w:left="32"/>
              <w:jc w:val="center"/>
              <w:rPr>
                <w:sz w:val="20"/>
              </w:rPr>
            </w:pPr>
            <w:r>
              <w:rPr>
                <w:spacing w:val="-5"/>
                <w:sz w:val="20"/>
              </w:rPr>
              <w:t>un</w:t>
            </w:r>
          </w:p>
        </w:tc>
        <w:tc>
          <w:tcPr>
            <w:tcW w:w="1327" w:type="dxa"/>
            <w:tcBorders>
              <w:left w:val="single" w:sz="12" w:space="0" w:color="000000"/>
              <w:right w:val="single" w:sz="12" w:space="0" w:color="000000"/>
            </w:tcBorders>
          </w:tcPr>
          <w:p>
            <w:pPr>
              <w:pStyle w:val="TableParagraph"/>
              <w:spacing w:before="156"/>
              <w:ind w:right="144"/>
              <w:jc w:val="right"/>
              <w:rPr>
                <w:sz w:val="20"/>
              </w:rPr>
            </w:pPr>
            <w:r>
              <w:rPr>
                <w:color w:val="FF0000"/>
                <w:spacing w:val="-5"/>
                <w:sz w:val="20"/>
              </w:rPr>
              <w:t>01</w:t>
            </w:r>
          </w:p>
        </w:tc>
        <w:tc>
          <w:tcPr>
            <w:tcW w:w="1864" w:type="dxa"/>
            <w:tcBorders>
              <w:left w:val="single" w:sz="12" w:space="0" w:color="000000"/>
              <w:right w:val="single" w:sz="12" w:space="0" w:color="000000"/>
            </w:tcBorders>
          </w:tcPr>
          <w:p>
            <w:pPr>
              <w:pStyle w:val="TableParagraph"/>
              <w:spacing w:before="59"/>
              <w:ind w:left="122"/>
              <w:rPr>
                <w:b/>
                <w:sz w:val="16"/>
              </w:rPr>
            </w:pPr>
            <w:r>
              <w:rPr>
                <w:b/>
                <w:spacing w:val="-5"/>
                <w:sz w:val="16"/>
              </w:rPr>
              <w:t>R$</w:t>
            </w:r>
          </w:p>
          <w:p>
            <w:pPr>
              <w:pStyle w:val="TableParagraph"/>
              <w:spacing w:before="85"/>
              <w:ind w:left="122"/>
              <w:rPr>
                <w:sz w:val="16"/>
              </w:rPr>
            </w:pPr>
            <w:r>
              <w:rPr>
                <w:sz w:val="16"/>
              </w:rPr>
              <w:t>Por</w:t>
            </w:r>
            <w:r>
              <w:rPr>
                <w:spacing w:val="-4"/>
                <w:sz w:val="16"/>
              </w:rPr>
              <w:t> </w:t>
            </w:r>
            <w:r>
              <w:rPr>
                <w:spacing w:val="-2"/>
                <w:sz w:val="16"/>
              </w:rPr>
              <w:t>extenso:</w:t>
            </w:r>
          </w:p>
        </w:tc>
        <w:tc>
          <w:tcPr>
            <w:tcW w:w="1864" w:type="dxa"/>
            <w:tcBorders>
              <w:left w:val="single" w:sz="12" w:space="0" w:color="000000"/>
              <w:right w:val="single" w:sz="12" w:space="0" w:color="000000"/>
            </w:tcBorders>
          </w:tcPr>
          <w:p>
            <w:pPr>
              <w:pStyle w:val="TableParagraph"/>
              <w:spacing w:before="59"/>
              <w:ind w:left="123"/>
              <w:rPr>
                <w:b/>
                <w:sz w:val="16"/>
              </w:rPr>
            </w:pPr>
            <w:r>
              <w:rPr>
                <w:b/>
                <w:spacing w:val="-5"/>
                <w:sz w:val="16"/>
              </w:rPr>
              <w:t>R$</w:t>
            </w:r>
          </w:p>
          <w:p>
            <w:pPr>
              <w:pStyle w:val="TableParagraph"/>
              <w:spacing w:before="85"/>
              <w:ind w:left="123"/>
              <w:rPr>
                <w:sz w:val="16"/>
              </w:rPr>
            </w:pPr>
            <w:r>
              <w:rPr>
                <w:sz w:val="16"/>
              </w:rPr>
              <w:t>Por</w:t>
            </w:r>
            <w:r>
              <w:rPr>
                <w:spacing w:val="-4"/>
                <w:sz w:val="16"/>
              </w:rPr>
              <w:t> </w:t>
            </w:r>
            <w:r>
              <w:rPr>
                <w:spacing w:val="-2"/>
                <w:sz w:val="16"/>
              </w:rPr>
              <w:t>extenso:</w:t>
            </w:r>
          </w:p>
        </w:tc>
      </w:tr>
      <w:tr>
        <w:trPr>
          <w:trHeight w:val="775" w:hRule="atLeast"/>
        </w:trPr>
        <w:tc>
          <w:tcPr>
            <w:tcW w:w="925" w:type="dxa"/>
            <w:tcBorders>
              <w:left w:val="single" w:sz="12" w:space="0" w:color="000000"/>
              <w:bottom w:val="single" w:sz="12" w:space="0" w:color="000000"/>
              <w:right w:val="single" w:sz="12" w:space="0" w:color="000000"/>
            </w:tcBorders>
          </w:tcPr>
          <w:p>
            <w:pPr>
              <w:pStyle w:val="TableParagraph"/>
              <w:spacing w:before="31"/>
              <w:rPr>
                <w:sz w:val="20"/>
              </w:rPr>
            </w:pPr>
          </w:p>
          <w:p>
            <w:pPr>
              <w:pStyle w:val="TableParagraph"/>
              <w:ind w:left="30" w:right="1"/>
              <w:jc w:val="center"/>
              <w:rPr>
                <w:sz w:val="20"/>
              </w:rPr>
            </w:pPr>
            <w:r>
              <w:rPr>
                <w:spacing w:val="-5"/>
                <w:sz w:val="20"/>
              </w:rPr>
              <w:t>22</w:t>
            </w:r>
          </w:p>
        </w:tc>
        <w:tc>
          <w:tcPr>
            <w:tcW w:w="2492" w:type="dxa"/>
            <w:tcBorders>
              <w:left w:val="single" w:sz="12" w:space="0" w:color="000000"/>
              <w:bottom w:val="single" w:sz="12" w:space="0" w:color="000000"/>
              <w:right w:val="single" w:sz="12" w:space="0" w:color="000000"/>
            </w:tcBorders>
          </w:tcPr>
          <w:p>
            <w:pPr>
              <w:pStyle w:val="TableParagraph"/>
              <w:spacing w:before="141"/>
              <w:ind w:left="179"/>
              <w:rPr>
                <w:sz w:val="20"/>
              </w:rPr>
            </w:pPr>
            <w:r>
              <w:rPr>
                <w:sz w:val="20"/>
              </w:rPr>
              <w:t>ESTANTE</w:t>
            </w:r>
            <w:r>
              <w:rPr>
                <w:spacing w:val="63"/>
                <w:w w:val="150"/>
                <w:sz w:val="20"/>
              </w:rPr>
              <w:t> </w:t>
            </w:r>
            <w:r>
              <w:rPr>
                <w:sz w:val="20"/>
              </w:rPr>
              <w:t>em</w:t>
            </w:r>
            <w:r>
              <w:rPr>
                <w:spacing w:val="64"/>
                <w:w w:val="150"/>
                <w:sz w:val="20"/>
              </w:rPr>
              <w:t> </w:t>
            </w:r>
            <w:r>
              <w:rPr>
                <w:sz w:val="20"/>
              </w:rPr>
              <w:t>aço</w:t>
            </w:r>
            <w:r>
              <w:rPr>
                <w:spacing w:val="64"/>
                <w:w w:val="150"/>
                <w:sz w:val="20"/>
              </w:rPr>
              <w:t> </w:t>
            </w:r>
            <w:r>
              <w:rPr>
                <w:spacing w:val="-5"/>
                <w:sz w:val="20"/>
              </w:rPr>
              <w:t>900</w:t>
            </w:r>
          </w:p>
          <w:p>
            <w:pPr>
              <w:pStyle w:val="TableParagraph"/>
              <w:spacing w:before="39"/>
              <w:ind w:left="179"/>
              <w:rPr>
                <w:sz w:val="20"/>
              </w:rPr>
            </w:pPr>
            <w:r>
              <w:rPr>
                <w:sz w:val="20"/>
              </w:rPr>
              <w:t>(L)</w:t>
            </w:r>
            <w:r>
              <w:rPr>
                <w:spacing w:val="-4"/>
                <w:sz w:val="20"/>
              </w:rPr>
              <w:t> </w:t>
            </w:r>
            <w:r>
              <w:rPr>
                <w:sz w:val="20"/>
              </w:rPr>
              <w:t>x</w:t>
            </w:r>
            <w:r>
              <w:rPr>
                <w:spacing w:val="-3"/>
                <w:sz w:val="20"/>
              </w:rPr>
              <w:t> </w:t>
            </w:r>
            <w:r>
              <w:rPr>
                <w:sz w:val="20"/>
              </w:rPr>
              <w:t>300</w:t>
            </w:r>
            <w:r>
              <w:rPr>
                <w:spacing w:val="-3"/>
                <w:sz w:val="20"/>
              </w:rPr>
              <w:t> </w:t>
            </w:r>
            <w:r>
              <w:rPr>
                <w:sz w:val="20"/>
              </w:rPr>
              <w:t>(P)</w:t>
            </w:r>
            <w:r>
              <w:rPr>
                <w:spacing w:val="-3"/>
                <w:sz w:val="20"/>
              </w:rPr>
              <w:t> </w:t>
            </w:r>
            <w:r>
              <w:rPr>
                <w:sz w:val="20"/>
              </w:rPr>
              <w:t>x</w:t>
            </w:r>
            <w:r>
              <w:rPr>
                <w:spacing w:val="-3"/>
                <w:sz w:val="20"/>
              </w:rPr>
              <w:t> </w:t>
            </w:r>
            <w:r>
              <w:rPr>
                <w:sz w:val="20"/>
              </w:rPr>
              <w:t>200</w:t>
            </w:r>
            <w:r>
              <w:rPr>
                <w:spacing w:val="-3"/>
                <w:sz w:val="20"/>
              </w:rPr>
              <w:t> </w:t>
            </w:r>
            <w:r>
              <w:rPr>
                <w:spacing w:val="-5"/>
                <w:sz w:val="20"/>
              </w:rPr>
              <w:t>(H)</w:t>
            </w:r>
          </w:p>
        </w:tc>
        <w:tc>
          <w:tcPr>
            <w:tcW w:w="1656" w:type="dxa"/>
            <w:tcBorders>
              <w:left w:val="single" w:sz="12" w:space="0" w:color="000000"/>
              <w:bottom w:val="single" w:sz="12" w:space="0" w:color="000000"/>
              <w:right w:val="single" w:sz="12" w:space="0" w:color="000000"/>
            </w:tcBorders>
          </w:tcPr>
          <w:p>
            <w:pPr>
              <w:pStyle w:val="TableParagraph"/>
              <w:spacing w:before="179"/>
              <w:ind w:left="31"/>
              <w:jc w:val="center"/>
              <w:rPr>
                <w:sz w:val="16"/>
              </w:rPr>
            </w:pPr>
            <w:r>
              <w:rPr>
                <w:sz w:val="16"/>
              </w:rPr>
              <w:t>7125.001.0077</w:t>
            </w:r>
            <w:r>
              <w:rPr>
                <w:spacing w:val="-7"/>
                <w:sz w:val="16"/>
              </w:rPr>
              <w:t> </w:t>
            </w:r>
            <w:r>
              <w:rPr>
                <w:sz w:val="16"/>
              </w:rPr>
              <w:t>(ID</w:t>
            </w:r>
            <w:r>
              <w:rPr>
                <w:spacing w:val="-7"/>
                <w:sz w:val="16"/>
              </w:rPr>
              <w:t> </w:t>
            </w:r>
            <w:r>
              <w:rPr>
                <w:spacing w:val="-10"/>
                <w:sz w:val="16"/>
              </w:rPr>
              <w:t>-</w:t>
            </w:r>
          </w:p>
          <w:p>
            <w:pPr>
              <w:pStyle w:val="TableParagraph"/>
              <w:spacing w:before="84"/>
              <w:ind w:left="31"/>
              <w:jc w:val="center"/>
              <w:rPr>
                <w:sz w:val="16"/>
              </w:rPr>
            </w:pPr>
            <w:r>
              <w:rPr>
                <w:spacing w:val="-2"/>
                <w:sz w:val="16"/>
              </w:rPr>
              <w:t>188501)</w:t>
            </w:r>
          </w:p>
        </w:tc>
        <w:tc>
          <w:tcPr>
            <w:tcW w:w="1223" w:type="dxa"/>
            <w:tcBorders>
              <w:left w:val="single" w:sz="12" w:space="0" w:color="000000"/>
              <w:bottom w:val="single" w:sz="12" w:space="0" w:color="000000"/>
              <w:right w:val="single" w:sz="12" w:space="0" w:color="000000"/>
            </w:tcBorders>
          </w:tcPr>
          <w:p>
            <w:pPr>
              <w:pStyle w:val="TableParagraph"/>
              <w:spacing w:before="31"/>
              <w:rPr>
                <w:sz w:val="20"/>
              </w:rPr>
            </w:pPr>
          </w:p>
          <w:p>
            <w:pPr>
              <w:pStyle w:val="TableParagraph"/>
              <w:ind w:left="32"/>
              <w:jc w:val="center"/>
              <w:rPr>
                <w:sz w:val="20"/>
              </w:rPr>
            </w:pPr>
            <w:r>
              <w:rPr>
                <w:spacing w:val="-5"/>
                <w:sz w:val="20"/>
              </w:rPr>
              <w:t>un</w:t>
            </w:r>
          </w:p>
        </w:tc>
        <w:tc>
          <w:tcPr>
            <w:tcW w:w="1327" w:type="dxa"/>
            <w:tcBorders>
              <w:left w:val="single" w:sz="12" w:space="0" w:color="000000"/>
              <w:bottom w:val="single" w:sz="12" w:space="0" w:color="000000"/>
              <w:right w:val="single" w:sz="12" w:space="0" w:color="000000"/>
            </w:tcBorders>
          </w:tcPr>
          <w:p>
            <w:pPr>
              <w:pStyle w:val="TableParagraph"/>
              <w:spacing w:before="45"/>
              <w:rPr>
                <w:sz w:val="20"/>
              </w:rPr>
            </w:pPr>
          </w:p>
          <w:p>
            <w:pPr>
              <w:pStyle w:val="TableParagraph"/>
              <w:spacing w:before="1"/>
              <w:ind w:right="144"/>
              <w:jc w:val="right"/>
              <w:rPr>
                <w:sz w:val="20"/>
              </w:rPr>
            </w:pPr>
            <w:r>
              <w:rPr>
                <w:spacing w:val="-5"/>
                <w:sz w:val="20"/>
              </w:rPr>
              <w:t>02</w:t>
            </w:r>
          </w:p>
        </w:tc>
        <w:tc>
          <w:tcPr>
            <w:tcW w:w="1864" w:type="dxa"/>
            <w:tcBorders>
              <w:left w:val="single" w:sz="12" w:space="0" w:color="000000"/>
              <w:bottom w:val="single" w:sz="12" w:space="0" w:color="000000"/>
              <w:right w:val="single" w:sz="12" w:space="0" w:color="000000"/>
            </w:tcBorders>
          </w:tcPr>
          <w:p>
            <w:pPr>
              <w:pStyle w:val="TableParagraph"/>
              <w:spacing w:before="179"/>
              <w:ind w:left="122"/>
              <w:rPr>
                <w:b/>
                <w:sz w:val="16"/>
              </w:rPr>
            </w:pPr>
            <w:r>
              <w:rPr>
                <w:b/>
                <w:spacing w:val="-5"/>
                <w:sz w:val="16"/>
              </w:rPr>
              <w:t>R$</w:t>
            </w:r>
          </w:p>
          <w:p>
            <w:pPr>
              <w:pStyle w:val="TableParagraph"/>
              <w:spacing w:before="84"/>
              <w:ind w:left="122"/>
              <w:rPr>
                <w:sz w:val="16"/>
              </w:rPr>
            </w:pPr>
            <w:r>
              <w:rPr>
                <w:sz w:val="16"/>
              </w:rPr>
              <w:t>Por</w:t>
            </w:r>
            <w:r>
              <w:rPr>
                <w:spacing w:val="-4"/>
                <w:sz w:val="16"/>
              </w:rPr>
              <w:t> </w:t>
            </w:r>
            <w:r>
              <w:rPr>
                <w:spacing w:val="-2"/>
                <w:sz w:val="16"/>
              </w:rPr>
              <w:t>extenso:</w:t>
            </w:r>
          </w:p>
        </w:tc>
        <w:tc>
          <w:tcPr>
            <w:tcW w:w="1864" w:type="dxa"/>
            <w:tcBorders>
              <w:left w:val="single" w:sz="12" w:space="0" w:color="000000"/>
              <w:bottom w:val="single" w:sz="12" w:space="0" w:color="000000"/>
              <w:right w:val="single" w:sz="12" w:space="0" w:color="000000"/>
            </w:tcBorders>
          </w:tcPr>
          <w:p>
            <w:pPr>
              <w:pStyle w:val="TableParagraph"/>
              <w:spacing w:before="179"/>
              <w:ind w:left="123"/>
              <w:rPr>
                <w:b/>
                <w:sz w:val="16"/>
              </w:rPr>
            </w:pPr>
            <w:r>
              <w:rPr>
                <w:b/>
                <w:spacing w:val="-5"/>
                <w:sz w:val="16"/>
              </w:rPr>
              <w:t>R$</w:t>
            </w:r>
          </w:p>
          <w:p>
            <w:pPr>
              <w:pStyle w:val="TableParagraph"/>
              <w:spacing w:before="84"/>
              <w:ind w:left="123"/>
              <w:rPr>
                <w:sz w:val="16"/>
              </w:rPr>
            </w:pPr>
            <w:r>
              <w:rPr>
                <w:sz w:val="16"/>
              </w:rPr>
              <w:t>Por</w:t>
            </w:r>
            <w:r>
              <w:rPr>
                <w:spacing w:val="-4"/>
                <w:sz w:val="16"/>
              </w:rPr>
              <w:t> </w:t>
            </w:r>
            <w:r>
              <w:rPr>
                <w:spacing w:val="-2"/>
                <w:sz w:val="16"/>
              </w:rPr>
              <w:t>extenso:</w:t>
            </w:r>
          </w:p>
        </w:tc>
      </w:tr>
    </w:tbl>
    <w:p>
      <w:pPr>
        <w:pStyle w:val="BodyText"/>
        <w:ind w:left="0"/>
      </w:pPr>
    </w:p>
    <w:p>
      <w:pPr>
        <w:pStyle w:val="BodyText"/>
        <w:spacing w:before="11"/>
        <w:ind w:left="0"/>
      </w:pPr>
    </w:p>
    <w:p>
      <w:pPr>
        <w:pStyle w:val="ListParagraph"/>
        <w:numPr>
          <w:ilvl w:val="1"/>
          <w:numId w:val="20"/>
        </w:numPr>
        <w:tabs>
          <w:tab w:pos="566" w:val="left" w:leader="none"/>
        </w:tabs>
        <w:spacing w:line="240" w:lineRule="auto" w:before="0" w:after="0"/>
        <w:ind w:left="566" w:right="0" w:hanging="357"/>
        <w:jc w:val="left"/>
        <w:rPr>
          <w:sz w:val="24"/>
        </w:rPr>
      </w:pPr>
      <w:r>
        <w:rPr>
          <w:sz w:val="24"/>
        </w:rPr>
        <w:t>São</w:t>
      </w:r>
      <w:r>
        <w:rPr>
          <w:spacing w:val="-8"/>
          <w:sz w:val="24"/>
        </w:rPr>
        <w:t> </w:t>
      </w:r>
      <w:r>
        <w:rPr>
          <w:sz w:val="24"/>
        </w:rPr>
        <w:t>anexos</w:t>
      </w:r>
      <w:r>
        <w:rPr>
          <w:spacing w:val="-8"/>
          <w:sz w:val="24"/>
        </w:rPr>
        <w:t> </w:t>
      </w:r>
      <w:r>
        <w:rPr>
          <w:sz w:val="24"/>
        </w:rPr>
        <w:t>a</w:t>
      </w:r>
      <w:r>
        <w:rPr>
          <w:spacing w:val="-7"/>
          <w:sz w:val="24"/>
        </w:rPr>
        <w:t> </w:t>
      </w:r>
      <w:r>
        <w:rPr>
          <w:sz w:val="24"/>
        </w:rPr>
        <w:t>este</w:t>
      </w:r>
      <w:r>
        <w:rPr>
          <w:spacing w:val="-8"/>
          <w:sz w:val="24"/>
        </w:rPr>
        <w:t> </w:t>
      </w:r>
      <w:r>
        <w:rPr>
          <w:sz w:val="24"/>
        </w:rPr>
        <w:t>instrumento</w:t>
      </w:r>
      <w:r>
        <w:rPr>
          <w:spacing w:val="-8"/>
          <w:sz w:val="24"/>
        </w:rPr>
        <w:t> </w:t>
      </w:r>
      <w:r>
        <w:rPr>
          <w:sz w:val="24"/>
        </w:rPr>
        <w:t>e</w:t>
      </w:r>
      <w:r>
        <w:rPr>
          <w:spacing w:val="-7"/>
          <w:sz w:val="24"/>
        </w:rPr>
        <w:t> </w:t>
      </w:r>
      <w:r>
        <w:rPr>
          <w:sz w:val="24"/>
        </w:rPr>
        <w:t>vinculam</w:t>
      </w:r>
      <w:r>
        <w:rPr>
          <w:spacing w:val="-8"/>
          <w:sz w:val="24"/>
        </w:rPr>
        <w:t> </w:t>
      </w:r>
      <w:r>
        <w:rPr>
          <w:sz w:val="24"/>
        </w:rPr>
        <w:t>esta</w:t>
      </w:r>
      <w:r>
        <w:rPr>
          <w:spacing w:val="-7"/>
          <w:sz w:val="24"/>
        </w:rPr>
        <w:t> </w:t>
      </w:r>
      <w:r>
        <w:rPr>
          <w:sz w:val="24"/>
        </w:rPr>
        <w:t>contratação,</w:t>
      </w:r>
      <w:r>
        <w:rPr>
          <w:spacing w:val="-8"/>
          <w:sz w:val="24"/>
        </w:rPr>
        <w:t> </w:t>
      </w:r>
      <w:r>
        <w:rPr>
          <w:sz w:val="24"/>
        </w:rPr>
        <w:t>independentemente</w:t>
      </w:r>
      <w:r>
        <w:rPr>
          <w:spacing w:val="-8"/>
          <w:sz w:val="24"/>
        </w:rPr>
        <w:t> </w:t>
      </w:r>
      <w:r>
        <w:rPr>
          <w:sz w:val="24"/>
        </w:rPr>
        <w:t>de</w:t>
      </w:r>
      <w:r>
        <w:rPr>
          <w:spacing w:val="-7"/>
          <w:sz w:val="24"/>
        </w:rPr>
        <w:t> </w:t>
      </w:r>
      <w:r>
        <w:rPr>
          <w:spacing w:val="-2"/>
          <w:sz w:val="24"/>
        </w:rPr>
        <w:t>transcrição:</w:t>
      </w:r>
    </w:p>
    <w:p>
      <w:pPr>
        <w:pStyle w:val="ListParagraph"/>
        <w:numPr>
          <w:ilvl w:val="2"/>
          <w:numId w:val="20"/>
        </w:numPr>
        <w:tabs>
          <w:tab w:pos="745" w:val="left" w:leader="none"/>
        </w:tabs>
        <w:spacing w:line="240" w:lineRule="auto" w:before="262" w:after="0"/>
        <w:ind w:left="745" w:right="0" w:hanging="536"/>
        <w:jc w:val="left"/>
        <w:rPr>
          <w:sz w:val="24"/>
        </w:rPr>
      </w:pPr>
      <w:r>
        <w:rPr>
          <w:sz w:val="24"/>
        </w:rPr>
        <w:t>O</w:t>
      </w:r>
      <w:r>
        <w:rPr>
          <w:spacing w:val="-12"/>
          <w:sz w:val="24"/>
        </w:rPr>
        <w:t> </w:t>
      </w:r>
      <w:r>
        <w:rPr>
          <w:sz w:val="24"/>
        </w:rPr>
        <w:t>Termo</w:t>
      </w:r>
      <w:r>
        <w:rPr>
          <w:spacing w:val="-9"/>
          <w:sz w:val="24"/>
        </w:rPr>
        <w:t> </w:t>
      </w:r>
      <w:r>
        <w:rPr>
          <w:sz w:val="24"/>
        </w:rPr>
        <w:t>de</w:t>
      </w:r>
      <w:r>
        <w:rPr>
          <w:spacing w:val="-8"/>
          <w:sz w:val="24"/>
        </w:rPr>
        <w:t> </w:t>
      </w:r>
      <w:r>
        <w:rPr>
          <w:sz w:val="24"/>
        </w:rPr>
        <w:t>Referência</w:t>
      </w:r>
      <w:r>
        <w:rPr>
          <w:spacing w:val="-8"/>
          <w:sz w:val="24"/>
        </w:rPr>
        <w:t> </w:t>
      </w:r>
      <w:r>
        <w:rPr>
          <w:sz w:val="24"/>
        </w:rPr>
        <w:t>que</w:t>
      </w:r>
      <w:r>
        <w:rPr>
          <w:spacing w:val="-9"/>
          <w:sz w:val="24"/>
        </w:rPr>
        <w:t> </w:t>
      </w:r>
      <w:r>
        <w:rPr>
          <w:sz w:val="24"/>
        </w:rPr>
        <w:t>embasou</w:t>
      </w:r>
      <w:r>
        <w:rPr>
          <w:spacing w:val="-8"/>
          <w:sz w:val="24"/>
        </w:rPr>
        <w:t> </w:t>
      </w:r>
      <w:r>
        <w:rPr>
          <w:sz w:val="24"/>
        </w:rPr>
        <w:t>a</w:t>
      </w:r>
      <w:r>
        <w:rPr>
          <w:spacing w:val="-8"/>
          <w:sz w:val="24"/>
        </w:rPr>
        <w:t> </w:t>
      </w:r>
      <w:r>
        <w:rPr>
          <w:spacing w:val="-2"/>
          <w:sz w:val="24"/>
        </w:rPr>
        <w:t>contratação;</w:t>
      </w:r>
    </w:p>
    <w:p>
      <w:pPr>
        <w:pStyle w:val="ListParagraph"/>
        <w:numPr>
          <w:ilvl w:val="2"/>
          <w:numId w:val="20"/>
        </w:numPr>
        <w:tabs>
          <w:tab w:pos="745" w:val="left" w:leader="none"/>
        </w:tabs>
        <w:spacing w:line="240" w:lineRule="auto" w:before="261" w:after="0"/>
        <w:ind w:left="745" w:right="0" w:hanging="536"/>
        <w:jc w:val="left"/>
        <w:rPr>
          <w:sz w:val="24"/>
        </w:rPr>
      </w:pPr>
      <w:r>
        <w:rPr>
          <w:sz w:val="24"/>
        </w:rPr>
        <w:t>O</w:t>
      </w:r>
      <w:r>
        <w:rPr>
          <w:spacing w:val="-13"/>
          <w:sz w:val="24"/>
        </w:rPr>
        <w:t> </w:t>
      </w:r>
      <w:r>
        <w:rPr>
          <w:sz w:val="24"/>
        </w:rPr>
        <w:t>instrumento</w:t>
      </w:r>
      <w:r>
        <w:rPr>
          <w:spacing w:val="-8"/>
          <w:sz w:val="24"/>
        </w:rPr>
        <w:t> </w:t>
      </w:r>
      <w:r>
        <w:rPr>
          <w:sz w:val="24"/>
        </w:rPr>
        <w:t>convocatório,</w:t>
      </w:r>
      <w:r>
        <w:rPr>
          <w:spacing w:val="-8"/>
          <w:sz w:val="24"/>
        </w:rPr>
        <w:t> </w:t>
      </w:r>
      <w:r>
        <w:rPr>
          <w:sz w:val="24"/>
        </w:rPr>
        <w:t>assim</w:t>
      </w:r>
      <w:r>
        <w:rPr>
          <w:spacing w:val="-9"/>
          <w:sz w:val="24"/>
        </w:rPr>
        <w:t> </w:t>
      </w:r>
      <w:r>
        <w:rPr>
          <w:sz w:val="24"/>
        </w:rPr>
        <w:t>considerado</w:t>
      </w:r>
      <w:r>
        <w:rPr>
          <w:spacing w:val="-8"/>
          <w:sz w:val="24"/>
        </w:rPr>
        <w:t> </w:t>
      </w:r>
      <w:r>
        <w:rPr>
          <w:sz w:val="24"/>
        </w:rPr>
        <w:t>o</w:t>
      </w:r>
      <w:r>
        <w:rPr>
          <w:spacing w:val="-8"/>
          <w:sz w:val="24"/>
        </w:rPr>
        <w:t> </w:t>
      </w:r>
      <w:r>
        <w:rPr>
          <w:sz w:val="24"/>
        </w:rPr>
        <w:t>Edital</w:t>
      </w:r>
      <w:r>
        <w:rPr>
          <w:spacing w:val="-8"/>
          <w:sz w:val="24"/>
        </w:rPr>
        <w:t> </w:t>
      </w:r>
      <w:r>
        <w:rPr>
          <w:sz w:val="24"/>
        </w:rPr>
        <w:t>de</w:t>
      </w:r>
      <w:r>
        <w:rPr>
          <w:spacing w:val="-8"/>
          <w:sz w:val="24"/>
        </w:rPr>
        <w:t> </w:t>
      </w:r>
      <w:r>
        <w:rPr>
          <w:sz w:val="24"/>
        </w:rPr>
        <w:t>Licitação</w:t>
      </w:r>
      <w:r>
        <w:rPr>
          <w:spacing w:val="-8"/>
          <w:sz w:val="24"/>
        </w:rPr>
        <w:t> </w:t>
      </w:r>
      <w:r>
        <w:rPr>
          <w:sz w:val="24"/>
        </w:rPr>
        <w:t>ou</w:t>
      </w:r>
      <w:r>
        <w:rPr>
          <w:spacing w:val="-8"/>
          <w:sz w:val="24"/>
        </w:rPr>
        <w:t> </w:t>
      </w:r>
      <w:r>
        <w:rPr>
          <w:sz w:val="24"/>
        </w:rPr>
        <w:t>o</w:t>
      </w:r>
      <w:r>
        <w:rPr>
          <w:spacing w:val="-15"/>
          <w:sz w:val="24"/>
        </w:rPr>
        <w:t> </w:t>
      </w:r>
      <w:r>
        <w:rPr>
          <w:sz w:val="24"/>
        </w:rPr>
        <w:t>Aviso</w:t>
      </w:r>
      <w:r>
        <w:rPr>
          <w:spacing w:val="-9"/>
          <w:sz w:val="24"/>
        </w:rPr>
        <w:t> </w:t>
      </w:r>
      <w:r>
        <w:rPr>
          <w:sz w:val="24"/>
        </w:rPr>
        <w:t>de</w:t>
      </w:r>
      <w:r>
        <w:rPr>
          <w:spacing w:val="-8"/>
          <w:sz w:val="24"/>
        </w:rPr>
        <w:t> </w:t>
      </w:r>
      <w:r>
        <w:rPr>
          <w:sz w:val="24"/>
        </w:rPr>
        <w:t>Contratação</w:t>
      </w:r>
      <w:r>
        <w:rPr>
          <w:spacing w:val="-8"/>
          <w:sz w:val="24"/>
        </w:rPr>
        <w:t> </w:t>
      </w:r>
      <w:r>
        <w:rPr>
          <w:sz w:val="24"/>
        </w:rPr>
        <w:t>Direta,</w:t>
      </w:r>
      <w:r>
        <w:rPr>
          <w:spacing w:val="-8"/>
          <w:sz w:val="24"/>
        </w:rPr>
        <w:t> </w:t>
      </w:r>
      <w:r>
        <w:rPr>
          <w:sz w:val="24"/>
        </w:rPr>
        <w:t>conforme</w:t>
      </w:r>
      <w:r>
        <w:rPr>
          <w:spacing w:val="-8"/>
          <w:sz w:val="24"/>
        </w:rPr>
        <w:t> </w:t>
      </w:r>
      <w:r>
        <w:rPr>
          <w:sz w:val="24"/>
        </w:rPr>
        <w:t>o</w:t>
      </w:r>
      <w:r>
        <w:rPr>
          <w:spacing w:val="-8"/>
          <w:sz w:val="24"/>
        </w:rPr>
        <w:t> </w:t>
      </w:r>
      <w:r>
        <w:rPr>
          <w:spacing w:val="-2"/>
          <w:sz w:val="24"/>
        </w:rPr>
        <w:t>caso;</w:t>
      </w:r>
    </w:p>
    <w:p>
      <w:pPr>
        <w:pStyle w:val="BodyText"/>
        <w:spacing w:before="7"/>
        <w:ind w:left="0"/>
      </w:pPr>
    </w:p>
    <w:p>
      <w:pPr>
        <w:pStyle w:val="ListParagraph"/>
        <w:numPr>
          <w:ilvl w:val="2"/>
          <w:numId w:val="20"/>
        </w:numPr>
        <w:tabs>
          <w:tab w:pos="740" w:val="left" w:leader="none"/>
        </w:tabs>
        <w:spacing w:line="232" w:lineRule="auto" w:before="0" w:after="0"/>
        <w:ind w:left="209" w:right="232" w:firstLine="0"/>
        <w:jc w:val="left"/>
        <w:rPr>
          <w:sz w:val="24"/>
        </w:rPr>
      </w:pPr>
      <w:r>
        <w:rPr>
          <w:sz w:val="24"/>
        </w:rPr>
        <w:t>A</w:t>
      </w:r>
      <w:r>
        <w:rPr>
          <w:spacing w:val="-12"/>
          <w:sz w:val="24"/>
        </w:rPr>
        <w:t> </w:t>
      </w:r>
      <w:r>
        <w:rPr>
          <w:sz w:val="24"/>
        </w:rPr>
        <w:t>Proposta do </w:t>
      </w:r>
      <w:r>
        <w:rPr>
          <w:b/>
          <w:sz w:val="24"/>
        </w:rPr>
        <w:t>CONTRATADO</w:t>
      </w:r>
      <w:r>
        <w:rPr>
          <w:sz w:val="24"/>
        </w:rPr>
        <w:t>, que, em caso de divergência com as condições estabelecidas neste Contrato e nos demais instrumentos anexos, cederá àquelas;</w:t>
      </w:r>
    </w:p>
    <w:p>
      <w:pPr>
        <w:pStyle w:val="BodyText"/>
        <w:spacing w:before="2"/>
        <w:ind w:left="0"/>
      </w:pPr>
    </w:p>
    <w:p>
      <w:pPr>
        <w:pStyle w:val="ListParagraph"/>
        <w:numPr>
          <w:ilvl w:val="2"/>
          <w:numId w:val="20"/>
        </w:numPr>
        <w:tabs>
          <w:tab w:pos="745" w:val="left" w:leader="none"/>
        </w:tabs>
        <w:spacing w:line="240" w:lineRule="auto" w:before="0" w:after="0"/>
        <w:ind w:left="745" w:right="0" w:hanging="536"/>
        <w:jc w:val="left"/>
        <w:rPr>
          <w:sz w:val="24"/>
        </w:rPr>
      </w:pPr>
      <w:r>
        <w:rPr>
          <w:sz w:val="24"/>
        </w:rPr>
        <w:t>Eventuais</w:t>
      </w:r>
      <w:r>
        <w:rPr>
          <w:spacing w:val="-9"/>
          <w:sz w:val="24"/>
        </w:rPr>
        <w:t> </w:t>
      </w:r>
      <w:r>
        <w:rPr>
          <w:sz w:val="24"/>
        </w:rPr>
        <w:t>anexos</w:t>
      </w:r>
      <w:r>
        <w:rPr>
          <w:spacing w:val="-9"/>
          <w:sz w:val="24"/>
        </w:rPr>
        <w:t> </w:t>
      </w:r>
      <w:r>
        <w:rPr>
          <w:sz w:val="24"/>
        </w:rPr>
        <w:t>dos</w:t>
      </w:r>
      <w:r>
        <w:rPr>
          <w:spacing w:val="-9"/>
          <w:sz w:val="24"/>
        </w:rPr>
        <w:t> </w:t>
      </w:r>
      <w:r>
        <w:rPr>
          <w:sz w:val="24"/>
        </w:rPr>
        <w:t>documentos</w:t>
      </w:r>
      <w:r>
        <w:rPr>
          <w:spacing w:val="-9"/>
          <w:sz w:val="24"/>
        </w:rPr>
        <w:t> </w:t>
      </w:r>
      <w:r>
        <w:rPr>
          <w:spacing w:val="-2"/>
          <w:sz w:val="24"/>
        </w:rPr>
        <w:t>supracitados.</w:t>
      </w:r>
    </w:p>
    <w:p>
      <w:pPr>
        <w:pStyle w:val="ListParagraph"/>
        <w:numPr>
          <w:ilvl w:val="1"/>
          <w:numId w:val="20"/>
        </w:numPr>
        <w:tabs>
          <w:tab w:pos="578" w:val="left" w:leader="none"/>
        </w:tabs>
        <w:spacing w:line="232" w:lineRule="auto" w:before="269" w:after="0"/>
        <w:ind w:left="209" w:right="232" w:firstLine="0"/>
        <w:jc w:val="left"/>
        <w:rPr>
          <w:sz w:val="24"/>
        </w:rPr>
      </w:pPr>
      <w:r>
        <w:rPr>
          <w:sz w:val="24"/>
        </w:rPr>
        <w:t>Havendo qualquer divergência entre as disposições deste instrumento e dos seus</w:t>
      </w:r>
      <w:r>
        <w:rPr>
          <w:spacing w:val="-7"/>
          <w:sz w:val="24"/>
        </w:rPr>
        <w:t> </w:t>
      </w:r>
      <w:r>
        <w:rPr>
          <w:sz w:val="24"/>
        </w:rPr>
        <w:t>Anexos, como o Termo de Referência, prevalecerá o disposto no presente Contrato.</w:t>
      </w:r>
    </w:p>
    <w:p>
      <w:pPr>
        <w:pStyle w:val="BodyText"/>
        <w:ind w:left="0"/>
      </w:pPr>
    </w:p>
    <w:p>
      <w:pPr>
        <w:pStyle w:val="BodyText"/>
        <w:spacing w:before="39"/>
        <w:ind w:left="0"/>
      </w:pPr>
    </w:p>
    <w:p>
      <w:pPr>
        <w:pStyle w:val="Heading1"/>
        <w:spacing w:before="1"/>
        <w:ind w:left="209"/>
      </w:pPr>
      <w:r>
        <w:rPr>
          <w:spacing w:val="-2"/>
        </w:rPr>
        <w:t>CLÁUSULA</w:t>
      </w:r>
      <w:r>
        <w:rPr>
          <w:spacing w:val="-15"/>
        </w:rPr>
        <w:t> </w:t>
      </w:r>
      <w:r>
        <w:rPr>
          <w:spacing w:val="-2"/>
        </w:rPr>
        <w:t>SEGUNDA</w:t>
      </w:r>
      <w:r>
        <w:rPr>
          <w:spacing w:val="-12"/>
        </w:rPr>
        <w:t> </w:t>
      </w:r>
      <w:r>
        <w:rPr>
          <w:spacing w:val="-2"/>
        </w:rPr>
        <w:t>–</w:t>
      </w:r>
      <w:r>
        <w:rPr>
          <w:spacing w:val="-3"/>
        </w:rPr>
        <w:t> </w:t>
      </w:r>
      <w:r>
        <w:rPr>
          <w:spacing w:val="-2"/>
        </w:rPr>
        <w:t>VIGÊNCIA</w:t>
      </w:r>
      <w:r>
        <w:rPr>
          <w:spacing w:val="-12"/>
        </w:rPr>
        <w:t> </w:t>
      </w:r>
      <w:r>
        <w:rPr>
          <w:spacing w:val="-2"/>
        </w:rPr>
        <w:t>E</w:t>
      </w:r>
      <w:r>
        <w:rPr>
          <w:spacing w:val="2"/>
        </w:rPr>
        <w:t> </w:t>
      </w:r>
      <w:r>
        <w:rPr>
          <w:spacing w:val="-2"/>
        </w:rPr>
        <w:t>PRORROGAÇÃO</w:t>
      </w:r>
    </w:p>
    <w:p>
      <w:pPr>
        <w:spacing w:after="0"/>
        <w:sectPr>
          <w:type w:val="continuous"/>
          <w:pgSz w:w="15840" w:h="24480"/>
          <w:pgMar w:top="540" w:bottom="280" w:left="480" w:right="440"/>
        </w:sectPr>
      </w:pPr>
    </w:p>
    <w:p>
      <w:pPr>
        <w:pStyle w:val="ListParagraph"/>
        <w:numPr>
          <w:ilvl w:val="1"/>
          <w:numId w:val="21"/>
        </w:numPr>
        <w:tabs>
          <w:tab w:pos="575" w:val="left" w:leader="none"/>
        </w:tabs>
        <w:spacing w:line="232" w:lineRule="auto" w:before="81" w:after="0"/>
        <w:ind w:left="209" w:right="232" w:firstLine="0"/>
        <w:jc w:val="both"/>
        <w:rPr>
          <w:sz w:val="24"/>
        </w:rPr>
      </w:pPr>
      <w:r>
        <w:rPr>
          <w:sz w:val="24"/>
        </w:rPr>
        <w:t>O prazo de vigência da contratação é de </w:t>
      </w:r>
      <w:r>
        <w:rPr>
          <w:b/>
          <w:sz w:val="24"/>
        </w:rPr>
        <w:t>6 </w:t>
      </w:r>
      <w:r>
        <w:rPr>
          <w:sz w:val="24"/>
        </w:rPr>
        <w:t>(</w:t>
      </w:r>
      <w:r>
        <w:rPr>
          <w:b/>
          <w:sz w:val="24"/>
        </w:rPr>
        <w:t>seis</w:t>
      </w:r>
      <w:r>
        <w:rPr>
          <w:sz w:val="24"/>
        </w:rPr>
        <w:t>) meses contados da publicação do extrato do contrato em diário oficial, na forma do artigo 105 </w:t>
      </w:r>
      <w:r>
        <w:rPr>
          <w:sz w:val="24"/>
        </w:rPr>
        <w:t>da Lei n° 14.133, de 2021, desde que previamente divulgado no Portal Nacional de Contratações Públicas. (ANEXO </w:t>
      </w:r>
      <w:r>
        <w:rPr>
          <w:b/>
          <w:sz w:val="24"/>
        </w:rPr>
        <w:t>I </w:t>
      </w:r>
      <w:r>
        <w:rPr>
          <w:sz w:val="24"/>
        </w:rPr>
        <w:t>– ITEM </w:t>
      </w:r>
      <w:r>
        <w:rPr>
          <w:b/>
          <w:sz w:val="24"/>
        </w:rPr>
        <w:t>1.</w:t>
      </w:r>
      <w:r>
        <w:rPr>
          <w:sz w:val="24"/>
        </w:rPr>
        <w:t>)</w:t>
      </w:r>
    </w:p>
    <w:p>
      <w:pPr>
        <w:pStyle w:val="BodyText"/>
        <w:spacing w:before="3"/>
        <w:ind w:left="0"/>
      </w:pPr>
    </w:p>
    <w:p>
      <w:pPr>
        <w:pStyle w:val="ListParagraph"/>
        <w:numPr>
          <w:ilvl w:val="2"/>
          <w:numId w:val="21"/>
        </w:numPr>
        <w:tabs>
          <w:tab w:pos="745" w:val="left" w:leader="none"/>
        </w:tabs>
        <w:spacing w:line="240" w:lineRule="auto" w:before="0" w:after="0"/>
        <w:ind w:left="745" w:right="0" w:hanging="536"/>
        <w:jc w:val="left"/>
        <w:rPr>
          <w:sz w:val="24"/>
        </w:rPr>
      </w:pPr>
      <w:r>
        <w:rPr>
          <w:sz w:val="24"/>
        </w:rPr>
        <w:t>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entrega</w:t>
      </w:r>
      <w:r>
        <w:rPr>
          <w:spacing w:val="-6"/>
          <w:sz w:val="24"/>
        </w:rPr>
        <w:t> </w:t>
      </w:r>
      <w:r>
        <w:rPr>
          <w:sz w:val="24"/>
        </w:rPr>
        <w:t>do</w:t>
      </w:r>
      <w:r>
        <w:rPr>
          <w:spacing w:val="-6"/>
          <w:sz w:val="24"/>
        </w:rPr>
        <w:t> </w:t>
      </w:r>
      <w:r>
        <w:rPr>
          <w:sz w:val="24"/>
        </w:rPr>
        <w:t>objeto</w:t>
      </w:r>
      <w:r>
        <w:rPr>
          <w:spacing w:val="-6"/>
          <w:sz w:val="24"/>
        </w:rPr>
        <w:t> </w:t>
      </w:r>
      <w:r>
        <w:rPr>
          <w:sz w:val="24"/>
        </w:rPr>
        <w:t>contratado</w:t>
      </w:r>
      <w:r>
        <w:rPr>
          <w:spacing w:val="-5"/>
          <w:sz w:val="24"/>
        </w:rPr>
        <w:t> </w:t>
      </w:r>
      <w:r>
        <w:rPr>
          <w:sz w:val="24"/>
        </w:rPr>
        <w:t>será</w:t>
      </w:r>
      <w:r>
        <w:rPr>
          <w:spacing w:val="-6"/>
          <w:sz w:val="24"/>
        </w:rPr>
        <w:t> </w:t>
      </w:r>
      <w:r>
        <w:rPr>
          <w:sz w:val="24"/>
        </w:rPr>
        <w:t>de</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consecutivos</w:t>
      </w:r>
      <w:r>
        <w:rPr>
          <w:spacing w:val="-6"/>
          <w:sz w:val="24"/>
        </w:rPr>
        <w:t> </w:t>
      </w:r>
      <w:r>
        <w:rPr>
          <w:sz w:val="24"/>
        </w:rPr>
        <w:t>a</w:t>
      </w:r>
      <w:r>
        <w:rPr>
          <w:spacing w:val="-6"/>
          <w:sz w:val="24"/>
        </w:rPr>
        <w:t> </w:t>
      </w:r>
      <w:r>
        <w:rPr>
          <w:sz w:val="24"/>
        </w:rPr>
        <w:t>contar</w:t>
      </w:r>
      <w:r>
        <w:rPr>
          <w:spacing w:val="-5"/>
          <w:sz w:val="24"/>
        </w:rPr>
        <w:t> </w:t>
      </w:r>
      <w:r>
        <w:rPr>
          <w:sz w:val="24"/>
        </w:rPr>
        <w:t>da</w:t>
      </w:r>
      <w:r>
        <w:rPr>
          <w:spacing w:val="-6"/>
          <w:sz w:val="24"/>
        </w:rPr>
        <w:t> </w:t>
      </w:r>
      <w:r>
        <w:rPr>
          <w:sz w:val="24"/>
        </w:rPr>
        <w:t>data</w:t>
      </w:r>
      <w:r>
        <w:rPr>
          <w:spacing w:val="-6"/>
          <w:sz w:val="24"/>
        </w:rPr>
        <w:t> </w:t>
      </w:r>
      <w:r>
        <w:rPr>
          <w:sz w:val="24"/>
        </w:rPr>
        <w:t>da</w:t>
      </w:r>
      <w:r>
        <w:rPr>
          <w:spacing w:val="-6"/>
          <w:sz w:val="24"/>
        </w:rPr>
        <w:t> </w:t>
      </w:r>
      <w:r>
        <w:rPr>
          <w:sz w:val="24"/>
        </w:rPr>
        <w:t>solicitação</w:t>
      </w:r>
      <w:r>
        <w:rPr>
          <w:spacing w:val="-6"/>
          <w:sz w:val="24"/>
        </w:rPr>
        <w:t> </w:t>
      </w:r>
      <w:r>
        <w:rPr>
          <w:sz w:val="24"/>
        </w:rPr>
        <w:t>de</w:t>
      </w:r>
      <w:r>
        <w:rPr>
          <w:spacing w:val="-6"/>
          <w:sz w:val="24"/>
        </w:rPr>
        <w:t> </w:t>
      </w:r>
      <w:r>
        <w:rPr>
          <w:spacing w:val="-2"/>
          <w:sz w:val="24"/>
        </w:rPr>
        <w:t>entrega.</w:t>
      </w:r>
    </w:p>
    <w:p>
      <w:pPr>
        <w:pStyle w:val="Heading2"/>
        <w:spacing w:line="247" w:lineRule="auto" w:before="261"/>
        <w:ind w:right="232"/>
        <w:jc w:val="both"/>
        <w:rPr>
          <w:b w:val="0"/>
        </w:rPr>
      </w:pPr>
      <w:r>
        <w:rPr>
          <w:b w:val="0"/>
        </w:rPr>
        <w:t>2.1.2. </w:t>
      </w:r>
      <w:r>
        <w:rPr/>
        <w:t>O prazo de entrega e montagem do objeto é de até 40 (quarenta) dias consecutivos, contados do recebimento da Nota de Empenho, em remessa única, nas quantidades solicitadas pela</w:t>
      </w:r>
      <w:r>
        <w:rPr>
          <w:spacing w:val="-6"/>
        </w:rPr>
        <w:t> </w:t>
      </w:r>
      <w:r>
        <w:rPr/>
        <w:t>Administração</w:t>
      </w:r>
      <w:r>
        <w:rPr>
          <w:b w:val="0"/>
        </w:rPr>
        <w:t>. (ANEXO </w:t>
      </w:r>
      <w:r>
        <w:rPr/>
        <w:t>I </w:t>
      </w:r>
      <w:r>
        <w:rPr>
          <w:b w:val="0"/>
        </w:rPr>
        <w:t>- ITEM </w:t>
      </w:r>
      <w:r>
        <w:rPr/>
        <w:t>5.1.</w:t>
      </w:r>
      <w:r>
        <w:rPr>
          <w:b w:val="0"/>
        </w:rPr>
        <w:t>)</w:t>
      </w:r>
    </w:p>
    <w:p>
      <w:pPr>
        <w:pStyle w:val="ListParagraph"/>
        <w:numPr>
          <w:ilvl w:val="1"/>
          <w:numId w:val="21"/>
        </w:numPr>
        <w:tabs>
          <w:tab w:pos="573" w:val="left" w:leader="none"/>
        </w:tabs>
        <w:spacing w:line="232" w:lineRule="auto" w:before="259" w:after="0"/>
        <w:ind w:left="209" w:right="232" w:firstLine="0"/>
        <w:jc w:val="both"/>
        <w:rPr>
          <w:sz w:val="24"/>
        </w:rPr>
      </w:pPr>
      <w:r>
        <w:rPr>
          <w:sz w:val="24"/>
        </w:rPr>
        <w:t>O prazo de vigência do Contrato poderá ser prorrogado, sucessivamente, até o máximo de 10 (dez) anos, na forma dos artigos 106 e 107 da </w:t>
      </w:r>
      <w:hyperlink r:id="rId6">
        <w:r>
          <w:rPr>
            <w:color w:val="000080"/>
            <w:sz w:val="24"/>
            <w:u w:val="single" w:color="000080"/>
          </w:rPr>
          <w:t>Lei nº</w:t>
        </w:r>
      </w:hyperlink>
      <w:r>
        <w:rPr>
          <w:color w:val="000080"/>
          <w:sz w:val="24"/>
        </w:rPr>
        <w:t> </w:t>
      </w:r>
      <w:hyperlink r:id="rId6">
        <w:r>
          <w:rPr>
            <w:color w:val="000080"/>
            <w:spacing w:val="-2"/>
            <w:sz w:val="24"/>
            <w:u w:val="single" w:color="000080"/>
          </w:rPr>
          <w:t>14.133/2021</w:t>
        </w:r>
      </w:hyperlink>
      <w:r>
        <w:rPr>
          <w:spacing w:val="-2"/>
          <w:sz w:val="24"/>
        </w:rPr>
        <w:t>.</w:t>
      </w:r>
    </w:p>
    <w:p>
      <w:pPr>
        <w:pStyle w:val="BodyText"/>
        <w:spacing w:before="10"/>
        <w:ind w:left="0"/>
      </w:pPr>
    </w:p>
    <w:p>
      <w:pPr>
        <w:pStyle w:val="ListParagraph"/>
        <w:numPr>
          <w:ilvl w:val="2"/>
          <w:numId w:val="21"/>
        </w:numPr>
        <w:tabs>
          <w:tab w:pos="775" w:val="left" w:leader="none"/>
        </w:tabs>
        <w:spacing w:line="232" w:lineRule="auto" w:before="0" w:after="0"/>
        <w:ind w:left="209" w:right="232" w:firstLine="0"/>
        <w:jc w:val="both"/>
        <w:rPr>
          <w:sz w:val="24"/>
        </w:rPr>
      </w:pPr>
      <w:r>
        <w:rPr>
          <w:sz w:val="24"/>
        </w:rPr>
        <w:t>A prorrogação de que trata este item é condicionada ao ateste, pela autoridade competente, de que as condições e os preços </w:t>
      </w:r>
      <w:r>
        <w:rPr>
          <w:sz w:val="24"/>
        </w:rPr>
        <w:t>permanecem vantajosos para a</w:t>
      </w:r>
      <w:r>
        <w:rPr>
          <w:spacing w:val="-12"/>
          <w:sz w:val="24"/>
        </w:rPr>
        <w:t> </w:t>
      </w:r>
      <w:r>
        <w:rPr>
          <w:sz w:val="24"/>
        </w:rPr>
        <w:t>Administração, permitida a negociação com o CONTRATADO, desde que observados, ainda, os seguintes requisitos:</w:t>
      </w:r>
    </w:p>
    <w:p>
      <w:pPr>
        <w:pStyle w:val="BodyText"/>
        <w:spacing w:before="2"/>
        <w:ind w:left="0"/>
      </w:pPr>
    </w:p>
    <w:p>
      <w:pPr>
        <w:pStyle w:val="ListParagraph"/>
        <w:numPr>
          <w:ilvl w:val="0"/>
          <w:numId w:val="22"/>
        </w:numPr>
        <w:tabs>
          <w:tab w:pos="456" w:val="left" w:leader="none"/>
        </w:tabs>
        <w:spacing w:line="240" w:lineRule="auto" w:before="0" w:after="0"/>
        <w:ind w:left="456" w:right="0" w:hanging="244"/>
        <w:jc w:val="left"/>
        <w:rPr>
          <w:sz w:val="24"/>
        </w:rPr>
      </w:pPr>
      <w:r>
        <w:rPr>
          <w:sz w:val="24"/>
        </w:rPr>
        <w:t>demonstração</w:t>
      </w:r>
      <w:r>
        <w:rPr>
          <w:spacing w:val="-8"/>
          <w:sz w:val="24"/>
        </w:rPr>
        <w:t> </w:t>
      </w:r>
      <w:r>
        <w:rPr>
          <w:sz w:val="24"/>
        </w:rPr>
        <w:t>formal,</w:t>
      </w:r>
      <w:r>
        <w:rPr>
          <w:spacing w:val="-7"/>
          <w:sz w:val="24"/>
        </w:rPr>
        <w:t> </w:t>
      </w:r>
      <w:r>
        <w:rPr>
          <w:sz w:val="24"/>
        </w:rPr>
        <w:t>no</w:t>
      </w:r>
      <w:r>
        <w:rPr>
          <w:spacing w:val="-7"/>
          <w:sz w:val="24"/>
        </w:rPr>
        <w:t> </w:t>
      </w:r>
      <w:r>
        <w:rPr>
          <w:sz w:val="24"/>
        </w:rPr>
        <w:t>processo,</w:t>
      </w:r>
      <w:r>
        <w:rPr>
          <w:spacing w:val="-7"/>
          <w:sz w:val="24"/>
        </w:rPr>
        <w:t> </w:t>
      </w:r>
      <w:r>
        <w:rPr>
          <w:sz w:val="24"/>
        </w:rPr>
        <w:t>de</w:t>
      </w:r>
      <w:r>
        <w:rPr>
          <w:spacing w:val="-7"/>
          <w:sz w:val="24"/>
        </w:rPr>
        <w:t> </w:t>
      </w:r>
      <w:r>
        <w:rPr>
          <w:sz w:val="24"/>
        </w:rPr>
        <w:t>que</w:t>
      </w:r>
      <w:r>
        <w:rPr>
          <w:spacing w:val="-7"/>
          <w:sz w:val="24"/>
        </w:rPr>
        <w:t> </w:t>
      </w:r>
      <w:r>
        <w:rPr>
          <w:sz w:val="24"/>
        </w:rPr>
        <w:t>a</w:t>
      </w:r>
      <w:r>
        <w:rPr>
          <w:spacing w:val="-7"/>
          <w:sz w:val="24"/>
        </w:rPr>
        <w:t> </w:t>
      </w:r>
      <w:r>
        <w:rPr>
          <w:sz w:val="24"/>
        </w:rPr>
        <w:t>forma</w:t>
      </w:r>
      <w:r>
        <w:rPr>
          <w:spacing w:val="-7"/>
          <w:sz w:val="24"/>
        </w:rPr>
        <w:t> </w:t>
      </w:r>
      <w:r>
        <w:rPr>
          <w:sz w:val="24"/>
        </w:rPr>
        <w:t>dos</w:t>
      </w:r>
      <w:r>
        <w:rPr>
          <w:spacing w:val="-7"/>
          <w:sz w:val="24"/>
        </w:rPr>
        <w:t> </w:t>
      </w:r>
      <w:r>
        <w:rPr>
          <w:sz w:val="24"/>
        </w:rPr>
        <w:t>fornecimentos</w:t>
      </w:r>
      <w:r>
        <w:rPr>
          <w:spacing w:val="-7"/>
          <w:sz w:val="24"/>
        </w:rPr>
        <w:t> </w:t>
      </w:r>
      <w:r>
        <w:rPr>
          <w:sz w:val="24"/>
        </w:rPr>
        <w:t>tem</w:t>
      </w:r>
      <w:r>
        <w:rPr>
          <w:spacing w:val="-7"/>
          <w:sz w:val="24"/>
        </w:rPr>
        <w:t> </w:t>
      </w:r>
      <w:r>
        <w:rPr>
          <w:sz w:val="24"/>
        </w:rPr>
        <w:t>natureza</w:t>
      </w:r>
      <w:r>
        <w:rPr>
          <w:spacing w:val="-8"/>
          <w:sz w:val="24"/>
        </w:rPr>
        <w:t> </w:t>
      </w:r>
      <w:r>
        <w:rPr>
          <w:spacing w:val="-2"/>
          <w:sz w:val="24"/>
        </w:rPr>
        <w:t>continuada;</w:t>
      </w:r>
    </w:p>
    <w:p>
      <w:pPr>
        <w:pStyle w:val="ListParagraph"/>
        <w:numPr>
          <w:ilvl w:val="0"/>
          <w:numId w:val="22"/>
        </w:numPr>
        <w:tabs>
          <w:tab w:pos="469" w:val="left" w:leader="none"/>
        </w:tabs>
        <w:spacing w:line="240" w:lineRule="auto" w:before="232" w:after="0"/>
        <w:ind w:left="469" w:right="0" w:hanging="257"/>
        <w:jc w:val="left"/>
        <w:rPr>
          <w:sz w:val="24"/>
        </w:rPr>
      </w:pPr>
      <w:r>
        <w:rPr>
          <w:sz w:val="24"/>
        </w:rPr>
        <w:t>juntada</w:t>
      </w:r>
      <w:r>
        <w:rPr>
          <w:spacing w:val="-8"/>
          <w:sz w:val="24"/>
        </w:rPr>
        <w:t> </w:t>
      </w:r>
      <w:r>
        <w:rPr>
          <w:sz w:val="24"/>
        </w:rPr>
        <w:t>de</w:t>
      </w:r>
      <w:r>
        <w:rPr>
          <w:spacing w:val="-7"/>
          <w:sz w:val="24"/>
        </w:rPr>
        <w:t> </w:t>
      </w:r>
      <w:r>
        <w:rPr>
          <w:sz w:val="24"/>
        </w:rPr>
        <w:t>relatório</w:t>
      </w:r>
      <w:r>
        <w:rPr>
          <w:spacing w:val="-7"/>
          <w:sz w:val="24"/>
        </w:rPr>
        <w:t> </w:t>
      </w:r>
      <w:r>
        <w:rPr>
          <w:sz w:val="24"/>
        </w:rPr>
        <w:t>sobre</w:t>
      </w:r>
      <w:r>
        <w:rPr>
          <w:spacing w:val="-7"/>
          <w:sz w:val="24"/>
        </w:rPr>
        <w:t> </w:t>
      </w:r>
      <w:r>
        <w:rPr>
          <w:sz w:val="24"/>
        </w:rPr>
        <w:t>a</w:t>
      </w:r>
      <w:r>
        <w:rPr>
          <w:spacing w:val="-7"/>
          <w:sz w:val="24"/>
        </w:rPr>
        <w:t> </w:t>
      </w:r>
      <w:r>
        <w:rPr>
          <w:sz w:val="24"/>
        </w:rPr>
        <w:t>execução</w:t>
      </w:r>
      <w:r>
        <w:rPr>
          <w:spacing w:val="-7"/>
          <w:sz w:val="24"/>
        </w:rPr>
        <w:t> </w:t>
      </w:r>
      <w:r>
        <w:rPr>
          <w:sz w:val="24"/>
        </w:rPr>
        <w:t>do</w:t>
      </w:r>
      <w:r>
        <w:rPr>
          <w:spacing w:val="-7"/>
          <w:sz w:val="24"/>
        </w:rPr>
        <w:t> </w:t>
      </w:r>
      <w:r>
        <w:rPr>
          <w:sz w:val="24"/>
        </w:rPr>
        <w:t>Contrato,</w:t>
      </w:r>
      <w:r>
        <w:rPr>
          <w:spacing w:val="-7"/>
          <w:sz w:val="24"/>
        </w:rPr>
        <w:t> </w:t>
      </w:r>
      <w:r>
        <w:rPr>
          <w:sz w:val="24"/>
        </w:rPr>
        <w:t>com</w:t>
      </w:r>
      <w:r>
        <w:rPr>
          <w:spacing w:val="-7"/>
          <w:sz w:val="24"/>
        </w:rPr>
        <w:t> </w:t>
      </w:r>
      <w:r>
        <w:rPr>
          <w:sz w:val="24"/>
        </w:rPr>
        <w:t>informações</w:t>
      </w:r>
      <w:r>
        <w:rPr>
          <w:spacing w:val="-7"/>
          <w:sz w:val="24"/>
        </w:rPr>
        <w:t> </w:t>
      </w:r>
      <w:r>
        <w:rPr>
          <w:sz w:val="24"/>
        </w:rPr>
        <w:t>de</w:t>
      </w:r>
      <w:r>
        <w:rPr>
          <w:spacing w:val="-7"/>
          <w:sz w:val="24"/>
        </w:rPr>
        <w:t> </w:t>
      </w:r>
      <w:r>
        <w:rPr>
          <w:sz w:val="24"/>
        </w:rPr>
        <w:t>que</w:t>
      </w:r>
      <w:r>
        <w:rPr>
          <w:spacing w:val="-7"/>
          <w:sz w:val="24"/>
        </w:rPr>
        <w:t> </w:t>
      </w:r>
      <w:r>
        <w:rPr>
          <w:sz w:val="24"/>
        </w:rPr>
        <w:t>os</w:t>
      </w:r>
      <w:r>
        <w:rPr>
          <w:spacing w:val="-7"/>
          <w:sz w:val="24"/>
        </w:rPr>
        <w:t> </w:t>
      </w:r>
      <w:r>
        <w:rPr>
          <w:sz w:val="24"/>
        </w:rPr>
        <w:t>fornecimentos</w:t>
      </w:r>
      <w:r>
        <w:rPr>
          <w:spacing w:val="-7"/>
          <w:sz w:val="24"/>
        </w:rPr>
        <w:t> </w:t>
      </w:r>
      <w:r>
        <w:rPr>
          <w:sz w:val="24"/>
        </w:rPr>
        <w:t>tenham</w:t>
      </w:r>
      <w:r>
        <w:rPr>
          <w:spacing w:val="-7"/>
          <w:sz w:val="24"/>
        </w:rPr>
        <w:t> </w:t>
      </w:r>
      <w:r>
        <w:rPr>
          <w:sz w:val="24"/>
        </w:rPr>
        <w:t>sido</w:t>
      </w:r>
      <w:r>
        <w:rPr>
          <w:spacing w:val="-7"/>
          <w:sz w:val="24"/>
        </w:rPr>
        <w:t> </w:t>
      </w:r>
      <w:r>
        <w:rPr>
          <w:sz w:val="24"/>
        </w:rPr>
        <w:t>realizados</w:t>
      </w:r>
      <w:r>
        <w:rPr>
          <w:spacing w:val="-7"/>
          <w:sz w:val="24"/>
        </w:rPr>
        <w:t> </w:t>
      </w:r>
      <w:r>
        <w:rPr>
          <w:spacing w:val="-2"/>
          <w:sz w:val="24"/>
        </w:rPr>
        <w:t>regularmente;</w:t>
      </w:r>
    </w:p>
    <w:p>
      <w:pPr>
        <w:pStyle w:val="ListParagraph"/>
        <w:numPr>
          <w:ilvl w:val="0"/>
          <w:numId w:val="22"/>
        </w:numPr>
        <w:tabs>
          <w:tab w:pos="456" w:val="left" w:leader="none"/>
        </w:tabs>
        <w:spacing w:line="240" w:lineRule="auto" w:before="231" w:after="0"/>
        <w:ind w:left="456" w:right="0" w:hanging="244"/>
        <w:jc w:val="left"/>
        <w:rPr>
          <w:sz w:val="24"/>
        </w:rPr>
      </w:pPr>
      <w:r>
        <w:rPr>
          <w:sz w:val="24"/>
        </w:rPr>
        <w:t>juntada</w:t>
      </w:r>
      <w:r>
        <w:rPr>
          <w:spacing w:val="-12"/>
          <w:sz w:val="24"/>
        </w:rPr>
        <w:t> </w:t>
      </w:r>
      <w:r>
        <w:rPr>
          <w:sz w:val="24"/>
        </w:rPr>
        <w:t>de</w:t>
      </w:r>
      <w:r>
        <w:rPr>
          <w:spacing w:val="-7"/>
          <w:sz w:val="24"/>
        </w:rPr>
        <w:t> </w:t>
      </w:r>
      <w:r>
        <w:rPr>
          <w:sz w:val="24"/>
        </w:rPr>
        <w:t>justificativa</w:t>
      </w:r>
      <w:r>
        <w:rPr>
          <w:spacing w:val="-8"/>
          <w:sz w:val="24"/>
        </w:rPr>
        <w:t> </w:t>
      </w:r>
      <w:r>
        <w:rPr>
          <w:sz w:val="24"/>
        </w:rPr>
        <w:t>de</w:t>
      </w:r>
      <w:r>
        <w:rPr>
          <w:spacing w:val="-7"/>
          <w:sz w:val="24"/>
        </w:rPr>
        <w:t> </w:t>
      </w:r>
      <w:r>
        <w:rPr>
          <w:sz w:val="24"/>
        </w:rPr>
        <w:t>que</w:t>
      </w:r>
      <w:r>
        <w:rPr>
          <w:spacing w:val="-8"/>
          <w:sz w:val="24"/>
        </w:rPr>
        <w:t> </w:t>
      </w:r>
      <w:r>
        <w:rPr>
          <w:sz w:val="24"/>
        </w:rPr>
        <w:t>a</w:t>
      </w:r>
      <w:r>
        <w:rPr>
          <w:spacing w:val="-15"/>
          <w:sz w:val="24"/>
        </w:rPr>
        <w:t> </w:t>
      </w:r>
      <w:r>
        <w:rPr>
          <w:sz w:val="24"/>
        </w:rPr>
        <w:t>Administração</w:t>
      </w:r>
      <w:r>
        <w:rPr>
          <w:spacing w:val="-7"/>
          <w:sz w:val="24"/>
        </w:rPr>
        <w:t> </w:t>
      </w:r>
      <w:r>
        <w:rPr>
          <w:sz w:val="24"/>
        </w:rPr>
        <w:t>mantém</w:t>
      </w:r>
      <w:r>
        <w:rPr>
          <w:spacing w:val="-7"/>
          <w:sz w:val="24"/>
        </w:rPr>
        <w:t> </w:t>
      </w:r>
      <w:r>
        <w:rPr>
          <w:sz w:val="24"/>
        </w:rPr>
        <w:t>interesse</w:t>
      </w:r>
      <w:r>
        <w:rPr>
          <w:spacing w:val="-8"/>
          <w:sz w:val="24"/>
        </w:rPr>
        <w:t> </w:t>
      </w:r>
      <w:r>
        <w:rPr>
          <w:sz w:val="24"/>
        </w:rPr>
        <w:t>na</w:t>
      </w:r>
      <w:r>
        <w:rPr>
          <w:spacing w:val="-7"/>
          <w:sz w:val="24"/>
        </w:rPr>
        <w:t> </w:t>
      </w:r>
      <w:r>
        <w:rPr>
          <w:sz w:val="24"/>
        </w:rPr>
        <w:t>continuidade</w:t>
      </w:r>
      <w:r>
        <w:rPr>
          <w:spacing w:val="-8"/>
          <w:sz w:val="24"/>
        </w:rPr>
        <w:t> </w:t>
      </w:r>
      <w:r>
        <w:rPr>
          <w:sz w:val="24"/>
        </w:rPr>
        <w:t>dos</w:t>
      </w:r>
      <w:r>
        <w:rPr>
          <w:spacing w:val="-7"/>
          <w:sz w:val="24"/>
        </w:rPr>
        <w:t> </w:t>
      </w:r>
      <w:r>
        <w:rPr>
          <w:spacing w:val="-2"/>
          <w:sz w:val="24"/>
        </w:rPr>
        <w:t>fornecimentos;</w:t>
      </w:r>
    </w:p>
    <w:p>
      <w:pPr>
        <w:pStyle w:val="ListParagraph"/>
        <w:numPr>
          <w:ilvl w:val="0"/>
          <w:numId w:val="22"/>
        </w:numPr>
        <w:tabs>
          <w:tab w:pos="469" w:val="left" w:leader="none"/>
        </w:tabs>
        <w:spacing w:line="240" w:lineRule="auto" w:before="247" w:after="0"/>
        <w:ind w:left="469" w:right="0" w:hanging="257"/>
        <w:jc w:val="left"/>
        <w:rPr>
          <w:sz w:val="24"/>
        </w:rPr>
      </w:pPr>
      <w:r>
        <w:rPr>
          <w:sz w:val="24"/>
        </w:rPr>
        <w:t>manifestação</w:t>
      </w:r>
      <w:r>
        <w:rPr>
          <w:spacing w:val="-15"/>
          <w:sz w:val="24"/>
        </w:rPr>
        <w:t> </w:t>
      </w:r>
      <w:r>
        <w:rPr>
          <w:sz w:val="24"/>
        </w:rPr>
        <w:t>expressa</w:t>
      </w:r>
      <w:r>
        <w:rPr>
          <w:spacing w:val="-15"/>
          <w:sz w:val="24"/>
        </w:rPr>
        <w:t> </w:t>
      </w:r>
      <w:r>
        <w:rPr>
          <w:sz w:val="24"/>
        </w:rPr>
        <w:t>do</w:t>
      </w:r>
      <w:r>
        <w:rPr>
          <w:spacing w:val="-15"/>
          <w:sz w:val="24"/>
        </w:rPr>
        <w:t> </w:t>
      </w:r>
      <w:r>
        <w:rPr>
          <w:sz w:val="24"/>
        </w:rPr>
        <w:t>CONTRATADO</w:t>
      </w:r>
      <w:r>
        <w:rPr>
          <w:spacing w:val="-14"/>
          <w:sz w:val="24"/>
        </w:rPr>
        <w:t> </w:t>
      </w:r>
      <w:r>
        <w:rPr>
          <w:sz w:val="24"/>
        </w:rPr>
        <w:t>informando</w:t>
      </w:r>
      <w:r>
        <w:rPr>
          <w:spacing w:val="-15"/>
          <w:sz w:val="24"/>
        </w:rPr>
        <w:t> </w:t>
      </w:r>
      <w:r>
        <w:rPr>
          <w:sz w:val="24"/>
        </w:rPr>
        <w:t>o</w:t>
      </w:r>
      <w:r>
        <w:rPr>
          <w:spacing w:val="-15"/>
          <w:sz w:val="24"/>
        </w:rPr>
        <w:t> </w:t>
      </w:r>
      <w:r>
        <w:rPr>
          <w:sz w:val="24"/>
        </w:rPr>
        <w:t>interesse</w:t>
      </w:r>
      <w:r>
        <w:rPr>
          <w:spacing w:val="-15"/>
          <w:sz w:val="24"/>
        </w:rPr>
        <w:t> </w:t>
      </w:r>
      <w:r>
        <w:rPr>
          <w:sz w:val="24"/>
        </w:rPr>
        <w:t>na</w:t>
      </w:r>
      <w:r>
        <w:rPr>
          <w:spacing w:val="-14"/>
          <w:sz w:val="24"/>
        </w:rPr>
        <w:t> </w:t>
      </w:r>
      <w:r>
        <w:rPr>
          <w:spacing w:val="-2"/>
          <w:sz w:val="24"/>
        </w:rPr>
        <w:t>prorrogação;</w:t>
      </w:r>
    </w:p>
    <w:p>
      <w:pPr>
        <w:pStyle w:val="ListParagraph"/>
        <w:numPr>
          <w:ilvl w:val="0"/>
          <w:numId w:val="22"/>
        </w:numPr>
        <w:tabs>
          <w:tab w:pos="456" w:val="left" w:leader="none"/>
        </w:tabs>
        <w:spacing w:line="240" w:lineRule="auto" w:before="231" w:after="0"/>
        <w:ind w:left="456" w:right="0" w:hanging="244"/>
        <w:jc w:val="left"/>
        <w:rPr>
          <w:sz w:val="24"/>
        </w:rPr>
      </w:pPr>
      <w:r>
        <w:rPr>
          <w:sz w:val="24"/>
        </w:rPr>
        <w:t>comprovação</w:t>
      </w:r>
      <w:r>
        <w:rPr>
          <w:spacing w:val="-13"/>
          <w:sz w:val="24"/>
        </w:rPr>
        <w:t> </w:t>
      </w:r>
      <w:r>
        <w:rPr>
          <w:sz w:val="24"/>
        </w:rPr>
        <w:t>de</w:t>
      </w:r>
      <w:r>
        <w:rPr>
          <w:spacing w:val="-13"/>
          <w:sz w:val="24"/>
        </w:rPr>
        <w:t> </w:t>
      </w:r>
      <w:r>
        <w:rPr>
          <w:sz w:val="24"/>
        </w:rPr>
        <w:t>que</w:t>
      </w:r>
      <w:r>
        <w:rPr>
          <w:spacing w:val="-12"/>
          <w:sz w:val="24"/>
        </w:rPr>
        <w:t> </w:t>
      </w:r>
      <w:r>
        <w:rPr>
          <w:sz w:val="24"/>
        </w:rPr>
        <w:t>o</w:t>
      </w:r>
      <w:r>
        <w:rPr>
          <w:spacing w:val="-13"/>
          <w:sz w:val="24"/>
        </w:rPr>
        <w:t> </w:t>
      </w:r>
      <w:r>
        <w:rPr>
          <w:sz w:val="24"/>
        </w:rPr>
        <w:t>CONTRATADO</w:t>
      </w:r>
      <w:r>
        <w:rPr>
          <w:spacing w:val="-13"/>
          <w:sz w:val="24"/>
        </w:rPr>
        <w:t> </w:t>
      </w:r>
      <w:r>
        <w:rPr>
          <w:sz w:val="24"/>
        </w:rPr>
        <w:t>mantém</w:t>
      </w:r>
      <w:r>
        <w:rPr>
          <w:spacing w:val="-12"/>
          <w:sz w:val="24"/>
        </w:rPr>
        <w:t> </w:t>
      </w:r>
      <w:r>
        <w:rPr>
          <w:sz w:val="24"/>
        </w:rPr>
        <w:t>as</w:t>
      </w:r>
      <w:r>
        <w:rPr>
          <w:spacing w:val="-13"/>
          <w:sz w:val="24"/>
        </w:rPr>
        <w:t> </w:t>
      </w:r>
      <w:r>
        <w:rPr>
          <w:sz w:val="24"/>
        </w:rPr>
        <w:t>condições</w:t>
      </w:r>
      <w:r>
        <w:rPr>
          <w:spacing w:val="-12"/>
          <w:sz w:val="24"/>
        </w:rPr>
        <w:t> </w:t>
      </w:r>
      <w:r>
        <w:rPr>
          <w:sz w:val="24"/>
        </w:rPr>
        <w:t>de</w:t>
      </w:r>
      <w:r>
        <w:rPr>
          <w:spacing w:val="-13"/>
          <w:sz w:val="24"/>
        </w:rPr>
        <w:t> </w:t>
      </w:r>
      <w:r>
        <w:rPr>
          <w:sz w:val="24"/>
        </w:rPr>
        <w:t>habilitação;</w:t>
      </w:r>
      <w:r>
        <w:rPr>
          <w:spacing w:val="-13"/>
          <w:sz w:val="24"/>
        </w:rPr>
        <w:t> </w:t>
      </w:r>
      <w:r>
        <w:rPr>
          <w:spacing w:val="-10"/>
          <w:sz w:val="24"/>
        </w:rPr>
        <w:t>e</w:t>
      </w:r>
    </w:p>
    <w:p>
      <w:pPr>
        <w:pStyle w:val="ListParagraph"/>
        <w:numPr>
          <w:ilvl w:val="0"/>
          <w:numId w:val="22"/>
        </w:numPr>
        <w:tabs>
          <w:tab w:pos="427" w:val="left" w:leader="none"/>
        </w:tabs>
        <w:spacing w:line="240" w:lineRule="auto" w:before="247" w:after="0"/>
        <w:ind w:left="427" w:right="0" w:hanging="218"/>
        <w:jc w:val="left"/>
        <w:rPr>
          <w:sz w:val="24"/>
        </w:rPr>
      </w:pPr>
      <w:r>
        <w:rPr>
          <w:sz w:val="24"/>
        </w:rPr>
        <w:t>informação</w:t>
      </w:r>
      <w:r>
        <w:rPr>
          <w:spacing w:val="-10"/>
          <w:sz w:val="24"/>
        </w:rPr>
        <w:t> </w:t>
      </w:r>
      <w:r>
        <w:rPr>
          <w:sz w:val="24"/>
        </w:rPr>
        <w:t>quanto</w:t>
      </w:r>
      <w:r>
        <w:rPr>
          <w:spacing w:val="-9"/>
          <w:sz w:val="24"/>
        </w:rPr>
        <w:t> </w:t>
      </w:r>
      <w:r>
        <w:rPr>
          <w:sz w:val="24"/>
        </w:rPr>
        <w:t>à</w:t>
      </w:r>
      <w:r>
        <w:rPr>
          <w:spacing w:val="-9"/>
          <w:sz w:val="24"/>
        </w:rPr>
        <w:t> </w:t>
      </w:r>
      <w:r>
        <w:rPr>
          <w:sz w:val="24"/>
        </w:rPr>
        <w:t>existência</w:t>
      </w:r>
      <w:r>
        <w:rPr>
          <w:spacing w:val="-10"/>
          <w:sz w:val="24"/>
        </w:rPr>
        <w:t> </w:t>
      </w:r>
      <w:r>
        <w:rPr>
          <w:sz w:val="24"/>
        </w:rPr>
        <w:t>de</w:t>
      </w:r>
      <w:r>
        <w:rPr>
          <w:spacing w:val="-9"/>
          <w:sz w:val="24"/>
        </w:rPr>
        <w:t> </w:t>
      </w:r>
      <w:r>
        <w:rPr>
          <w:sz w:val="24"/>
        </w:rPr>
        <w:t>disponibilidade</w:t>
      </w:r>
      <w:r>
        <w:rPr>
          <w:spacing w:val="-9"/>
          <w:sz w:val="24"/>
        </w:rPr>
        <w:t> </w:t>
      </w:r>
      <w:r>
        <w:rPr>
          <w:sz w:val="24"/>
        </w:rPr>
        <w:t>orçamentário-financeira</w:t>
      </w:r>
      <w:r>
        <w:rPr>
          <w:spacing w:val="-9"/>
          <w:sz w:val="24"/>
        </w:rPr>
        <w:t> </w:t>
      </w:r>
      <w:r>
        <w:rPr>
          <w:sz w:val="24"/>
        </w:rPr>
        <w:t>para</w:t>
      </w:r>
      <w:r>
        <w:rPr>
          <w:spacing w:val="-10"/>
          <w:sz w:val="24"/>
        </w:rPr>
        <w:t> </w:t>
      </w:r>
      <w:r>
        <w:rPr>
          <w:sz w:val="24"/>
        </w:rPr>
        <w:t>as</w:t>
      </w:r>
      <w:r>
        <w:rPr>
          <w:spacing w:val="-9"/>
          <w:sz w:val="24"/>
        </w:rPr>
        <w:t> </w:t>
      </w:r>
      <w:r>
        <w:rPr>
          <w:sz w:val="24"/>
        </w:rPr>
        <w:t>despesas</w:t>
      </w:r>
      <w:r>
        <w:rPr>
          <w:spacing w:val="-9"/>
          <w:sz w:val="24"/>
        </w:rPr>
        <w:t> </w:t>
      </w:r>
      <w:r>
        <w:rPr>
          <w:spacing w:val="-2"/>
          <w:sz w:val="24"/>
        </w:rPr>
        <w:t>vindouras.</w:t>
      </w:r>
    </w:p>
    <w:p>
      <w:pPr>
        <w:pStyle w:val="ListParagraph"/>
        <w:numPr>
          <w:ilvl w:val="1"/>
          <w:numId w:val="21"/>
        </w:numPr>
        <w:tabs>
          <w:tab w:pos="566" w:val="left" w:leader="none"/>
        </w:tabs>
        <w:spacing w:line="240" w:lineRule="auto" w:before="261" w:after="0"/>
        <w:ind w:left="566" w:right="0" w:hanging="357"/>
        <w:jc w:val="left"/>
        <w:rPr>
          <w:sz w:val="24"/>
        </w:rPr>
      </w:pPr>
      <w:r>
        <w:rPr>
          <w:sz w:val="24"/>
        </w:rPr>
        <w:t>O</w:t>
      </w:r>
      <w:r>
        <w:rPr>
          <w:spacing w:val="-11"/>
          <w:sz w:val="24"/>
        </w:rPr>
        <w:t> </w:t>
      </w:r>
      <w:r>
        <w:rPr>
          <w:sz w:val="24"/>
        </w:rPr>
        <w:t>CONTRATADO</w:t>
      </w:r>
      <w:r>
        <w:rPr>
          <w:spacing w:val="-11"/>
          <w:sz w:val="24"/>
        </w:rPr>
        <w:t> </w:t>
      </w:r>
      <w:r>
        <w:rPr>
          <w:sz w:val="24"/>
        </w:rPr>
        <w:t>não</w:t>
      </w:r>
      <w:r>
        <w:rPr>
          <w:spacing w:val="-11"/>
          <w:sz w:val="24"/>
        </w:rPr>
        <w:t> </w:t>
      </w:r>
      <w:r>
        <w:rPr>
          <w:sz w:val="24"/>
        </w:rPr>
        <w:t>tem</w:t>
      </w:r>
      <w:r>
        <w:rPr>
          <w:spacing w:val="-11"/>
          <w:sz w:val="24"/>
        </w:rPr>
        <w:t> </w:t>
      </w:r>
      <w:r>
        <w:rPr>
          <w:sz w:val="24"/>
        </w:rPr>
        <w:t>direito</w:t>
      </w:r>
      <w:r>
        <w:rPr>
          <w:spacing w:val="-11"/>
          <w:sz w:val="24"/>
        </w:rPr>
        <w:t> </w:t>
      </w:r>
      <w:r>
        <w:rPr>
          <w:sz w:val="24"/>
        </w:rPr>
        <w:t>subjetivo</w:t>
      </w:r>
      <w:r>
        <w:rPr>
          <w:spacing w:val="-11"/>
          <w:sz w:val="24"/>
        </w:rPr>
        <w:t> </w:t>
      </w:r>
      <w:r>
        <w:rPr>
          <w:sz w:val="24"/>
        </w:rPr>
        <w:t>à</w:t>
      </w:r>
      <w:r>
        <w:rPr>
          <w:spacing w:val="-10"/>
          <w:sz w:val="24"/>
        </w:rPr>
        <w:t> </w:t>
      </w:r>
      <w:r>
        <w:rPr>
          <w:sz w:val="24"/>
        </w:rPr>
        <w:t>prorrogação</w:t>
      </w:r>
      <w:r>
        <w:rPr>
          <w:spacing w:val="-11"/>
          <w:sz w:val="24"/>
        </w:rPr>
        <w:t> </w:t>
      </w:r>
      <w:r>
        <w:rPr>
          <w:sz w:val="24"/>
        </w:rPr>
        <w:t>do</w:t>
      </w:r>
      <w:r>
        <w:rPr>
          <w:spacing w:val="-11"/>
          <w:sz w:val="24"/>
        </w:rPr>
        <w:t> </w:t>
      </w:r>
      <w:r>
        <w:rPr>
          <w:sz w:val="24"/>
        </w:rPr>
        <w:t>prazo</w:t>
      </w:r>
      <w:r>
        <w:rPr>
          <w:spacing w:val="-11"/>
          <w:sz w:val="24"/>
        </w:rPr>
        <w:t> </w:t>
      </w:r>
      <w:r>
        <w:rPr>
          <w:sz w:val="24"/>
        </w:rPr>
        <w:t>de</w:t>
      </w:r>
      <w:r>
        <w:rPr>
          <w:spacing w:val="-11"/>
          <w:sz w:val="24"/>
        </w:rPr>
        <w:t> </w:t>
      </w:r>
      <w:r>
        <w:rPr>
          <w:sz w:val="24"/>
        </w:rPr>
        <w:t>vigência</w:t>
      </w:r>
      <w:r>
        <w:rPr>
          <w:spacing w:val="-11"/>
          <w:sz w:val="24"/>
        </w:rPr>
        <w:t> </w:t>
      </w:r>
      <w:r>
        <w:rPr>
          <w:spacing w:val="-2"/>
          <w:sz w:val="24"/>
        </w:rPr>
        <w:t>contratual.</w:t>
      </w:r>
    </w:p>
    <w:p>
      <w:pPr>
        <w:pStyle w:val="BodyText"/>
        <w:ind w:left="0"/>
      </w:pPr>
    </w:p>
    <w:p>
      <w:pPr>
        <w:pStyle w:val="ListParagraph"/>
        <w:numPr>
          <w:ilvl w:val="1"/>
          <w:numId w:val="21"/>
        </w:numPr>
        <w:tabs>
          <w:tab w:pos="553" w:val="left" w:leader="none"/>
        </w:tabs>
        <w:spacing w:line="240" w:lineRule="auto" w:before="0" w:after="0"/>
        <w:ind w:left="553" w:right="0" w:hanging="344"/>
        <w:jc w:val="left"/>
        <w:rPr>
          <w:sz w:val="24"/>
        </w:rPr>
      </w:pPr>
      <w:r>
        <w:rPr>
          <w:sz w:val="24"/>
        </w:rPr>
        <w:t>A</w:t>
      </w:r>
      <w:r>
        <w:rPr>
          <w:spacing w:val="-15"/>
          <w:sz w:val="24"/>
        </w:rPr>
        <w:t> </w:t>
      </w:r>
      <w:r>
        <w:rPr>
          <w:sz w:val="24"/>
        </w:rPr>
        <w:t>prorrogação</w:t>
      </w:r>
      <w:r>
        <w:rPr>
          <w:spacing w:val="-15"/>
          <w:sz w:val="24"/>
        </w:rPr>
        <w:t> </w:t>
      </w:r>
      <w:r>
        <w:rPr>
          <w:sz w:val="24"/>
        </w:rPr>
        <w:t>do</w:t>
      </w:r>
      <w:r>
        <w:rPr>
          <w:spacing w:val="-13"/>
          <w:sz w:val="24"/>
        </w:rPr>
        <w:t> </w:t>
      </w:r>
      <w:r>
        <w:rPr>
          <w:sz w:val="24"/>
        </w:rPr>
        <w:t>Contrato</w:t>
      </w:r>
      <w:r>
        <w:rPr>
          <w:spacing w:val="-9"/>
          <w:sz w:val="24"/>
        </w:rPr>
        <w:t> </w:t>
      </w:r>
      <w:r>
        <w:rPr>
          <w:b/>
          <w:sz w:val="24"/>
        </w:rPr>
        <w:t>deverá</w:t>
      </w:r>
      <w:r>
        <w:rPr>
          <w:b/>
          <w:spacing w:val="-9"/>
          <w:sz w:val="24"/>
        </w:rPr>
        <w:t> </w:t>
      </w:r>
      <w:r>
        <w:rPr>
          <w:sz w:val="24"/>
        </w:rPr>
        <w:t>ser</w:t>
      </w:r>
      <w:r>
        <w:rPr>
          <w:spacing w:val="-9"/>
          <w:sz w:val="24"/>
        </w:rPr>
        <w:t> </w:t>
      </w:r>
      <w:r>
        <w:rPr>
          <w:sz w:val="24"/>
        </w:rPr>
        <w:t>promovida</w:t>
      </w:r>
      <w:r>
        <w:rPr>
          <w:spacing w:val="-9"/>
          <w:sz w:val="24"/>
        </w:rPr>
        <w:t> </w:t>
      </w:r>
      <w:r>
        <w:rPr>
          <w:sz w:val="24"/>
        </w:rPr>
        <w:t>mediante</w:t>
      </w:r>
      <w:r>
        <w:rPr>
          <w:spacing w:val="-9"/>
          <w:sz w:val="24"/>
        </w:rPr>
        <w:t> </w:t>
      </w:r>
      <w:r>
        <w:rPr>
          <w:sz w:val="24"/>
        </w:rPr>
        <w:t>a</w:t>
      </w:r>
      <w:r>
        <w:rPr>
          <w:spacing w:val="-8"/>
          <w:sz w:val="24"/>
        </w:rPr>
        <w:t> </w:t>
      </w:r>
      <w:r>
        <w:rPr>
          <w:sz w:val="24"/>
        </w:rPr>
        <w:t>celebração</w:t>
      </w:r>
      <w:r>
        <w:rPr>
          <w:spacing w:val="-9"/>
          <w:sz w:val="24"/>
        </w:rPr>
        <w:t> </w:t>
      </w:r>
      <w:r>
        <w:rPr>
          <w:sz w:val="24"/>
        </w:rPr>
        <w:t>de</w:t>
      </w:r>
      <w:r>
        <w:rPr>
          <w:spacing w:val="-13"/>
          <w:sz w:val="24"/>
        </w:rPr>
        <w:t> </w:t>
      </w:r>
      <w:r>
        <w:rPr>
          <w:sz w:val="24"/>
        </w:rPr>
        <w:t>Termo</w:t>
      </w:r>
      <w:r>
        <w:rPr>
          <w:spacing w:val="-15"/>
          <w:sz w:val="24"/>
        </w:rPr>
        <w:t> </w:t>
      </w:r>
      <w:r>
        <w:rPr>
          <w:spacing w:val="-2"/>
          <w:sz w:val="24"/>
        </w:rPr>
        <w:t>Aditivo.</w:t>
      </w:r>
    </w:p>
    <w:p>
      <w:pPr>
        <w:pStyle w:val="ListParagraph"/>
        <w:numPr>
          <w:ilvl w:val="1"/>
          <w:numId w:val="21"/>
        </w:numPr>
        <w:tabs>
          <w:tab w:pos="619" w:val="left" w:leader="none"/>
        </w:tabs>
        <w:spacing w:line="232" w:lineRule="auto" w:before="268" w:after="0"/>
        <w:ind w:left="209" w:right="232" w:firstLine="0"/>
        <w:jc w:val="both"/>
        <w:rPr>
          <w:sz w:val="24"/>
        </w:rPr>
      </w:pPr>
      <w:r>
        <w:rPr>
          <w:sz w:val="24"/>
        </w:rPr>
        <w:t>O Contrato não poderá ser prorrogado quando o CONTRATADO tiver sido penalizado com as sanções de declaração de inidoneidade ou impedimento de licitar e contratar com o Poder Público, observadas as abrangências de aplicação.</w:t>
      </w:r>
    </w:p>
    <w:p>
      <w:pPr>
        <w:pStyle w:val="BodyText"/>
        <w:ind w:left="0"/>
      </w:pPr>
    </w:p>
    <w:p>
      <w:pPr>
        <w:pStyle w:val="BodyText"/>
        <w:spacing w:before="249"/>
        <w:ind w:left="0"/>
      </w:pPr>
    </w:p>
    <w:p>
      <w:pPr>
        <w:pStyle w:val="Heading1"/>
        <w:ind w:left="239"/>
      </w:pPr>
      <w:r>
        <w:rPr>
          <w:color w:val="17365C"/>
        </w:rPr>
        <w:t>CLÁUSULA</w:t>
      </w:r>
      <w:r>
        <w:rPr>
          <w:color w:val="17365C"/>
          <w:spacing w:val="1"/>
        </w:rPr>
        <w:t> </w:t>
      </w:r>
      <w:r>
        <w:rPr>
          <w:color w:val="17365C"/>
        </w:rPr>
        <w:t>TERCEIRA</w:t>
      </w:r>
      <w:r>
        <w:rPr>
          <w:color w:val="17365C"/>
          <w:spacing w:val="6"/>
        </w:rPr>
        <w:t> </w:t>
      </w:r>
      <w:r>
        <w:rPr>
          <w:color w:val="17365C"/>
        </w:rPr>
        <w:t>–</w:t>
      </w:r>
      <w:r>
        <w:rPr>
          <w:color w:val="17365C"/>
          <w:spacing w:val="21"/>
        </w:rPr>
        <w:t> </w:t>
      </w:r>
      <w:r>
        <w:rPr>
          <w:color w:val="17365C"/>
        </w:rPr>
        <w:t>EXECUÇÃO,</w:t>
      </w:r>
      <w:r>
        <w:rPr>
          <w:color w:val="17365C"/>
          <w:spacing w:val="21"/>
        </w:rPr>
        <w:t> </w:t>
      </w:r>
      <w:r>
        <w:rPr>
          <w:color w:val="17365C"/>
        </w:rPr>
        <w:t>GESTÃO</w:t>
      </w:r>
      <w:r>
        <w:rPr>
          <w:color w:val="17365C"/>
          <w:spacing w:val="22"/>
        </w:rPr>
        <w:t> </w:t>
      </w:r>
      <w:r>
        <w:rPr>
          <w:color w:val="17365C"/>
        </w:rPr>
        <w:t>E</w:t>
      </w:r>
      <w:r>
        <w:rPr>
          <w:color w:val="17365C"/>
          <w:spacing w:val="21"/>
        </w:rPr>
        <w:t> </w:t>
      </w:r>
      <w:r>
        <w:rPr>
          <w:color w:val="17365C"/>
        </w:rPr>
        <w:t>FISCALIZAÇÃO</w:t>
      </w:r>
      <w:r>
        <w:rPr>
          <w:color w:val="17365C"/>
          <w:spacing w:val="21"/>
        </w:rPr>
        <w:t> </w:t>
      </w:r>
      <w:r>
        <w:rPr>
          <w:color w:val="17365C"/>
          <w:spacing w:val="-2"/>
        </w:rPr>
        <w:t>CONTRATUAIS</w:t>
      </w:r>
    </w:p>
    <w:p>
      <w:pPr>
        <w:pStyle w:val="BodyText"/>
        <w:ind w:left="0"/>
        <w:rPr>
          <w:b/>
        </w:rPr>
      </w:pPr>
    </w:p>
    <w:p>
      <w:pPr>
        <w:pStyle w:val="BodyText"/>
        <w:spacing w:before="127"/>
        <w:ind w:left="0"/>
        <w:rPr>
          <w:b/>
        </w:rPr>
      </w:pPr>
    </w:p>
    <w:p>
      <w:pPr>
        <w:pStyle w:val="ListParagraph"/>
        <w:numPr>
          <w:ilvl w:val="1"/>
          <w:numId w:val="23"/>
        </w:numPr>
        <w:tabs>
          <w:tab w:pos="617" w:val="left" w:leader="none"/>
        </w:tabs>
        <w:spacing w:line="583" w:lineRule="auto" w:before="0" w:after="0"/>
        <w:ind w:left="239" w:right="237" w:firstLine="0"/>
        <w:jc w:val="left"/>
        <w:rPr>
          <w:sz w:val="24"/>
        </w:rPr>
      </w:pPr>
      <w:r>
        <w:rPr>
          <w:sz w:val="24"/>
        </w:rPr>
        <w:t>O</w:t>
      </w:r>
      <w:r>
        <w:rPr>
          <w:spacing w:val="29"/>
          <w:sz w:val="24"/>
        </w:rPr>
        <w:t> </w:t>
      </w:r>
      <w:r>
        <w:rPr>
          <w:sz w:val="24"/>
        </w:rPr>
        <w:t>regime</w:t>
      </w:r>
      <w:r>
        <w:rPr>
          <w:spacing w:val="29"/>
          <w:sz w:val="24"/>
        </w:rPr>
        <w:t> </w:t>
      </w:r>
      <w:r>
        <w:rPr>
          <w:sz w:val="24"/>
        </w:rPr>
        <w:t>de</w:t>
      </w:r>
      <w:r>
        <w:rPr>
          <w:spacing w:val="29"/>
          <w:sz w:val="24"/>
        </w:rPr>
        <w:t> </w:t>
      </w:r>
      <w:r>
        <w:rPr>
          <w:sz w:val="24"/>
        </w:rPr>
        <w:t>execução</w:t>
      </w:r>
      <w:r>
        <w:rPr>
          <w:spacing w:val="29"/>
          <w:sz w:val="24"/>
        </w:rPr>
        <w:t> </w:t>
      </w:r>
      <w:r>
        <w:rPr>
          <w:sz w:val="24"/>
        </w:rPr>
        <w:t>contratual,</w:t>
      </w:r>
      <w:r>
        <w:rPr>
          <w:spacing w:val="29"/>
          <w:sz w:val="24"/>
        </w:rPr>
        <w:t> </w:t>
      </w:r>
      <w:r>
        <w:rPr>
          <w:sz w:val="24"/>
        </w:rPr>
        <w:t>o</w:t>
      </w:r>
      <w:r>
        <w:rPr>
          <w:spacing w:val="29"/>
          <w:sz w:val="24"/>
        </w:rPr>
        <w:t> </w:t>
      </w:r>
      <w:r>
        <w:rPr>
          <w:sz w:val="24"/>
        </w:rPr>
        <w:t>modelo</w:t>
      </w:r>
      <w:r>
        <w:rPr>
          <w:spacing w:val="29"/>
          <w:sz w:val="24"/>
        </w:rPr>
        <w:t> </w:t>
      </w:r>
      <w:r>
        <w:rPr>
          <w:sz w:val="24"/>
        </w:rPr>
        <w:t>de</w:t>
      </w:r>
      <w:r>
        <w:rPr>
          <w:spacing w:val="29"/>
          <w:sz w:val="24"/>
        </w:rPr>
        <w:t> </w:t>
      </w:r>
      <w:r>
        <w:rPr>
          <w:sz w:val="24"/>
        </w:rPr>
        <w:t>gestão</w:t>
      </w:r>
      <w:r>
        <w:rPr>
          <w:spacing w:val="29"/>
          <w:sz w:val="24"/>
        </w:rPr>
        <w:t> </w:t>
      </w:r>
      <w:r>
        <w:rPr>
          <w:sz w:val="24"/>
        </w:rPr>
        <w:t>e</w:t>
      </w:r>
      <w:r>
        <w:rPr>
          <w:spacing w:val="29"/>
          <w:sz w:val="24"/>
        </w:rPr>
        <w:t> </w:t>
      </w:r>
      <w:r>
        <w:rPr>
          <w:sz w:val="24"/>
        </w:rPr>
        <w:t>a</w:t>
      </w:r>
      <w:r>
        <w:rPr>
          <w:spacing w:val="29"/>
          <w:sz w:val="24"/>
        </w:rPr>
        <w:t> </w:t>
      </w:r>
      <w:r>
        <w:rPr>
          <w:sz w:val="24"/>
        </w:rPr>
        <w:t>fiscalização,</w:t>
      </w:r>
      <w:r>
        <w:rPr>
          <w:spacing w:val="29"/>
          <w:sz w:val="24"/>
        </w:rPr>
        <w:t> </w:t>
      </w:r>
      <w:r>
        <w:rPr>
          <w:sz w:val="24"/>
        </w:rPr>
        <w:t>assim</w:t>
      </w:r>
      <w:r>
        <w:rPr>
          <w:spacing w:val="29"/>
          <w:sz w:val="24"/>
        </w:rPr>
        <w:t> </w:t>
      </w:r>
      <w:r>
        <w:rPr>
          <w:sz w:val="24"/>
        </w:rPr>
        <w:t>como</w:t>
      </w:r>
      <w:r>
        <w:rPr>
          <w:spacing w:val="29"/>
          <w:sz w:val="24"/>
        </w:rPr>
        <w:t> </w:t>
      </w:r>
      <w:r>
        <w:rPr>
          <w:sz w:val="24"/>
        </w:rPr>
        <w:t>os</w:t>
      </w:r>
      <w:r>
        <w:rPr>
          <w:spacing w:val="29"/>
          <w:sz w:val="24"/>
        </w:rPr>
        <w:t> </w:t>
      </w:r>
      <w:r>
        <w:rPr>
          <w:sz w:val="24"/>
        </w:rPr>
        <w:t>prazos</w:t>
      </w:r>
      <w:r>
        <w:rPr>
          <w:spacing w:val="29"/>
          <w:sz w:val="24"/>
        </w:rPr>
        <w:t> </w:t>
      </w:r>
      <w:r>
        <w:rPr>
          <w:sz w:val="24"/>
        </w:rPr>
        <w:t>e</w:t>
      </w:r>
      <w:r>
        <w:rPr>
          <w:spacing w:val="29"/>
          <w:sz w:val="24"/>
        </w:rPr>
        <w:t> </w:t>
      </w:r>
      <w:r>
        <w:rPr>
          <w:sz w:val="24"/>
        </w:rPr>
        <w:t>condições</w:t>
      </w:r>
      <w:r>
        <w:rPr>
          <w:spacing w:val="29"/>
          <w:sz w:val="24"/>
        </w:rPr>
        <w:t> </w:t>
      </w:r>
      <w:r>
        <w:rPr>
          <w:sz w:val="24"/>
        </w:rPr>
        <w:t>de</w:t>
      </w:r>
      <w:r>
        <w:rPr>
          <w:spacing w:val="29"/>
          <w:sz w:val="24"/>
        </w:rPr>
        <w:t> </w:t>
      </w:r>
      <w:r>
        <w:rPr>
          <w:sz w:val="24"/>
        </w:rPr>
        <w:t>conclusão,</w:t>
      </w:r>
      <w:r>
        <w:rPr>
          <w:spacing w:val="29"/>
          <w:sz w:val="24"/>
        </w:rPr>
        <w:t> </w:t>
      </w:r>
      <w:r>
        <w:rPr>
          <w:sz w:val="24"/>
        </w:rPr>
        <w:t>entrega,</w:t>
      </w:r>
      <w:r>
        <w:rPr>
          <w:spacing w:val="29"/>
          <w:sz w:val="24"/>
        </w:rPr>
        <w:t> </w:t>
      </w:r>
      <w:r>
        <w:rPr>
          <w:sz w:val="24"/>
        </w:rPr>
        <w:t>observação e</w:t>
      </w:r>
      <w:r>
        <w:rPr>
          <w:spacing w:val="27"/>
          <w:sz w:val="24"/>
        </w:rPr>
        <w:t> </w:t>
      </w:r>
      <w:r>
        <w:rPr>
          <w:sz w:val="24"/>
        </w:rPr>
        <w:t>recebimento</w:t>
      </w:r>
      <w:r>
        <w:rPr>
          <w:spacing w:val="27"/>
          <w:sz w:val="24"/>
        </w:rPr>
        <w:t> </w:t>
      </w:r>
      <w:r>
        <w:rPr>
          <w:sz w:val="24"/>
        </w:rPr>
        <w:t>se</w:t>
      </w:r>
      <w:r>
        <w:rPr>
          <w:spacing w:val="27"/>
          <w:sz w:val="24"/>
        </w:rPr>
        <w:t> </w:t>
      </w:r>
      <w:r>
        <w:rPr>
          <w:sz w:val="24"/>
        </w:rPr>
        <w:t>submetem</w:t>
      </w:r>
      <w:r>
        <w:rPr>
          <w:spacing w:val="27"/>
          <w:sz w:val="24"/>
        </w:rPr>
        <w:t> </w:t>
      </w:r>
      <w:r>
        <w:rPr>
          <w:sz w:val="24"/>
        </w:rPr>
        <w:t>ao</w:t>
      </w:r>
      <w:r>
        <w:rPr>
          <w:spacing w:val="27"/>
          <w:sz w:val="24"/>
        </w:rPr>
        <w:t> </w:t>
      </w:r>
      <w:r>
        <w:rPr>
          <w:sz w:val="24"/>
        </w:rPr>
        <w:t>disposto</w:t>
      </w:r>
      <w:r>
        <w:rPr>
          <w:spacing w:val="27"/>
          <w:sz w:val="24"/>
        </w:rPr>
        <w:t> </w:t>
      </w:r>
      <w:r>
        <w:rPr>
          <w:sz w:val="24"/>
        </w:rPr>
        <w:t>no</w:t>
      </w:r>
      <w:r>
        <w:rPr>
          <w:spacing w:val="22"/>
          <w:sz w:val="24"/>
        </w:rPr>
        <w:t> </w:t>
      </w:r>
      <w:r>
        <w:rPr>
          <w:sz w:val="24"/>
        </w:rPr>
        <w:t>Termo</w:t>
      </w:r>
      <w:r>
        <w:rPr>
          <w:spacing w:val="27"/>
          <w:sz w:val="24"/>
        </w:rPr>
        <w:t> </w:t>
      </w:r>
      <w:r>
        <w:rPr>
          <w:sz w:val="24"/>
        </w:rPr>
        <w:t>de</w:t>
      </w:r>
      <w:r>
        <w:rPr>
          <w:spacing w:val="27"/>
          <w:sz w:val="24"/>
        </w:rPr>
        <w:t> </w:t>
      </w:r>
      <w:r>
        <w:rPr>
          <w:sz w:val="24"/>
        </w:rPr>
        <w:t>Referência</w:t>
      </w:r>
      <w:r>
        <w:rPr>
          <w:spacing w:val="27"/>
          <w:sz w:val="24"/>
        </w:rPr>
        <w:t> </w:t>
      </w:r>
      <w:r>
        <w:rPr>
          <w:sz w:val="24"/>
        </w:rPr>
        <w:t>anexo</w:t>
      </w:r>
      <w:r>
        <w:rPr>
          <w:spacing w:val="27"/>
          <w:sz w:val="24"/>
        </w:rPr>
        <w:t> </w:t>
      </w:r>
      <w:r>
        <w:rPr>
          <w:sz w:val="24"/>
        </w:rPr>
        <w:t>a</w:t>
      </w:r>
      <w:r>
        <w:rPr>
          <w:spacing w:val="27"/>
          <w:sz w:val="24"/>
        </w:rPr>
        <w:t> </w:t>
      </w:r>
      <w:r>
        <w:rPr>
          <w:sz w:val="24"/>
        </w:rPr>
        <w:t>este</w:t>
      </w:r>
      <w:r>
        <w:rPr>
          <w:spacing w:val="27"/>
          <w:sz w:val="24"/>
        </w:rPr>
        <w:t> </w:t>
      </w:r>
      <w:r>
        <w:rPr>
          <w:sz w:val="24"/>
        </w:rPr>
        <w:t>Contrato</w:t>
      </w:r>
      <w:r>
        <w:rPr>
          <w:spacing w:val="27"/>
          <w:sz w:val="24"/>
        </w:rPr>
        <w:t> </w:t>
      </w:r>
      <w:r>
        <w:rPr>
          <w:sz w:val="24"/>
        </w:rPr>
        <w:t>e</w:t>
      </w:r>
      <w:r>
        <w:rPr>
          <w:spacing w:val="27"/>
          <w:sz w:val="24"/>
        </w:rPr>
        <w:t> </w:t>
      </w:r>
      <w:r>
        <w:rPr>
          <w:sz w:val="24"/>
        </w:rPr>
        <w:t>no</w:t>
      </w:r>
      <w:r>
        <w:rPr>
          <w:spacing w:val="27"/>
          <w:sz w:val="24"/>
        </w:rPr>
        <w:t> </w:t>
      </w:r>
      <w:r>
        <w:rPr>
          <w:sz w:val="24"/>
        </w:rPr>
        <w:t>Decreto</w:t>
      </w:r>
      <w:r>
        <w:rPr>
          <w:spacing w:val="27"/>
          <w:sz w:val="24"/>
        </w:rPr>
        <w:t> </w:t>
      </w:r>
      <w:r>
        <w:rPr>
          <w:sz w:val="24"/>
        </w:rPr>
        <w:t>nº</w:t>
      </w:r>
      <w:r>
        <w:rPr>
          <w:spacing w:val="27"/>
          <w:sz w:val="24"/>
        </w:rPr>
        <w:t> </w:t>
      </w:r>
      <w:r>
        <w:rPr>
          <w:sz w:val="24"/>
        </w:rPr>
        <w:t>48.817,</w:t>
      </w:r>
      <w:r>
        <w:rPr>
          <w:spacing w:val="27"/>
          <w:sz w:val="24"/>
        </w:rPr>
        <w:t> </w:t>
      </w:r>
      <w:r>
        <w:rPr>
          <w:sz w:val="24"/>
        </w:rPr>
        <w:t>24</w:t>
      </w:r>
      <w:r>
        <w:rPr>
          <w:spacing w:val="27"/>
          <w:sz w:val="24"/>
        </w:rPr>
        <w:t> </w:t>
      </w:r>
      <w:r>
        <w:rPr>
          <w:sz w:val="24"/>
        </w:rPr>
        <w:t>de</w:t>
      </w:r>
      <w:r>
        <w:rPr>
          <w:spacing w:val="27"/>
          <w:sz w:val="24"/>
        </w:rPr>
        <w:t> </w:t>
      </w:r>
      <w:r>
        <w:rPr>
          <w:sz w:val="24"/>
        </w:rPr>
        <w:t>novembro</w:t>
      </w:r>
      <w:r>
        <w:rPr>
          <w:spacing w:val="27"/>
          <w:sz w:val="24"/>
        </w:rPr>
        <w:t> </w:t>
      </w:r>
      <w:r>
        <w:rPr>
          <w:sz w:val="24"/>
        </w:rPr>
        <w:t>de</w:t>
      </w:r>
      <w:r>
        <w:rPr>
          <w:spacing w:val="27"/>
          <w:sz w:val="24"/>
        </w:rPr>
        <w:t> </w:t>
      </w:r>
      <w:r>
        <w:rPr>
          <w:sz w:val="24"/>
        </w:rPr>
        <w:t>2023.</w:t>
      </w:r>
    </w:p>
    <w:p>
      <w:pPr>
        <w:pStyle w:val="BodyText"/>
        <w:ind w:left="0"/>
      </w:pPr>
    </w:p>
    <w:p>
      <w:pPr>
        <w:pStyle w:val="BodyText"/>
        <w:spacing w:before="2"/>
        <w:ind w:left="0"/>
      </w:pPr>
    </w:p>
    <w:p>
      <w:pPr>
        <w:pStyle w:val="Heading1"/>
        <w:ind w:left="209"/>
      </w:pPr>
      <w:r>
        <w:rPr>
          <w:color w:val="17365C"/>
        </w:rPr>
        <w:t>CLÁUSULA</w:t>
      </w:r>
      <w:r>
        <w:rPr>
          <w:color w:val="17365C"/>
          <w:spacing w:val="-5"/>
        </w:rPr>
        <w:t> </w:t>
      </w:r>
      <w:r>
        <w:rPr>
          <w:color w:val="17365C"/>
        </w:rPr>
        <w:t>QUARTA</w:t>
      </w:r>
      <w:r>
        <w:rPr>
          <w:color w:val="17365C"/>
          <w:spacing w:val="-5"/>
        </w:rPr>
        <w:t> </w:t>
      </w:r>
      <w:r>
        <w:rPr>
          <w:color w:val="17365C"/>
        </w:rPr>
        <w:t>–</w:t>
      </w:r>
      <w:r>
        <w:rPr>
          <w:color w:val="17365C"/>
          <w:spacing w:val="9"/>
        </w:rPr>
        <w:t> </w:t>
      </w:r>
      <w:r>
        <w:rPr>
          <w:color w:val="17365C"/>
          <w:spacing w:val="-2"/>
        </w:rPr>
        <w:t>SUBCONTRATAÇÃO</w:t>
      </w:r>
    </w:p>
    <w:p>
      <w:pPr>
        <w:pStyle w:val="BodyText"/>
        <w:spacing w:before="150"/>
        <w:ind w:left="0"/>
        <w:rPr>
          <w:b/>
        </w:rPr>
      </w:pPr>
    </w:p>
    <w:p>
      <w:pPr>
        <w:pStyle w:val="ListParagraph"/>
        <w:numPr>
          <w:ilvl w:val="1"/>
          <w:numId w:val="24"/>
        </w:numPr>
        <w:tabs>
          <w:tab w:pos="566" w:val="left" w:leader="none"/>
        </w:tabs>
        <w:spacing w:line="240" w:lineRule="auto" w:before="0" w:after="0"/>
        <w:ind w:left="566" w:right="0" w:hanging="357"/>
        <w:jc w:val="left"/>
        <w:rPr>
          <w:sz w:val="24"/>
        </w:rPr>
      </w:pPr>
      <w:r>
        <w:rPr>
          <w:sz w:val="24"/>
        </w:rPr>
        <w:t>Não</w:t>
      </w:r>
      <w:r>
        <w:rPr>
          <w:spacing w:val="-7"/>
          <w:sz w:val="24"/>
        </w:rPr>
        <w:t> </w:t>
      </w:r>
      <w:r>
        <w:rPr>
          <w:sz w:val="24"/>
        </w:rPr>
        <w:t>será</w:t>
      </w:r>
      <w:r>
        <w:rPr>
          <w:spacing w:val="-7"/>
          <w:sz w:val="24"/>
        </w:rPr>
        <w:t> </w:t>
      </w:r>
      <w:r>
        <w:rPr>
          <w:sz w:val="24"/>
        </w:rPr>
        <w:t>admitida</w:t>
      </w:r>
      <w:r>
        <w:rPr>
          <w:spacing w:val="-7"/>
          <w:sz w:val="24"/>
        </w:rPr>
        <w:t> </w:t>
      </w:r>
      <w:r>
        <w:rPr>
          <w:sz w:val="24"/>
        </w:rPr>
        <w:t>a</w:t>
      </w:r>
      <w:r>
        <w:rPr>
          <w:spacing w:val="-6"/>
          <w:sz w:val="24"/>
        </w:rPr>
        <w:t> </w:t>
      </w:r>
      <w:r>
        <w:rPr>
          <w:sz w:val="24"/>
        </w:rPr>
        <w:t>subcontratação</w:t>
      </w:r>
      <w:r>
        <w:rPr>
          <w:spacing w:val="-7"/>
          <w:sz w:val="24"/>
        </w:rPr>
        <w:t> </w:t>
      </w:r>
      <w:r>
        <w:rPr>
          <w:sz w:val="24"/>
        </w:rPr>
        <w:t>do</w:t>
      </w:r>
      <w:r>
        <w:rPr>
          <w:spacing w:val="-7"/>
          <w:sz w:val="24"/>
        </w:rPr>
        <w:t> </w:t>
      </w:r>
      <w:r>
        <w:rPr>
          <w:sz w:val="24"/>
        </w:rPr>
        <w:t>objeto</w:t>
      </w:r>
      <w:r>
        <w:rPr>
          <w:spacing w:val="-7"/>
          <w:sz w:val="24"/>
        </w:rPr>
        <w:t> </w:t>
      </w:r>
      <w:r>
        <w:rPr>
          <w:spacing w:val="-2"/>
          <w:sz w:val="24"/>
        </w:rPr>
        <w:t>contratual.</w:t>
      </w:r>
    </w:p>
    <w:p>
      <w:pPr>
        <w:pStyle w:val="BodyText"/>
        <w:ind w:left="0"/>
      </w:pPr>
    </w:p>
    <w:p>
      <w:pPr>
        <w:pStyle w:val="BodyText"/>
        <w:spacing w:before="246"/>
        <w:ind w:left="0"/>
      </w:pPr>
    </w:p>
    <w:p>
      <w:pPr>
        <w:pStyle w:val="Heading1"/>
        <w:spacing w:before="1"/>
        <w:ind w:left="209"/>
      </w:pPr>
      <w:r>
        <w:rPr>
          <w:color w:val="17365C"/>
        </w:rPr>
        <w:t>CLÁUSULA</w:t>
      </w:r>
      <w:r>
        <w:rPr>
          <w:color w:val="17365C"/>
          <w:spacing w:val="-4"/>
        </w:rPr>
        <w:t> </w:t>
      </w:r>
      <w:r>
        <w:rPr>
          <w:color w:val="17365C"/>
        </w:rPr>
        <w:t>QUINTA</w:t>
      </w:r>
      <w:r>
        <w:rPr>
          <w:color w:val="17365C"/>
          <w:spacing w:val="-2"/>
        </w:rPr>
        <w:t> </w:t>
      </w:r>
      <w:r>
        <w:rPr>
          <w:color w:val="17365C"/>
        </w:rPr>
        <w:t>–</w:t>
      </w:r>
      <w:r>
        <w:rPr>
          <w:color w:val="17365C"/>
          <w:spacing w:val="12"/>
        </w:rPr>
        <w:t> </w:t>
      </w:r>
      <w:r>
        <w:rPr>
          <w:color w:val="17365C"/>
          <w:spacing w:val="-2"/>
        </w:rPr>
        <w:t>PREÇO</w:t>
      </w:r>
    </w:p>
    <w:p>
      <w:pPr>
        <w:pStyle w:val="BodyText"/>
        <w:spacing w:before="134"/>
        <w:ind w:left="0"/>
        <w:rPr>
          <w:b/>
        </w:rPr>
      </w:pPr>
    </w:p>
    <w:p>
      <w:pPr>
        <w:pStyle w:val="ListParagraph"/>
        <w:numPr>
          <w:ilvl w:val="1"/>
          <w:numId w:val="25"/>
        </w:numPr>
        <w:tabs>
          <w:tab w:pos="566" w:val="left" w:leader="none"/>
          <w:tab w:pos="5634" w:val="left" w:leader="dot"/>
        </w:tabs>
        <w:spacing w:line="240" w:lineRule="auto" w:before="0" w:after="0"/>
        <w:ind w:left="566" w:right="0" w:hanging="357"/>
        <w:jc w:val="left"/>
        <w:rPr>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sz w:val="24"/>
        </w:rPr>
        <w:t>R$</w:t>
      </w:r>
      <w:r>
        <w:rPr>
          <w:spacing w:val="-6"/>
          <w:sz w:val="24"/>
        </w:rPr>
        <w:t> </w:t>
      </w:r>
      <w:r>
        <w:rPr>
          <w:sz w:val="24"/>
        </w:rPr>
        <w:t>.........</w:t>
      </w:r>
      <w:r>
        <w:rPr>
          <w:spacing w:val="-5"/>
          <w:sz w:val="24"/>
        </w:rPr>
        <w:t> </w:t>
      </w:r>
      <w:r>
        <w:rPr>
          <w:spacing w:val="-10"/>
          <w:sz w:val="24"/>
        </w:rPr>
        <w:t>(</w:t>
      </w:r>
      <w:r>
        <w:rPr>
          <w:sz w:val="24"/>
        </w:rPr>
        <w:tab/>
      </w:r>
      <w:r>
        <w:rPr>
          <w:spacing w:val="-5"/>
          <w:sz w:val="24"/>
        </w:rPr>
        <w:t>).</w:t>
      </w:r>
    </w:p>
    <w:p>
      <w:pPr>
        <w:pStyle w:val="BodyText"/>
        <w:ind w:left="0"/>
      </w:pPr>
    </w:p>
    <w:p>
      <w:pPr>
        <w:pStyle w:val="ListParagraph"/>
        <w:numPr>
          <w:ilvl w:val="1"/>
          <w:numId w:val="25"/>
        </w:numPr>
        <w:tabs>
          <w:tab w:pos="597" w:val="left" w:leader="none"/>
        </w:tabs>
        <w:spacing w:line="240" w:lineRule="auto" w:before="0" w:after="0"/>
        <w:ind w:left="209" w:right="232"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25"/>
        </w:numPr>
        <w:tabs>
          <w:tab w:pos="566" w:val="left" w:leader="none"/>
        </w:tabs>
        <w:spacing w:line="240" w:lineRule="auto" w:before="262" w:after="0"/>
        <w:ind w:left="566" w:right="0" w:hanging="357"/>
        <w:jc w:val="left"/>
        <w:rPr>
          <w:sz w:val="24"/>
        </w:rPr>
      </w:pPr>
      <w:r>
        <w:rPr>
          <w:spacing w:val="-2"/>
          <w:sz w:val="24"/>
        </w:rPr>
        <w:t>Os</w:t>
      </w:r>
      <w:r>
        <w:rPr>
          <w:sz w:val="24"/>
        </w:rPr>
        <w:t> </w:t>
      </w:r>
      <w:r>
        <w:rPr>
          <w:spacing w:val="-2"/>
          <w:sz w:val="24"/>
        </w:rPr>
        <w:t>pagamentos</w:t>
      </w:r>
      <w:r>
        <w:rPr>
          <w:sz w:val="24"/>
        </w:rPr>
        <w:t> </w:t>
      </w:r>
      <w:r>
        <w:rPr>
          <w:spacing w:val="-2"/>
          <w:sz w:val="24"/>
        </w:rPr>
        <w:t>devidos</w:t>
      </w:r>
      <w:r>
        <w:rPr>
          <w:sz w:val="24"/>
        </w:rPr>
        <w:t> </w:t>
      </w:r>
      <w:r>
        <w:rPr>
          <w:spacing w:val="-2"/>
          <w:sz w:val="24"/>
        </w:rPr>
        <w:t>ao</w:t>
      </w:r>
      <w:r>
        <w:rPr>
          <w:spacing w:val="1"/>
          <w:sz w:val="24"/>
        </w:rPr>
        <w:t> </w:t>
      </w:r>
      <w:r>
        <w:rPr>
          <w:spacing w:val="-2"/>
          <w:sz w:val="24"/>
        </w:rPr>
        <w:t>CONTRATADO</w:t>
      </w:r>
      <w:r>
        <w:rPr>
          <w:sz w:val="24"/>
        </w:rPr>
        <w:t> </w:t>
      </w:r>
      <w:r>
        <w:rPr>
          <w:spacing w:val="-2"/>
          <w:sz w:val="24"/>
        </w:rPr>
        <w:t>dependerão</w:t>
      </w:r>
      <w:r>
        <w:rPr>
          <w:sz w:val="24"/>
        </w:rPr>
        <w:t> </w:t>
      </w:r>
      <w:r>
        <w:rPr>
          <w:spacing w:val="-2"/>
          <w:sz w:val="24"/>
        </w:rPr>
        <w:t>dos</w:t>
      </w:r>
      <w:r>
        <w:rPr>
          <w:sz w:val="24"/>
        </w:rPr>
        <w:t> </w:t>
      </w:r>
      <w:r>
        <w:rPr>
          <w:spacing w:val="-2"/>
          <w:sz w:val="24"/>
        </w:rPr>
        <w:t>quantitativos</w:t>
      </w:r>
      <w:r>
        <w:rPr>
          <w:spacing w:val="1"/>
          <w:sz w:val="24"/>
        </w:rPr>
        <w:t> </w:t>
      </w:r>
      <w:r>
        <w:rPr>
          <w:spacing w:val="-2"/>
          <w:sz w:val="24"/>
        </w:rPr>
        <w:t>efetivamente</w:t>
      </w:r>
      <w:r>
        <w:rPr>
          <w:sz w:val="24"/>
        </w:rPr>
        <w:t> </w:t>
      </w:r>
      <w:r>
        <w:rPr>
          <w:spacing w:val="-2"/>
          <w:sz w:val="24"/>
        </w:rPr>
        <w:t>fornecidos.</w:t>
      </w:r>
    </w:p>
    <w:p>
      <w:pPr>
        <w:pStyle w:val="BodyText"/>
        <w:ind w:left="0"/>
      </w:pPr>
    </w:p>
    <w:p>
      <w:pPr>
        <w:pStyle w:val="BodyText"/>
        <w:spacing w:before="231"/>
        <w:ind w:left="0"/>
      </w:pPr>
    </w:p>
    <w:p>
      <w:pPr>
        <w:pStyle w:val="Heading1"/>
        <w:ind w:left="209"/>
      </w:pPr>
      <w:r>
        <w:rPr>
          <w:color w:val="17365C"/>
        </w:rPr>
        <w:t>CLÁUSULA</w:t>
      </w:r>
      <w:r>
        <w:rPr>
          <w:color w:val="17365C"/>
          <w:spacing w:val="-3"/>
        </w:rPr>
        <w:t> </w:t>
      </w:r>
      <w:r>
        <w:rPr>
          <w:color w:val="17365C"/>
        </w:rPr>
        <w:t>SEXTA</w:t>
      </w:r>
      <w:r>
        <w:rPr>
          <w:color w:val="17365C"/>
          <w:spacing w:val="-3"/>
        </w:rPr>
        <w:t> </w:t>
      </w:r>
      <w:r>
        <w:rPr>
          <w:color w:val="17365C"/>
        </w:rPr>
        <w:t>–</w:t>
      </w:r>
      <w:r>
        <w:rPr>
          <w:color w:val="17365C"/>
          <w:spacing w:val="11"/>
        </w:rPr>
        <w:t> </w:t>
      </w:r>
      <w:r>
        <w:rPr>
          <w:color w:val="17365C"/>
          <w:spacing w:val="-2"/>
        </w:rPr>
        <w:t>PAGAMENTO</w:t>
      </w:r>
    </w:p>
    <w:p>
      <w:pPr>
        <w:pStyle w:val="BodyText"/>
        <w:spacing w:before="150"/>
        <w:ind w:left="0"/>
        <w:rPr>
          <w:b/>
        </w:rPr>
      </w:pPr>
    </w:p>
    <w:p>
      <w:pPr>
        <w:pStyle w:val="ListParagraph"/>
        <w:numPr>
          <w:ilvl w:val="1"/>
          <w:numId w:val="26"/>
        </w:numPr>
        <w:tabs>
          <w:tab w:pos="590" w:val="left" w:leader="none"/>
        </w:tabs>
        <w:spacing w:line="240" w:lineRule="auto" w:before="0" w:after="0"/>
        <w:ind w:left="209" w:right="232" w:firstLine="0"/>
        <w:jc w:val="both"/>
        <w:rPr>
          <w:sz w:val="24"/>
        </w:rPr>
      </w:pPr>
      <w:r>
        <w:rPr>
          <w:sz w:val="24"/>
        </w:rPr>
        <w:t>O CONTRATANTE deverá pagar ao CONTRATADO o valor total de R$ </w:t>
      </w:r>
      <w:r>
        <w:rPr>
          <w:color w:val="FF0000"/>
          <w:sz w:val="24"/>
        </w:rPr>
        <w:t>......... </w:t>
      </w:r>
      <w:r>
        <w:rPr>
          <w:sz w:val="24"/>
        </w:rPr>
        <w:t>(</w:t>
      </w:r>
      <w:r>
        <w:rPr>
          <w:color w:val="FF0000"/>
          <w:sz w:val="24"/>
        </w:rPr>
        <w:t>.....</w:t>
      </w:r>
      <w:r>
        <w:rPr>
          <w:sz w:val="24"/>
        </w:rPr>
        <w:t>), em </w:t>
      </w:r>
      <w:r>
        <w:rPr>
          <w:b/>
          <w:sz w:val="24"/>
        </w:rPr>
        <w:t>PARCELA</w:t>
      </w:r>
      <w:r>
        <w:rPr>
          <w:b/>
          <w:spacing w:val="-1"/>
          <w:sz w:val="24"/>
        </w:rPr>
        <w:t> </w:t>
      </w:r>
      <w:r>
        <w:rPr>
          <w:b/>
          <w:sz w:val="24"/>
        </w:rPr>
        <w:t>ÚNICA</w:t>
      </w:r>
      <w:r>
        <w:rPr>
          <w:sz w:val="24"/>
        </w:rPr>
        <w:t>, sendo </w:t>
      </w:r>
      <w:r>
        <w:rPr>
          <w:b/>
          <w:sz w:val="24"/>
        </w:rPr>
        <w:t>efetuado </w:t>
      </w:r>
      <w:r>
        <w:rPr>
          <w:sz w:val="24"/>
        </w:rPr>
        <w:t>diretamente </w:t>
      </w:r>
      <w:r>
        <w:rPr>
          <w:sz w:val="24"/>
        </w:rPr>
        <w:t>na Conta Corrente nº </w:t>
      </w:r>
      <w:r>
        <w:rPr>
          <w:color w:val="FF0000"/>
          <w:sz w:val="24"/>
        </w:rPr>
        <w:t>...... </w:t>
      </w:r>
      <w:r>
        <w:rPr>
          <w:sz w:val="24"/>
        </w:rPr>
        <w:t>da agência </w:t>
      </w:r>
      <w:r>
        <w:rPr>
          <w:color w:val="FF0000"/>
          <w:sz w:val="24"/>
        </w:rPr>
        <w:t>......</w:t>
      </w:r>
      <w:r>
        <w:rPr>
          <w:sz w:val="24"/>
        </w:rPr>
        <w:t>, de titularidade do CONTRATADO, junto à instituição financeira contratada pelo Estado do Rio de Janeiro, observando-se o disposto no ITEM 5.3. deste Contrato. (ANEXO </w:t>
      </w:r>
      <w:r>
        <w:rPr>
          <w:b/>
          <w:sz w:val="24"/>
        </w:rPr>
        <w:t>I </w:t>
      </w:r>
      <w:r>
        <w:rPr>
          <w:sz w:val="24"/>
        </w:rPr>
        <w:t>- ITEM </w:t>
      </w:r>
      <w:r>
        <w:rPr>
          <w:b/>
          <w:sz w:val="24"/>
        </w:rPr>
        <w:t>7.</w:t>
      </w:r>
      <w:r>
        <w:rPr>
          <w:sz w:val="24"/>
        </w:rPr>
        <w:t>)</w:t>
      </w:r>
    </w:p>
    <w:p>
      <w:pPr>
        <w:pStyle w:val="BodyText"/>
        <w:spacing w:before="2"/>
        <w:ind w:left="0"/>
      </w:pPr>
    </w:p>
    <w:p>
      <w:pPr>
        <w:pStyle w:val="ListParagraph"/>
        <w:numPr>
          <w:ilvl w:val="1"/>
          <w:numId w:val="26"/>
        </w:numPr>
        <w:tabs>
          <w:tab w:pos="575" w:val="left" w:leader="none"/>
        </w:tabs>
        <w:spacing w:line="237" w:lineRule="auto" w:before="1" w:after="0"/>
        <w:ind w:left="209" w:right="232"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recusa expressa da instituição financeira 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abrir</w:t>
      </w:r>
      <w:r>
        <w:rPr>
          <w:spacing w:val="-4"/>
          <w:sz w:val="24"/>
        </w:rPr>
        <w:t> </w:t>
      </w:r>
      <w:r>
        <w:rPr>
          <w:sz w:val="24"/>
        </w:rPr>
        <w:t>ou</w:t>
      </w:r>
      <w:r>
        <w:rPr>
          <w:spacing w:val="-4"/>
          <w:sz w:val="24"/>
        </w:rPr>
        <w:t> </w:t>
      </w:r>
      <w:r>
        <w:rPr>
          <w:sz w:val="24"/>
        </w:rPr>
        <w:t>manter</w:t>
      </w:r>
      <w:r>
        <w:rPr>
          <w:spacing w:val="-4"/>
          <w:sz w:val="24"/>
        </w:rPr>
        <w:t> </w:t>
      </w:r>
      <w:r>
        <w:rPr>
          <w:sz w:val="24"/>
        </w:rPr>
        <w:t>Conta</w:t>
      </w:r>
      <w:r>
        <w:rPr>
          <w:spacing w:val="-4"/>
          <w:sz w:val="24"/>
        </w:rPr>
        <w:t> </w:t>
      </w:r>
      <w:r>
        <w:rPr>
          <w:sz w:val="24"/>
        </w:rPr>
        <w:t>Corrente</w:t>
      </w:r>
      <w:r>
        <w:rPr>
          <w:spacing w:val="-4"/>
          <w:sz w:val="24"/>
        </w:rPr>
        <w:t> </w:t>
      </w:r>
      <w:r>
        <w:rPr>
          <w:sz w:val="24"/>
        </w:rPr>
        <w:t>naquela</w:t>
      </w:r>
      <w:r>
        <w:rPr>
          <w:spacing w:val="-4"/>
          <w:sz w:val="24"/>
        </w:rPr>
        <w:t> </w:t>
      </w:r>
      <w:r>
        <w:rPr>
          <w:sz w:val="24"/>
        </w:rPr>
        <w:t>instituição</w:t>
      </w:r>
      <w:r>
        <w:rPr>
          <w:spacing w:val="-4"/>
          <w:sz w:val="24"/>
        </w:rPr>
        <w:t> </w:t>
      </w:r>
      <w:r>
        <w:rPr>
          <w:sz w:val="24"/>
        </w:rPr>
        <w:t>financeira,</w:t>
      </w:r>
      <w:r>
        <w:rPr>
          <w:spacing w:val="-4"/>
          <w:sz w:val="24"/>
        </w:rPr>
        <w:t> </w:t>
      </w:r>
      <w:r>
        <w:rPr>
          <w:sz w:val="24"/>
        </w:rPr>
        <w:t>o</w:t>
      </w:r>
      <w:r>
        <w:rPr>
          <w:spacing w:val="-4"/>
          <w:sz w:val="24"/>
        </w:rPr>
        <w:t> </w:t>
      </w:r>
      <w:r>
        <w:rPr>
          <w:sz w:val="24"/>
        </w:rPr>
        <w:t>pagamento</w:t>
      </w:r>
      <w:r>
        <w:rPr>
          <w:spacing w:val="-4"/>
          <w:sz w:val="24"/>
        </w:rPr>
        <w:t> </w:t>
      </w:r>
      <w:r>
        <w:rPr>
          <w:sz w:val="24"/>
        </w:rPr>
        <w:t>poderá</w:t>
      </w:r>
      <w:r>
        <w:rPr>
          <w:spacing w:val="-4"/>
          <w:sz w:val="24"/>
        </w:rPr>
        <w:t> </w:t>
      </w:r>
      <w:r>
        <w:rPr>
          <w:sz w:val="24"/>
        </w:rPr>
        <w:t>ser</w:t>
      </w:r>
      <w:r>
        <w:rPr>
          <w:spacing w:val="-4"/>
          <w:sz w:val="24"/>
        </w:rPr>
        <w:t> </w:t>
      </w:r>
      <w:r>
        <w:rPr>
          <w:sz w:val="24"/>
        </w:rPr>
        <w:t>feito</w:t>
      </w:r>
      <w:r>
        <w:rPr>
          <w:spacing w:val="-4"/>
          <w:sz w:val="24"/>
        </w:rPr>
        <w:t> </w:t>
      </w:r>
      <w:r>
        <w:rPr>
          <w:sz w:val="24"/>
        </w:rPr>
        <w:t>mediante</w:t>
      </w:r>
      <w:r>
        <w:rPr>
          <w:spacing w:val="-4"/>
          <w:sz w:val="24"/>
        </w:rPr>
        <w:t> </w:t>
      </w:r>
      <w:r>
        <w:rPr>
          <w:sz w:val="24"/>
        </w:rPr>
        <w:t>crédito em Conta Corrente de outra instituição financeira. Nesse caso, eventuais ônus financeiros e/ou contratuais adicionais serão suportados exclusivamente pelo CONTRATADO.</w:t>
      </w:r>
    </w:p>
    <w:p>
      <w:pPr>
        <w:pStyle w:val="BodyText"/>
        <w:spacing w:before="4"/>
        <w:ind w:left="0"/>
      </w:pPr>
    </w:p>
    <w:p>
      <w:pPr>
        <w:pStyle w:val="ListParagraph"/>
        <w:numPr>
          <w:ilvl w:val="1"/>
          <w:numId w:val="27"/>
        </w:numPr>
        <w:tabs>
          <w:tab w:pos="617" w:val="left" w:leader="none"/>
        </w:tabs>
        <w:spacing w:line="232" w:lineRule="auto" w:before="0" w:after="0"/>
        <w:ind w:left="209" w:right="232" w:firstLine="0"/>
        <w:jc w:val="both"/>
        <w:rPr>
          <w:sz w:val="24"/>
        </w:rPr>
      </w:pPr>
      <w:r>
        <w:rPr>
          <w:sz w:val="24"/>
        </w:rPr>
        <w:t>A</w:t>
      </w:r>
      <w:r>
        <w:rPr>
          <w:spacing w:val="-14"/>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realizada pelo ordenador de despesas, conforme disposto neste instrumento e/ou no Termo de Referência, bem ainda no artigo 140, II, alínea “b”, da Lei nº 14.133/2021 e nos arts. 20 e 22, XXIII, do Decreto nº 48.817/2023.</w:t>
      </w:r>
    </w:p>
    <w:p>
      <w:pPr>
        <w:pStyle w:val="BodyText"/>
        <w:spacing w:before="10"/>
        <w:ind w:left="0"/>
      </w:pPr>
    </w:p>
    <w:p>
      <w:pPr>
        <w:pStyle w:val="ListParagraph"/>
        <w:numPr>
          <w:ilvl w:val="2"/>
          <w:numId w:val="27"/>
        </w:numPr>
        <w:tabs>
          <w:tab w:pos="758" w:val="left" w:leader="none"/>
        </w:tabs>
        <w:spacing w:line="232" w:lineRule="auto" w:before="0" w:after="0"/>
        <w:ind w:left="209" w:right="232" w:firstLine="0"/>
        <w:jc w:val="both"/>
        <w:rPr>
          <w:sz w:val="24"/>
        </w:rPr>
      </w:pPr>
      <w:r>
        <w:rPr>
          <w:sz w:val="24"/>
        </w:rPr>
        <w:t>Quando houver glosa parcial do objeto, o CONTRATANTE deverá comunicar ao CONTRATADO para que emita Nota Fiscal ou Fatura com o valor exato dimensionado.</w:t>
      </w:r>
    </w:p>
    <w:p>
      <w:pPr>
        <w:pStyle w:val="BodyText"/>
        <w:spacing w:before="18"/>
        <w:ind w:left="0"/>
      </w:pPr>
    </w:p>
    <w:p>
      <w:pPr>
        <w:pStyle w:val="ListParagraph"/>
        <w:numPr>
          <w:ilvl w:val="1"/>
          <w:numId w:val="28"/>
        </w:numPr>
        <w:tabs>
          <w:tab w:pos="594" w:val="left" w:leader="none"/>
        </w:tabs>
        <w:spacing w:line="259" w:lineRule="auto" w:before="0" w:after="0"/>
        <w:ind w:left="209" w:right="232" w:firstLine="0"/>
        <w:jc w:val="both"/>
        <w:rPr>
          <w:b/>
          <w:sz w:val="24"/>
        </w:rPr>
      </w:pPr>
      <w:r>
        <w:rPr>
          <w:sz w:val="24"/>
        </w:rPr>
        <w:t>O CONTRATADO deverá encaminhar a Nota Fiscal ou Fatura para pagamento à </w:t>
      </w:r>
      <w:r>
        <w:rPr>
          <w:b/>
          <w:sz w:val="24"/>
        </w:rPr>
        <w:t>UNIVERSIDADE DO ESTADO DO RIO DE JANEIRO, CNPJ:</w:t>
      </w:r>
      <w:r>
        <w:rPr>
          <w:b/>
          <w:spacing w:val="48"/>
          <w:sz w:val="24"/>
        </w:rPr>
        <w:t> </w:t>
      </w:r>
      <w:r>
        <w:rPr>
          <w:b/>
          <w:sz w:val="24"/>
        </w:rPr>
        <w:t>33.540.014/0001-57</w:t>
      </w:r>
      <w:r>
        <w:rPr>
          <w:b/>
          <w:spacing w:val="48"/>
          <w:sz w:val="24"/>
        </w:rPr>
        <w:t> </w:t>
      </w:r>
      <w:r>
        <w:rPr>
          <w:b/>
          <w:sz w:val="24"/>
        </w:rPr>
        <w:t>-</w:t>
      </w:r>
      <w:r>
        <w:rPr>
          <w:b/>
          <w:spacing w:val="48"/>
          <w:sz w:val="24"/>
        </w:rPr>
        <w:t> </w:t>
      </w:r>
      <w:r>
        <w:rPr>
          <w:b/>
          <w:sz w:val="24"/>
        </w:rPr>
        <w:t>Inscrição</w:t>
      </w:r>
      <w:r>
        <w:rPr>
          <w:b/>
          <w:spacing w:val="48"/>
          <w:sz w:val="24"/>
        </w:rPr>
        <w:t> </w:t>
      </w:r>
      <w:r>
        <w:rPr>
          <w:b/>
          <w:sz w:val="24"/>
        </w:rPr>
        <w:t>Estadual:</w:t>
      </w:r>
      <w:r>
        <w:rPr>
          <w:b/>
          <w:spacing w:val="48"/>
          <w:sz w:val="24"/>
        </w:rPr>
        <w:t> </w:t>
      </w:r>
      <w:r>
        <w:rPr>
          <w:b/>
          <w:sz w:val="24"/>
        </w:rPr>
        <w:t>76003939,</w:t>
      </w:r>
      <w:r>
        <w:rPr>
          <w:b/>
          <w:spacing w:val="48"/>
          <w:sz w:val="24"/>
        </w:rPr>
        <w:t> </w:t>
      </w:r>
      <w:r>
        <w:rPr>
          <w:b/>
          <w:sz w:val="24"/>
        </w:rPr>
        <w:t>Procuradoria</w:t>
      </w:r>
      <w:r>
        <w:rPr>
          <w:b/>
          <w:spacing w:val="49"/>
          <w:sz w:val="24"/>
        </w:rPr>
        <w:t> </w:t>
      </w:r>
      <w:r>
        <w:rPr>
          <w:b/>
          <w:sz w:val="24"/>
        </w:rPr>
        <w:t>Geral</w:t>
      </w:r>
      <w:r>
        <w:rPr>
          <w:b/>
          <w:spacing w:val="48"/>
          <w:sz w:val="24"/>
        </w:rPr>
        <w:t> </w:t>
      </w:r>
      <w:r>
        <w:rPr>
          <w:b/>
          <w:sz w:val="24"/>
        </w:rPr>
        <w:t>da</w:t>
      </w:r>
      <w:r>
        <w:rPr>
          <w:b/>
          <w:spacing w:val="48"/>
          <w:sz w:val="24"/>
        </w:rPr>
        <w:t> </w:t>
      </w:r>
      <w:r>
        <w:rPr>
          <w:b/>
          <w:sz w:val="24"/>
        </w:rPr>
        <w:t>UERJ,</w:t>
      </w:r>
      <w:r>
        <w:rPr>
          <w:b/>
          <w:spacing w:val="48"/>
          <w:sz w:val="24"/>
        </w:rPr>
        <w:t> </w:t>
      </w:r>
      <w:r>
        <w:rPr>
          <w:b/>
          <w:sz w:val="24"/>
        </w:rPr>
        <w:t>Rua</w:t>
      </w:r>
      <w:r>
        <w:rPr>
          <w:b/>
          <w:spacing w:val="48"/>
          <w:sz w:val="24"/>
        </w:rPr>
        <w:t> </w:t>
      </w:r>
      <w:r>
        <w:rPr>
          <w:b/>
          <w:sz w:val="24"/>
        </w:rPr>
        <w:t>São</w:t>
      </w:r>
      <w:r>
        <w:rPr>
          <w:b/>
          <w:spacing w:val="48"/>
          <w:sz w:val="24"/>
        </w:rPr>
        <w:t> </w:t>
      </w:r>
      <w:r>
        <w:rPr>
          <w:b/>
          <w:sz w:val="24"/>
        </w:rPr>
        <w:t>Francisco</w:t>
      </w:r>
      <w:r>
        <w:rPr>
          <w:b/>
          <w:spacing w:val="48"/>
          <w:sz w:val="24"/>
        </w:rPr>
        <w:t> </w:t>
      </w:r>
      <w:r>
        <w:rPr>
          <w:b/>
          <w:sz w:val="24"/>
        </w:rPr>
        <w:t>Xavier,</w:t>
      </w:r>
      <w:r>
        <w:rPr>
          <w:b/>
          <w:spacing w:val="49"/>
          <w:sz w:val="24"/>
        </w:rPr>
        <w:t> </w:t>
      </w:r>
      <w:r>
        <w:rPr>
          <w:b/>
          <w:sz w:val="24"/>
        </w:rPr>
        <w:t>524,</w:t>
      </w:r>
      <w:r>
        <w:rPr>
          <w:b/>
          <w:spacing w:val="48"/>
          <w:sz w:val="24"/>
        </w:rPr>
        <w:t> </w:t>
      </w:r>
      <w:r>
        <w:rPr>
          <w:b/>
          <w:sz w:val="24"/>
        </w:rPr>
        <w:t>Bloco</w:t>
      </w:r>
      <w:r>
        <w:rPr>
          <w:b/>
          <w:spacing w:val="48"/>
          <w:sz w:val="24"/>
        </w:rPr>
        <w:t> </w:t>
      </w:r>
      <w:r>
        <w:rPr>
          <w:b/>
          <w:sz w:val="24"/>
        </w:rPr>
        <w:t>B,</w:t>
      </w:r>
      <w:r>
        <w:rPr>
          <w:b/>
          <w:spacing w:val="48"/>
          <w:sz w:val="24"/>
        </w:rPr>
        <w:t> </w:t>
      </w:r>
      <w:r>
        <w:rPr>
          <w:b/>
          <w:spacing w:val="-5"/>
          <w:sz w:val="24"/>
        </w:rPr>
        <w:t>2°</w:t>
      </w:r>
    </w:p>
    <w:p>
      <w:pPr>
        <w:spacing w:after="0" w:line="259" w:lineRule="auto"/>
        <w:jc w:val="both"/>
        <w:rPr>
          <w:sz w:val="24"/>
        </w:rPr>
        <w:sectPr>
          <w:pgSz w:w="15840" w:h="24480"/>
          <w:pgMar w:top="480" w:bottom="280" w:left="480" w:right="440"/>
        </w:sectPr>
      </w:pPr>
    </w:p>
    <w:p>
      <w:pPr>
        <w:pStyle w:val="Heading2"/>
        <w:tabs>
          <w:tab w:pos="1516" w:val="left" w:leader="none"/>
          <w:tab w:pos="2000" w:val="left" w:leader="none"/>
          <w:tab w:pos="3121" w:val="left" w:leader="none"/>
          <w:tab w:pos="3831" w:val="left" w:leader="none"/>
          <w:tab w:pos="4554" w:val="left" w:leader="none"/>
          <w:tab w:pos="5317" w:val="left" w:leader="none"/>
          <w:tab w:pos="5669" w:val="left" w:leader="none"/>
          <w:tab w:pos="6949" w:val="left" w:leader="none"/>
          <w:tab w:pos="7300" w:val="left" w:leader="none"/>
          <w:tab w:pos="7891" w:val="left" w:leader="none"/>
          <w:tab w:pos="8362" w:val="left" w:leader="none"/>
          <w:tab w:pos="9359" w:val="left" w:leader="none"/>
          <w:tab w:pos="9657" w:val="left" w:leader="none"/>
          <w:tab w:pos="10182" w:val="left" w:leader="none"/>
          <w:tab w:pos="10493" w:val="left" w:leader="none"/>
          <w:tab w:pos="11216" w:val="left" w:leader="none"/>
          <w:tab w:pos="12543" w:val="left" w:leader="none"/>
          <w:tab w:pos="13014" w:val="left" w:leader="none"/>
          <w:tab w:pos="13657" w:val="left" w:leader="none"/>
          <w:tab w:pos="14009" w:val="left" w:leader="none"/>
        </w:tabs>
        <w:spacing w:before="70"/>
        <w:rPr>
          <w:b w:val="0"/>
        </w:rPr>
      </w:pPr>
      <w:r>
        <w:rPr>
          <w:spacing w:val="-2"/>
        </w:rPr>
        <w:t>pavimento</w:t>
      </w:r>
      <w:r>
        <w:rPr/>
        <w:tab/>
      </w:r>
      <w:r>
        <w:rPr>
          <w:spacing w:val="-5"/>
        </w:rPr>
        <w:t>do</w:t>
      </w:r>
      <w:r>
        <w:rPr/>
        <w:tab/>
      </w:r>
      <w:r>
        <w:rPr>
          <w:spacing w:val="-2"/>
        </w:rPr>
        <w:t>Pavilhão</w:t>
      </w:r>
      <w:r>
        <w:rPr/>
        <w:tab/>
      </w:r>
      <w:r>
        <w:rPr>
          <w:spacing w:val="-4"/>
        </w:rPr>
        <w:t>João</w:t>
      </w:r>
      <w:r>
        <w:rPr/>
        <w:tab/>
      </w:r>
      <w:r>
        <w:rPr>
          <w:spacing w:val="-4"/>
        </w:rPr>
        <w:t>Lyra</w:t>
      </w:r>
      <w:r>
        <w:rPr/>
        <w:tab/>
      </w:r>
      <w:r>
        <w:rPr>
          <w:spacing w:val="-2"/>
        </w:rPr>
        <w:t>Filho</w:t>
      </w:r>
      <w:r>
        <w:rPr/>
        <w:tab/>
      </w:r>
      <w:r>
        <w:rPr>
          <w:spacing w:val="-10"/>
        </w:rPr>
        <w:t>–</w:t>
      </w:r>
      <w:r>
        <w:rPr/>
        <w:tab/>
      </w:r>
      <w:r>
        <w:rPr>
          <w:spacing w:val="-2"/>
        </w:rPr>
        <w:t>Maracanã</w:t>
      </w:r>
      <w:r>
        <w:rPr/>
        <w:tab/>
      </w:r>
      <w:r>
        <w:rPr>
          <w:spacing w:val="-10"/>
        </w:rPr>
        <w:t>–</w:t>
      </w:r>
      <w:r>
        <w:rPr/>
        <w:tab/>
      </w:r>
      <w:r>
        <w:rPr>
          <w:spacing w:val="-5"/>
        </w:rPr>
        <w:t>Rio</w:t>
      </w:r>
      <w:r>
        <w:rPr/>
        <w:tab/>
      </w:r>
      <w:r>
        <w:rPr>
          <w:spacing w:val="-5"/>
        </w:rPr>
        <w:t>de</w:t>
      </w:r>
      <w:r>
        <w:rPr/>
        <w:tab/>
      </w:r>
      <w:r>
        <w:rPr>
          <w:spacing w:val="-2"/>
        </w:rPr>
        <w:t>Janeiro</w:t>
      </w:r>
      <w:r>
        <w:rPr/>
        <w:tab/>
      </w:r>
      <w:r>
        <w:rPr>
          <w:spacing w:val="-10"/>
        </w:rPr>
        <w:t>/</w:t>
      </w:r>
      <w:r>
        <w:rPr/>
        <w:tab/>
      </w:r>
      <w:r>
        <w:rPr>
          <w:spacing w:val="-5"/>
        </w:rPr>
        <w:t>RJ</w:t>
      </w:r>
      <w:r>
        <w:rPr/>
        <w:tab/>
      </w:r>
      <w:r>
        <w:rPr>
          <w:spacing w:val="-10"/>
        </w:rPr>
        <w:t>-</w:t>
      </w:r>
      <w:r>
        <w:rPr/>
        <w:tab/>
      </w:r>
      <w:r>
        <w:rPr>
          <w:spacing w:val="-4"/>
        </w:rPr>
        <w:t>Cep:</w:t>
      </w:r>
      <w:r>
        <w:rPr/>
        <w:tab/>
      </w:r>
      <w:r>
        <w:rPr>
          <w:spacing w:val="-2"/>
        </w:rPr>
        <w:t>20550-</w:t>
      </w:r>
      <w:r>
        <w:rPr>
          <w:spacing w:val="-4"/>
        </w:rPr>
        <w:t>900</w:t>
      </w:r>
      <w:r>
        <w:rPr>
          <w:b w:val="0"/>
          <w:spacing w:val="-4"/>
        </w:rPr>
        <w:t>,</w:t>
      </w:r>
      <w:r>
        <w:rPr>
          <w:b w:val="0"/>
        </w:rPr>
        <w:tab/>
      </w:r>
      <w:r>
        <w:rPr>
          <w:b w:val="0"/>
          <w:spacing w:val="-5"/>
        </w:rPr>
        <w:t>ou</w:t>
      </w:r>
      <w:r>
        <w:rPr>
          <w:b w:val="0"/>
        </w:rPr>
        <w:tab/>
      </w:r>
      <w:r>
        <w:rPr>
          <w:b w:val="0"/>
          <w:spacing w:val="-4"/>
        </w:rPr>
        <w:t>para</w:t>
      </w:r>
      <w:r>
        <w:rPr>
          <w:b w:val="0"/>
        </w:rPr>
        <w:tab/>
      </w:r>
      <w:r>
        <w:rPr>
          <w:b w:val="0"/>
          <w:spacing w:val="-10"/>
        </w:rPr>
        <w:t>o</w:t>
      </w:r>
      <w:r>
        <w:rPr>
          <w:b w:val="0"/>
        </w:rPr>
        <w:tab/>
      </w:r>
      <w:r>
        <w:rPr>
          <w:b w:val="0"/>
          <w:spacing w:val="-2"/>
        </w:rPr>
        <w:t>e-mail:</w:t>
      </w:r>
    </w:p>
    <w:p>
      <w:pPr>
        <w:spacing w:before="37"/>
        <w:ind w:left="209" w:right="0" w:firstLine="0"/>
        <w:jc w:val="left"/>
        <w:rPr>
          <w:sz w:val="24"/>
        </w:rPr>
      </w:pPr>
      <w:hyperlink r:id="rId34">
        <w:r>
          <w:rPr>
            <w:b/>
            <w:color w:val="000080"/>
            <w:spacing w:val="-2"/>
            <w:sz w:val="24"/>
            <w:u w:val="single" w:color="000080"/>
          </w:rPr>
          <w:t>henrique.nobrega@pguerj.uerj.br</w:t>
        </w:r>
      </w:hyperlink>
      <w:r>
        <w:rPr>
          <w:spacing w:val="-2"/>
          <w:sz w:val="24"/>
        </w:rPr>
        <w:t>.</w:t>
      </w:r>
    </w:p>
    <w:p>
      <w:pPr>
        <w:pStyle w:val="ListParagraph"/>
        <w:numPr>
          <w:ilvl w:val="1"/>
          <w:numId w:val="28"/>
        </w:numPr>
        <w:tabs>
          <w:tab w:pos="566" w:val="left" w:leader="none"/>
        </w:tabs>
        <w:spacing w:line="240" w:lineRule="auto" w:before="261" w:after="0"/>
        <w:ind w:left="566" w:right="0" w:hanging="357"/>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6"/>
          <w:sz w:val="24"/>
        </w:rPr>
        <w:t> </w:t>
      </w:r>
      <w:r>
        <w:rPr>
          <w:sz w:val="24"/>
        </w:rPr>
        <w:t>o</w:t>
      </w:r>
      <w:r>
        <w:rPr>
          <w:spacing w:val="-7"/>
          <w:sz w:val="24"/>
        </w:rPr>
        <w:t> </w:t>
      </w:r>
      <w:r>
        <w:rPr>
          <w:sz w:val="24"/>
        </w:rPr>
        <w:t>órgão</w:t>
      </w:r>
      <w:r>
        <w:rPr>
          <w:spacing w:val="-7"/>
          <w:sz w:val="24"/>
        </w:rPr>
        <w:t> </w:t>
      </w:r>
      <w:r>
        <w:rPr>
          <w:sz w:val="24"/>
        </w:rPr>
        <w:t>competente</w:t>
      </w:r>
      <w:r>
        <w:rPr>
          <w:spacing w:val="-7"/>
          <w:sz w:val="24"/>
        </w:rPr>
        <w:t> </w:t>
      </w:r>
      <w:r>
        <w:rPr>
          <w:sz w:val="24"/>
        </w:rPr>
        <w:t>deverá</w:t>
      </w:r>
      <w:r>
        <w:rPr>
          <w:spacing w:val="-7"/>
          <w:sz w:val="24"/>
        </w:rPr>
        <w:t> </w:t>
      </w:r>
      <w:r>
        <w:rPr>
          <w:sz w:val="24"/>
        </w:rPr>
        <w:t>realizar</w:t>
      </w:r>
      <w:r>
        <w:rPr>
          <w:spacing w:val="-6"/>
          <w:sz w:val="24"/>
        </w:rPr>
        <w:t> </w:t>
      </w:r>
      <w:r>
        <w:rPr>
          <w:sz w:val="24"/>
        </w:rPr>
        <w:t>consulta</w:t>
      </w:r>
      <w:r>
        <w:rPr>
          <w:spacing w:val="-7"/>
          <w:sz w:val="24"/>
        </w:rPr>
        <w:t> </w:t>
      </w:r>
      <w:r>
        <w:rPr>
          <w:sz w:val="24"/>
        </w:rPr>
        <w:t>ao</w:t>
      </w:r>
      <w:r>
        <w:rPr>
          <w:spacing w:val="-7"/>
          <w:sz w:val="24"/>
        </w:rPr>
        <w:t> </w:t>
      </w:r>
      <w:r>
        <w:rPr>
          <w:sz w:val="24"/>
        </w:rPr>
        <w:t>SICAF</w:t>
      </w:r>
      <w:r>
        <w:rPr>
          <w:spacing w:val="-7"/>
          <w:sz w:val="24"/>
        </w:rPr>
        <w:t> </w:t>
      </w:r>
      <w:r>
        <w:rPr>
          <w:sz w:val="24"/>
        </w:rPr>
        <w:t>para</w:t>
      </w:r>
      <w:r>
        <w:rPr>
          <w:spacing w:val="-7"/>
          <w:sz w:val="24"/>
        </w:rPr>
        <w:t> </w:t>
      </w:r>
      <w:r>
        <w:rPr>
          <w:spacing w:val="-2"/>
          <w:sz w:val="24"/>
        </w:rPr>
        <w:t>verificar:</w:t>
      </w:r>
    </w:p>
    <w:p>
      <w:pPr>
        <w:pStyle w:val="ListParagraph"/>
        <w:numPr>
          <w:ilvl w:val="0"/>
          <w:numId w:val="29"/>
        </w:numPr>
        <w:tabs>
          <w:tab w:pos="456" w:val="left" w:leader="none"/>
        </w:tabs>
        <w:spacing w:line="240" w:lineRule="auto" w:before="261" w:after="0"/>
        <w:ind w:left="456" w:right="0" w:hanging="244"/>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29"/>
        </w:numPr>
        <w:tabs>
          <w:tab w:pos="494" w:val="left" w:leader="none"/>
          <w:tab w:pos="567" w:val="left" w:leader="none"/>
        </w:tabs>
        <w:spacing w:line="247" w:lineRule="auto" w:before="232" w:after="0"/>
        <w:ind w:left="567" w:right="232" w:hanging="356"/>
        <w:jc w:val="left"/>
        <w:rPr>
          <w:sz w:val="24"/>
        </w:rPr>
      </w:pPr>
      <w:r>
        <w:rPr>
          <w:sz w:val="24"/>
        </w:rPr>
        <w:t>se</w:t>
      </w:r>
      <w:r>
        <w:rPr>
          <w:spacing w:val="18"/>
          <w:sz w:val="24"/>
        </w:rPr>
        <w:t> </w:t>
      </w:r>
      <w:r>
        <w:rPr>
          <w:sz w:val="24"/>
        </w:rPr>
        <w:t>o</w:t>
      </w:r>
      <w:r>
        <w:rPr>
          <w:spacing w:val="18"/>
          <w:sz w:val="24"/>
        </w:rPr>
        <w:t> </w:t>
      </w:r>
      <w:r>
        <w:rPr>
          <w:sz w:val="24"/>
        </w:rPr>
        <w:t>CONTRATADO</w:t>
      </w:r>
      <w:r>
        <w:rPr>
          <w:spacing w:val="18"/>
          <w:sz w:val="24"/>
        </w:rPr>
        <w:t> </w:t>
      </w:r>
      <w:r>
        <w:rPr>
          <w:sz w:val="24"/>
        </w:rPr>
        <w:t>foi</w:t>
      </w:r>
      <w:r>
        <w:rPr>
          <w:spacing w:val="18"/>
          <w:sz w:val="24"/>
        </w:rPr>
        <w:t> </w:t>
      </w:r>
      <w:r>
        <w:rPr>
          <w:sz w:val="24"/>
        </w:rPr>
        <w:t>penalizado</w:t>
      </w:r>
      <w:r>
        <w:rPr>
          <w:spacing w:val="18"/>
          <w:sz w:val="24"/>
        </w:rPr>
        <w:t> </w:t>
      </w:r>
      <w:r>
        <w:rPr>
          <w:sz w:val="24"/>
        </w:rPr>
        <w:t>com</w:t>
      </w:r>
      <w:r>
        <w:rPr>
          <w:spacing w:val="18"/>
          <w:sz w:val="24"/>
        </w:rPr>
        <w:t> </w:t>
      </w:r>
      <w:r>
        <w:rPr>
          <w:sz w:val="24"/>
        </w:rPr>
        <w:t>as</w:t>
      </w:r>
      <w:r>
        <w:rPr>
          <w:spacing w:val="18"/>
          <w:sz w:val="24"/>
        </w:rPr>
        <w:t> </w:t>
      </w:r>
      <w:r>
        <w:rPr>
          <w:sz w:val="24"/>
        </w:rPr>
        <w:t>sanções</w:t>
      </w:r>
      <w:r>
        <w:rPr>
          <w:spacing w:val="18"/>
          <w:sz w:val="24"/>
        </w:rPr>
        <w:t> </w:t>
      </w:r>
      <w:r>
        <w:rPr>
          <w:sz w:val="24"/>
        </w:rPr>
        <w:t>de</w:t>
      </w:r>
      <w:r>
        <w:rPr>
          <w:spacing w:val="18"/>
          <w:sz w:val="24"/>
        </w:rPr>
        <w:t> </w:t>
      </w:r>
      <w:r>
        <w:rPr>
          <w:sz w:val="24"/>
        </w:rPr>
        <w:t>declaração</w:t>
      </w:r>
      <w:r>
        <w:rPr>
          <w:spacing w:val="18"/>
          <w:sz w:val="24"/>
        </w:rPr>
        <w:t> </w:t>
      </w:r>
      <w:r>
        <w:rPr>
          <w:sz w:val="24"/>
        </w:rPr>
        <w:t>de</w:t>
      </w:r>
      <w:r>
        <w:rPr>
          <w:spacing w:val="18"/>
          <w:sz w:val="24"/>
        </w:rPr>
        <w:t> </w:t>
      </w:r>
      <w:r>
        <w:rPr>
          <w:sz w:val="24"/>
        </w:rPr>
        <w:t>inidoneidade</w:t>
      </w:r>
      <w:r>
        <w:rPr>
          <w:spacing w:val="18"/>
          <w:sz w:val="24"/>
        </w:rPr>
        <w:t> </w:t>
      </w:r>
      <w:r>
        <w:rPr>
          <w:sz w:val="24"/>
        </w:rPr>
        <w:t>ou</w:t>
      </w:r>
      <w:r>
        <w:rPr>
          <w:spacing w:val="18"/>
          <w:sz w:val="24"/>
        </w:rPr>
        <w:t> </w:t>
      </w:r>
      <w:r>
        <w:rPr>
          <w:sz w:val="24"/>
        </w:rPr>
        <w:t>impedimento</w:t>
      </w:r>
      <w:r>
        <w:rPr>
          <w:spacing w:val="18"/>
          <w:sz w:val="24"/>
        </w:rPr>
        <w:t> </w:t>
      </w:r>
      <w:r>
        <w:rPr>
          <w:sz w:val="24"/>
        </w:rPr>
        <w:t>de</w:t>
      </w:r>
      <w:r>
        <w:rPr>
          <w:spacing w:val="18"/>
          <w:sz w:val="24"/>
        </w:rPr>
        <w:t> </w:t>
      </w:r>
      <w:r>
        <w:rPr>
          <w:sz w:val="24"/>
        </w:rPr>
        <w:t>licitar</w:t>
      </w:r>
      <w:r>
        <w:rPr>
          <w:spacing w:val="18"/>
          <w:sz w:val="24"/>
        </w:rPr>
        <w:t> </w:t>
      </w:r>
      <w:r>
        <w:rPr>
          <w:sz w:val="24"/>
        </w:rPr>
        <w:t>e</w:t>
      </w:r>
      <w:r>
        <w:rPr>
          <w:spacing w:val="18"/>
          <w:sz w:val="24"/>
        </w:rPr>
        <w:t> </w:t>
      </w:r>
      <w:r>
        <w:rPr>
          <w:sz w:val="24"/>
        </w:rPr>
        <w:t>contratar</w:t>
      </w:r>
      <w:r>
        <w:rPr>
          <w:spacing w:val="18"/>
          <w:sz w:val="24"/>
        </w:rPr>
        <w:t> </w:t>
      </w:r>
      <w:r>
        <w:rPr>
          <w:sz w:val="24"/>
        </w:rPr>
        <w:t>com</w:t>
      </w:r>
      <w:r>
        <w:rPr>
          <w:spacing w:val="18"/>
          <w:sz w:val="24"/>
        </w:rPr>
        <w:t> </w:t>
      </w:r>
      <w:r>
        <w:rPr>
          <w:sz w:val="24"/>
        </w:rPr>
        <w:t>o</w:t>
      </w:r>
      <w:r>
        <w:rPr>
          <w:spacing w:val="18"/>
          <w:sz w:val="24"/>
        </w:rPr>
        <w:t> </w:t>
      </w:r>
      <w:r>
        <w:rPr>
          <w:sz w:val="24"/>
        </w:rPr>
        <w:t>Poder</w:t>
      </w:r>
      <w:r>
        <w:rPr>
          <w:spacing w:val="18"/>
          <w:sz w:val="24"/>
        </w:rPr>
        <w:t> </w:t>
      </w:r>
      <w:r>
        <w:rPr>
          <w:sz w:val="24"/>
        </w:rPr>
        <w:t>Público, observadas as abrangências de aplicação; e</w:t>
      </w:r>
    </w:p>
    <w:p>
      <w:pPr>
        <w:pStyle w:val="ListParagraph"/>
        <w:numPr>
          <w:ilvl w:val="0"/>
          <w:numId w:val="29"/>
        </w:numPr>
        <w:tabs>
          <w:tab w:pos="499" w:val="left" w:leader="none"/>
          <w:tab w:pos="567" w:val="left" w:leader="none"/>
        </w:tabs>
        <w:spacing w:line="247" w:lineRule="auto" w:before="222" w:after="0"/>
        <w:ind w:left="567" w:right="232" w:hanging="359"/>
        <w:jc w:val="left"/>
        <w:rPr>
          <w:sz w:val="24"/>
        </w:rPr>
      </w:pP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w:t>
      </w:r>
      <w:r>
        <w:rPr>
          <w:spacing w:val="40"/>
          <w:sz w:val="24"/>
        </w:rPr>
        <w:t> </w:t>
      </w:r>
      <w:r>
        <w:rPr>
          <w:sz w:val="24"/>
        </w:rPr>
        <w:t>apontadas</w:t>
      </w:r>
      <w:r>
        <w:rPr>
          <w:spacing w:val="40"/>
          <w:sz w:val="24"/>
        </w:rPr>
        <w:t> </w:t>
      </w:r>
      <w:r>
        <w:rPr>
          <w:sz w:val="24"/>
        </w:rPr>
        <w:t>no Relatório de Ocorrências Impeditivas Indiretas;</w:t>
      </w:r>
    </w:p>
    <w:p>
      <w:pPr>
        <w:pStyle w:val="ListParagraph"/>
        <w:numPr>
          <w:ilvl w:val="2"/>
          <w:numId w:val="28"/>
        </w:numPr>
        <w:tabs>
          <w:tab w:pos="787" w:val="left" w:leader="none"/>
        </w:tabs>
        <w:spacing w:line="240" w:lineRule="auto" w:before="253" w:after="0"/>
        <w:ind w:left="209" w:right="232" w:firstLine="0"/>
        <w:jc w:val="both"/>
        <w:rPr>
          <w:sz w:val="24"/>
        </w:rPr>
      </w:pPr>
      <w:r>
        <w:rPr>
          <w:sz w:val="24"/>
        </w:rPr>
        <w:t>Constatando-se a situação de irregularidade do CONTRATADO, será providenciada sua notificação, por escrito, para que, no prazo de 15 (quinze)</w:t>
      </w:r>
      <w:r>
        <w:rPr>
          <w:spacing w:val="-5"/>
          <w:sz w:val="24"/>
        </w:rPr>
        <w:t> </w:t>
      </w:r>
      <w:r>
        <w:rPr>
          <w:sz w:val="24"/>
        </w:rPr>
        <w:t>dias</w:t>
      </w:r>
      <w:r>
        <w:rPr>
          <w:spacing w:val="-5"/>
          <w:sz w:val="24"/>
        </w:rPr>
        <w:t> </w:t>
      </w:r>
      <w:r>
        <w:rPr>
          <w:sz w:val="24"/>
        </w:rPr>
        <w:t>úteis,</w:t>
      </w:r>
      <w:r>
        <w:rPr>
          <w:spacing w:val="-5"/>
          <w:sz w:val="24"/>
        </w:rPr>
        <w:t> </w:t>
      </w:r>
      <w:r>
        <w:rPr>
          <w:sz w:val="24"/>
        </w:rPr>
        <w:t>regularize</w:t>
      </w:r>
      <w:r>
        <w:rPr>
          <w:spacing w:val="-5"/>
          <w:sz w:val="24"/>
        </w:rPr>
        <w:t> </w:t>
      </w:r>
      <w:r>
        <w:rPr>
          <w:sz w:val="24"/>
        </w:rPr>
        <w:t>sua</w:t>
      </w:r>
      <w:r>
        <w:rPr>
          <w:spacing w:val="-5"/>
          <w:sz w:val="24"/>
        </w:rPr>
        <w:t> </w:t>
      </w:r>
      <w:r>
        <w:rPr>
          <w:sz w:val="24"/>
        </w:rPr>
        <w:t>situação</w:t>
      </w:r>
      <w:r>
        <w:rPr>
          <w:spacing w:val="-5"/>
          <w:sz w:val="24"/>
        </w:rPr>
        <w:t> </w:t>
      </w:r>
      <w:r>
        <w:rPr>
          <w:sz w:val="24"/>
        </w:rPr>
        <w:t>ou,</w:t>
      </w:r>
      <w:r>
        <w:rPr>
          <w:spacing w:val="-5"/>
          <w:sz w:val="24"/>
        </w:rPr>
        <w:t> </w:t>
      </w:r>
      <w:r>
        <w:rPr>
          <w:sz w:val="24"/>
        </w:rPr>
        <w:t>no</w:t>
      </w:r>
      <w:r>
        <w:rPr>
          <w:spacing w:val="-5"/>
          <w:sz w:val="24"/>
        </w:rPr>
        <w:t> </w:t>
      </w:r>
      <w:r>
        <w:rPr>
          <w:sz w:val="24"/>
        </w:rPr>
        <w:t>mesmo</w:t>
      </w:r>
      <w:r>
        <w:rPr>
          <w:spacing w:val="-5"/>
          <w:sz w:val="24"/>
        </w:rPr>
        <w:t> </w:t>
      </w:r>
      <w:r>
        <w:rPr>
          <w:sz w:val="24"/>
        </w:rPr>
        <w:t>prazo,</w:t>
      </w:r>
      <w:r>
        <w:rPr>
          <w:spacing w:val="-5"/>
          <w:sz w:val="24"/>
        </w:rPr>
        <w:t> </w:t>
      </w:r>
      <w:r>
        <w:rPr>
          <w:sz w:val="24"/>
        </w:rPr>
        <w:t>apresente</w:t>
      </w:r>
      <w:r>
        <w:rPr>
          <w:spacing w:val="-5"/>
          <w:sz w:val="24"/>
        </w:rPr>
        <w:t> </w:t>
      </w:r>
      <w:r>
        <w:rPr>
          <w:sz w:val="24"/>
        </w:rPr>
        <w:t>sua</w:t>
      </w:r>
      <w:r>
        <w:rPr>
          <w:spacing w:val="-5"/>
          <w:sz w:val="24"/>
        </w:rPr>
        <w:t> </w:t>
      </w:r>
      <w:r>
        <w:rPr>
          <w:sz w:val="24"/>
        </w:rPr>
        <w:t>defesa</w:t>
      </w:r>
      <w:r>
        <w:rPr>
          <w:spacing w:val="-5"/>
          <w:sz w:val="24"/>
        </w:rPr>
        <w:t> </w:t>
      </w:r>
      <w:r>
        <w:rPr>
          <w:sz w:val="24"/>
        </w:rPr>
        <w:t>e</w:t>
      </w:r>
      <w:r>
        <w:rPr>
          <w:spacing w:val="-5"/>
          <w:sz w:val="24"/>
        </w:rPr>
        <w:t> </w:t>
      </w:r>
      <w:r>
        <w:rPr>
          <w:sz w:val="24"/>
        </w:rPr>
        <w:t>especifique</w:t>
      </w:r>
      <w:r>
        <w:rPr>
          <w:spacing w:val="-5"/>
          <w:sz w:val="24"/>
        </w:rPr>
        <w:t> </w:t>
      </w:r>
      <w:r>
        <w:rPr>
          <w:sz w:val="24"/>
        </w:rPr>
        <w:t>as</w:t>
      </w:r>
      <w:r>
        <w:rPr>
          <w:spacing w:val="-5"/>
          <w:sz w:val="24"/>
        </w:rPr>
        <w:t> </w:t>
      </w:r>
      <w:r>
        <w:rPr>
          <w:sz w:val="24"/>
        </w:rPr>
        <w:t>provas</w:t>
      </w:r>
      <w:r>
        <w:rPr>
          <w:spacing w:val="-5"/>
          <w:sz w:val="24"/>
        </w:rPr>
        <w:t> </w:t>
      </w:r>
      <w:r>
        <w:rPr>
          <w:sz w:val="24"/>
        </w:rPr>
        <w:t>que</w:t>
      </w:r>
      <w:r>
        <w:rPr>
          <w:spacing w:val="-5"/>
          <w:sz w:val="24"/>
        </w:rPr>
        <w:t> </w:t>
      </w:r>
      <w:r>
        <w:rPr>
          <w:sz w:val="24"/>
        </w:rPr>
        <w:t>pretende</w:t>
      </w:r>
      <w:r>
        <w:rPr>
          <w:spacing w:val="-5"/>
          <w:sz w:val="24"/>
        </w:rPr>
        <w:t> </w:t>
      </w:r>
      <w:r>
        <w:rPr>
          <w:sz w:val="24"/>
        </w:rPr>
        <w:t>produzir.</w:t>
      </w:r>
      <w:r>
        <w:rPr>
          <w:spacing w:val="-5"/>
          <w:sz w:val="24"/>
        </w:rPr>
        <w:t> </w:t>
      </w:r>
      <w:r>
        <w:rPr>
          <w:sz w:val="24"/>
        </w:rPr>
        <w:t>O</w:t>
      </w:r>
      <w:r>
        <w:rPr>
          <w:spacing w:val="-5"/>
          <w:sz w:val="24"/>
        </w:rPr>
        <w:t> </w:t>
      </w:r>
      <w:r>
        <w:rPr>
          <w:sz w:val="24"/>
        </w:rPr>
        <w:t>prazo</w:t>
      </w:r>
      <w:r>
        <w:rPr>
          <w:spacing w:val="-5"/>
          <w:sz w:val="24"/>
        </w:rPr>
        <w:t> </w:t>
      </w:r>
      <w:r>
        <w:rPr>
          <w:sz w:val="24"/>
        </w:rPr>
        <w:t>poderá</w:t>
      </w:r>
      <w:r>
        <w:rPr>
          <w:spacing w:val="-5"/>
          <w:sz w:val="24"/>
        </w:rPr>
        <w:t> </w:t>
      </w:r>
      <w:r>
        <w:rPr>
          <w:sz w:val="24"/>
        </w:rPr>
        <w:t>ser prorrogado uma vez, por igual período, a critério do CONTRATANTE.</w:t>
      </w:r>
    </w:p>
    <w:p>
      <w:pPr>
        <w:pStyle w:val="ListParagraph"/>
        <w:numPr>
          <w:ilvl w:val="2"/>
          <w:numId w:val="28"/>
        </w:numPr>
        <w:tabs>
          <w:tab w:pos="770" w:val="left" w:leader="none"/>
        </w:tabs>
        <w:spacing w:line="240" w:lineRule="auto" w:before="261" w:after="0"/>
        <w:ind w:left="209" w:right="232"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w:t>
      </w:r>
      <w:r>
        <w:rPr>
          <w:sz w:val="24"/>
        </w:rPr>
        <w:t>que sejam acionados os meios pertinentes e necessários para garantir o recebimento de seus créditos.</w:t>
      </w:r>
    </w:p>
    <w:p>
      <w:pPr>
        <w:pStyle w:val="ListParagraph"/>
        <w:numPr>
          <w:ilvl w:val="2"/>
          <w:numId w:val="28"/>
        </w:numPr>
        <w:tabs>
          <w:tab w:pos="821" w:val="left" w:leader="none"/>
        </w:tabs>
        <w:spacing w:line="247" w:lineRule="auto" w:before="262" w:after="0"/>
        <w:ind w:left="209" w:right="232" w:firstLine="0"/>
        <w:jc w:val="both"/>
        <w:rPr>
          <w:sz w:val="24"/>
        </w:rPr>
      </w:pPr>
      <w:r>
        <w:rPr>
          <w:sz w:val="24"/>
        </w:rPr>
        <w:t>Persistindo a irregularidade, o CONTRATANTE deverá adotar as medidas necessárias à rescisão do Contrato nos autos do </w:t>
      </w:r>
      <w:r>
        <w:rPr>
          <w:sz w:val="24"/>
        </w:rPr>
        <w:t>processo administrativo correspondente, assegurada ao CONTRATADO a ampla defesa.</w:t>
      </w:r>
    </w:p>
    <w:p>
      <w:pPr>
        <w:pStyle w:val="ListParagraph"/>
        <w:numPr>
          <w:ilvl w:val="2"/>
          <w:numId w:val="28"/>
        </w:numPr>
        <w:tabs>
          <w:tab w:pos="789" w:val="left" w:leader="none"/>
        </w:tabs>
        <w:spacing w:line="247" w:lineRule="auto" w:before="252" w:after="0"/>
        <w:ind w:left="209" w:right="232" w:firstLine="0"/>
        <w:jc w:val="both"/>
        <w:rPr>
          <w:sz w:val="24"/>
        </w:rPr>
      </w:pPr>
      <w:r>
        <w:rPr>
          <w:sz w:val="24"/>
        </w:rPr>
        <w:t>Havendo a efetiva execução do objeto, os pagamentos serão realizados normalmente, até que se decida pela rescisão do Contrato, caso </w:t>
      </w:r>
      <w:r>
        <w:rPr>
          <w:sz w:val="24"/>
        </w:rPr>
        <w:t>o CONTRATADO não regularize sua situação.</w:t>
      </w:r>
    </w:p>
    <w:p>
      <w:pPr>
        <w:pStyle w:val="ListParagraph"/>
        <w:numPr>
          <w:ilvl w:val="1"/>
          <w:numId w:val="28"/>
        </w:numPr>
        <w:tabs>
          <w:tab w:pos="566" w:val="left" w:leader="none"/>
        </w:tabs>
        <w:spacing w:line="240" w:lineRule="auto" w:before="252" w:after="0"/>
        <w:ind w:left="566" w:right="0" w:hanging="357"/>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w:t>
      </w:r>
      <w:r>
        <w:rPr>
          <w:spacing w:val="-6"/>
          <w:sz w:val="24"/>
        </w:rPr>
        <w:t> </w:t>
      </w:r>
      <w:r>
        <w:rPr>
          <w:sz w:val="24"/>
        </w:rPr>
        <w:t>do</w:t>
      </w:r>
      <w:r>
        <w:rPr>
          <w:spacing w:val="-6"/>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BodyText"/>
        <w:spacing w:before="7"/>
        <w:ind w:left="0"/>
      </w:pPr>
    </w:p>
    <w:p>
      <w:pPr>
        <w:pStyle w:val="ListParagraph"/>
        <w:numPr>
          <w:ilvl w:val="2"/>
          <w:numId w:val="28"/>
        </w:numPr>
        <w:tabs>
          <w:tab w:pos="752" w:val="left" w:leader="none"/>
        </w:tabs>
        <w:spacing w:line="232" w:lineRule="auto" w:before="0" w:after="0"/>
        <w:ind w:left="209" w:right="232" w:firstLine="0"/>
        <w:jc w:val="both"/>
        <w:rPr>
          <w:sz w:val="24"/>
        </w:rPr>
      </w:pPr>
      <w:r>
        <w:rPr>
          <w:sz w:val="24"/>
        </w:rPr>
        <w:t>Havendo erro na apresentação da Nota Fiscal ou Fatura, ou circunstância que impeça a liquidação da despesa, o pagamento ficará sobrestado </w:t>
      </w:r>
      <w:r>
        <w:rPr>
          <w:sz w:val="24"/>
        </w:rPr>
        <w:t>até que o CONTRATADO providencie as medidas saneadoras. Nessa hipótese, o prazo para pagamento iniciar-se-á após a comprovação da regularização da situação, não acarretando qualquer ônus para o CONTRATANTE.</w:t>
      </w:r>
    </w:p>
    <w:p>
      <w:pPr>
        <w:pStyle w:val="BodyText"/>
        <w:spacing w:before="4"/>
        <w:ind w:left="0"/>
      </w:pPr>
    </w:p>
    <w:p>
      <w:pPr>
        <w:pStyle w:val="ListParagraph"/>
        <w:numPr>
          <w:ilvl w:val="1"/>
          <w:numId w:val="28"/>
        </w:numPr>
        <w:tabs>
          <w:tab w:pos="566" w:val="left" w:leader="none"/>
        </w:tabs>
        <w:spacing w:line="240" w:lineRule="auto" w:before="0" w:after="0"/>
        <w:ind w:left="566" w:right="0" w:hanging="357"/>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28"/>
        </w:numPr>
        <w:tabs>
          <w:tab w:pos="754" w:val="left" w:leader="none"/>
        </w:tabs>
        <w:spacing w:line="247" w:lineRule="auto" w:before="261" w:after="0"/>
        <w:ind w:left="209" w:right="232" w:firstLine="0"/>
        <w:jc w:val="both"/>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8"/>
        </w:numPr>
        <w:tabs>
          <w:tab w:pos="752" w:val="left" w:leader="none"/>
        </w:tabs>
        <w:spacing w:line="240" w:lineRule="auto" w:before="253" w:after="0"/>
        <w:ind w:left="209" w:right="232" w:firstLine="0"/>
        <w:jc w:val="both"/>
        <w:rPr>
          <w:sz w:val="24"/>
        </w:rPr>
      </w:pPr>
      <w:r>
        <w:rPr>
          <w:sz w:val="24"/>
        </w:rPr>
        <w:t>O</w:t>
      </w:r>
      <w:r>
        <w:rPr>
          <w:spacing w:val="-2"/>
          <w:sz w:val="24"/>
        </w:rPr>
        <w:t> </w:t>
      </w:r>
      <w:r>
        <w:rPr>
          <w:sz w:val="24"/>
        </w:rPr>
        <w:t>CONTRATADO</w:t>
      </w:r>
      <w:r>
        <w:rPr>
          <w:spacing w:val="-2"/>
          <w:sz w:val="24"/>
        </w:rPr>
        <w:t> </w:t>
      </w:r>
      <w:r>
        <w:rPr>
          <w:sz w:val="24"/>
        </w:rPr>
        <w:t>regularmente</w:t>
      </w:r>
      <w:r>
        <w:rPr>
          <w:spacing w:val="-2"/>
          <w:sz w:val="24"/>
        </w:rPr>
        <w:t> </w:t>
      </w:r>
      <w:r>
        <w:rPr>
          <w:sz w:val="24"/>
        </w:rPr>
        <w:t>optante</w:t>
      </w:r>
      <w:r>
        <w:rPr>
          <w:spacing w:val="-2"/>
          <w:sz w:val="24"/>
        </w:rPr>
        <w:t> </w:t>
      </w:r>
      <w:r>
        <w:rPr>
          <w:sz w:val="24"/>
        </w:rPr>
        <w:t>pelo</w:t>
      </w:r>
      <w:r>
        <w:rPr>
          <w:spacing w:val="-2"/>
          <w:sz w:val="24"/>
        </w:rPr>
        <w:t> </w:t>
      </w:r>
      <w:r>
        <w:rPr>
          <w:sz w:val="24"/>
        </w:rPr>
        <w:t>Simples</w:t>
      </w:r>
      <w:r>
        <w:rPr>
          <w:spacing w:val="-2"/>
          <w:sz w:val="24"/>
        </w:rPr>
        <w:t> </w:t>
      </w:r>
      <w:r>
        <w:rPr>
          <w:sz w:val="24"/>
        </w:rPr>
        <w:t>Nacional,</w:t>
      </w:r>
      <w:r>
        <w:rPr>
          <w:spacing w:val="-2"/>
          <w:sz w:val="24"/>
        </w:rPr>
        <w:t> </w:t>
      </w:r>
      <w:r>
        <w:rPr>
          <w:sz w:val="24"/>
        </w:rPr>
        <w:t>nos</w:t>
      </w:r>
      <w:r>
        <w:rPr>
          <w:spacing w:val="-2"/>
          <w:sz w:val="24"/>
        </w:rPr>
        <w:t> </w:t>
      </w:r>
      <w:r>
        <w:rPr>
          <w:sz w:val="24"/>
        </w:rPr>
        <w:t>termos</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não</w:t>
      </w:r>
      <w:r>
        <w:rPr>
          <w:spacing w:val="-2"/>
          <w:sz w:val="24"/>
        </w:rPr>
        <w:t> </w:t>
      </w:r>
      <w:r>
        <w:rPr>
          <w:sz w:val="24"/>
        </w:rPr>
        <w:t>sofrerá</w:t>
      </w:r>
      <w:r>
        <w:rPr>
          <w:spacing w:val="-2"/>
          <w:sz w:val="24"/>
        </w:rPr>
        <w:t> </w:t>
      </w:r>
      <w:r>
        <w:rPr>
          <w:sz w:val="24"/>
        </w:rPr>
        <w:t>a</w:t>
      </w:r>
      <w:r>
        <w:rPr>
          <w:spacing w:val="-2"/>
          <w:sz w:val="24"/>
        </w:rPr>
        <w:t> </w:t>
      </w:r>
      <w:r>
        <w:rPr>
          <w:sz w:val="24"/>
        </w:rPr>
        <w:t>retenção</w:t>
      </w:r>
      <w:r>
        <w:rPr>
          <w:spacing w:val="-2"/>
          <w:sz w:val="24"/>
        </w:rPr>
        <w:t> </w:t>
      </w:r>
      <w:r>
        <w:rPr>
          <w:sz w:val="24"/>
        </w:rPr>
        <w:t>tributária quanto</w:t>
      </w:r>
      <w:r>
        <w:rPr>
          <w:spacing w:val="-4"/>
          <w:sz w:val="24"/>
        </w:rPr>
        <w:t> </w:t>
      </w:r>
      <w:r>
        <w:rPr>
          <w:sz w:val="24"/>
        </w:rPr>
        <w:t>aos</w:t>
      </w:r>
      <w:r>
        <w:rPr>
          <w:spacing w:val="-4"/>
          <w:sz w:val="24"/>
        </w:rPr>
        <w:t> </w:t>
      </w:r>
      <w:r>
        <w:rPr>
          <w:sz w:val="24"/>
        </w:rPr>
        <w:t>impostos</w:t>
      </w:r>
      <w:r>
        <w:rPr>
          <w:spacing w:val="-4"/>
          <w:sz w:val="24"/>
        </w:rPr>
        <w:t> </w:t>
      </w:r>
      <w:r>
        <w:rPr>
          <w:sz w:val="24"/>
        </w:rPr>
        <w:t>e</w:t>
      </w:r>
      <w:r>
        <w:rPr>
          <w:spacing w:val="-4"/>
          <w:sz w:val="24"/>
        </w:rPr>
        <w:t> </w:t>
      </w:r>
      <w:r>
        <w:rPr>
          <w:sz w:val="24"/>
        </w:rPr>
        <w:t>contribuições</w:t>
      </w:r>
      <w:r>
        <w:rPr>
          <w:spacing w:val="-4"/>
          <w:sz w:val="24"/>
        </w:rPr>
        <w:t> </w:t>
      </w:r>
      <w:r>
        <w:rPr>
          <w:sz w:val="24"/>
        </w:rPr>
        <w:t>abrangidos</w:t>
      </w:r>
      <w:r>
        <w:rPr>
          <w:spacing w:val="-4"/>
          <w:sz w:val="24"/>
        </w:rPr>
        <w:t> </w:t>
      </w:r>
      <w:r>
        <w:rPr>
          <w:sz w:val="24"/>
        </w:rPr>
        <w:t>por</w:t>
      </w:r>
      <w:r>
        <w:rPr>
          <w:spacing w:val="-4"/>
          <w:sz w:val="24"/>
        </w:rPr>
        <w:t> </w:t>
      </w:r>
      <w:r>
        <w:rPr>
          <w:sz w:val="24"/>
        </w:rPr>
        <w:t>aquele</w:t>
      </w:r>
      <w:r>
        <w:rPr>
          <w:spacing w:val="-4"/>
          <w:sz w:val="24"/>
        </w:rPr>
        <w:t> </w:t>
      </w:r>
      <w:r>
        <w:rPr>
          <w:sz w:val="24"/>
        </w:rPr>
        <w:t>Regime.</w:t>
      </w:r>
      <w:r>
        <w:rPr>
          <w:spacing w:val="-4"/>
          <w:sz w:val="24"/>
        </w:rPr>
        <w:t> </w:t>
      </w:r>
      <w:r>
        <w:rPr>
          <w:sz w:val="24"/>
        </w:rPr>
        <w:t>No</w:t>
      </w:r>
      <w:r>
        <w:rPr>
          <w:spacing w:val="-4"/>
          <w:sz w:val="24"/>
        </w:rPr>
        <w:t> </w:t>
      </w:r>
      <w:r>
        <w:rPr>
          <w:sz w:val="24"/>
        </w:rPr>
        <w:t>entanto,</w:t>
      </w:r>
      <w:r>
        <w:rPr>
          <w:spacing w:val="-4"/>
          <w:sz w:val="24"/>
        </w:rPr>
        <w:t> </w:t>
      </w:r>
      <w:r>
        <w:rPr>
          <w:sz w:val="24"/>
        </w:rPr>
        <w:t>o</w:t>
      </w:r>
      <w:r>
        <w:rPr>
          <w:spacing w:val="-4"/>
          <w:sz w:val="24"/>
        </w:rPr>
        <w:t> </w:t>
      </w:r>
      <w:r>
        <w:rPr>
          <w:sz w:val="24"/>
        </w:rPr>
        <w:t>pagamento</w:t>
      </w:r>
      <w:r>
        <w:rPr>
          <w:spacing w:val="-4"/>
          <w:sz w:val="24"/>
        </w:rPr>
        <w:t> </w:t>
      </w:r>
      <w:r>
        <w:rPr>
          <w:sz w:val="24"/>
        </w:rPr>
        <w:t>ficará</w:t>
      </w:r>
      <w:r>
        <w:rPr>
          <w:spacing w:val="-4"/>
          <w:sz w:val="24"/>
        </w:rPr>
        <w:t> </w:t>
      </w:r>
      <w:r>
        <w:rPr>
          <w:sz w:val="24"/>
        </w:rPr>
        <w:t>condicionado</w:t>
      </w:r>
      <w:r>
        <w:rPr>
          <w:spacing w:val="-4"/>
          <w:sz w:val="24"/>
        </w:rPr>
        <w:t> </w:t>
      </w:r>
      <w:r>
        <w:rPr>
          <w:sz w:val="24"/>
        </w:rPr>
        <w:t>à</w:t>
      </w:r>
      <w:r>
        <w:rPr>
          <w:spacing w:val="-4"/>
          <w:sz w:val="24"/>
        </w:rPr>
        <w:t> </w:t>
      </w:r>
      <w:r>
        <w:rPr>
          <w:sz w:val="24"/>
        </w:rPr>
        <w:t>apresentação</w:t>
      </w:r>
      <w:r>
        <w:rPr>
          <w:spacing w:val="-4"/>
          <w:sz w:val="24"/>
        </w:rPr>
        <w:t> </w:t>
      </w:r>
      <w:r>
        <w:rPr>
          <w:sz w:val="24"/>
        </w:rPr>
        <w:t>de</w:t>
      </w:r>
      <w:r>
        <w:rPr>
          <w:spacing w:val="-4"/>
          <w:sz w:val="24"/>
        </w:rPr>
        <w:t> </w:t>
      </w:r>
      <w:r>
        <w:rPr>
          <w:sz w:val="24"/>
        </w:rPr>
        <w:t>comprovação,</w:t>
      </w:r>
      <w:r>
        <w:rPr>
          <w:spacing w:val="-4"/>
          <w:sz w:val="24"/>
        </w:rPr>
        <w:t> </w:t>
      </w:r>
      <w:r>
        <w:rPr>
          <w:sz w:val="24"/>
        </w:rPr>
        <w:t>por meio de documento oficial, de que faz jus ao tratamento tributário favorecido previsto na referida Lei Complementar nº 123/2006.</w:t>
      </w:r>
    </w:p>
    <w:p>
      <w:pPr>
        <w:pStyle w:val="ListParagraph"/>
        <w:numPr>
          <w:ilvl w:val="1"/>
          <w:numId w:val="28"/>
        </w:numPr>
        <w:tabs>
          <w:tab w:pos="579" w:val="left" w:leader="none"/>
        </w:tabs>
        <w:spacing w:line="237" w:lineRule="auto" w:before="263" w:after="0"/>
        <w:ind w:left="209" w:right="232" w:firstLine="0"/>
        <w:jc w:val="both"/>
        <w:rPr>
          <w:sz w:val="24"/>
        </w:rPr>
      </w:pPr>
      <w:r>
        <w:rPr>
          <w:sz w:val="24"/>
        </w:rPr>
        <w:t>Os pagamentos eventualmente realizados com atraso, desde que não decorram de ato ou fato atribuível ao CONTRATADO, sofrerão a </w:t>
      </w:r>
      <w:r>
        <w:rPr>
          <w:sz w:val="24"/>
        </w:rPr>
        <w:t>incidência de</w:t>
      </w:r>
      <w:r>
        <w:rPr>
          <w:spacing w:val="-10"/>
          <w:sz w:val="24"/>
        </w:rPr>
        <w:t> </w:t>
      </w:r>
      <w:r>
        <w:rPr>
          <w:sz w:val="24"/>
        </w:rPr>
        <w:t>atualização</w:t>
      </w:r>
      <w:r>
        <w:rPr>
          <w:spacing w:val="-5"/>
          <w:sz w:val="24"/>
        </w:rPr>
        <w:t> </w:t>
      </w:r>
      <w:r>
        <w:rPr>
          <w:sz w:val="24"/>
        </w:rPr>
        <w:t>monetária</w:t>
      </w:r>
      <w:r>
        <w:rPr>
          <w:spacing w:val="-5"/>
          <w:sz w:val="24"/>
        </w:rPr>
        <w:t> </w:t>
      </w:r>
      <w:r>
        <w:rPr>
          <w:sz w:val="24"/>
        </w:rPr>
        <w:t>e</w:t>
      </w:r>
      <w:r>
        <w:rPr>
          <w:spacing w:val="-5"/>
          <w:sz w:val="24"/>
        </w:rPr>
        <w:t> </w:t>
      </w:r>
      <w:r>
        <w:rPr>
          <w:sz w:val="24"/>
        </w:rPr>
        <w:t>juros</w:t>
      </w:r>
      <w:r>
        <w:rPr>
          <w:spacing w:val="-5"/>
          <w:sz w:val="24"/>
        </w:rPr>
        <w:t> </w:t>
      </w:r>
      <w:r>
        <w:rPr>
          <w:sz w:val="24"/>
        </w:rPr>
        <w:t>de</w:t>
      </w:r>
      <w:r>
        <w:rPr>
          <w:spacing w:val="-5"/>
          <w:sz w:val="24"/>
        </w:rPr>
        <w:t> </w:t>
      </w:r>
      <w:r>
        <w:rPr>
          <w:sz w:val="24"/>
        </w:rPr>
        <w:t>mora</w:t>
      </w:r>
      <w:r>
        <w:rPr>
          <w:spacing w:val="-5"/>
          <w:sz w:val="24"/>
        </w:rPr>
        <w:t> </w:t>
      </w:r>
      <w:r>
        <w:rPr>
          <w:sz w:val="24"/>
        </w:rPr>
        <w:t>pelo</w:t>
      </w:r>
      <w:r>
        <w:rPr>
          <w:spacing w:val="-5"/>
          <w:sz w:val="24"/>
        </w:rPr>
        <w:t> </w:t>
      </w:r>
      <w:r>
        <w:rPr>
          <w:b/>
          <w:sz w:val="24"/>
        </w:rPr>
        <w:t>Índice</w:t>
      </w:r>
      <w:r>
        <w:rPr>
          <w:b/>
          <w:spacing w:val="-5"/>
          <w:sz w:val="24"/>
        </w:rPr>
        <w:t> </w:t>
      </w:r>
      <w:r>
        <w:rPr>
          <w:b/>
          <w:sz w:val="24"/>
        </w:rPr>
        <w:t>Nacional</w:t>
      </w:r>
      <w:r>
        <w:rPr>
          <w:b/>
          <w:spacing w:val="-5"/>
          <w:sz w:val="24"/>
        </w:rPr>
        <w:t> </w:t>
      </w:r>
      <w:r>
        <w:rPr>
          <w:b/>
          <w:sz w:val="24"/>
        </w:rPr>
        <w:t>de</w:t>
      </w:r>
      <w:r>
        <w:rPr>
          <w:b/>
          <w:spacing w:val="-5"/>
          <w:sz w:val="24"/>
        </w:rPr>
        <w:t> </w:t>
      </w:r>
      <w:r>
        <w:rPr>
          <w:b/>
          <w:sz w:val="24"/>
        </w:rPr>
        <w:t>Preços</w:t>
      </w:r>
      <w:r>
        <w:rPr>
          <w:b/>
          <w:spacing w:val="-5"/>
          <w:sz w:val="24"/>
        </w:rPr>
        <w:t> </w:t>
      </w:r>
      <w:r>
        <w:rPr>
          <w:b/>
          <w:sz w:val="24"/>
        </w:rPr>
        <w:t>ao</w:t>
      </w:r>
      <w:r>
        <w:rPr>
          <w:b/>
          <w:spacing w:val="-5"/>
          <w:sz w:val="24"/>
        </w:rPr>
        <w:t> </w:t>
      </w:r>
      <w:r>
        <w:rPr>
          <w:b/>
          <w:sz w:val="24"/>
        </w:rPr>
        <w:t>Consumidor</w:t>
      </w:r>
      <w:r>
        <w:rPr>
          <w:b/>
          <w:spacing w:val="-15"/>
          <w:sz w:val="24"/>
        </w:rPr>
        <w:t> </w:t>
      </w:r>
      <w:r>
        <w:rPr>
          <w:b/>
          <w:sz w:val="24"/>
        </w:rPr>
        <w:t>Amplo</w:t>
      </w:r>
      <w:r>
        <w:rPr>
          <w:b/>
          <w:spacing w:val="-5"/>
          <w:sz w:val="24"/>
        </w:rPr>
        <w:t> </w:t>
      </w:r>
      <w:r>
        <w:rPr>
          <w:b/>
          <w:sz w:val="24"/>
        </w:rPr>
        <w:t>–</w:t>
      </w:r>
      <w:r>
        <w:rPr>
          <w:b/>
          <w:spacing w:val="-5"/>
          <w:sz w:val="24"/>
        </w:rPr>
        <w:t> </w:t>
      </w:r>
      <w:r>
        <w:rPr>
          <w:b/>
          <w:sz w:val="24"/>
        </w:rPr>
        <w:t>IPCA</w:t>
      </w:r>
      <w:r>
        <w:rPr>
          <w:sz w:val="24"/>
        </w:rPr>
        <w:t>,</w:t>
      </w:r>
      <w:r>
        <w:rPr>
          <w:spacing w:val="-5"/>
          <w:sz w:val="24"/>
        </w:rPr>
        <w:t> </w:t>
      </w:r>
      <w:r>
        <w:rPr>
          <w:sz w:val="24"/>
        </w:rPr>
        <w:t>calculado</w:t>
      </w:r>
      <w:r>
        <w:rPr>
          <w:spacing w:val="-5"/>
          <w:sz w:val="24"/>
        </w:rPr>
        <w:t> </w:t>
      </w:r>
      <w:r>
        <w:rPr>
          <w:i/>
          <w:sz w:val="24"/>
        </w:rPr>
        <w:t>pro</w:t>
      </w:r>
      <w:r>
        <w:rPr>
          <w:i/>
          <w:spacing w:val="-5"/>
          <w:sz w:val="24"/>
        </w:rPr>
        <w:t> </w:t>
      </w:r>
      <w:r>
        <w:rPr>
          <w:i/>
          <w:sz w:val="24"/>
        </w:rPr>
        <w:t>rata</w:t>
      </w:r>
      <w:r>
        <w:rPr>
          <w:i/>
          <w:spacing w:val="-5"/>
          <w:sz w:val="24"/>
        </w:rPr>
        <w:t> </w:t>
      </w:r>
      <w:r>
        <w:rPr>
          <w:i/>
          <w:sz w:val="24"/>
        </w:rPr>
        <w:t>die</w:t>
      </w:r>
      <w:r>
        <w:rPr>
          <w:sz w:val="24"/>
        </w:rPr>
        <w:t>,</w:t>
      </w:r>
      <w:r>
        <w:rPr>
          <w:spacing w:val="-5"/>
          <w:sz w:val="24"/>
        </w:rPr>
        <w:t> </w:t>
      </w:r>
      <w:r>
        <w:rPr>
          <w:sz w:val="24"/>
        </w:rPr>
        <w:t>e</w:t>
      </w:r>
      <w:r>
        <w:rPr>
          <w:spacing w:val="-5"/>
          <w:sz w:val="24"/>
        </w:rPr>
        <w:t> </w:t>
      </w:r>
      <w:r>
        <w:rPr>
          <w:sz w:val="24"/>
        </w:rPr>
        <w:t>aqueles</w:t>
      </w:r>
      <w:r>
        <w:rPr>
          <w:spacing w:val="-5"/>
          <w:sz w:val="24"/>
        </w:rPr>
        <w:t> </w:t>
      </w:r>
      <w:r>
        <w:rPr>
          <w:sz w:val="24"/>
        </w:rPr>
        <w:t>pagos</w:t>
      </w:r>
      <w:r>
        <w:rPr>
          <w:spacing w:val="-5"/>
          <w:sz w:val="24"/>
        </w:rPr>
        <w:t> </w:t>
      </w:r>
      <w:r>
        <w:rPr>
          <w:sz w:val="24"/>
        </w:rPr>
        <w:t>em prazo inferior ao estabelecido no instrumento convocatório serão feitos mediante desconto de 0,5% (um meio por cento) ao mês, calculado </w:t>
      </w:r>
      <w:r>
        <w:rPr>
          <w:i/>
          <w:sz w:val="24"/>
        </w:rPr>
        <w:t>pro rata </w:t>
      </w:r>
      <w:r>
        <w:rPr>
          <w:i/>
          <w:spacing w:val="-4"/>
          <w:sz w:val="24"/>
        </w:rPr>
        <w:t>die</w:t>
      </w:r>
      <w:r>
        <w:rPr>
          <w:spacing w:val="-4"/>
          <w:sz w:val="24"/>
        </w:rPr>
        <w:t>.</w:t>
      </w:r>
    </w:p>
    <w:p>
      <w:pPr>
        <w:pStyle w:val="BodyText"/>
        <w:spacing w:before="2"/>
        <w:ind w:left="0"/>
      </w:pPr>
    </w:p>
    <w:p>
      <w:pPr>
        <w:pStyle w:val="ListParagraph"/>
        <w:numPr>
          <w:ilvl w:val="1"/>
          <w:numId w:val="28"/>
        </w:numPr>
        <w:tabs>
          <w:tab w:pos="612" w:val="left" w:leader="none"/>
        </w:tabs>
        <w:spacing w:line="240" w:lineRule="auto" w:before="0" w:after="0"/>
        <w:ind w:left="209" w:right="232"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w:t>
      </w:r>
      <w:r>
        <w:rPr>
          <w:sz w:val="24"/>
        </w:rPr>
        <w:t>alíneas “a”, “b”, “c”, “d” e “e” do parágrafo 1º do artigo 2º da Resolução SEFAZ nº 971/2016.</w:t>
      </w:r>
    </w:p>
    <w:p>
      <w:pPr>
        <w:pStyle w:val="BodyText"/>
        <w:ind w:left="0"/>
      </w:pPr>
    </w:p>
    <w:p>
      <w:pPr>
        <w:pStyle w:val="BodyText"/>
        <w:spacing w:before="232"/>
        <w:ind w:left="0"/>
      </w:pPr>
    </w:p>
    <w:p>
      <w:pPr>
        <w:pStyle w:val="Heading1"/>
        <w:ind w:left="209"/>
      </w:pPr>
      <w:r>
        <w:rPr>
          <w:color w:val="17365C"/>
        </w:rPr>
        <w:t>CLÁUSULA</w:t>
      </w:r>
      <w:r>
        <w:rPr>
          <w:color w:val="17365C"/>
          <w:spacing w:val="3"/>
        </w:rPr>
        <w:t> </w:t>
      </w:r>
      <w:r>
        <w:rPr>
          <w:color w:val="17365C"/>
        </w:rPr>
        <w:t>SÉTIMA</w:t>
      </w:r>
      <w:r>
        <w:rPr>
          <w:color w:val="17365C"/>
          <w:spacing w:val="4"/>
        </w:rPr>
        <w:t> </w:t>
      </w:r>
      <w:r>
        <w:rPr>
          <w:color w:val="17365C"/>
        </w:rPr>
        <w:t>-</w:t>
      </w:r>
      <w:r>
        <w:rPr>
          <w:color w:val="17365C"/>
          <w:spacing w:val="18"/>
        </w:rPr>
        <w:t> </w:t>
      </w:r>
      <w:r>
        <w:rPr>
          <w:color w:val="17365C"/>
          <w:spacing w:val="-2"/>
        </w:rPr>
        <w:t>REAJUSTE</w:t>
      </w:r>
    </w:p>
    <w:p>
      <w:pPr>
        <w:pStyle w:val="BodyText"/>
        <w:spacing w:before="149"/>
        <w:ind w:left="0"/>
        <w:rPr>
          <w:b/>
        </w:rPr>
      </w:pPr>
    </w:p>
    <w:p>
      <w:pPr>
        <w:pStyle w:val="ListParagraph"/>
        <w:numPr>
          <w:ilvl w:val="1"/>
          <w:numId w:val="30"/>
        </w:numPr>
        <w:tabs>
          <w:tab w:pos="566" w:val="left" w:leader="none"/>
        </w:tabs>
        <w:spacing w:line="240" w:lineRule="auto" w:before="1" w:after="0"/>
        <w:ind w:left="566" w:right="0" w:hanging="357"/>
        <w:jc w:val="left"/>
        <w:rPr>
          <w:b/>
          <w:sz w:val="24"/>
        </w:rPr>
      </w:pPr>
      <w:r>
        <w:rPr>
          <w:sz w:val="24"/>
        </w:rPr>
        <w:t>Os</w:t>
      </w:r>
      <w:r>
        <w:rPr>
          <w:spacing w:val="-7"/>
          <w:sz w:val="24"/>
        </w:rPr>
        <w:t> </w:t>
      </w:r>
      <w:r>
        <w:rPr>
          <w:sz w:val="24"/>
        </w:rPr>
        <w:t>preços</w:t>
      </w:r>
      <w:r>
        <w:rPr>
          <w:spacing w:val="-7"/>
          <w:sz w:val="24"/>
        </w:rPr>
        <w:t> </w:t>
      </w:r>
      <w:r>
        <w:rPr>
          <w:sz w:val="24"/>
        </w:rPr>
        <w:t>contratados</w:t>
      </w:r>
      <w:r>
        <w:rPr>
          <w:spacing w:val="-7"/>
          <w:sz w:val="24"/>
        </w:rPr>
        <w:t> </w:t>
      </w:r>
      <w:r>
        <w:rPr>
          <w:sz w:val="24"/>
        </w:rPr>
        <w:t>serão</w:t>
      </w:r>
      <w:r>
        <w:rPr>
          <w:spacing w:val="-6"/>
          <w:sz w:val="24"/>
        </w:rPr>
        <w:t> </w:t>
      </w:r>
      <w:r>
        <w:rPr>
          <w:sz w:val="24"/>
        </w:rPr>
        <w:t>reajustados</w:t>
      </w:r>
      <w:r>
        <w:rPr>
          <w:spacing w:val="-7"/>
          <w:sz w:val="24"/>
        </w:rPr>
        <w:t> </w:t>
      </w:r>
      <w:r>
        <w:rPr>
          <w:sz w:val="24"/>
        </w:rPr>
        <w:t>após</w:t>
      </w:r>
      <w:r>
        <w:rPr>
          <w:spacing w:val="-7"/>
          <w:sz w:val="24"/>
        </w:rPr>
        <w:t> </w:t>
      </w:r>
      <w:r>
        <w:rPr>
          <w:sz w:val="24"/>
        </w:rPr>
        <w:t>o</w:t>
      </w:r>
      <w:r>
        <w:rPr>
          <w:spacing w:val="-7"/>
          <w:sz w:val="24"/>
        </w:rPr>
        <w:t> </w:t>
      </w:r>
      <w:r>
        <w:rPr>
          <w:sz w:val="24"/>
        </w:rPr>
        <w:t>interregno</w:t>
      </w:r>
      <w:r>
        <w:rPr>
          <w:spacing w:val="-6"/>
          <w:sz w:val="24"/>
        </w:rPr>
        <w:t> </w:t>
      </w:r>
      <w:r>
        <w:rPr>
          <w:sz w:val="24"/>
        </w:rPr>
        <w:t>de</w:t>
      </w:r>
      <w:r>
        <w:rPr>
          <w:spacing w:val="-7"/>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b/>
          <w:sz w:val="24"/>
        </w:rPr>
        <w:t>mediante</w:t>
      </w:r>
      <w:r>
        <w:rPr>
          <w:b/>
          <w:spacing w:val="-7"/>
          <w:sz w:val="24"/>
        </w:rPr>
        <w:t> </w:t>
      </w:r>
      <w:r>
        <w:rPr>
          <w:b/>
          <w:sz w:val="24"/>
        </w:rPr>
        <w:t>solicitação</w:t>
      </w:r>
      <w:r>
        <w:rPr>
          <w:b/>
          <w:spacing w:val="-7"/>
          <w:sz w:val="24"/>
        </w:rPr>
        <w:t> </w:t>
      </w:r>
      <w:r>
        <w:rPr>
          <w:b/>
          <w:sz w:val="24"/>
        </w:rPr>
        <w:t>do</w:t>
      </w:r>
      <w:r>
        <w:rPr>
          <w:b/>
          <w:spacing w:val="-7"/>
          <w:sz w:val="24"/>
        </w:rPr>
        <w:t> </w:t>
      </w:r>
      <w:r>
        <w:rPr>
          <w:b/>
          <w:spacing w:val="-2"/>
          <w:sz w:val="24"/>
        </w:rPr>
        <w:t>CONTRATADO.</w:t>
      </w:r>
    </w:p>
    <w:p>
      <w:pPr>
        <w:pStyle w:val="ListParagraph"/>
        <w:numPr>
          <w:ilvl w:val="1"/>
          <w:numId w:val="30"/>
        </w:numPr>
        <w:tabs>
          <w:tab w:pos="566" w:val="left" w:leader="none"/>
        </w:tabs>
        <w:spacing w:line="240" w:lineRule="auto" w:before="261" w:after="0"/>
        <w:ind w:left="566" w:right="0" w:hanging="357"/>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6"/>
          <w:sz w:val="24"/>
        </w:rPr>
        <w:t> </w:t>
      </w:r>
      <w:r>
        <w:rPr>
          <w:spacing w:val="-2"/>
          <w:sz w:val="24"/>
        </w:rPr>
        <w:t>estimado.</w:t>
      </w:r>
    </w:p>
    <w:p>
      <w:pPr>
        <w:pStyle w:val="BodyText"/>
        <w:ind w:left="0"/>
      </w:pPr>
    </w:p>
    <w:p>
      <w:pPr>
        <w:pStyle w:val="ListParagraph"/>
        <w:numPr>
          <w:ilvl w:val="1"/>
          <w:numId w:val="30"/>
        </w:numPr>
        <w:tabs>
          <w:tab w:pos="566" w:val="left" w:leader="none"/>
        </w:tabs>
        <w:spacing w:line="240" w:lineRule="auto" w:before="0" w:after="0"/>
        <w:ind w:left="566" w:right="0" w:hanging="357"/>
        <w:jc w:val="left"/>
        <w:rPr>
          <w:sz w:val="24"/>
        </w:rPr>
      </w:pPr>
      <w:r>
        <w:rPr>
          <w:sz w:val="24"/>
        </w:rPr>
        <w:t>Nos</w:t>
      </w:r>
      <w:r>
        <w:rPr>
          <w:spacing w:val="-6"/>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6"/>
          <w:sz w:val="24"/>
        </w:rPr>
        <w:t> </w:t>
      </w:r>
      <w:r>
        <w:rPr>
          <w:sz w:val="24"/>
        </w:rPr>
        <w:t>ensejo</w:t>
      </w:r>
      <w:r>
        <w:rPr>
          <w:spacing w:val="-6"/>
          <w:sz w:val="24"/>
        </w:rPr>
        <w:t> </w:t>
      </w:r>
      <w:r>
        <w:rPr>
          <w:sz w:val="24"/>
        </w:rPr>
        <w:t>ao</w:t>
      </w:r>
      <w:r>
        <w:rPr>
          <w:spacing w:val="-5"/>
          <w:sz w:val="24"/>
        </w:rPr>
        <w:t> </w:t>
      </w:r>
      <w:r>
        <w:rPr>
          <w:sz w:val="24"/>
        </w:rPr>
        <w:t>último</w:t>
      </w:r>
      <w:r>
        <w:rPr>
          <w:spacing w:val="-6"/>
          <w:sz w:val="24"/>
        </w:rPr>
        <w:t> </w:t>
      </w:r>
      <w:r>
        <w:rPr>
          <w:spacing w:val="-2"/>
          <w:sz w:val="24"/>
        </w:rPr>
        <w:t>reajuste.</w:t>
      </w:r>
    </w:p>
    <w:p>
      <w:pPr>
        <w:pStyle w:val="ListParagraph"/>
        <w:numPr>
          <w:ilvl w:val="1"/>
          <w:numId w:val="30"/>
        </w:numPr>
        <w:tabs>
          <w:tab w:pos="566" w:val="left" w:leader="none"/>
        </w:tabs>
        <w:spacing w:line="272" w:lineRule="exact" w:before="261" w:after="0"/>
        <w:ind w:left="566" w:right="0" w:hanging="357"/>
        <w:jc w:val="both"/>
        <w:rPr>
          <w:i/>
          <w:sz w:val="24"/>
        </w:rPr>
      </w:pPr>
      <w:r>
        <w:rPr>
          <w:sz w:val="24"/>
        </w:rPr>
        <w:t>Os</w:t>
      </w:r>
      <w:r>
        <w:rPr>
          <w:spacing w:val="-15"/>
          <w:sz w:val="24"/>
        </w:rPr>
        <w:t> </w:t>
      </w:r>
      <w:r>
        <w:rPr>
          <w:sz w:val="24"/>
        </w:rPr>
        <w:t>preços</w:t>
      </w:r>
      <w:r>
        <w:rPr>
          <w:spacing w:val="-13"/>
          <w:sz w:val="24"/>
        </w:rPr>
        <w:t> </w:t>
      </w:r>
      <w:r>
        <w:rPr>
          <w:sz w:val="24"/>
        </w:rPr>
        <w:t>iniciais</w:t>
      </w:r>
      <w:r>
        <w:rPr>
          <w:spacing w:val="-11"/>
          <w:sz w:val="24"/>
        </w:rPr>
        <w:t> </w:t>
      </w:r>
      <w:r>
        <w:rPr>
          <w:sz w:val="24"/>
        </w:rPr>
        <w:t>serão</w:t>
      </w:r>
      <w:r>
        <w:rPr>
          <w:spacing w:val="-10"/>
          <w:sz w:val="24"/>
        </w:rPr>
        <w:t> </w:t>
      </w:r>
      <w:r>
        <w:rPr>
          <w:sz w:val="24"/>
        </w:rPr>
        <w:t>reajustados,</w:t>
      </w:r>
      <w:r>
        <w:rPr>
          <w:spacing w:val="-10"/>
          <w:sz w:val="24"/>
        </w:rPr>
        <w:t> </w:t>
      </w:r>
      <w:r>
        <w:rPr>
          <w:sz w:val="24"/>
        </w:rPr>
        <w:t>mediante</w:t>
      </w:r>
      <w:r>
        <w:rPr>
          <w:spacing w:val="-11"/>
          <w:sz w:val="24"/>
        </w:rPr>
        <w:t> </w:t>
      </w:r>
      <w:r>
        <w:rPr>
          <w:sz w:val="24"/>
        </w:rPr>
        <w:t>a</w:t>
      </w:r>
      <w:r>
        <w:rPr>
          <w:spacing w:val="-10"/>
          <w:sz w:val="24"/>
        </w:rPr>
        <w:t> </w:t>
      </w:r>
      <w:r>
        <w:rPr>
          <w:sz w:val="24"/>
        </w:rPr>
        <w:t>aplicação,</w:t>
      </w:r>
      <w:r>
        <w:rPr>
          <w:spacing w:val="-11"/>
          <w:sz w:val="24"/>
        </w:rPr>
        <w:t> </w:t>
      </w:r>
      <w:r>
        <w:rPr>
          <w:sz w:val="24"/>
        </w:rPr>
        <w:t>pelo</w:t>
      </w:r>
      <w:r>
        <w:rPr>
          <w:spacing w:val="-10"/>
          <w:sz w:val="24"/>
        </w:rPr>
        <w:t> </w:t>
      </w:r>
      <w:r>
        <w:rPr>
          <w:sz w:val="24"/>
        </w:rPr>
        <w:t>CONTRATANTE,</w:t>
      </w:r>
      <w:r>
        <w:rPr>
          <w:spacing w:val="-11"/>
          <w:sz w:val="24"/>
        </w:rPr>
        <w:t> </w:t>
      </w:r>
      <w:r>
        <w:rPr>
          <w:sz w:val="24"/>
        </w:rPr>
        <w:t>do</w:t>
      </w:r>
      <w:r>
        <w:rPr>
          <w:spacing w:val="-10"/>
          <w:sz w:val="24"/>
        </w:rPr>
        <w:t> </w:t>
      </w:r>
      <w:r>
        <w:rPr>
          <w:b/>
          <w:sz w:val="24"/>
        </w:rPr>
        <w:t>Índice</w:t>
      </w:r>
      <w:r>
        <w:rPr>
          <w:b/>
          <w:spacing w:val="-11"/>
          <w:sz w:val="24"/>
        </w:rPr>
        <w:t> </w:t>
      </w:r>
      <w:r>
        <w:rPr>
          <w:b/>
          <w:sz w:val="24"/>
        </w:rPr>
        <w:t>Nacional</w:t>
      </w:r>
      <w:r>
        <w:rPr>
          <w:b/>
          <w:spacing w:val="-10"/>
          <w:sz w:val="24"/>
        </w:rPr>
        <w:t> </w:t>
      </w:r>
      <w:r>
        <w:rPr>
          <w:b/>
          <w:sz w:val="24"/>
        </w:rPr>
        <w:t>de</w:t>
      </w:r>
      <w:r>
        <w:rPr>
          <w:b/>
          <w:spacing w:val="-10"/>
          <w:sz w:val="24"/>
        </w:rPr>
        <w:t> </w:t>
      </w:r>
      <w:r>
        <w:rPr>
          <w:b/>
          <w:sz w:val="24"/>
        </w:rPr>
        <w:t>Preços</w:t>
      </w:r>
      <w:r>
        <w:rPr>
          <w:b/>
          <w:spacing w:val="-11"/>
          <w:sz w:val="24"/>
        </w:rPr>
        <w:t> </w:t>
      </w:r>
      <w:r>
        <w:rPr>
          <w:b/>
          <w:sz w:val="24"/>
        </w:rPr>
        <w:t>ao</w:t>
      </w:r>
      <w:r>
        <w:rPr>
          <w:b/>
          <w:spacing w:val="-10"/>
          <w:sz w:val="24"/>
        </w:rPr>
        <w:t> </w:t>
      </w:r>
      <w:r>
        <w:rPr>
          <w:b/>
          <w:sz w:val="24"/>
        </w:rPr>
        <w:t>Consumidor</w:t>
      </w:r>
      <w:r>
        <w:rPr>
          <w:b/>
          <w:spacing w:val="-18"/>
          <w:sz w:val="24"/>
        </w:rPr>
        <w:t> </w:t>
      </w:r>
      <w:r>
        <w:rPr>
          <w:b/>
          <w:sz w:val="24"/>
        </w:rPr>
        <w:t>Amplo</w:t>
      </w:r>
      <w:r>
        <w:rPr>
          <w:b/>
          <w:spacing w:val="-11"/>
          <w:sz w:val="24"/>
        </w:rPr>
        <w:t> </w:t>
      </w:r>
      <w:r>
        <w:rPr>
          <w:b/>
          <w:sz w:val="24"/>
        </w:rPr>
        <w:t>–</w:t>
      </w:r>
      <w:r>
        <w:rPr>
          <w:b/>
          <w:spacing w:val="-10"/>
          <w:sz w:val="24"/>
        </w:rPr>
        <w:t> </w:t>
      </w:r>
      <w:r>
        <w:rPr>
          <w:b/>
          <w:spacing w:val="-2"/>
          <w:sz w:val="24"/>
        </w:rPr>
        <w:t>IPCA</w:t>
      </w:r>
      <w:r>
        <w:rPr>
          <w:i/>
          <w:spacing w:val="-2"/>
          <w:sz w:val="24"/>
        </w:rPr>
        <w:t>,</w:t>
      </w:r>
    </w:p>
    <w:p>
      <w:pPr>
        <w:pStyle w:val="BodyText"/>
        <w:spacing w:line="272" w:lineRule="exact"/>
      </w:pPr>
      <w:r>
        <w:rPr/>
        <w:t>exclusivamente</w:t>
      </w:r>
      <w:r>
        <w:rPr>
          <w:spacing w:val="-7"/>
        </w:rPr>
        <w:t> </w:t>
      </w:r>
      <w:r>
        <w:rPr/>
        <w:t>para</w:t>
      </w:r>
      <w:r>
        <w:rPr>
          <w:spacing w:val="-7"/>
        </w:rPr>
        <w:t> </w:t>
      </w:r>
      <w:r>
        <w:rPr/>
        <w:t>as</w:t>
      </w:r>
      <w:r>
        <w:rPr>
          <w:spacing w:val="-6"/>
        </w:rPr>
        <w:t> </w:t>
      </w:r>
      <w:r>
        <w:rPr/>
        <w:t>obrigações</w:t>
      </w:r>
      <w:r>
        <w:rPr>
          <w:spacing w:val="-7"/>
        </w:rPr>
        <w:t> </w:t>
      </w:r>
      <w:r>
        <w:rPr/>
        <w:t>que</w:t>
      </w:r>
      <w:r>
        <w:rPr>
          <w:spacing w:val="-6"/>
        </w:rPr>
        <w:t> </w:t>
      </w:r>
      <w:r>
        <w:rPr/>
        <w:t>se</w:t>
      </w:r>
      <w:r>
        <w:rPr>
          <w:spacing w:val="-7"/>
        </w:rPr>
        <w:t> </w:t>
      </w:r>
      <w:r>
        <w:rPr/>
        <w:t>iniciem</w:t>
      </w:r>
      <w:r>
        <w:rPr>
          <w:spacing w:val="-6"/>
        </w:rPr>
        <w:t> </w:t>
      </w:r>
      <w:r>
        <w:rPr/>
        <w:t>após</w:t>
      </w:r>
      <w:r>
        <w:rPr>
          <w:spacing w:val="-7"/>
        </w:rPr>
        <w:t> </w:t>
      </w:r>
      <w:r>
        <w:rPr/>
        <w:t>a</w:t>
      </w:r>
      <w:r>
        <w:rPr>
          <w:spacing w:val="-6"/>
        </w:rPr>
        <w:t> </w:t>
      </w:r>
      <w:r>
        <w:rPr>
          <w:spacing w:val="-2"/>
        </w:rPr>
        <w:t>anualidade.</w:t>
      </w:r>
    </w:p>
    <w:p>
      <w:pPr>
        <w:pStyle w:val="BodyText"/>
        <w:spacing w:before="7"/>
        <w:ind w:left="0"/>
      </w:pPr>
    </w:p>
    <w:p>
      <w:pPr>
        <w:pStyle w:val="ListParagraph"/>
        <w:numPr>
          <w:ilvl w:val="1"/>
          <w:numId w:val="30"/>
        </w:numPr>
        <w:tabs>
          <w:tab w:pos="569" w:val="left" w:leader="none"/>
        </w:tabs>
        <w:spacing w:line="232" w:lineRule="auto" w:before="0" w:after="0"/>
        <w:ind w:left="209" w:right="232" w:firstLine="0"/>
        <w:jc w:val="both"/>
        <w:rPr>
          <w:sz w:val="24"/>
        </w:rPr>
      </w:pPr>
      <w:r>
        <w:rPr>
          <w:sz w:val="24"/>
        </w:rPr>
        <w:t>No</w:t>
      </w:r>
      <w:r>
        <w:rPr>
          <w:spacing w:val="-9"/>
          <w:sz w:val="24"/>
        </w:rPr>
        <w:t> </w:t>
      </w:r>
      <w:r>
        <w:rPr>
          <w:sz w:val="24"/>
        </w:rPr>
        <w:t>caso</w:t>
      </w:r>
      <w:r>
        <w:rPr>
          <w:spacing w:val="-9"/>
          <w:sz w:val="24"/>
        </w:rPr>
        <w:t> </w:t>
      </w:r>
      <w:r>
        <w:rPr>
          <w:sz w:val="24"/>
        </w:rPr>
        <w:t>de</w:t>
      </w:r>
      <w:r>
        <w:rPr>
          <w:spacing w:val="-9"/>
          <w:sz w:val="24"/>
        </w:rPr>
        <w:t> </w:t>
      </w:r>
      <w:r>
        <w:rPr>
          <w:sz w:val="24"/>
        </w:rPr>
        <w:t>atraso</w:t>
      </w:r>
      <w:r>
        <w:rPr>
          <w:spacing w:val="-9"/>
          <w:sz w:val="24"/>
        </w:rPr>
        <w:t> </w:t>
      </w:r>
      <w:r>
        <w:rPr>
          <w:sz w:val="24"/>
        </w:rPr>
        <w:t>ou</w:t>
      </w:r>
      <w:r>
        <w:rPr>
          <w:spacing w:val="-9"/>
          <w:sz w:val="24"/>
        </w:rPr>
        <w:t> </w:t>
      </w:r>
      <w:r>
        <w:rPr>
          <w:sz w:val="24"/>
        </w:rPr>
        <w:t>não</w:t>
      </w:r>
      <w:r>
        <w:rPr>
          <w:spacing w:val="-9"/>
          <w:sz w:val="24"/>
        </w:rPr>
        <w:t> </w:t>
      </w:r>
      <w:r>
        <w:rPr>
          <w:sz w:val="24"/>
        </w:rPr>
        <w:t>divulgação</w:t>
      </w:r>
      <w:r>
        <w:rPr>
          <w:spacing w:val="-9"/>
          <w:sz w:val="24"/>
        </w:rPr>
        <w:t> </w:t>
      </w:r>
      <w:r>
        <w:rPr>
          <w:sz w:val="24"/>
        </w:rPr>
        <w:t>do(s)</w:t>
      </w:r>
      <w:r>
        <w:rPr>
          <w:spacing w:val="-9"/>
          <w:sz w:val="24"/>
        </w:rPr>
        <w:t> </w:t>
      </w:r>
      <w:r>
        <w:rPr>
          <w:sz w:val="24"/>
        </w:rPr>
        <w:t>índice(s)</w:t>
      </w:r>
      <w:r>
        <w:rPr>
          <w:spacing w:val="-9"/>
          <w:sz w:val="24"/>
        </w:rPr>
        <w:t> </w:t>
      </w:r>
      <w:r>
        <w:rPr>
          <w:sz w:val="24"/>
        </w:rPr>
        <w:t>de</w:t>
      </w:r>
      <w:r>
        <w:rPr>
          <w:spacing w:val="-9"/>
          <w:sz w:val="24"/>
        </w:rPr>
        <w:t> </w:t>
      </w:r>
      <w:r>
        <w:rPr>
          <w:sz w:val="24"/>
        </w:rPr>
        <w:t>reajustamento,</w:t>
      </w:r>
      <w:r>
        <w:rPr>
          <w:spacing w:val="-9"/>
          <w:sz w:val="24"/>
        </w:rPr>
        <w:t> </w:t>
      </w:r>
      <w:r>
        <w:rPr>
          <w:sz w:val="24"/>
        </w:rPr>
        <w:t>o</w:t>
      </w:r>
      <w:r>
        <w:rPr>
          <w:spacing w:val="-9"/>
          <w:sz w:val="24"/>
        </w:rPr>
        <w:t> </w:t>
      </w:r>
      <w:r>
        <w:rPr>
          <w:sz w:val="24"/>
        </w:rPr>
        <w:t>CONTRATANTE</w:t>
      </w:r>
      <w:r>
        <w:rPr>
          <w:spacing w:val="-9"/>
          <w:sz w:val="24"/>
        </w:rPr>
        <w:t> </w:t>
      </w:r>
      <w:r>
        <w:rPr>
          <w:sz w:val="24"/>
        </w:rPr>
        <w:t>pagará</w:t>
      </w:r>
      <w:r>
        <w:rPr>
          <w:spacing w:val="-9"/>
          <w:sz w:val="24"/>
        </w:rPr>
        <w:t> </w:t>
      </w:r>
      <w:r>
        <w:rPr>
          <w:sz w:val="24"/>
        </w:rPr>
        <w:t>ao</w:t>
      </w:r>
      <w:r>
        <w:rPr>
          <w:spacing w:val="-9"/>
          <w:sz w:val="24"/>
        </w:rPr>
        <w:t> </w:t>
      </w:r>
      <w:r>
        <w:rPr>
          <w:sz w:val="24"/>
        </w:rPr>
        <w:t>CONTRATADO</w:t>
      </w:r>
      <w:r>
        <w:rPr>
          <w:spacing w:val="-9"/>
          <w:sz w:val="24"/>
        </w:rPr>
        <w:t> </w:t>
      </w:r>
      <w:r>
        <w:rPr>
          <w:sz w:val="24"/>
        </w:rPr>
        <w:t>a</w:t>
      </w:r>
      <w:r>
        <w:rPr>
          <w:spacing w:val="-9"/>
          <w:sz w:val="24"/>
        </w:rPr>
        <w:t> </w:t>
      </w:r>
      <w:r>
        <w:rPr>
          <w:sz w:val="24"/>
        </w:rPr>
        <w:t>importância</w:t>
      </w:r>
      <w:r>
        <w:rPr>
          <w:spacing w:val="-9"/>
          <w:sz w:val="24"/>
        </w:rPr>
        <w:t> </w:t>
      </w:r>
      <w:r>
        <w:rPr>
          <w:sz w:val="24"/>
        </w:rPr>
        <w:t>calculada</w:t>
      </w:r>
      <w:r>
        <w:rPr>
          <w:spacing w:val="-9"/>
          <w:sz w:val="24"/>
        </w:rPr>
        <w:t> </w:t>
      </w:r>
      <w:r>
        <w:rPr>
          <w:sz w:val="24"/>
        </w:rPr>
        <w:t>pela última variação conhecida, liquidando a diferença correspondente tão logo seja(m) divulgado(s) o(s) índice(s) definitivo(s).</w:t>
      </w:r>
    </w:p>
    <w:p>
      <w:pPr>
        <w:pStyle w:val="BodyText"/>
        <w:spacing w:before="10"/>
        <w:ind w:left="0"/>
      </w:pPr>
    </w:p>
    <w:p>
      <w:pPr>
        <w:pStyle w:val="ListParagraph"/>
        <w:numPr>
          <w:ilvl w:val="2"/>
          <w:numId w:val="30"/>
        </w:numPr>
        <w:tabs>
          <w:tab w:pos="756" w:val="left" w:leader="none"/>
        </w:tabs>
        <w:spacing w:line="232" w:lineRule="auto" w:before="0" w:after="0"/>
        <w:ind w:left="209" w:right="232"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BodyText"/>
        <w:spacing w:before="9"/>
        <w:ind w:left="0"/>
      </w:pPr>
    </w:p>
    <w:p>
      <w:pPr>
        <w:pStyle w:val="ListParagraph"/>
        <w:numPr>
          <w:ilvl w:val="1"/>
          <w:numId w:val="30"/>
        </w:numPr>
        <w:tabs>
          <w:tab w:pos="575" w:val="left" w:leader="none"/>
        </w:tabs>
        <w:spacing w:line="232" w:lineRule="auto" w:before="0" w:after="0"/>
        <w:ind w:left="209" w:right="232" w:firstLine="0"/>
        <w:jc w:val="both"/>
        <w:rPr>
          <w:sz w:val="24"/>
        </w:rPr>
      </w:pPr>
      <w:r>
        <w:rPr>
          <w:sz w:val="24"/>
        </w:rPr>
        <w:t>Caso o(s) índice(s) estabelecido(s) para reajustamento venha(m) a ser extinto(s) ou de qualquer forma não possa(m) mais ser utilizado(s), </w:t>
      </w:r>
      <w:r>
        <w:rPr>
          <w:sz w:val="24"/>
        </w:rPr>
        <w:t>será(ão) adotado(s), em substituição, o(s) que vier(em) a ser determinado(s) pela legislação então em vigor.</w:t>
      </w:r>
    </w:p>
    <w:p>
      <w:pPr>
        <w:pStyle w:val="ListParagraph"/>
        <w:numPr>
          <w:ilvl w:val="1"/>
          <w:numId w:val="30"/>
        </w:numPr>
        <w:tabs>
          <w:tab w:pos="629" w:val="left" w:leader="none"/>
        </w:tabs>
        <w:spacing w:line="247" w:lineRule="auto" w:before="264" w:after="0"/>
        <w:ind w:left="209" w:right="232"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30"/>
        </w:numPr>
        <w:tabs>
          <w:tab w:pos="566" w:val="left" w:leader="none"/>
        </w:tabs>
        <w:spacing w:line="240" w:lineRule="auto" w:before="252" w:after="0"/>
        <w:ind w:left="566" w:right="0" w:hanging="357"/>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BodyText"/>
        <w:ind w:left="0"/>
      </w:pPr>
    </w:p>
    <w:p>
      <w:pPr>
        <w:pStyle w:val="BodyText"/>
        <w:spacing w:before="1"/>
      </w:pPr>
      <w:r>
        <w:rPr/>
        <w:t>7.8.1.</w:t>
      </w:r>
      <w:r>
        <w:rPr>
          <w:spacing w:val="-7"/>
        </w:rPr>
        <w:t> </w:t>
      </w:r>
      <w:r>
        <w:rPr/>
        <w:t>Os</w:t>
      </w:r>
      <w:r>
        <w:rPr>
          <w:spacing w:val="-6"/>
        </w:rPr>
        <w:t> </w:t>
      </w:r>
      <w:r>
        <w:rPr/>
        <w:t>efeitos</w:t>
      </w:r>
      <w:r>
        <w:rPr>
          <w:spacing w:val="-7"/>
        </w:rPr>
        <w:t> </w:t>
      </w:r>
      <w:r>
        <w:rPr/>
        <w:t>financeiros</w:t>
      </w:r>
      <w:r>
        <w:rPr>
          <w:spacing w:val="-6"/>
        </w:rPr>
        <w:t> </w:t>
      </w:r>
      <w:r>
        <w:rPr/>
        <w:t>do</w:t>
      </w:r>
      <w:r>
        <w:rPr>
          <w:spacing w:val="-7"/>
        </w:rPr>
        <w:t> </w:t>
      </w:r>
      <w:r>
        <w:rPr/>
        <w:t>pedido</w:t>
      </w:r>
      <w:r>
        <w:rPr>
          <w:spacing w:val="-6"/>
        </w:rPr>
        <w:t> </w:t>
      </w:r>
      <w:r>
        <w:rPr/>
        <w:t>de</w:t>
      </w:r>
      <w:r>
        <w:rPr>
          <w:spacing w:val="-6"/>
        </w:rPr>
        <w:t> </w:t>
      </w:r>
      <w:r>
        <w:rPr/>
        <w:t>reajuste</w:t>
      </w:r>
      <w:r>
        <w:rPr>
          <w:spacing w:val="-7"/>
        </w:rPr>
        <w:t> </w:t>
      </w:r>
      <w:r>
        <w:rPr/>
        <w:t>serão</w:t>
      </w:r>
      <w:r>
        <w:rPr>
          <w:spacing w:val="-6"/>
        </w:rPr>
        <w:t> </w:t>
      </w:r>
      <w:r>
        <w:rPr>
          <w:spacing w:val="-2"/>
        </w:rPr>
        <w:t>contados:</w:t>
      </w:r>
    </w:p>
    <w:p>
      <w:pPr>
        <w:pStyle w:val="ListParagraph"/>
        <w:numPr>
          <w:ilvl w:val="0"/>
          <w:numId w:val="31"/>
        </w:numPr>
        <w:tabs>
          <w:tab w:pos="537" w:val="left" w:leader="none"/>
          <w:tab w:pos="597" w:val="left" w:leader="none"/>
        </w:tabs>
        <w:spacing w:line="232" w:lineRule="auto" w:before="268" w:after="0"/>
        <w:ind w:left="597" w:right="232" w:hanging="356"/>
        <w:jc w:val="left"/>
        <w:rPr>
          <w:sz w:val="24"/>
        </w:rPr>
      </w:pPr>
      <w:r>
        <w:rPr>
          <w:sz w:val="24"/>
        </w:rPr>
        <w:t>da</w:t>
      </w:r>
      <w:r>
        <w:rPr>
          <w:spacing w:val="40"/>
          <w:sz w:val="24"/>
        </w:rPr>
        <w:t> </w:t>
      </w:r>
      <w:r>
        <w:rPr>
          <w:sz w:val="24"/>
        </w:rPr>
        <w:t>data-base</w:t>
      </w:r>
      <w:r>
        <w:rPr>
          <w:spacing w:val="40"/>
          <w:sz w:val="24"/>
        </w:rPr>
        <w:t> </w:t>
      </w:r>
      <w:r>
        <w:rPr>
          <w:sz w:val="24"/>
        </w:rPr>
        <w:t>prevista</w:t>
      </w:r>
      <w:r>
        <w:rPr>
          <w:spacing w:val="40"/>
          <w:sz w:val="24"/>
        </w:rPr>
        <w:t> </w:t>
      </w:r>
      <w:r>
        <w:rPr>
          <w:sz w:val="24"/>
        </w:rPr>
        <w:t>no</w:t>
      </w:r>
      <w:r>
        <w:rPr>
          <w:spacing w:val="40"/>
          <w:sz w:val="24"/>
        </w:rPr>
        <w:t> </w:t>
      </w:r>
      <w:r>
        <w:rPr>
          <w:sz w:val="24"/>
        </w:rPr>
        <w:t>contrato,</w:t>
      </w:r>
      <w:r>
        <w:rPr>
          <w:spacing w:val="40"/>
          <w:sz w:val="24"/>
        </w:rPr>
        <w:t> </w:t>
      </w:r>
      <w:r>
        <w:rPr>
          <w:sz w:val="24"/>
        </w:rPr>
        <w:t>desde</w:t>
      </w:r>
      <w:r>
        <w:rPr>
          <w:spacing w:val="40"/>
          <w:sz w:val="24"/>
        </w:rPr>
        <w:t> </w:t>
      </w:r>
      <w:r>
        <w:rPr>
          <w:sz w:val="24"/>
        </w:rPr>
        <w:t>que</w:t>
      </w:r>
      <w:r>
        <w:rPr>
          <w:spacing w:val="40"/>
          <w:sz w:val="24"/>
        </w:rPr>
        <w:t> </w:t>
      </w:r>
      <w:r>
        <w:rPr>
          <w:sz w:val="24"/>
        </w:rPr>
        <w:t>requerido</w:t>
      </w:r>
      <w:r>
        <w:rPr>
          <w:spacing w:val="40"/>
          <w:sz w:val="24"/>
        </w:rPr>
        <w:t> </w:t>
      </w:r>
      <w:r>
        <w:rPr>
          <w:sz w:val="24"/>
        </w:rPr>
        <w:t>o</w:t>
      </w:r>
      <w:r>
        <w:rPr>
          <w:spacing w:val="40"/>
          <w:sz w:val="24"/>
        </w:rPr>
        <w:t> </w:t>
      </w:r>
      <w:r>
        <w:rPr>
          <w:sz w:val="24"/>
        </w:rPr>
        <w:t>reajuste</w:t>
      </w:r>
      <w:r>
        <w:rPr>
          <w:spacing w:val="40"/>
          <w:sz w:val="24"/>
        </w:rPr>
        <w:t> </w:t>
      </w:r>
      <w:r>
        <w:rPr>
          <w:sz w:val="24"/>
        </w:rPr>
        <w:t>no</w:t>
      </w:r>
      <w:r>
        <w:rPr>
          <w:spacing w:val="40"/>
          <w:sz w:val="24"/>
        </w:rPr>
        <w:t> </w:t>
      </w:r>
      <w:r>
        <w:rPr>
          <w:sz w:val="24"/>
        </w:rPr>
        <w:t>prazo</w:t>
      </w:r>
      <w:r>
        <w:rPr>
          <w:spacing w:val="40"/>
          <w:sz w:val="24"/>
        </w:rPr>
        <w:t> </w:t>
      </w:r>
      <w:r>
        <w:rPr>
          <w:sz w:val="24"/>
        </w:rPr>
        <w:t>de</w:t>
      </w:r>
      <w:r>
        <w:rPr>
          <w:spacing w:val="40"/>
          <w:sz w:val="24"/>
        </w:rPr>
        <w:t> </w:t>
      </w:r>
      <w:r>
        <w:rPr>
          <w:sz w:val="24"/>
        </w:rPr>
        <w:t>60</w:t>
      </w:r>
      <w:r>
        <w:rPr>
          <w:spacing w:val="40"/>
          <w:sz w:val="24"/>
        </w:rPr>
        <w:t> </w:t>
      </w:r>
      <w:r>
        <w:rPr>
          <w:sz w:val="24"/>
        </w:rPr>
        <w:t>(sessenta)</w:t>
      </w:r>
      <w:r>
        <w:rPr>
          <w:spacing w:val="40"/>
          <w:sz w:val="24"/>
        </w:rPr>
        <w:t> </w:t>
      </w:r>
      <w:r>
        <w:rPr>
          <w:sz w:val="24"/>
        </w:rPr>
        <w:t>dias</w:t>
      </w:r>
      <w:r>
        <w:rPr>
          <w:spacing w:val="40"/>
          <w:sz w:val="24"/>
        </w:rPr>
        <w:t> </w:t>
      </w:r>
      <w:r>
        <w:rPr>
          <w:sz w:val="24"/>
        </w:rPr>
        <w:t>da</w:t>
      </w:r>
      <w:r>
        <w:rPr>
          <w:spacing w:val="40"/>
          <w:sz w:val="24"/>
        </w:rPr>
        <w:t> </w:t>
      </w:r>
      <w:r>
        <w:rPr>
          <w:sz w:val="24"/>
        </w:rPr>
        <w:t>data</w:t>
      </w:r>
      <w:r>
        <w:rPr>
          <w:spacing w:val="40"/>
          <w:sz w:val="24"/>
        </w:rPr>
        <w:t> </w:t>
      </w:r>
      <w:r>
        <w:rPr>
          <w:sz w:val="24"/>
        </w:rPr>
        <w:t>de</w:t>
      </w:r>
      <w:r>
        <w:rPr>
          <w:spacing w:val="40"/>
          <w:sz w:val="24"/>
        </w:rPr>
        <w:t> </w:t>
      </w:r>
      <w:r>
        <w:rPr>
          <w:sz w:val="24"/>
        </w:rPr>
        <w:t>publicação</w:t>
      </w:r>
      <w:r>
        <w:rPr>
          <w:spacing w:val="40"/>
          <w:sz w:val="24"/>
        </w:rPr>
        <w:t> </w:t>
      </w:r>
      <w:r>
        <w:rPr>
          <w:sz w:val="24"/>
        </w:rPr>
        <w:t>do</w:t>
      </w:r>
      <w:r>
        <w:rPr>
          <w:spacing w:val="40"/>
          <w:sz w:val="24"/>
        </w:rPr>
        <w:t> </w:t>
      </w:r>
      <w:r>
        <w:rPr>
          <w:sz w:val="24"/>
        </w:rPr>
        <w:t>índice</w:t>
      </w:r>
      <w:r>
        <w:rPr>
          <w:spacing w:val="40"/>
          <w:sz w:val="24"/>
        </w:rPr>
        <w:t> </w:t>
      </w:r>
      <w:r>
        <w:rPr>
          <w:sz w:val="24"/>
        </w:rPr>
        <w:t>ajustado </w:t>
      </w:r>
      <w:r>
        <w:rPr>
          <w:spacing w:val="-2"/>
          <w:sz w:val="24"/>
        </w:rPr>
        <w:t>contratualmente;</w:t>
      </w:r>
    </w:p>
    <w:p>
      <w:pPr>
        <w:pStyle w:val="ListParagraph"/>
        <w:numPr>
          <w:ilvl w:val="0"/>
          <w:numId w:val="31"/>
        </w:numPr>
        <w:tabs>
          <w:tab w:pos="519" w:val="left" w:leader="none"/>
          <w:tab w:pos="612" w:val="left" w:leader="none"/>
        </w:tabs>
        <w:spacing w:line="232" w:lineRule="auto" w:before="255" w:after="0"/>
        <w:ind w:left="612" w:right="232" w:hanging="359"/>
        <w:jc w:val="left"/>
        <w:rPr>
          <w:sz w:val="24"/>
        </w:rPr>
      </w:pPr>
      <w:r>
        <w:rPr>
          <w:sz w:val="24"/>
        </w:rPr>
        <w:t>a partir da data do requerimento do CONTRATADO, caso o pedido seja formulado após o prazo fixado na alínea </w:t>
      </w:r>
      <w:r>
        <w:rPr>
          <w:b/>
          <w:sz w:val="24"/>
        </w:rPr>
        <w:t>a</w:t>
      </w:r>
      <w:r>
        <w:rPr>
          <w:sz w:val="24"/>
        </w:rPr>
        <w:t>), acima, o que não acarretará a alteração do marco para cômputo da anualidade do reajustamento, já adotado no edital e no contrato.</w:t>
      </w:r>
    </w:p>
    <w:p>
      <w:pPr>
        <w:spacing w:after="0" w:line="232" w:lineRule="auto"/>
        <w:jc w:val="left"/>
        <w:rPr>
          <w:sz w:val="24"/>
        </w:rPr>
        <w:sectPr>
          <w:pgSz w:w="15840" w:h="24480"/>
          <w:pgMar w:top="500" w:bottom="280" w:left="480" w:right="440"/>
        </w:sectPr>
      </w:pPr>
    </w:p>
    <w:p>
      <w:pPr>
        <w:pStyle w:val="ListParagraph"/>
        <w:numPr>
          <w:ilvl w:val="1"/>
          <w:numId w:val="30"/>
        </w:numPr>
        <w:tabs>
          <w:tab w:pos="615" w:val="left" w:leader="none"/>
        </w:tabs>
        <w:spacing w:line="240" w:lineRule="auto" w:before="63" w:after="0"/>
        <w:ind w:left="254" w:right="232" w:firstLine="0"/>
        <w:jc w:val="both"/>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de</w:t>
      </w:r>
      <w:r>
        <w:rPr>
          <w:spacing w:val="-4"/>
          <w:sz w:val="24"/>
        </w:rPr>
        <w:t> </w:t>
      </w:r>
      <w:r>
        <w:rPr>
          <w:sz w:val="24"/>
        </w:rPr>
        <w:t>eventual</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 ser inserida cláusula no Termo</w:t>
      </w:r>
      <w:r>
        <w:rPr>
          <w:spacing w:val="-2"/>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30"/>
        </w:numPr>
        <w:tabs>
          <w:tab w:pos="742" w:val="left" w:leader="none"/>
        </w:tabs>
        <w:spacing w:line="247" w:lineRule="auto" w:before="262" w:after="0"/>
        <w:ind w:left="254" w:right="232"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30"/>
        </w:numPr>
        <w:tabs>
          <w:tab w:pos="676" w:val="left" w:leader="none"/>
        </w:tabs>
        <w:spacing w:line="240" w:lineRule="auto" w:before="252" w:after="0"/>
        <w:ind w:left="676" w:right="0" w:hanging="467"/>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30"/>
        </w:numPr>
        <w:tabs>
          <w:tab w:pos="706" w:val="left" w:leader="none"/>
        </w:tabs>
        <w:spacing w:line="247" w:lineRule="auto" w:before="261" w:after="0"/>
        <w:ind w:left="209" w:right="232"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BodyText"/>
        <w:ind w:left="0"/>
      </w:pPr>
    </w:p>
    <w:p>
      <w:pPr>
        <w:pStyle w:val="BodyText"/>
        <w:spacing w:before="223"/>
        <w:ind w:left="0"/>
      </w:pPr>
    </w:p>
    <w:p>
      <w:pPr>
        <w:pStyle w:val="Heading1"/>
        <w:ind w:left="209"/>
      </w:pPr>
      <w:r>
        <w:rPr>
          <w:color w:val="17365C"/>
        </w:rPr>
        <w:t>CLÁUSULA</w:t>
      </w:r>
      <w:r>
        <w:rPr>
          <w:color w:val="17365C"/>
          <w:spacing w:val="-10"/>
        </w:rPr>
        <w:t> </w:t>
      </w:r>
      <w:r>
        <w:rPr>
          <w:color w:val="17365C"/>
        </w:rPr>
        <w:t>OITAVA</w:t>
      </w:r>
      <w:r>
        <w:rPr>
          <w:color w:val="17365C"/>
          <w:spacing w:val="-10"/>
        </w:rPr>
        <w:t> </w:t>
      </w:r>
      <w:r>
        <w:rPr>
          <w:color w:val="17365C"/>
        </w:rPr>
        <w:t>–</w:t>
      </w:r>
      <w:r>
        <w:rPr>
          <w:color w:val="17365C"/>
          <w:spacing w:val="2"/>
        </w:rPr>
        <w:t> </w:t>
      </w:r>
      <w:r>
        <w:rPr>
          <w:color w:val="17365C"/>
        </w:rPr>
        <w:t>OBRIGAÇÕES</w:t>
      </w:r>
      <w:r>
        <w:rPr>
          <w:color w:val="17365C"/>
          <w:spacing w:val="2"/>
        </w:rPr>
        <w:t> </w:t>
      </w:r>
      <w:r>
        <w:rPr>
          <w:color w:val="17365C"/>
        </w:rPr>
        <w:t>DO</w:t>
      </w:r>
      <w:r>
        <w:rPr>
          <w:color w:val="17365C"/>
          <w:spacing w:val="2"/>
        </w:rPr>
        <w:t> </w:t>
      </w:r>
      <w:r>
        <w:rPr>
          <w:color w:val="17365C"/>
          <w:spacing w:val="-2"/>
        </w:rPr>
        <w:t>CONTRATANTE</w:t>
      </w:r>
    </w:p>
    <w:p>
      <w:pPr>
        <w:pStyle w:val="BodyText"/>
        <w:spacing w:before="134"/>
        <w:ind w:left="0"/>
        <w:rPr>
          <w:b/>
        </w:rPr>
      </w:pPr>
    </w:p>
    <w:p>
      <w:pPr>
        <w:pStyle w:val="ListParagraph"/>
        <w:numPr>
          <w:ilvl w:val="2"/>
          <w:numId w:val="32"/>
        </w:numPr>
        <w:tabs>
          <w:tab w:pos="758" w:val="left" w:leader="none"/>
        </w:tabs>
        <w:spacing w:line="240" w:lineRule="auto" w:before="0" w:after="0"/>
        <w:ind w:left="758" w:right="0" w:hanging="549"/>
        <w:jc w:val="left"/>
        <w:rPr>
          <w:sz w:val="24"/>
        </w:rPr>
      </w:pPr>
      <w:r>
        <w:rPr>
          <w:sz w:val="24"/>
        </w:rPr>
        <w:t>Acompanhar</w:t>
      </w:r>
      <w:r>
        <w:rPr>
          <w:spacing w:val="20"/>
          <w:sz w:val="24"/>
        </w:rPr>
        <w:t> </w:t>
      </w:r>
      <w:r>
        <w:rPr>
          <w:sz w:val="24"/>
        </w:rPr>
        <w:t>e</w:t>
      </w:r>
      <w:r>
        <w:rPr>
          <w:spacing w:val="21"/>
          <w:sz w:val="24"/>
        </w:rPr>
        <w:t> </w:t>
      </w:r>
      <w:r>
        <w:rPr>
          <w:sz w:val="24"/>
        </w:rPr>
        <w:t>fiscalizar</w:t>
      </w:r>
      <w:r>
        <w:rPr>
          <w:spacing w:val="21"/>
          <w:sz w:val="24"/>
        </w:rPr>
        <w:t> </w:t>
      </w:r>
      <w:r>
        <w:rPr>
          <w:sz w:val="24"/>
        </w:rPr>
        <w:t>a</w:t>
      </w:r>
      <w:r>
        <w:rPr>
          <w:spacing w:val="20"/>
          <w:sz w:val="24"/>
        </w:rPr>
        <w:t> </w:t>
      </w:r>
      <w:r>
        <w:rPr>
          <w:sz w:val="24"/>
        </w:rPr>
        <w:t>execução</w:t>
      </w:r>
      <w:r>
        <w:rPr>
          <w:spacing w:val="21"/>
          <w:sz w:val="24"/>
        </w:rPr>
        <w:t> </w:t>
      </w:r>
      <w:r>
        <w:rPr>
          <w:sz w:val="24"/>
        </w:rPr>
        <w:t>do</w:t>
      </w:r>
      <w:r>
        <w:rPr>
          <w:spacing w:val="21"/>
          <w:sz w:val="24"/>
        </w:rPr>
        <w:t> </w:t>
      </w:r>
      <w:r>
        <w:rPr>
          <w:sz w:val="24"/>
        </w:rPr>
        <w:t>Contrato</w:t>
      </w:r>
      <w:r>
        <w:rPr>
          <w:spacing w:val="20"/>
          <w:sz w:val="24"/>
        </w:rPr>
        <w:t> </w:t>
      </w:r>
      <w:r>
        <w:rPr>
          <w:sz w:val="24"/>
        </w:rPr>
        <w:t>e</w:t>
      </w:r>
      <w:r>
        <w:rPr>
          <w:spacing w:val="21"/>
          <w:sz w:val="24"/>
        </w:rPr>
        <w:t> </w:t>
      </w:r>
      <w:r>
        <w:rPr>
          <w:sz w:val="24"/>
        </w:rPr>
        <w:t>o</w:t>
      </w:r>
      <w:r>
        <w:rPr>
          <w:spacing w:val="21"/>
          <w:sz w:val="24"/>
        </w:rPr>
        <w:t> </w:t>
      </w:r>
      <w:r>
        <w:rPr>
          <w:sz w:val="24"/>
        </w:rPr>
        <w:t>cumprimento</w:t>
      </w:r>
      <w:r>
        <w:rPr>
          <w:spacing w:val="21"/>
          <w:sz w:val="24"/>
        </w:rPr>
        <w:t> </w:t>
      </w:r>
      <w:r>
        <w:rPr>
          <w:sz w:val="24"/>
        </w:rPr>
        <w:t>das</w:t>
      </w:r>
      <w:r>
        <w:rPr>
          <w:spacing w:val="20"/>
          <w:sz w:val="24"/>
        </w:rPr>
        <w:t> </w:t>
      </w:r>
      <w:r>
        <w:rPr>
          <w:sz w:val="24"/>
        </w:rPr>
        <w:t>obrigações</w:t>
      </w:r>
      <w:r>
        <w:rPr>
          <w:spacing w:val="21"/>
          <w:sz w:val="24"/>
        </w:rPr>
        <w:t> </w:t>
      </w:r>
      <w:r>
        <w:rPr>
          <w:sz w:val="24"/>
        </w:rPr>
        <w:t>pelo</w:t>
      </w:r>
      <w:r>
        <w:rPr>
          <w:spacing w:val="21"/>
          <w:sz w:val="24"/>
        </w:rPr>
        <w:t> </w:t>
      </w:r>
      <w:r>
        <w:rPr>
          <w:spacing w:val="-2"/>
          <w:sz w:val="24"/>
        </w:rPr>
        <w:t>CONTRATADO.</w:t>
      </w:r>
    </w:p>
    <w:p>
      <w:pPr>
        <w:pStyle w:val="BodyText"/>
        <w:spacing w:before="150"/>
        <w:ind w:left="0"/>
      </w:pPr>
    </w:p>
    <w:p>
      <w:pPr>
        <w:pStyle w:val="ListParagraph"/>
        <w:numPr>
          <w:ilvl w:val="2"/>
          <w:numId w:val="32"/>
        </w:numPr>
        <w:tabs>
          <w:tab w:pos="772" w:val="left" w:leader="none"/>
        </w:tabs>
        <w:spacing w:line="240" w:lineRule="auto" w:before="0" w:after="0"/>
        <w:ind w:left="209" w:right="232" w:firstLine="0"/>
        <w:jc w:val="both"/>
        <w:rPr>
          <w:sz w:val="24"/>
        </w:rPr>
      </w:pPr>
      <w:r>
        <w:rPr>
          <w:sz w:val="24"/>
        </w:rPr>
        <w:t>Comunicar ao CONTRATADO para que emita Nota Fiscal relativa à parcela incontroversa da execução do objeto, com vistas à liquidação </w:t>
      </w:r>
      <w:r>
        <w:rPr>
          <w:sz w:val="24"/>
        </w:rPr>
        <w:t>e pagamento,</w:t>
      </w:r>
      <w:r>
        <w:rPr>
          <w:spacing w:val="-2"/>
          <w:sz w:val="24"/>
        </w:rPr>
        <w:t> </w:t>
      </w:r>
      <w:r>
        <w:rPr>
          <w:sz w:val="24"/>
        </w:rPr>
        <w:t>no</w:t>
      </w:r>
      <w:r>
        <w:rPr>
          <w:spacing w:val="-2"/>
          <w:sz w:val="24"/>
        </w:rPr>
        <w:t> </w:t>
      </w:r>
      <w:r>
        <w:rPr>
          <w:sz w:val="24"/>
        </w:rPr>
        <w:t>caso</w:t>
      </w:r>
      <w:r>
        <w:rPr>
          <w:spacing w:val="-2"/>
          <w:sz w:val="24"/>
        </w:rPr>
        <w:t> </w:t>
      </w:r>
      <w:r>
        <w:rPr>
          <w:sz w:val="24"/>
        </w:rPr>
        <w:t>de</w:t>
      </w:r>
      <w:r>
        <w:rPr>
          <w:spacing w:val="-2"/>
          <w:sz w:val="24"/>
        </w:rPr>
        <w:t> </w:t>
      </w:r>
      <w:r>
        <w:rPr>
          <w:sz w:val="24"/>
        </w:rPr>
        <w:t>divergência</w:t>
      </w:r>
      <w:r>
        <w:rPr>
          <w:spacing w:val="-2"/>
          <w:sz w:val="24"/>
        </w:rPr>
        <w:t> </w:t>
      </w:r>
      <w:r>
        <w:rPr>
          <w:sz w:val="24"/>
        </w:rPr>
        <w:t>acerca</w:t>
      </w:r>
      <w:r>
        <w:rPr>
          <w:spacing w:val="-2"/>
          <w:sz w:val="24"/>
        </w:rPr>
        <w:t> </w:t>
      </w:r>
      <w:r>
        <w:rPr>
          <w:sz w:val="24"/>
        </w:rPr>
        <w:t>do</w:t>
      </w:r>
      <w:r>
        <w:rPr>
          <w:spacing w:val="-2"/>
          <w:sz w:val="24"/>
        </w:rPr>
        <w:t> </w:t>
      </w:r>
      <w:r>
        <w:rPr>
          <w:sz w:val="24"/>
        </w:rPr>
        <w:t>cumprimento</w:t>
      </w:r>
      <w:r>
        <w:rPr>
          <w:spacing w:val="-2"/>
          <w:sz w:val="24"/>
        </w:rPr>
        <w:t> </w:t>
      </w:r>
      <w:r>
        <w:rPr>
          <w:sz w:val="24"/>
        </w:rPr>
        <w:t>das</w:t>
      </w:r>
      <w:r>
        <w:rPr>
          <w:spacing w:val="-2"/>
          <w:sz w:val="24"/>
        </w:rPr>
        <w:t> </w:t>
      </w:r>
      <w:r>
        <w:rPr>
          <w:sz w:val="24"/>
        </w:rPr>
        <w:t>obrigações</w:t>
      </w:r>
      <w:r>
        <w:rPr>
          <w:spacing w:val="-2"/>
          <w:sz w:val="24"/>
        </w:rPr>
        <w:t> </w:t>
      </w:r>
      <w:r>
        <w:rPr>
          <w:sz w:val="24"/>
        </w:rPr>
        <w:t>assumidas,</w:t>
      </w:r>
      <w:r>
        <w:rPr>
          <w:spacing w:val="-2"/>
          <w:sz w:val="24"/>
        </w:rPr>
        <w:t> </w:t>
      </w:r>
      <w:r>
        <w:rPr>
          <w:sz w:val="24"/>
        </w:rPr>
        <w:t>quanto</w:t>
      </w:r>
      <w:r>
        <w:rPr>
          <w:spacing w:val="-2"/>
          <w:sz w:val="24"/>
        </w:rPr>
        <w:t> </w:t>
      </w:r>
      <w:r>
        <w:rPr>
          <w:sz w:val="24"/>
        </w:rPr>
        <w:t>à</w:t>
      </w:r>
      <w:r>
        <w:rPr>
          <w:spacing w:val="-2"/>
          <w:sz w:val="24"/>
        </w:rPr>
        <w:t> </w:t>
      </w:r>
      <w:r>
        <w:rPr>
          <w:sz w:val="24"/>
        </w:rPr>
        <w:t>dimensão,</w:t>
      </w:r>
      <w:r>
        <w:rPr>
          <w:spacing w:val="-2"/>
          <w:sz w:val="24"/>
        </w:rPr>
        <w:t> </w:t>
      </w:r>
      <w:r>
        <w:rPr>
          <w:sz w:val="24"/>
        </w:rPr>
        <w:t>qualidade</w:t>
      </w:r>
      <w:r>
        <w:rPr>
          <w:spacing w:val="-2"/>
          <w:sz w:val="24"/>
        </w:rPr>
        <w:t> </w:t>
      </w:r>
      <w:r>
        <w:rPr>
          <w:sz w:val="24"/>
        </w:rPr>
        <w:t>e</w:t>
      </w:r>
      <w:r>
        <w:rPr>
          <w:spacing w:val="-2"/>
          <w:sz w:val="24"/>
        </w:rPr>
        <w:t> </w:t>
      </w:r>
      <w:r>
        <w:rPr>
          <w:sz w:val="24"/>
        </w:rPr>
        <w:t>quantidade,</w:t>
      </w:r>
      <w:r>
        <w:rPr>
          <w:spacing w:val="-2"/>
          <w:sz w:val="24"/>
        </w:rPr>
        <w:t> </w:t>
      </w:r>
      <w:r>
        <w:rPr>
          <w:sz w:val="24"/>
        </w:rPr>
        <w:t>conforme</w:t>
      </w:r>
      <w:r>
        <w:rPr>
          <w:spacing w:val="-2"/>
          <w:sz w:val="24"/>
        </w:rPr>
        <w:t> </w:t>
      </w:r>
      <w:r>
        <w:rPr>
          <w:sz w:val="24"/>
        </w:rPr>
        <w:t>o</w:t>
      </w:r>
      <w:r>
        <w:rPr>
          <w:spacing w:val="-6"/>
          <w:sz w:val="24"/>
        </w:rPr>
        <w:t> </w:t>
      </w:r>
      <w:hyperlink r:id="rId35">
        <w:r>
          <w:rPr>
            <w:color w:val="000080"/>
            <w:sz w:val="24"/>
            <w:u w:val="single" w:color="000080"/>
          </w:rPr>
          <w:t>art.</w:t>
        </w:r>
        <w:r>
          <w:rPr>
            <w:color w:val="000080"/>
            <w:spacing w:val="-2"/>
            <w:sz w:val="24"/>
            <w:u w:val="single" w:color="000080"/>
          </w:rPr>
          <w:t> </w:t>
        </w:r>
        <w:r>
          <w:rPr>
            <w:color w:val="000080"/>
            <w:sz w:val="24"/>
            <w:u w:val="single" w:color="000080"/>
          </w:rPr>
          <w:t>143</w:t>
        </w:r>
      </w:hyperlink>
      <w:r>
        <w:rPr>
          <w:color w:val="000080"/>
          <w:sz w:val="24"/>
        </w:rPr>
        <w:t> </w:t>
      </w:r>
      <w:hyperlink r:id="rId35">
        <w:r>
          <w:rPr>
            <w:color w:val="000080"/>
            <w:sz w:val="24"/>
            <w:u w:val="single" w:color="000080"/>
          </w:rPr>
          <w:t>da Lei nº 14.133, de 2021</w:t>
        </w:r>
      </w:hyperlink>
      <w:r>
        <w:rPr>
          <w:sz w:val="24"/>
        </w:rPr>
        <w:t>.</w:t>
      </w:r>
    </w:p>
    <w:p>
      <w:pPr>
        <w:pStyle w:val="BodyText"/>
        <w:spacing w:before="239"/>
        <w:ind w:left="0"/>
      </w:pPr>
    </w:p>
    <w:p>
      <w:pPr>
        <w:pStyle w:val="ListParagraph"/>
        <w:numPr>
          <w:ilvl w:val="2"/>
          <w:numId w:val="32"/>
        </w:numPr>
        <w:tabs>
          <w:tab w:pos="786" w:val="left" w:leader="none"/>
        </w:tabs>
        <w:spacing w:line="597" w:lineRule="auto" w:before="0" w:after="0"/>
        <w:ind w:left="209" w:right="237" w:firstLine="0"/>
        <w:jc w:val="left"/>
        <w:rPr>
          <w:sz w:val="24"/>
        </w:rPr>
      </w:pPr>
      <w:r>
        <w:rPr>
          <w:sz w:val="24"/>
        </w:rPr>
        <w:t>Efetuar</w:t>
      </w:r>
      <w:r>
        <w:rPr>
          <w:spacing w:val="40"/>
          <w:sz w:val="24"/>
        </w:rPr>
        <w:t> </w:t>
      </w:r>
      <w:r>
        <w:rPr>
          <w:sz w:val="24"/>
        </w:rPr>
        <w:t>o</w:t>
      </w:r>
      <w:r>
        <w:rPr>
          <w:spacing w:val="40"/>
          <w:sz w:val="24"/>
        </w:rPr>
        <w:t> </w:t>
      </w:r>
      <w:r>
        <w:rPr>
          <w:sz w:val="24"/>
        </w:rPr>
        <w:t>pagamento</w:t>
      </w:r>
      <w:r>
        <w:rPr>
          <w:spacing w:val="40"/>
          <w:sz w:val="24"/>
        </w:rPr>
        <w:t> </w:t>
      </w:r>
      <w:r>
        <w:rPr>
          <w:sz w:val="24"/>
        </w:rPr>
        <w:t>ao</w:t>
      </w:r>
      <w:r>
        <w:rPr>
          <w:spacing w:val="40"/>
          <w:sz w:val="24"/>
        </w:rPr>
        <w:t> </w:t>
      </w:r>
      <w:r>
        <w:rPr>
          <w:sz w:val="24"/>
        </w:rPr>
        <w:t>CONTRATADO</w:t>
      </w:r>
      <w:r>
        <w:rPr>
          <w:spacing w:val="40"/>
          <w:sz w:val="24"/>
        </w:rPr>
        <w:t> </w:t>
      </w:r>
      <w:r>
        <w:rPr>
          <w:sz w:val="24"/>
        </w:rPr>
        <w:t>do</w:t>
      </w:r>
      <w:r>
        <w:rPr>
          <w:spacing w:val="40"/>
          <w:sz w:val="24"/>
        </w:rPr>
        <w:t> </w:t>
      </w:r>
      <w:r>
        <w:rPr>
          <w:sz w:val="24"/>
        </w:rPr>
        <w:t>valor</w:t>
      </w:r>
      <w:r>
        <w:rPr>
          <w:spacing w:val="40"/>
          <w:sz w:val="24"/>
        </w:rPr>
        <w:t> </w:t>
      </w:r>
      <w:r>
        <w:rPr>
          <w:sz w:val="24"/>
        </w:rPr>
        <w:t>correspondente</w:t>
      </w:r>
      <w:r>
        <w:rPr>
          <w:spacing w:val="40"/>
          <w:sz w:val="24"/>
        </w:rPr>
        <w:t> </w:t>
      </w:r>
      <w:r>
        <w:rPr>
          <w:sz w:val="24"/>
        </w:rPr>
        <w:t>ao</w:t>
      </w:r>
      <w:r>
        <w:rPr>
          <w:spacing w:val="40"/>
          <w:sz w:val="24"/>
        </w:rPr>
        <w:t> </w:t>
      </w:r>
      <w:r>
        <w:rPr>
          <w:sz w:val="24"/>
        </w:rPr>
        <w:t>fornecimento</w:t>
      </w:r>
      <w:r>
        <w:rPr>
          <w:spacing w:val="40"/>
          <w:sz w:val="24"/>
        </w:rPr>
        <w:t> </w:t>
      </w:r>
      <w:r>
        <w:rPr>
          <w:sz w:val="24"/>
        </w:rPr>
        <w:t>do</w:t>
      </w:r>
      <w:r>
        <w:rPr>
          <w:spacing w:val="40"/>
          <w:sz w:val="24"/>
        </w:rPr>
        <w:t> </w:t>
      </w:r>
      <w:r>
        <w:rPr>
          <w:sz w:val="24"/>
        </w:rPr>
        <w:t>objeto,</w:t>
      </w:r>
      <w:r>
        <w:rPr>
          <w:spacing w:val="40"/>
          <w:sz w:val="24"/>
        </w:rPr>
        <w:t> </w:t>
      </w:r>
      <w:r>
        <w:rPr>
          <w:sz w:val="24"/>
        </w:rPr>
        <w:t>no</w:t>
      </w:r>
      <w:r>
        <w:rPr>
          <w:spacing w:val="40"/>
          <w:sz w:val="24"/>
        </w:rPr>
        <w:t> </w:t>
      </w:r>
      <w:r>
        <w:rPr>
          <w:sz w:val="24"/>
        </w:rPr>
        <w:t>prazo,</w:t>
      </w:r>
      <w:r>
        <w:rPr>
          <w:spacing w:val="40"/>
          <w:sz w:val="24"/>
        </w:rPr>
        <w:t> </w:t>
      </w:r>
      <w:r>
        <w:rPr>
          <w:sz w:val="24"/>
        </w:rPr>
        <w:t>forma</w:t>
      </w:r>
      <w:r>
        <w:rPr>
          <w:spacing w:val="40"/>
          <w:sz w:val="24"/>
        </w:rPr>
        <w:t> </w:t>
      </w:r>
      <w:r>
        <w:rPr>
          <w:sz w:val="24"/>
        </w:rPr>
        <w:t>e</w:t>
      </w:r>
      <w:r>
        <w:rPr>
          <w:spacing w:val="40"/>
          <w:sz w:val="24"/>
        </w:rPr>
        <w:t> </w:t>
      </w:r>
      <w:r>
        <w:rPr>
          <w:sz w:val="24"/>
        </w:rPr>
        <w:t>condições</w:t>
      </w:r>
      <w:r>
        <w:rPr>
          <w:spacing w:val="40"/>
          <w:sz w:val="24"/>
        </w:rPr>
        <w:t> </w:t>
      </w:r>
      <w:r>
        <w:rPr>
          <w:sz w:val="24"/>
        </w:rPr>
        <w:t>estabelecidos no presente Contrato.</w:t>
      </w:r>
    </w:p>
    <w:p>
      <w:pPr>
        <w:pStyle w:val="ListParagraph"/>
        <w:numPr>
          <w:ilvl w:val="2"/>
          <w:numId w:val="32"/>
        </w:numPr>
        <w:tabs>
          <w:tab w:pos="758" w:val="left" w:leader="none"/>
        </w:tabs>
        <w:spacing w:line="597" w:lineRule="auto" w:before="267" w:after="0"/>
        <w:ind w:left="209" w:right="237" w:firstLine="0"/>
        <w:jc w:val="left"/>
        <w:rPr>
          <w:sz w:val="24"/>
        </w:rPr>
      </w:pPr>
      <w:r>
        <w:rPr>
          <w:sz w:val="24"/>
        </w:rPr>
        <w:t>Aplicar</w:t>
      </w:r>
      <w:r>
        <w:rPr>
          <w:spacing w:val="27"/>
          <w:sz w:val="24"/>
        </w:rPr>
        <w:t> </w:t>
      </w:r>
      <w:r>
        <w:rPr>
          <w:sz w:val="24"/>
        </w:rPr>
        <w:t>ao</w:t>
      </w:r>
      <w:r>
        <w:rPr>
          <w:spacing w:val="27"/>
          <w:sz w:val="24"/>
        </w:rPr>
        <w:t> </w:t>
      </w:r>
      <w:r>
        <w:rPr>
          <w:sz w:val="24"/>
        </w:rPr>
        <w:t>CONTRATADO</w:t>
      </w:r>
      <w:r>
        <w:rPr>
          <w:spacing w:val="27"/>
          <w:sz w:val="24"/>
        </w:rPr>
        <w:t> </w:t>
      </w:r>
      <w:r>
        <w:rPr>
          <w:sz w:val="24"/>
        </w:rPr>
        <w:t>sanções</w:t>
      </w:r>
      <w:r>
        <w:rPr>
          <w:spacing w:val="27"/>
          <w:sz w:val="24"/>
        </w:rPr>
        <w:t> </w:t>
      </w:r>
      <w:r>
        <w:rPr>
          <w:sz w:val="24"/>
        </w:rPr>
        <w:t>motivadas</w:t>
      </w:r>
      <w:r>
        <w:rPr>
          <w:spacing w:val="27"/>
          <w:sz w:val="24"/>
        </w:rPr>
        <w:t> </w:t>
      </w:r>
      <w:r>
        <w:rPr>
          <w:sz w:val="24"/>
        </w:rPr>
        <w:t>pela</w:t>
      </w:r>
      <w:r>
        <w:rPr>
          <w:spacing w:val="27"/>
          <w:sz w:val="24"/>
        </w:rPr>
        <w:t> </w:t>
      </w:r>
      <w:r>
        <w:rPr>
          <w:sz w:val="24"/>
        </w:rPr>
        <w:t>inexecução</w:t>
      </w:r>
      <w:r>
        <w:rPr>
          <w:spacing w:val="27"/>
          <w:sz w:val="24"/>
        </w:rPr>
        <w:t> </w:t>
      </w:r>
      <w:r>
        <w:rPr>
          <w:sz w:val="24"/>
        </w:rPr>
        <w:t>total</w:t>
      </w:r>
      <w:r>
        <w:rPr>
          <w:spacing w:val="27"/>
          <w:sz w:val="24"/>
        </w:rPr>
        <w:t> </w:t>
      </w:r>
      <w:r>
        <w:rPr>
          <w:sz w:val="24"/>
        </w:rPr>
        <w:t>ou</w:t>
      </w:r>
      <w:r>
        <w:rPr>
          <w:spacing w:val="27"/>
          <w:sz w:val="24"/>
        </w:rPr>
        <w:t> </w:t>
      </w:r>
      <w:r>
        <w:rPr>
          <w:sz w:val="24"/>
        </w:rPr>
        <w:t>parcial</w:t>
      </w:r>
      <w:r>
        <w:rPr>
          <w:spacing w:val="27"/>
          <w:sz w:val="24"/>
        </w:rPr>
        <w:t> </w:t>
      </w:r>
      <w:r>
        <w:rPr>
          <w:sz w:val="24"/>
        </w:rPr>
        <w:t>das</w:t>
      </w:r>
      <w:r>
        <w:rPr>
          <w:spacing w:val="27"/>
          <w:sz w:val="24"/>
        </w:rPr>
        <w:t> </w:t>
      </w:r>
      <w:r>
        <w:rPr>
          <w:sz w:val="24"/>
        </w:rPr>
        <w:t>obrigações</w:t>
      </w:r>
      <w:r>
        <w:rPr>
          <w:spacing w:val="27"/>
          <w:sz w:val="24"/>
        </w:rPr>
        <w:t> </w:t>
      </w:r>
      <w:r>
        <w:rPr>
          <w:sz w:val="24"/>
        </w:rPr>
        <w:t>contratuais,</w:t>
      </w:r>
      <w:r>
        <w:rPr>
          <w:spacing w:val="27"/>
          <w:sz w:val="24"/>
        </w:rPr>
        <w:t> </w:t>
      </w:r>
      <w:r>
        <w:rPr>
          <w:sz w:val="24"/>
        </w:rPr>
        <w:t>na</w:t>
      </w:r>
      <w:r>
        <w:rPr>
          <w:spacing w:val="27"/>
          <w:sz w:val="24"/>
        </w:rPr>
        <w:t> </w:t>
      </w:r>
      <w:r>
        <w:rPr>
          <w:sz w:val="24"/>
        </w:rPr>
        <w:t>forma</w:t>
      </w:r>
      <w:r>
        <w:rPr>
          <w:spacing w:val="27"/>
          <w:sz w:val="24"/>
        </w:rPr>
        <w:t> </w:t>
      </w:r>
      <w:r>
        <w:rPr>
          <w:sz w:val="24"/>
        </w:rPr>
        <w:t>prevista</w:t>
      </w:r>
      <w:r>
        <w:rPr>
          <w:spacing w:val="27"/>
          <w:sz w:val="24"/>
        </w:rPr>
        <w:t> </w:t>
      </w:r>
      <w:r>
        <w:rPr>
          <w:sz w:val="24"/>
        </w:rPr>
        <w:t>na</w:t>
      </w:r>
      <w:r>
        <w:rPr>
          <w:spacing w:val="27"/>
          <w:sz w:val="24"/>
        </w:rPr>
        <w:t> </w:t>
      </w:r>
      <w:r>
        <w:rPr>
          <w:sz w:val="24"/>
        </w:rPr>
        <w:t>lei</w:t>
      </w:r>
      <w:r>
        <w:rPr>
          <w:spacing w:val="27"/>
          <w:sz w:val="24"/>
        </w:rPr>
        <w:t> </w:t>
      </w:r>
      <w:r>
        <w:rPr>
          <w:sz w:val="24"/>
        </w:rPr>
        <w:t>e</w:t>
      </w:r>
      <w:r>
        <w:rPr>
          <w:spacing w:val="27"/>
          <w:sz w:val="24"/>
        </w:rPr>
        <w:t> </w:t>
      </w:r>
      <w:r>
        <w:rPr>
          <w:sz w:val="24"/>
        </w:rPr>
        <w:t>neste </w:t>
      </w:r>
      <w:r>
        <w:rPr>
          <w:spacing w:val="-2"/>
          <w:sz w:val="24"/>
        </w:rPr>
        <w:t>Contrato.</w:t>
      </w:r>
    </w:p>
    <w:p>
      <w:pPr>
        <w:pStyle w:val="ListParagraph"/>
        <w:numPr>
          <w:ilvl w:val="2"/>
          <w:numId w:val="32"/>
        </w:numPr>
        <w:tabs>
          <w:tab w:pos="780" w:val="left" w:leader="none"/>
        </w:tabs>
        <w:spacing w:line="232" w:lineRule="auto" w:before="21" w:after="0"/>
        <w:ind w:left="209" w:right="232" w:firstLine="0"/>
        <w:jc w:val="both"/>
        <w:rPr>
          <w:sz w:val="24"/>
        </w:rPr>
      </w:pPr>
      <w:r>
        <w:rPr>
          <w:sz w:val="24"/>
        </w:rPr>
        <w:t>Dar ciência à Assessoria Jurídica do órgão ou entidade para as providências junto à Procuradoria Geral do Estado, com vistas à adoção </w:t>
      </w:r>
      <w:r>
        <w:rPr>
          <w:sz w:val="24"/>
        </w:rPr>
        <w:t>de eventuais medidas judiciais, em caso de descumprimento de obrigações pelo CONTRATADO.</w:t>
      </w:r>
    </w:p>
    <w:p>
      <w:pPr>
        <w:pStyle w:val="ListParagraph"/>
        <w:numPr>
          <w:ilvl w:val="2"/>
          <w:numId w:val="32"/>
        </w:numPr>
        <w:tabs>
          <w:tab w:pos="819" w:val="left" w:leader="none"/>
        </w:tabs>
        <w:spacing w:line="247" w:lineRule="auto" w:before="264" w:after="0"/>
        <w:ind w:left="209" w:right="232"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2"/>
        </w:numPr>
        <w:tabs>
          <w:tab w:pos="928" w:val="left" w:leader="none"/>
        </w:tabs>
        <w:spacing w:line="247" w:lineRule="auto" w:before="252" w:after="0"/>
        <w:ind w:left="209" w:right="232" w:firstLine="0"/>
        <w:jc w:val="both"/>
        <w:rPr>
          <w:sz w:val="24"/>
        </w:rPr>
      </w:pPr>
      <w:r>
        <w:rPr>
          <w:sz w:val="24"/>
        </w:rPr>
        <w:t>O</w:t>
      </w:r>
      <w:r>
        <w:rPr>
          <w:spacing w:val="-5"/>
          <w:sz w:val="24"/>
        </w:rPr>
        <w:t> </w:t>
      </w:r>
      <w:r>
        <w:rPr>
          <w:sz w:val="24"/>
        </w:rPr>
        <w:t>CONTRATANTE</w:t>
      </w:r>
      <w:r>
        <w:rPr>
          <w:spacing w:val="-5"/>
          <w:sz w:val="24"/>
        </w:rPr>
        <w:t> </w:t>
      </w:r>
      <w:r>
        <w:rPr>
          <w:sz w:val="24"/>
        </w:rPr>
        <w:t>terá</w:t>
      </w:r>
      <w:r>
        <w:rPr>
          <w:spacing w:val="-5"/>
          <w:sz w:val="24"/>
        </w:rPr>
        <w:t> </w:t>
      </w:r>
      <w:r>
        <w:rPr>
          <w:sz w:val="24"/>
        </w:rPr>
        <w:t>o</w:t>
      </w:r>
      <w:r>
        <w:rPr>
          <w:spacing w:val="-5"/>
          <w:sz w:val="24"/>
        </w:rPr>
        <w:t> </w:t>
      </w:r>
      <w:r>
        <w:rPr>
          <w:sz w:val="24"/>
        </w:rPr>
        <w:t>prazo</w:t>
      </w:r>
      <w:r>
        <w:rPr>
          <w:spacing w:val="-5"/>
          <w:sz w:val="24"/>
        </w:rPr>
        <w:t> </w:t>
      </w:r>
      <w:r>
        <w:rPr>
          <w:sz w:val="24"/>
        </w:rPr>
        <w:t>de</w:t>
      </w:r>
      <w:r>
        <w:rPr>
          <w:spacing w:val="-5"/>
          <w:sz w:val="24"/>
        </w:rPr>
        <w:t> </w:t>
      </w:r>
      <w:r>
        <w:rPr>
          <w:sz w:val="24"/>
        </w:rPr>
        <w:t>1</w:t>
      </w:r>
      <w:r>
        <w:rPr>
          <w:spacing w:val="-5"/>
          <w:sz w:val="24"/>
        </w:rPr>
        <w:t> </w:t>
      </w:r>
      <w:r>
        <w:rPr>
          <w:sz w:val="24"/>
        </w:rPr>
        <w:t>(um)</w:t>
      </w:r>
      <w:r>
        <w:rPr>
          <w:spacing w:val="-5"/>
          <w:sz w:val="24"/>
        </w:rPr>
        <w:t> </w:t>
      </w:r>
      <w:r>
        <w:rPr>
          <w:sz w:val="24"/>
        </w:rPr>
        <w:t>mês,</w:t>
      </w:r>
      <w:r>
        <w:rPr>
          <w:spacing w:val="-5"/>
          <w:sz w:val="24"/>
        </w:rPr>
        <w:t> </w:t>
      </w:r>
      <w:r>
        <w:rPr>
          <w:sz w:val="24"/>
        </w:rPr>
        <w:t>a</w:t>
      </w:r>
      <w:r>
        <w:rPr>
          <w:spacing w:val="-5"/>
          <w:sz w:val="24"/>
        </w:rPr>
        <w:t> </w:t>
      </w:r>
      <w:r>
        <w:rPr>
          <w:sz w:val="24"/>
        </w:rPr>
        <w:t>contar</w:t>
      </w:r>
      <w:r>
        <w:rPr>
          <w:spacing w:val="-5"/>
          <w:sz w:val="24"/>
        </w:rPr>
        <w:t> </w:t>
      </w:r>
      <w:r>
        <w:rPr>
          <w:sz w:val="24"/>
        </w:rPr>
        <w:t>da</w:t>
      </w:r>
      <w:r>
        <w:rPr>
          <w:spacing w:val="-5"/>
          <w:sz w:val="24"/>
        </w:rPr>
        <w:t> </w:t>
      </w:r>
      <w:r>
        <w:rPr>
          <w:sz w:val="24"/>
        </w:rPr>
        <w:t>data</w:t>
      </w:r>
      <w:r>
        <w:rPr>
          <w:spacing w:val="-5"/>
          <w:sz w:val="24"/>
        </w:rPr>
        <w:t> </w:t>
      </w:r>
      <w:r>
        <w:rPr>
          <w:sz w:val="24"/>
        </w:rPr>
        <w:t>do</w:t>
      </w:r>
      <w:r>
        <w:rPr>
          <w:spacing w:val="-5"/>
          <w:sz w:val="24"/>
        </w:rPr>
        <w:t> </w:t>
      </w:r>
      <w:r>
        <w:rPr>
          <w:sz w:val="24"/>
        </w:rPr>
        <w:t>protocolo</w:t>
      </w:r>
      <w:r>
        <w:rPr>
          <w:spacing w:val="-5"/>
          <w:sz w:val="24"/>
        </w:rPr>
        <w:t> </w:t>
      </w:r>
      <w:r>
        <w:rPr>
          <w:sz w:val="24"/>
        </w:rPr>
        <w:t>do</w:t>
      </w:r>
      <w:r>
        <w:rPr>
          <w:spacing w:val="-5"/>
          <w:sz w:val="24"/>
        </w:rPr>
        <w:t> </w:t>
      </w:r>
      <w:r>
        <w:rPr>
          <w:sz w:val="24"/>
        </w:rPr>
        <w:t>requerimento,</w:t>
      </w:r>
      <w:r>
        <w:rPr>
          <w:spacing w:val="-5"/>
          <w:sz w:val="24"/>
        </w:rPr>
        <w:t> </w:t>
      </w:r>
      <w:r>
        <w:rPr>
          <w:sz w:val="24"/>
        </w:rPr>
        <w:t>para</w:t>
      </w:r>
      <w:r>
        <w:rPr>
          <w:spacing w:val="-5"/>
          <w:sz w:val="24"/>
        </w:rPr>
        <w:t> </w:t>
      </w:r>
      <w:r>
        <w:rPr>
          <w:sz w:val="24"/>
        </w:rPr>
        <w:t>decidir,</w:t>
      </w:r>
      <w:r>
        <w:rPr>
          <w:spacing w:val="-5"/>
          <w:sz w:val="24"/>
        </w:rPr>
        <w:t> </w:t>
      </w:r>
      <w:r>
        <w:rPr>
          <w:sz w:val="24"/>
        </w:rPr>
        <w:t>admitida</w:t>
      </w:r>
      <w:r>
        <w:rPr>
          <w:spacing w:val="-5"/>
          <w:sz w:val="24"/>
        </w:rPr>
        <w:t> </w:t>
      </w:r>
      <w:r>
        <w:rPr>
          <w:sz w:val="24"/>
        </w:rPr>
        <w:t>a</w:t>
      </w:r>
      <w:r>
        <w:rPr>
          <w:spacing w:val="-5"/>
          <w:sz w:val="24"/>
        </w:rPr>
        <w:t> </w:t>
      </w:r>
      <w:r>
        <w:rPr>
          <w:sz w:val="24"/>
        </w:rPr>
        <w:t>prorrogação</w:t>
      </w:r>
      <w:r>
        <w:rPr>
          <w:spacing w:val="-5"/>
          <w:sz w:val="24"/>
        </w:rPr>
        <w:t> </w:t>
      </w:r>
      <w:r>
        <w:rPr>
          <w:sz w:val="24"/>
        </w:rPr>
        <w:t>motivada, por igual período.</w:t>
      </w:r>
    </w:p>
    <w:p>
      <w:pPr>
        <w:pStyle w:val="ListParagraph"/>
        <w:numPr>
          <w:ilvl w:val="2"/>
          <w:numId w:val="32"/>
        </w:numPr>
        <w:tabs>
          <w:tab w:pos="871" w:val="left" w:leader="none"/>
        </w:tabs>
        <w:spacing w:line="232" w:lineRule="auto" w:before="259" w:after="0"/>
        <w:ind w:left="209" w:right="232" w:firstLine="0"/>
        <w:jc w:val="both"/>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45 (quarenta e cinco) dias, admitida a prorrogação motivada, por uma única vez, por igual período.</w:t>
      </w:r>
    </w:p>
    <w:p>
      <w:pPr>
        <w:pStyle w:val="BodyText"/>
        <w:spacing w:before="9"/>
        <w:ind w:left="0"/>
      </w:pPr>
    </w:p>
    <w:p>
      <w:pPr>
        <w:pStyle w:val="ListParagraph"/>
        <w:numPr>
          <w:ilvl w:val="2"/>
          <w:numId w:val="32"/>
        </w:numPr>
        <w:tabs>
          <w:tab w:pos="866" w:val="left" w:leader="none"/>
        </w:tabs>
        <w:spacing w:line="232" w:lineRule="auto" w:before="0" w:after="0"/>
        <w:ind w:left="209" w:right="232" w:firstLine="0"/>
        <w:jc w:val="both"/>
        <w:rPr>
          <w:sz w:val="24"/>
        </w:rPr>
      </w:pPr>
      <w:r>
        <w:rPr>
          <w:sz w:val="24"/>
        </w:rPr>
        <w:t>Notificar os emitentes das garantias quanto ao início de processo administrativo para apuração de descumprimento de cláusulas contratuais, </w:t>
      </w:r>
      <w:r>
        <w:rPr>
          <w:sz w:val="24"/>
        </w:rPr>
        <w:t>na forma do art. 137, § 4º, da Lei nº 14.133/2021.</w:t>
      </w:r>
    </w:p>
    <w:p>
      <w:pPr>
        <w:pStyle w:val="BodyText"/>
        <w:spacing w:before="3"/>
        <w:ind w:left="0"/>
      </w:pPr>
    </w:p>
    <w:p>
      <w:pPr>
        <w:pStyle w:val="ListParagraph"/>
        <w:numPr>
          <w:ilvl w:val="2"/>
          <w:numId w:val="32"/>
        </w:numPr>
        <w:tabs>
          <w:tab w:pos="899" w:val="left" w:leader="none"/>
        </w:tabs>
        <w:spacing w:line="240" w:lineRule="auto" w:before="0" w:after="0"/>
        <w:ind w:left="209" w:right="232" w:firstLine="0"/>
        <w:jc w:val="both"/>
        <w:rPr>
          <w:sz w:val="24"/>
        </w:rPr>
      </w:pPr>
      <w:r>
        <w:rPr>
          <w:sz w:val="24"/>
        </w:rPr>
        <w:t>A Administração não responderá por quaisquer compromissos assumidos pelo CONTRATADO perante terceiros, ainda que vinculados </w:t>
      </w:r>
      <w:r>
        <w:rPr>
          <w:sz w:val="24"/>
        </w:rPr>
        <w:t>à execução</w:t>
      </w:r>
      <w:r>
        <w:rPr>
          <w:spacing w:val="-2"/>
          <w:sz w:val="24"/>
        </w:rPr>
        <w:t> </w:t>
      </w:r>
      <w:r>
        <w:rPr>
          <w:sz w:val="24"/>
        </w:rPr>
        <w:t>do</w:t>
      </w:r>
      <w:r>
        <w:rPr>
          <w:spacing w:val="-2"/>
          <w:sz w:val="24"/>
        </w:rPr>
        <w:t> </w:t>
      </w:r>
      <w:r>
        <w:rPr>
          <w:sz w:val="24"/>
        </w:rPr>
        <w:t>Contrato,</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qualquer</w:t>
      </w:r>
      <w:r>
        <w:rPr>
          <w:spacing w:val="-2"/>
          <w:sz w:val="24"/>
        </w:rPr>
        <w:t> </w:t>
      </w:r>
      <w:r>
        <w:rPr>
          <w:sz w:val="24"/>
        </w:rPr>
        <w:t>dano</w:t>
      </w:r>
      <w:r>
        <w:rPr>
          <w:spacing w:val="-2"/>
          <w:sz w:val="24"/>
        </w:rPr>
        <w:t> </w:t>
      </w:r>
      <w:r>
        <w:rPr>
          <w:sz w:val="24"/>
        </w:rPr>
        <w:t>causado</w:t>
      </w:r>
      <w:r>
        <w:rPr>
          <w:spacing w:val="-2"/>
          <w:sz w:val="24"/>
        </w:rPr>
        <w:t> </w:t>
      </w:r>
      <w:r>
        <w:rPr>
          <w:sz w:val="24"/>
        </w:rPr>
        <w:t>a</w:t>
      </w:r>
      <w:r>
        <w:rPr>
          <w:spacing w:val="-2"/>
          <w:sz w:val="24"/>
        </w:rPr>
        <w:t> </w:t>
      </w:r>
      <w:r>
        <w:rPr>
          <w:sz w:val="24"/>
        </w:rPr>
        <w:t>terceiros</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ato</w:t>
      </w:r>
      <w:r>
        <w:rPr>
          <w:spacing w:val="-2"/>
          <w:sz w:val="24"/>
        </w:rPr>
        <w:t> </w:t>
      </w:r>
      <w:r>
        <w:rPr>
          <w:sz w:val="24"/>
        </w:rPr>
        <w:t>do</w:t>
      </w:r>
      <w:r>
        <w:rPr>
          <w:spacing w:val="-2"/>
          <w:sz w:val="24"/>
        </w:rPr>
        <w:t> </w:t>
      </w:r>
      <w:r>
        <w:rPr>
          <w:sz w:val="24"/>
        </w:rPr>
        <w:t>CONTRATADO,</w:t>
      </w:r>
      <w:r>
        <w:rPr>
          <w:spacing w:val="-2"/>
          <w:sz w:val="24"/>
        </w:rPr>
        <w:t> </w:t>
      </w:r>
      <w:r>
        <w:rPr>
          <w:sz w:val="24"/>
        </w:rPr>
        <w:t>de</w:t>
      </w:r>
      <w:r>
        <w:rPr>
          <w:spacing w:val="-2"/>
          <w:sz w:val="24"/>
        </w:rPr>
        <w:t> </w:t>
      </w:r>
      <w:r>
        <w:rPr>
          <w:sz w:val="24"/>
        </w:rPr>
        <w:t>seus</w:t>
      </w:r>
      <w:r>
        <w:rPr>
          <w:spacing w:val="-2"/>
          <w:sz w:val="24"/>
        </w:rPr>
        <w:t> </w:t>
      </w:r>
      <w:r>
        <w:rPr>
          <w:sz w:val="24"/>
        </w:rPr>
        <w:t>empregados,</w:t>
      </w:r>
      <w:r>
        <w:rPr>
          <w:spacing w:val="-2"/>
          <w:sz w:val="24"/>
        </w:rPr>
        <w:t> </w:t>
      </w:r>
      <w:r>
        <w:rPr>
          <w:sz w:val="24"/>
        </w:rPr>
        <w:t>prepostos</w:t>
      </w:r>
      <w:r>
        <w:rPr>
          <w:spacing w:val="-2"/>
          <w:sz w:val="24"/>
        </w:rPr>
        <w:t> </w:t>
      </w:r>
      <w:r>
        <w:rPr>
          <w:sz w:val="24"/>
        </w:rPr>
        <w:t>ou </w:t>
      </w:r>
      <w:r>
        <w:rPr>
          <w:spacing w:val="-2"/>
          <w:sz w:val="24"/>
        </w:rPr>
        <w:t>subordinados.</w:t>
      </w:r>
    </w:p>
    <w:p>
      <w:pPr>
        <w:pStyle w:val="ListParagraph"/>
        <w:numPr>
          <w:ilvl w:val="2"/>
          <w:numId w:val="32"/>
        </w:numPr>
        <w:tabs>
          <w:tab w:pos="864" w:val="left" w:leader="none"/>
        </w:tabs>
        <w:spacing w:line="240" w:lineRule="auto" w:before="262" w:after="0"/>
        <w:ind w:left="864" w:right="0" w:hanging="655"/>
        <w:jc w:val="left"/>
        <w:rPr>
          <w:sz w:val="24"/>
        </w:rPr>
      </w:pPr>
      <w:r>
        <w:rPr>
          <w:sz w:val="24"/>
        </w:rPr>
        <w:t>O</w:t>
      </w:r>
      <w:r>
        <w:rPr>
          <w:spacing w:val="-11"/>
          <w:sz w:val="24"/>
        </w:rPr>
        <w:t> </w:t>
      </w:r>
      <w:r>
        <w:rPr>
          <w:sz w:val="24"/>
        </w:rPr>
        <w:t>presente</w:t>
      </w:r>
      <w:r>
        <w:rPr>
          <w:spacing w:val="-10"/>
          <w:sz w:val="24"/>
        </w:rPr>
        <w:t> </w:t>
      </w:r>
      <w:r>
        <w:rPr>
          <w:sz w:val="24"/>
        </w:rPr>
        <w:t>Contrato</w:t>
      </w:r>
      <w:r>
        <w:rPr>
          <w:spacing w:val="-10"/>
          <w:sz w:val="24"/>
        </w:rPr>
        <w:t> </w:t>
      </w:r>
      <w:r>
        <w:rPr>
          <w:sz w:val="24"/>
        </w:rPr>
        <w:t>não</w:t>
      </w:r>
      <w:r>
        <w:rPr>
          <w:spacing w:val="-10"/>
          <w:sz w:val="24"/>
        </w:rPr>
        <w:t> </w:t>
      </w:r>
      <w:r>
        <w:rPr>
          <w:sz w:val="24"/>
        </w:rPr>
        <w:t>configura</w:t>
      </w:r>
      <w:r>
        <w:rPr>
          <w:spacing w:val="-10"/>
          <w:sz w:val="24"/>
        </w:rPr>
        <w:t> </w:t>
      </w:r>
      <w:r>
        <w:rPr>
          <w:sz w:val="24"/>
        </w:rPr>
        <w:t>vínculo</w:t>
      </w:r>
      <w:r>
        <w:rPr>
          <w:spacing w:val="-11"/>
          <w:sz w:val="24"/>
        </w:rPr>
        <w:t> </w:t>
      </w:r>
      <w:r>
        <w:rPr>
          <w:sz w:val="24"/>
        </w:rPr>
        <w:t>empregatício</w:t>
      </w:r>
      <w:r>
        <w:rPr>
          <w:spacing w:val="-10"/>
          <w:sz w:val="24"/>
        </w:rPr>
        <w:t> </w:t>
      </w:r>
      <w:r>
        <w:rPr>
          <w:sz w:val="24"/>
        </w:rPr>
        <w:t>entre</w:t>
      </w:r>
      <w:r>
        <w:rPr>
          <w:spacing w:val="-10"/>
          <w:sz w:val="24"/>
        </w:rPr>
        <w:t> </w:t>
      </w:r>
      <w:r>
        <w:rPr>
          <w:sz w:val="24"/>
        </w:rPr>
        <w:t>os</w:t>
      </w:r>
      <w:r>
        <w:rPr>
          <w:spacing w:val="-10"/>
          <w:sz w:val="24"/>
        </w:rPr>
        <w:t> </w:t>
      </w:r>
      <w:r>
        <w:rPr>
          <w:sz w:val="24"/>
        </w:rPr>
        <w:t>trabalhadores</w:t>
      </w:r>
      <w:r>
        <w:rPr>
          <w:spacing w:val="-10"/>
          <w:sz w:val="24"/>
        </w:rPr>
        <w:t> </w:t>
      </w:r>
      <w:r>
        <w:rPr>
          <w:sz w:val="24"/>
        </w:rPr>
        <w:t>ou</w:t>
      </w:r>
      <w:r>
        <w:rPr>
          <w:spacing w:val="-11"/>
          <w:sz w:val="24"/>
        </w:rPr>
        <w:t> </w:t>
      </w:r>
      <w:r>
        <w:rPr>
          <w:sz w:val="24"/>
        </w:rPr>
        <w:t>sócios</w:t>
      </w:r>
      <w:r>
        <w:rPr>
          <w:spacing w:val="-10"/>
          <w:sz w:val="24"/>
        </w:rPr>
        <w:t> </w:t>
      </w:r>
      <w:r>
        <w:rPr>
          <w:sz w:val="24"/>
        </w:rPr>
        <w:t>do</w:t>
      </w:r>
      <w:r>
        <w:rPr>
          <w:spacing w:val="-10"/>
          <w:sz w:val="24"/>
        </w:rPr>
        <w:t> </w:t>
      </w:r>
      <w:r>
        <w:rPr>
          <w:sz w:val="24"/>
        </w:rPr>
        <w:t>CONTRATADO</w:t>
      </w:r>
      <w:r>
        <w:rPr>
          <w:spacing w:val="-10"/>
          <w:sz w:val="24"/>
        </w:rPr>
        <w:t> </w:t>
      </w:r>
      <w:r>
        <w:rPr>
          <w:sz w:val="24"/>
        </w:rPr>
        <w:t>e</w:t>
      </w:r>
      <w:r>
        <w:rPr>
          <w:spacing w:val="-10"/>
          <w:sz w:val="24"/>
        </w:rPr>
        <w:t> </w:t>
      </w:r>
      <w:r>
        <w:rPr>
          <w:sz w:val="24"/>
        </w:rPr>
        <w:t>o</w:t>
      </w:r>
      <w:r>
        <w:rPr>
          <w:spacing w:val="-10"/>
          <w:sz w:val="24"/>
        </w:rPr>
        <w:t> </w:t>
      </w:r>
      <w:r>
        <w:rPr>
          <w:spacing w:val="-2"/>
          <w:sz w:val="24"/>
        </w:rPr>
        <w:t>CONTRATANTE.</w:t>
      </w:r>
    </w:p>
    <w:p>
      <w:pPr>
        <w:pStyle w:val="BodyText"/>
        <w:ind w:left="0"/>
      </w:pPr>
    </w:p>
    <w:p>
      <w:pPr>
        <w:pStyle w:val="BodyText"/>
        <w:spacing w:before="231"/>
        <w:ind w:left="0"/>
      </w:pPr>
    </w:p>
    <w:p>
      <w:pPr>
        <w:pStyle w:val="Heading1"/>
        <w:ind w:left="209"/>
      </w:pPr>
      <w:r>
        <w:rPr>
          <w:color w:val="17365C"/>
        </w:rPr>
        <w:t>CLÁUSULA</w:t>
      </w:r>
      <w:r>
        <w:rPr>
          <w:color w:val="17365C"/>
          <w:spacing w:val="2"/>
        </w:rPr>
        <w:t> </w:t>
      </w:r>
      <w:r>
        <w:rPr>
          <w:color w:val="17365C"/>
        </w:rPr>
        <w:t>NONA</w:t>
      </w:r>
      <w:r>
        <w:rPr>
          <w:color w:val="17365C"/>
          <w:spacing w:val="3"/>
        </w:rPr>
        <w:t> </w:t>
      </w:r>
      <w:r>
        <w:rPr>
          <w:color w:val="17365C"/>
        </w:rPr>
        <w:t>–</w:t>
      </w:r>
      <w:r>
        <w:rPr>
          <w:color w:val="17365C"/>
          <w:spacing w:val="17"/>
        </w:rPr>
        <w:t> </w:t>
      </w:r>
      <w:r>
        <w:rPr>
          <w:color w:val="17365C"/>
        </w:rPr>
        <w:t>OBRIGAÇÕES</w:t>
      </w:r>
      <w:r>
        <w:rPr>
          <w:color w:val="17365C"/>
          <w:spacing w:val="18"/>
        </w:rPr>
        <w:t> </w:t>
      </w:r>
      <w:r>
        <w:rPr>
          <w:color w:val="17365C"/>
        </w:rPr>
        <w:t>DO</w:t>
      </w:r>
      <w:r>
        <w:rPr>
          <w:color w:val="17365C"/>
          <w:spacing w:val="17"/>
        </w:rPr>
        <w:t> </w:t>
      </w:r>
      <w:r>
        <w:rPr>
          <w:color w:val="17365C"/>
          <w:spacing w:val="-2"/>
        </w:rPr>
        <w:t>CONTRATADO</w:t>
      </w:r>
    </w:p>
    <w:p>
      <w:pPr>
        <w:pStyle w:val="BodyText"/>
        <w:spacing w:before="135"/>
        <w:ind w:left="0"/>
        <w:rPr>
          <w:b/>
        </w:rPr>
      </w:pPr>
    </w:p>
    <w:p>
      <w:pPr>
        <w:pStyle w:val="ListParagraph"/>
        <w:numPr>
          <w:ilvl w:val="1"/>
          <w:numId w:val="33"/>
        </w:numPr>
        <w:tabs>
          <w:tab w:pos="584" w:val="left" w:leader="none"/>
        </w:tabs>
        <w:spacing w:line="597" w:lineRule="auto" w:before="0" w:after="0"/>
        <w:ind w:left="209" w:right="438" w:firstLine="0"/>
        <w:jc w:val="left"/>
        <w:rPr>
          <w:sz w:val="24"/>
        </w:rPr>
      </w:pPr>
      <w:r>
        <w:rPr>
          <w:sz w:val="24"/>
        </w:rPr>
        <w:t>O</w:t>
      </w:r>
      <w:r>
        <w:rPr>
          <w:spacing w:val="28"/>
          <w:sz w:val="24"/>
        </w:rPr>
        <w:t> </w:t>
      </w:r>
      <w:r>
        <w:rPr>
          <w:sz w:val="24"/>
        </w:rPr>
        <w:t>CONTRATADO</w:t>
      </w:r>
      <w:r>
        <w:rPr>
          <w:spacing w:val="28"/>
          <w:sz w:val="24"/>
        </w:rPr>
        <w:t> </w:t>
      </w:r>
      <w:r>
        <w:rPr>
          <w:sz w:val="24"/>
        </w:rPr>
        <w:t>deverá</w:t>
      </w:r>
      <w:r>
        <w:rPr>
          <w:spacing w:val="28"/>
          <w:sz w:val="24"/>
        </w:rPr>
        <w:t> </w:t>
      </w:r>
      <w:r>
        <w:rPr>
          <w:sz w:val="24"/>
        </w:rPr>
        <w:t>cumprir</w:t>
      </w:r>
      <w:r>
        <w:rPr>
          <w:spacing w:val="28"/>
          <w:sz w:val="24"/>
        </w:rPr>
        <w:t> </w:t>
      </w:r>
      <w:r>
        <w:rPr>
          <w:sz w:val="24"/>
        </w:rPr>
        <w:t>todas</w:t>
      </w:r>
      <w:r>
        <w:rPr>
          <w:spacing w:val="28"/>
          <w:sz w:val="24"/>
        </w:rPr>
        <w:t> </w:t>
      </w:r>
      <w:r>
        <w:rPr>
          <w:sz w:val="24"/>
        </w:rPr>
        <w:t>as</w:t>
      </w:r>
      <w:r>
        <w:rPr>
          <w:spacing w:val="28"/>
          <w:sz w:val="24"/>
        </w:rPr>
        <w:t> </w:t>
      </w:r>
      <w:r>
        <w:rPr>
          <w:sz w:val="24"/>
        </w:rPr>
        <w:t>obrigações</w:t>
      </w:r>
      <w:r>
        <w:rPr>
          <w:spacing w:val="28"/>
          <w:sz w:val="24"/>
        </w:rPr>
        <w:t> </w:t>
      </w:r>
      <w:r>
        <w:rPr>
          <w:sz w:val="24"/>
        </w:rPr>
        <w:t>constantes</w:t>
      </w:r>
      <w:r>
        <w:rPr>
          <w:spacing w:val="28"/>
          <w:sz w:val="24"/>
        </w:rPr>
        <w:t> </w:t>
      </w:r>
      <w:r>
        <w:rPr>
          <w:sz w:val="24"/>
        </w:rPr>
        <w:t>deste</w:t>
      </w:r>
      <w:r>
        <w:rPr>
          <w:spacing w:val="28"/>
          <w:sz w:val="24"/>
        </w:rPr>
        <w:t> </w:t>
      </w:r>
      <w:r>
        <w:rPr>
          <w:sz w:val="24"/>
        </w:rPr>
        <w:t>Contrato</w:t>
      </w:r>
      <w:r>
        <w:rPr>
          <w:spacing w:val="28"/>
          <w:sz w:val="24"/>
        </w:rPr>
        <w:t> </w:t>
      </w:r>
      <w:r>
        <w:rPr>
          <w:sz w:val="24"/>
        </w:rPr>
        <w:t>e</w:t>
      </w:r>
      <w:r>
        <w:rPr>
          <w:spacing w:val="28"/>
          <w:sz w:val="24"/>
        </w:rPr>
        <w:t> </w:t>
      </w:r>
      <w:r>
        <w:rPr>
          <w:sz w:val="24"/>
        </w:rPr>
        <w:t>em</w:t>
      </w:r>
      <w:r>
        <w:rPr>
          <w:spacing w:val="28"/>
          <w:sz w:val="24"/>
        </w:rPr>
        <w:t> </w:t>
      </w:r>
      <w:r>
        <w:rPr>
          <w:sz w:val="24"/>
        </w:rPr>
        <w:t>seus Anexos,</w:t>
      </w:r>
      <w:r>
        <w:rPr>
          <w:spacing w:val="28"/>
          <w:sz w:val="24"/>
        </w:rPr>
        <w:t> </w:t>
      </w:r>
      <w:r>
        <w:rPr>
          <w:sz w:val="24"/>
        </w:rPr>
        <w:t>assumindo</w:t>
      </w:r>
      <w:r>
        <w:rPr>
          <w:spacing w:val="28"/>
          <w:sz w:val="24"/>
        </w:rPr>
        <w:t> </w:t>
      </w:r>
      <w:r>
        <w:rPr>
          <w:sz w:val="24"/>
        </w:rPr>
        <w:t>como</w:t>
      </w:r>
      <w:r>
        <w:rPr>
          <w:spacing w:val="28"/>
          <w:sz w:val="24"/>
        </w:rPr>
        <w:t> </w:t>
      </w:r>
      <w:r>
        <w:rPr>
          <w:sz w:val="24"/>
        </w:rPr>
        <w:t>exclusivamente</w:t>
      </w:r>
      <w:r>
        <w:rPr>
          <w:spacing w:val="28"/>
          <w:sz w:val="24"/>
        </w:rPr>
        <w:t> </w:t>
      </w:r>
      <w:r>
        <w:rPr>
          <w:sz w:val="24"/>
        </w:rPr>
        <w:t>seus os</w:t>
      </w:r>
      <w:r>
        <w:rPr>
          <w:spacing w:val="32"/>
          <w:sz w:val="24"/>
        </w:rPr>
        <w:t> </w:t>
      </w:r>
      <w:r>
        <w:rPr>
          <w:sz w:val="24"/>
        </w:rPr>
        <w:t>riscos</w:t>
      </w:r>
      <w:r>
        <w:rPr>
          <w:spacing w:val="32"/>
          <w:sz w:val="24"/>
        </w:rPr>
        <w:t> </w:t>
      </w:r>
      <w:r>
        <w:rPr>
          <w:sz w:val="24"/>
        </w:rPr>
        <w:t>e</w:t>
      </w:r>
      <w:r>
        <w:rPr>
          <w:spacing w:val="32"/>
          <w:sz w:val="24"/>
        </w:rPr>
        <w:t> </w:t>
      </w:r>
      <w:r>
        <w:rPr>
          <w:sz w:val="24"/>
        </w:rPr>
        <w:t>as</w:t>
      </w:r>
      <w:r>
        <w:rPr>
          <w:spacing w:val="32"/>
          <w:sz w:val="24"/>
        </w:rPr>
        <w:t> </w:t>
      </w:r>
      <w:r>
        <w:rPr>
          <w:sz w:val="24"/>
        </w:rPr>
        <w:t>despesas</w:t>
      </w:r>
      <w:r>
        <w:rPr>
          <w:spacing w:val="32"/>
          <w:sz w:val="24"/>
        </w:rPr>
        <w:t> </w:t>
      </w:r>
      <w:r>
        <w:rPr>
          <w:sz w:val="24"/>
        </w:rPr>
        <w:t>decorrentes</w:t>
      </w:r>
      <w:r>
        <w:rPr>
          <w:spacing w:val="32"/>
          <w:sz w:val="24"/>
        </w:rPr>
        <w:t> </w:t>
      </w:r>
      <w:r>
        <w:rPr>
          <w:sz w:val="24"/>
        </w:rPr>
        <w:t>da</w:t>
      </w:r>
      <w:r>
        <w:rPr>
          <w:spacing w:val="32"/>
          <w:sz w:val="24"/>
        </w:rPr>
        <w:t> </w:t>
      </w:r>
      <w:r>
        <w:rPr>
          <w:sz w:val="24"/>
        </w:rPr>
        <w:t>boa</w:t>
      </w:r>
      <w:r>
        <w:rPr>
          <w:spacing w:val="32"/>
          <w:sz w:val="24"/>
        </w:rPr>
        <w:t> </w:t>
      </w:r>
      <w:r>
        <w:rPr>
          <w:sz w:val="24"/>
        </w:rPr>
        <w:t>e</w:t>
      </w:r>
      <w:r>
        <w:rPr>
          <w:spacing w:val="32"/>
          <w:sz w:val="24"/>
        </w:rPr>
        <w:t> </w:t>
      </w:r>
      <w:r>
        <w:rPr>
          <w:sz w:val="24"/>
        </w:rPr>
        <w:t>perfeita</w:t>
      </w:r>
      <w:r>
        <w:rPr>
          <w:spacing w:val="32"/>
          <w:sz w:val="24"/>
        </w:rPr>
        <w:t> </w:t>
      </w:r>
      <w:r>
        <w:rPr>
          <w:sz w:val="24"/>
        </w:rPr>
        <w:t>execução</w:t>
      </w:r>
      <w:r>
        <w:rPr>
          <w:spacing w:val="32"/>
          <w:sz w:val="24"/>
        </w:rPr>
        <w:t> </w:t>
      </w:r>
      <w:r>
        <w:rPr>
          <w:sz w:val="24"/>
        </w:rPr>
        <w:t>do</w:t>
      </w:r>
      <w:r>
        <w:rPr>
          <w:spacing w:val="32"/>
          <w:sz w:val="24"/>
        </w:rPr>
        <w:t> </w:t>
      </w:r>
      <w:r>
        <w:rPr>
          <w:sz w:val="24"/>
        </w:rPr>
        <w:t>objeto,</w:t>
      </w:r>
      <w:r>
        <w:rPr>
          <w:spacing w:val="32"/>
          <w:sz w:val="24"/>
        </w:rPr>
        <w:t> </w:t>
      </w:r>
      <w:r>
        <w:rPr>
          <w:sz w:val="24"/>
        </w:rPr>
        <w:t>observando,</w:t>
      </w:r>
      <w:r>
        <w:rPr>
          <w:spacing w:val="32"/>
          <w:sz w:val="24"/>
        </w:rPr>
        <w:t> </w:t>
      </w:r>
      <w:r>
        <w:rPr>
          <w:sz w:val="24"/>
        </w:rPr>
        <w:t>ainda,</w:t>
      </w:r>
      <w:r>
        <w:rPr>
          <w:spacing w:val="32"/>
          <w:sz w:val="24"/>
        </w:rPr>
        <w:t> </w:t>
      </w:r>
      <w:r>
        <w:rPr>
          <w:sz w:val="24"/>
        </w:rPr>
        <w:t>as</w:t>
      </w:r>
      <w:r>
        <w:rPr>
          <w:spacing w:val="32"/>
          <w:sz w:val="24"/>
        </w:rPr>
        <w:t> </w:t>
      </w:r>
      <w:r>
        <w:rPr>
          <w:sz w:val="24"/>
        </w:rPr>
        <w:t>obrigações</w:t>
      </w:r>
      <w:r>
        <w:rPr>
          <w:spacing w:val="32"/>
          <w:sz w:val="24"/>
        </w:rPr>
        <w:t> </w:t>
      </w:r>
      <w:r>
        <w:rPr>
          <w:sz w:val="24"/>
        </w:rPr>
        <w:t>a</w:t>
      </w:r>
      <w:r>
        <w:rPr>
          <w:spacing w:val="32"/>
          <w:sz w:val="24"/>
        </w:rPr>
        <w:t> </w:t>
      </w:r>
      <w:r>
        <w:rPr>
          <w:sz w:val="24"/>
        </w:rPr>
        <w:t>seguir</w:t>
      </w:r>
      <w:r>
        <w:rPr>
          <w:spacing w:val="32"/>
          <w:sz w:val="24"/>
        </w:rPr>
        <w:t> </w:t>
      </w:r>
      <w:r>
        <w:rPr>
          <w:sz w:val="24"/>
        </w:rPr>
        <w:t>dispostas:</w:t>
      </w:r>
    </w:p>
    <w:p>
      <w:pPr>
        <w:pStyle w:val="ListParagraph"/>
        <w:numPr>
          <w:ilvl w:val="2"/>
          <w:numId w:val="33"/>
        </w:numPr>
        <w:tabs>
          <w:tab w:pos="783" w:val="left" w:leader="none"/>
        </w:tabs>
        <w:spacing w:line="597" w:lineRule="auto" w:before="267" w:after="0"/>
        <w:ind w:left="209" w:right="237" w:firstLine="0"/>
        <w:jc w:val="left"/>
        <w:rPr>
          <w:sz w:val="24"/>
        </w:rPr>
      </w:pPr>
      <w:r>
        <w:rPr>
          <w:sz w:val="24"/>
        </w:rPr>
        <w:t>Entregar</w:t>
      </w:r>
      <w:r>
        <w:rPr>
          <w:spacing w:val="36"/>
          <w:sz w:val="24"/>
        </w:rPr>
        <w:t> </w:t>
      </w:r>
      <w:r>
        <w:rPr>
          <w:sz w:val="24"/>
        </w:rPr>
        <w:t>o</w:t>
      </w:r>
      <w:r>
        <w:rPr>
          <w:spacing w:val="36"/>
          <w:sz w:val="24"/>
        </w:rPr>
        <w:t> </w:t>
      </w:r>
      <w:r>
        <w:rPr>
          <w:sz w:val="24"/>
        </w:rPr>
        <w:t>objeto</w:t>
      </w:r>
      <w:r>
        <w:rPr>
          <w:spacing w:val="36"/>
          <w:sz w:val="24"/>
        </w:rPr>
        <w:t> </w:t>
      </w:r>
      <w:r>
        <w:rPr>
          <w:sz w:val="24"/>
        </w:rPr>
        <w:t>acompanhado,</w:t>
      </w:r>
      <w:r>
        <w:rPr>
          <w:spacing w:val="36"/>
          <w:sz w:val="24"/>
        </w:rPr>
        <w:t> </w:t>
      </w:r>
      <w:r>
        <w:rPr>
          <w:sz w:val="24"/>
        </w:rPr>
        <w:t>se</w:t>
      </w:r>
      <w:r>
        <w:rPr>
          <w:spacing w:val="36"/>
          <w:sz w:val="24"/>
        </w:rPr>
        <w:t> </w:t>
      </w:r>
      <w:r>
        <w:rPr>
          <w:sz w:val="24"/>
        </w:rPr>
        <w:t>for</w:t>
      </w:r>
      <w:r>
        <w:rPr>
          <w:spacing w:val="36"/>
          <w:sz w:val="24"/>
        </w:rPr>
        <w:t> </w:t>
      </w:r>
      <w:r>
        <w:rPr>
          <w:sz w:val="24"/>
        </w:rPr>
        <w:t>o</w:t>
      </w:r>
      <w:r>
        <w:rPr>
          <w:spacing w:val="36"/>
          <w:sz w:val="24"/>
        </w:rPr>
        <w:t> </w:t>
      </w:r>
      <w:r>
        <w:rPr>
          <w:sz w:val="24"/>
        </w:rPr>
        <w:t>caso,</w:t>
      </w:r>
      <w:r>
        <w:rPr>
          <w:spacing w:val="36"/>
          <w:sz w:val="24"/>
        </w:rPr>
        <w:t> </w:t>
      </w:r>
      <w:r>
        <w:rPr>
          <w:sz w:val="24"/>
        </w:rPr>
        <w:t>do</w:t>
      </w:r>
      <w:r>
        <w:rPr>
          <w:spacing w:val="36"/>
          <w:sz w:val="24"/>
        </w:rPr>
        <w:t> </w:t>
      </w:r>
      <w:r>
        <w:rPr>
          <w:sz w:val="24"/>
        </w:rPr>
        <w:t>manual</w:t>
      </w:r>
      <w:r>
        <w:rPr>
          <w:spacing w:val="36"/>
          <w:sz w:val="24"/>
        </w:rPr>
        <w:t> </w:t>
      </w:r>
      <w:r>
        <w:rPr>
          <w:sz w:val="24"/>
        </w:rPr>
        <w:t>do</w:t>
      </w:r>
      <w:r>
        <w:rPr>
          <w:spacing w:val="36"/>
          <w:sz w:val="24"/>
        </w:rPr>
        <w:t> </w:t>
      </w:r>
      <w:r>
        <w:rPr>
          <w:sz w:val="24"/>
        </w:rPr>
        <w:t>usuário,</w:t>
      </w:r>
      <w:r>
        <w:rPr>
          <w:spacing w:val="36"/>
          <w:sz w:val="24"/>
        </w:rPr>
        <w:t> </w:t>
      </w:r>
      <w:r>
        <w:rPr>
          <w:sz w:val="24"/>
        </w:rPr>
        <w:t>com</w:t>
      </w:r>
      <w:r>
        <w:rPr>
          <w:spacing w:val="36"/>
          <w:sz w:val="24"/>
        </w:rPr>
        <w:t> </w:t>
      </w:r>
      <w:r>
        <w:rPr>
          <w:sz w:val="24"/>
        </w:rPr>
        <w:t>uma</w:t>
      </w:r>
      <w:r>
        <w:rPr>
          <w:spacing w:val="36"/>
          <w:sz w:val="24"/>
        </w:rPr>
        <w:t> </w:t>
      </w:r>
      <w:r>
        <w:rPr>
          <w:sz w:val="24"/>
        </w:rPr>
        <w:t>versão</w:t>
      </w:r>
      <w:r>
        <w:rPr>
          <w:spacing w:val="36"/>
          <w:sz w:val="24"/>
        </w:rPr>
        <w:t> </w:t>
      </w:r>
      <w:r>
        <w:rPr>
          <w:sz w:val="24"/>
        </w:rPr>
        <w:t>em</w:t>
      </w:r>
      <w:r>
        <w:rPr>
          <w:spacing w:val="36"/>
          <w:sz w:val="24"/>
        </w:rPr>
        <w:t> </w:t>
      </w:r>
      <w:r>
        <w:rPr>
          <w:sz w:val="24"/>
        </w:rPr>
        <w:t>português,</w:t>
      </w:r>
      <w:r>
        <w:rPr>
          <w:spacing w:val="36"/>
          <w:sz w:val="24"/>
        </w:rPr>
        <w:t> </w:t>
      </w:r>
      <w:r>
        <w:rPr>
          <w:sz w:val="24"/>
        </w:rPr>
        <w:t>e</w:t>
      </w:r>
      <w:r>
        <w:rPr>
          <w:spacing w:val="36"/>
          <w:sz w:val="24"/>
        </w:rPr>
        <w:t> </w:t>
      </w:r>
      <w:r>
        <w:rPr>
          <w:sz w:val="24"/>
        </w:rPr>
        <w:t>da</w:t>
      </w:r>
      <w:r>
        <w:rPr>
          <w:spacing w:val="36"/>
          <w:sz w:val="24"/>
        </w:rPr>
        <w:t> </w:t>
      </w:r>
      <w:r>
        <w:rPr>
          <w:sz w:val="24"/>
        </w:rPr>
        <w:t>relação</w:t>
      </w:r>
      <w:r>
        <w:rPr>
          <w:spacing w:val="36"/>
          <w:sz w:val="24"/>
        </w:rPr>
        <w:t> </w:t>
      </w:r>
      <w:r>
        <w:rPr>
          <w:sz w:val="24"/>
        </w:rPr>
        <w:t>da</w:t>
      </w:r>
      <w:r>
        <w:rPr>
          <w:spacing w:val="36"/>
          <w:sz w:val="24"/>
        </w:rPr>
        <w:t> </w:t>
      </w:r>
      <w:r>
        <w:rPr>
          <w:sz w:val="24"/>
        </w:rPr>
        <w:t>rede</w:t>
      </w:r>
      <w:r>
        <w:rPr>
          <w:spacing w:val="36"/>
          <w:sz w:val="24"/>
        </w:rPr>
        <w:t> </w:t>
      </w:r>
      <w:r>
        <w:rPr>
          <w:sz w:val="24"/>
        </w:rPr>
        <w:t>de</w:t>
      </w:r>
      <w:r>
        <w:rPr>
          <w:spacing w:val="36"/>
          <w:sz w:val="24"/>
        </w:rPr>
        <w:t> </w:t>
      </w:r>
      <w:r>
        <w:rPr>
          <w:sz w:val="24"/>
        </w:rPr>
        <w:t>assistência técnica autorizada.</w:t>
      </w:r>
    </w:p>
    <w:p>
      <w:pPr>
        <w:pStyle w:val="ListParagraph"/>
        <w:numPr>
          <w:ilvl w:val="2"/>
          <w:numId w:val="33"/>
        </w:numPr>
        <w:tabs>
          <w:tab w:pos="751" w:val="left" w:leader="none"/>
        </w:tabs>
        <w:spacing w:line="232" w:lineRule="auto" w:before="20" w:after="0"/>
        <w:ind w:left="209" w:right="232" w:firstLine="0"/>
        <w:jc w:val="both"/>
        <w:rPr>
          <w:sz w:val="24"/>
        </w:rPr>
      </w:pPr>
      <w:r>
        <w:rPr>
          <w:sz w:val="24"/>
        </w:rPr>
        <w:t>Comunicar</w:t>
      </w:r>
      <w:r>
        <w:rPr>
          <w:spacing w:val="-1"/>
          <w:sz w:val="24"/>
        </w:rPr>
        <w:t> </w:t>
      </w:r>
      <w:r>
        <w:rPr>
          <w:sz w:val="24"/>
        </w:rPr>
        <w:t>ao</w:t>
      </w:r>
      <w:r>
        <w:rPr>
          <w:spacing w:val="-1"/>
          <w:sz w:val="24"/>
        </w:rPr>
        <w:t> </w:t>
      </w:r>
      <w:r>
        <w:rPr>
          <w:sz w:val="24"/>
        </w:rPr>
        <w:t>CONTRATANTE,</w:t>
      </w:r>
      <w:r>
        <w:rPr>
          <w:spacing w:val="-1"/>
          <w:sz w:val="24"/>
        </w:rPr>
        <w:t> </w:t>
      </w:r>
      <w:r>
        <w:rPr>
          <w:sz w:val="24"/>
        </w:rPr>
        <w:t>no</w:t>
      </w:r>
      <w:r>
        <w:rPr>
          <w:spacing w:val="-1"/>
          <w:sz w:val="24"/>
        </w:rPr>
        <w:t> </w:t>
      </w:r>
      <w:r>
        <w:rPr>
          <w:sz w:val="24"/>
        </w:rPr>
        <w:t>prazo</w:t>
      </w:r>
      <w:r>
        <w:rPr>
          <w:spacing w:val="-1"/>
          <w:sz w:val="24"/>
        </w:rPr>
        <w:t> </w:t>
      </w:r>
      <w:r>
        <w:rPr>
          <w:sz w:val="24"/>
        </w:rPr>
        <w:t>máximo</w:t>
      </w:r>
      <w:r>
        <w:rPr>
          <w:spacing w:val="-1"/>
          <w:sz w:val="24"/>
        </w:rPr>
        <w:t> </w:t>
      </w:r>
      <w:r>
        <w:rPr>
          <w:sz w:val="24"/>
        </w:rPr>
        <w:t>de</w:t>
      </w:r>
      <w:r>
        <w:rPr>
          <w:spacing w:val="-1"/>
          <w:sz w:val="24"/>
        </w:rPr>
        <w:t> </w:t>
      </w:r>
      <w:r>
        <w:rPr>
          <w:sz w:val="24"/>
        </w:rPr>
        <w:t>24</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que</w:t>
      </w:r>
      <w:r>
        <w:rPr>
          <w:spacing w:val="-1"/>
          <w:sz w:val="24"/>
        </w:rPr>
        <w:t> </w:t>
      </w:r>
      <w:r>
        <w:rPr>
          <w:sz w:val="24"/>
        </w:rPr>
        <w:t>antecede</w:t>
      </w:r>
      <w:r>
        <w:rPr>
          <w:spacing w:val="-1"/>
          <w:sz w:val="24"/>
        </w:rPr>
        <w:t> </w:t>
      </w:r>
      <w:r>
        <w:rPr>
          <w:sz w:val="24"/>
        </w:rPr>
        <w:t>a</w:t>
      </w:r>
      <w:r>
        <w:rPr>
          <w:spacing w:val="-1"/>
          <w:sz w:val="24"/>
        </w:rPr>
        <w:t> </w:t>
      </w:r>
      <w:r>
        <w:rPr>
          <w:sz w:val="24"/>
        </w:rPr>
        <w:t>data</w:t>
      </w:r>
      <w:r>
        <w:rPr>
          <w:spacing w:val="-1"/>
          <w:sz w:val="24"/>
        </w:rPr>
        <w:t> </w:t>
      </w:r>
      <w:r>
        <w:rPr>
          <w:sz w:val="24"/>
        </w:rPr>
        <w:t>da</w:t>
      </w:r>
      <w:r>
        <w:rPr>
          <w:spacing w:val="-1"/>
          <w:sz w:val="24"/>
        </w:rPr>
        <w:t> </w:t>
      </w:r>
      <w:r>
        <w:rPr>
          <w:sz w:val="24"/>
        </w:rPr>
        <w:t>entrega,</w:t>
      </w:r>
      <w:r>
        <w:rPr>
          <w:spacing w:val="-1"/>
          <w:sz w:val="24"/>
        </w:rPr>
        <w:t> </w:t>
      </w:r>
      <w:r>
        <w:rPr>
          <w:sz w:val="24"/>
        </w:rPr>
        <w:t>os</w:t>
      </w:r>
      <w:r>
        <w:rPr>
          <w:spacing w:val="-1"/>
          <w:sz w:val="24"/>
        </w:rPr>
        <w:t> </w:t>
      </w:r>
      <w:r>
        <w:rPr>
          <w:sz w:val="24"/>
        </w:rPr>
        <w:t>motivos</w:t>
      </w:r>
      <w:r>
        <w:rPr>
          <w:spacing w:val="-1"/>
          <w:sz w:val="24"/>
        </w:rPr>
        <w:t> </w:t>
      </w:r>
      <w:r>
        <w:rPr>
          <w:sz w:val="24"/>
        </w:rPr>
        <w:t>que</w:t>
      </w:r>
      <w:r>
        <w:rPr>
          <w:spacing w:val="-1"/>
          <w:sz w:val="24"/>
        </w:rPr>
        <w:t> </w:t>
      </w:r>
      <w:r>
        <w:rPr>
          <w:sz w:val="24"/>
        </w:rPr>
        <w:t>impossibilitem</w:t>
      </w:r>
      <w:r>
        <w:rPr>
          <w:spacing w:val="-1"/>
          <w:sz w:val="24"/>
        </w:rPr>
        <w:t> </w:t>
      </w:r>
      <w:r>
        <w:rPr>
          <w:sz w:val="24"/>
        </w:rPr>
        <w:t>o cumprimento do prazo previsto, com a devida comprovação.</w:t>
      </w:r>
    </w:p>
    <w:p>
      <w:pPr>
        <w:pStyle w:val="ListParagraph"/>
        <w:numPr>
          <w:ilvl w:val="2"/>
          <w:numId w:val="33"/>
        </w:numPr>
        <w:tabs>
          <w:tab w:pos="762" w:val="left" w:leader="none"/>
        </w:tabs>
        <w:spacing w:line="247" w:lineRule="auto" w:before="264" w:after="0"/>
        <w:ind w:left="209" w:right="232" w:firstLine="0"/>
        <w:jc w:val="both"/>
        <w:rPr>
          <w:sz w:val="24"/>
        </w:rPr>
      </w:pPr>
      <w:r>
        <w:rPr>
          <w:sz w:val="24"/>
        </w:rPr>
        <w:t>Atender às determinações regulares emitidas pelo fiscal ou gestor do Contrato ou autoridade superior (</w:t>
      </w:r>
      <w:hyperlink r:id="rId36">
        <w:r>
          <w:rPr>
            <w:color w:val="000080"/>
            <w:sz w:val="24"/>
            <w:u w:val="single" w:color="000080"/>
          </w:rPr>
          <w:t>art. 137, II, da Lei nº 14.133/2021</w:t>
        </w:r>
      </w:hyperlink>
      <w:r>
        <w:rPr>
          <w:sz w:val="24"/>
        </w:rPr>
        <w:t>) e prestar todo esclarecimento ou informação por eles solicitados.</w:t>
      </w:r>
    </w:p>
    <w:p>
      <w:pPr>
        <w:pStyle w:val="ListParagraph"/>
        <w:numPr>
          <w:ilvl w:val="2"/>
          <w:numId w:val="33"/>
        </w:numPr>
        <w:tabs>
          <w:tab w:pos="801" w:val="left" w:leader="none"/>
        </w:tabs>
        <w:spacing w:line="240" w:lineRule="auto" w:before="252" w:after="0"/>
        <w:ind w:left="209" w:right="232"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3"/>
        </w:numPr>
        <w:tabs>
          <w:tab w:pos="756" w:val="left" w:leader="none"/>
        </w:tabs>
        <w:spacing w:line="247" w:lineRule="auto" w:before="262" w:after="0"/>
        <w:ind w:left="209" w:right="232" w:firstLine="0"/>
        <w:jc w:val="both"/>
        <w:rPr>
          <w:sz w:val="24"/>
        </w:rPr>
      </w:pPr>
      <w:r>
        <w:rPr>
          <w:sz w:val="24"/>
        </w:rPr>
        <w:t>Reparar, corrigir, remover, reconstruir ou substituir, às suas expensas, no total ou em parte, no prazo fixado pelo fiscal do Contrato, os bens </w:t>
      </w:r>
      <w:r>
        <w:rPr>
          <w:sz w:val="24"/>
        </w:rPr>
        <w:t>nos quais se verificarem vícios, defeitos ou incorreções resultantes da execução ou dos materiais empregados.</w:t>
      </w:r>
    </w:p>
    <w:p>
      <w:pPr>
        <w:spacing w:after="0" w:line="247" w:lineRule="auto"/>
        <w:jc w:val="both"/>
        <w:rPr>
          <w:sz w:val="24"/>
        </w:rPr>
        <w:sectPr>
          <w:pgSz w:w="15840" w:h="24480"/>
          <w:pgMar w:top="760" w:bottom="280" w:left="480" w:right="440"/>
        </w:sectPr>
      </w:pPr>
    </w:p>
    <w:p>
      <w:pPr>
        <w:pStyle w:val="ListParagraph"/>
        <w:numPr>
          <w:ilvl w:val="2"/>
          <w:numId w:val="33"/>
        </w:numPr>
        <w:tabs>
          <w:tab w:pos="773" w:val="left" w:leader="none"/>
        </w:tabs>
        <w:spacing w:line="237" w:lineRule="auto" w:before="77" w:after="0"/>
        <w:ind w:left="209" w:right="232" w:firstLine="0"/>
        <w:jc w:val="both"/>
        <w:rPr>
          <w:sz w:val="24"/>
        </w:rPr>
      </w:pPr>
      <w:r>
        <w:rPr>
          <w:sz w:val="24"/>
        </w:rPr>
        <w:t>Responsabilizar-se pelos vícios e danos decorrentes do objeto, de acordo com o Código de Defesa do Consumidor (</w:t>
      </w:r>
      <w:hyperlink r:id="rId37">
        <w:r>
          <w:rPr>
            <w:color w:val="000080"/>
            <w:sz w:val="24"/>
            <w:u w:val="single" w:color="000080"/>
          </w:rPr>
          <w:t>Lei nº 8.078/1990</w:t>
        </w:r>
      </w:hyperlink>
      <w:r>
        <w:rPr>
          <w:sz w:val="24"/>
        </w:rPr>
        <w:t>), </w:t>
      </w:r>
      <w:r>
        <w:rPr>
          <w:sz w:val="24"/>
        </w:rPr>
        <w:t>bem como por todo e qualquer dano causado à Administração ou terceiros, não reduzindo essa responsabilidade a fiscalização ou o acompanhamento da execução</w:t>
      </w:r>
      <w:r>
        <w:rPr>
          <w:spacing w:val="-9"/>
          <w:sz w:val="24"/>
        </w:rPr>
        <w:t> </w:t>
      </w:r>
      <w:r>
        <w:rPr>
          <w:sz w:val="24"/>
        </w:rPr>
        <w:t>contratual</w:t>
      </w:r>
      <w:r>
        <w:rPr>
          <w:spacing w:val="-9"/>
          <w:sz w:val="24"/>
        </w:rPr>
        <w:t> </w:t>
      </w:r>
      <w:r>
        <w:rPr>
          <w:sz w:val="24"/>
        </w:rPr>
        <w:t>pelo</w:t>
      </w:r>
      <w:r>
        <w:rPr>
          <w:spacing w:val="-9"/>
          <w:sz w:val="24"/>
        </w:rPr>
        <w:t> </w:t>
      </w:r>
      <w:r>
        <w:rPr>
          <w:sz w:val="24"/>
        </w:rPr>
        <w:t>CONTRATANTE,</w:t>
      </w:r>
      <w:r>
        <w:rPr>
          <w:spacing w:val="-9"/>
          <w:sz w:val="24"/>
        </w:rPr>
        <w:t> </w:t>
      </w:r>
      <w:r>
        <w:rPr>
          <w:sz w:val="24"/>
        </w:rPr>
        <w:t>que</w:t>
      </w:r>
      <w:r>
        <w:rPr>
          <w:spacing w:val="-9"/>
          <w:sz w:val="24"/>
        </w:rPr>
        <w:t> </w:t>
      </w:r>
      <w:r>
        <w:rPr>
          <w:sz w:val="24"/>
        </w:rPr>
        <w:t>ficará</w:t>
      </w:r>
      <w:r>
        <w:rPr>
          <w:spacing w:val="-9"/>
          <w:sz w:val="24"/>
        </w:rPr>
        <w:t> </w:t>
      </w:r>
      <w:r>
        <w:rPr>
          <w:sz w:val="24"/>
        </w:rPr>
        <w:t>autorizado</w:t>
      </w:r>
      <w:r>
        <w:rPr>
          <w:spacing w:val="-9"/>
          <w:sz w:val="24"/>
        </w:rPr>
        <w:t> </w:t>
      </w:r>
      <w:r>
        <w:rPr>
          <w:sz w:val="24"/>
        </w:rPr>
        <w:t>a</w:t>
      </w:r>
      <w:r>
        <w:rPr>
          <w:spacing w:val="-9"/>
          <w:sz w:val="24"/>
        </w:rPr>
        <w:t> </w:t>
      </w:r>
      <w:r>
        <w:rPr>
          <w:sz w:val="24"/>
        </w:rPr>
        <w:t>descontar</w:t>
      </w:r>
      <w:r>
        <w:rPr>
          <w:spacing w:val="-9"/>
          <w:sz w:val="24"/>
        </w:rPr>
        <w:t> </w:t>
      </w:r>
      <w:r>
        <w:rPr>
          <w:sz w:val="24"/>
        </w:rPr>
        <w:t>dos</w:t>
      </w:r>
      <w:r>
        <w:rPr>
          <w:spacing w:val="-9"/>
          <w:sz w:val="24"/>
        </w:rPr>
        <w:t> </w:t>
      </w:r>
      <w:r>
        <w:rPr>
          <w:sz w:val="24"/>
        </w:rPr>
        <w:t>pagamentos</w:t>
      </w:r>
      <w:r>
        <w:rPr>
          <w:spacing w:val="-9"/>
          <w:sz w:val="24"/>
        </w:rPr>
        <w:t> </w:t>
      </w:r>
      <w:r>
        <w:rPr>
          <w:sz w:val="24"/>
        </w:rPr>
        <w:t>devidos</w:t>
      </w:r>
      <w:r>
        <w:rPr>
          <w:spacing w:val="-9"/>
          <w:sz w:val="24"/>
        </w:rPr>
        <w:t> </w:t>
      </w:r>
      <w:r>
        <w:rPr>
          <w:sz w:val="24"/>
        </w:rPr>
        <w:t>ou</w:t>
      </w:r>
      <w:r>
        <w:rPr>
          <w:spacing w:val="-9"/>
          <w:sz w:val="24"/>
        </w:rPr>
        <w:t> </w:t>
      </w:r>
      <w:r>
        <w:rPr>
          <w:sz w:val="24"/>
        </w:rPr>
        <w:t>da</w:t>
      </w:r>
      <w:r>
        <w:rPr>
          <w:spacing w:val="-9"/>
          <w:sz w:val="24"/>
        </w:rPr>
        <w:t> </w:t>
      </w:r>
      <w:r>
        <w:rPr>
          <w:sz w:val="24"/>
        </w:rPr>
        <w:t>garantia</w:t>
      </w:r>
      <w:r>
        <w:rPr>
          <w:spacing w:val="-9"/>
          <w:sz w:val="24"/>
        </w:rPr>
        <w:t> </w:t>
      </w:r>
      <w:r>
        <w:rPr>
          <w:sz w:val="24"/>
        </w:rPr>
        <w:t>o</w:t>
      </w:r>
      <w:r>
        <w:rPr>
          <w:spacing w:val="-9"/>
          <w:sz w:val="24"/>
        </w:rPr>
        <w:t> </w:t>
      </w:r>
      <w:r>
        <w:rPr>
          <w:sz w:val="24"/>
        </w:rPr>
        <w:t>valor</w:t>
      </w:r>
      <w:r>
        <w:rPr>
          <w:spacing w:val="-9"/>
          <w:sz w:val="24"/>
        </w:rPr>
        <w:t> </w:t>
      </w:r>
      <w:r>
        <w:rPr>
          <w:sz w:val="24"/>
        </w:rPr>
        <w:t>correspondente</w:t>
      </w:r>
      <w:r>
        <w:rPr>
          <w:spacing w:val="-9"/>
          <w:sz w:val="24"/>
        </w:rPr>
        <w:t> </w:t>
      </w:r>
      <w:r>
        <w:rPr>
          <w:sz w:val="24"/>
        </w:rPr>
        <w:t>aos</w:t>
      </w:r>
      <w:r>
        <w:rPr>
          <w:spacing w:val="-9"/>
          <w:sz w:val="24"/>
        </w:rPr>
        <w:t> </w:t>
      </w:r>
      <w:r>
        <w:rPr>
          <w:sz w:val="24"/>
        </w:rPr>
        <w:t>danos </w:t>
      </w:r>
      <w:r>
        <w:rPr>
          <w:spacing w:val="-2"/>
          <w:sz w:val="24"/>
        </w:rPr>
        <w:t>sofridos.</w:t>
      </w:r>
    </w:p>
    <w:p>
      <w:pPr>
        <w:pStyle w:val="BodyText"/>
        <w:spacing w:before="8"/>
        <w:ind w:left="0"/>
      </w:pPr>
    </w:p>
    <w:p>
      <w:pPr>
        <w:pStyle w:val="ListParagraph"/>
        <w:numPr>
          <w:ilvl w:val="2"/>
          <w:numId w:val="33"/>
        </w:numPr>
        <w:tabs>
          <w:tab w:pos="754" w:val="left" w:leader="none"/>
        </w:tabs>
        <w:spacing w:line="232" w:lineRule="auto" w:before="0" w:after="0"/>
        <w:ind w:left="209" w:right="232"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w:t>
      </w:r>
      <w:r>
        <w:rPr>
          <w:sz w:val="24"/>
        </w:rPr>
        <w:t>Lei nº 14.133/2021.</w:t>
      </w:r>
    </w:p>
    <w:p>
      <w:pPr>
        <w:pStyle w:val="BodyText"/>
        <w:spacing w:before="4"/>
        <w:ind w:left="0"/>
      </w:pPr>
    </w:p>
    <w:p>
      <w:pPr>
        <w:pStyle w:val="ListParagraph"/>
        <w:numPr>
          <w:ilvl w:val="2"/>
          <w:numId w:val="33"/>
        </w:numPr>
        <w:tabs>
          <w:tab w:pos="745" w:val="left" w:leader="none"/>
        </w:tabs>
        <w:spacing w:line="240" w:lineRule="auto" w:before="0" w:after="0"/>
        <w:ind w:left="745" w:right="0" w:hanging="536"/>
        <w:jc w:val="left"/>
        <w:rPr>
          <w:sz w:val="24"/>
        </w:rPr>
      </w:pPr>
      <w:r>
        <w:rPr>
          <w:sz w:val="24"/>
        </w:rPr>
        <w:t>Manter</w:t>
      </w:r>
      <w:r>
        <w:rPr>
          <w:spacing w:val="-7"/>
          <w:sz w:val="24"/>
        </w:rPr>
        <w:t> </w:t>
      </w:r>
      <w:r>
        <w:rPr>
          <w:sz w:val="24"/>
        </w:rPr>
        <w:t>a</w:t>
      </w:r>
      <w:r>
        <w:rPr>
          <w:spacing w:val="-6"/>
          <w:sz w:val="24"/>
        </w:rPr>
        <w:t> </w:t>
      </w:r>
      <w:r>
        <w:rPr>
          <w:sz w:val="24"/>
        </w:rPr>
        <w:t>regularidade</w:t>
      </w:r>
      <w:r>
        <w:rPr>
          <w:spacing w:val="-7"/>
          <w:sz w:val="24"/>
        </w:rPr>
        <w:t> </w:t>
      </w:r>
      <w:r>
        <w:rPr>
          <w:sz w:val="24"/>
        </w:rPr>
        <w:t>junto</w:t>
      </w:r>
      <w:r>
        <w:rPr>
          <w:spacing w:val="-6"/>
          <w:sz w:val="24"/>
        </w:rPr>
        <w:t> </w:t>
      </w:r>
      <w:r>
        <w:rPr>
          <w:sz w:val="24"/>
        </w:rPr>
        <w:t>ao</w:t>
      </w:r>
      <w:r>
        <w:rPr>
          <w:spacing w:val="-7"/>
          <w:sz w:val="24"/>
        </w:rPr>
        <w:t> </w:t>
      </w:r>
      <w:r>
        <w:rPr>
          <w:spacing w:val="-2"/>
          <w:sz w:val="24"/>
        </w:rPr>
        <w:t>SICAF.</w:t>
      </w:r>
    </w:p>
    <w:p>
      <w:pPr>
        <w:pStyle w:val="ListParagraph"/>
        <w:numPr>
          <w:ilvl w:val="3"/>
          <w:numId w:val="33"/>
        </w:numPr>
        <w:tabs>
          <w:tab w:pos="926" w:val="left" w:leader="none"/>
        </w:tabs>
        <w:spacing w:line="247" w:lineRule="auto" w:before="261" w:after="0"/>
        <w:ind w:left="209" w:right="232" w:firstLine="0"/>
        <w:jc w:val="both"/>
        <w:rPr>
          <w:sz w:val="24"/>
        </w:rPr>
      </w:pPr>
      <w:r>
        <w:rPr>
          <w:sz w:val="24"/>
        </w:rPr>
        <w:t>Quando</w:t>
      </w:r>
      <w:r>
        <w:rPr>
          <w:spacing w:val="-7"/>
          <w:sz w:val="24"/>
        </w:rPr>
        <w:t> </w:t>
      </w:r>
      <w:r>
        <w:rPr>
          <w:sz w:val="24"/>
        </w:rPr>
        <w:t>não</w:t>
      </w:r>
      <w:r>
        <w:rPr>
          <w:spacing w:val="-7"/>
          <w:sz w:val="24"/>
        </w:rPr>
        <w:t> </w:t>
      </w:r>
      <w:r>
        <w:rPr>
          <w:sz w:val="24"/>
        </w:rPr>
        <w:t>for</w:t>
      </w:r>
      <w:r>
        <w:rPr>
          <w:spacing w:val="-7"/>
          <w:sz w:val="24"/>
        </w:rPr>
        <w:t> </w:t>
      </w:r>
      <w:r>
        <w:rPr>
          <w:sz w:val="24"/>
        </w:rPr>
        <w:t>possível</w:t>
      </w:r>
      <w:r>
        <w:rPr>
          <w:spacing w:val="-7"/>
          <w:sz w:val="24"/>
        </w:rPr>
        <w:t> </w:t>
      </w:r>
      <w:r>
        <w:rPr>
          <w:sz w:val="24"/>
        </w:rPr>
        <w:t>a</w:t>
      </w:r>
      <w:r>
        <w:rPr>
          <w:spacing w:val="-7"/>
          <w:sz w:val="24"/>
        </w:rPr>
        <w:t> </w:t>
      </w:r>
      <w:r>
        <w:rPr>
          <w:sz w:val="24"/>
        </w:rPr>
        <w:t>verificação</w:t>
      </w:r>
      <w:r>
        <w:rPr>
          <w:spacing w:val="-7"/>
          <w:sz w:val="24"/>
        </w:rPr>
        <w:t> </w:t>
      </w:r>
      <w:r>
        <w:rPr>
          <w:sz w:val="24"/>
        </w:rPr>
        <w:t>da</w:t>
      </w:r>
      <w:r>
        <w:rPr>
          <w:spacing w:val="-7"/>
          <w:sz w:val="24"/>
        </w:rPr>
        <w:t> </w:t>
      </w:r>
      <w:r>
        <w:rPr>
          <w:sz w:val="24"/>
        </w:rPr>
        <w:t>regularidade</w:t>
      </w:r>
      <w:r>
        <w:rPr>
          <w:spacing w:val="-7"/>
          <w:sz w:val="24"/>
        </w:rPr>
        <w:t> </w:t>
      </w:r>
      <w:r>
        <w:rPr>
          <w:sz w:val="24"/>
        </w:rPr>
        <w:t>no</w:t>
      </w:r>
      <w:r>
        <w:rPr>
          <w:spacing w:val="-7"/>
          <w:sz w:val="24"/>
        </w:rPr>
        <w:t> </w:t>
      </w:r>
      <w:r>
        <w:rPr>
          <w:sz w:val="24"/>
        </w:rPr>
        <w:t>Sistema</w:t>
      </w:r>
      <w:r>
        <w:rPr>
          <w:spacing w:val="-7"/>
          <w:sz w:val="24"/>
        </w:rPr>
        <w:t> </w:t>
      </w:r>
      <w:r>
        <w:rPr>
          <w:sz w:val="24"/>
        </w:rPr>
        <w:t>de</w:t>
      </w:r>
      <w:r>
        <w:rPr>
          <w:spacing w:val="-7"/>
          <w:sz w:val="24"/>
        </w:rPr>
        <w:t> </w:t>
      </w:r>
      <w:r>
        <w:rPr>
          <w:sz w:val="24"/>
        </w:rPr>
        <w:t>Cadastro</w:t>
      </w:r>
      <w:r>
        <w:rPr>
          <w:spacing w:val="-7"/>
          <w:sz w:val="24"/>
        </w:rPr>
        <w:t> </w:t>
      </w:r>
      <w:r>
        <w:rPr>
          <w:sz w:val="24"/>
        </w:rPr>
        <w:t>de</w:t>
      </w:r>
      <w:r>
        <w:rPr>
          <w:spacing w:val="-7"/>
          <w:sz w:val="24"/>
        </w:rPr>
        <w:t> </w:t>
      </w:r>
      <w:r>
        <w:rPr>
          <w:sz w:val="24"/>
        </w:rPr>
        <w:t>Fornecedores</w:t>
      </w:r>
      <w:r>
        <w:rPr>
          <w:spacing w:val="-7"/>
          <w:sz w:val="24"/>
        </w:rPr>
        <w:t> </w:t>
      </w:r>
      <w:r>
        <w:rPr>
          <w:sz w:val="24"/>
        </w:rPr>
        <w:t>–</w:t>
      </w:r>
      <w:r>
        <w:rPr>
          <w:spacing w:val="-7"/>
          <w:sz w:val="24"/>
        </w:rPr>
        <w:t> </w:t>
      </w:r>
      <w:r>
        <w:rPr>
          <w:sz w:val="24"/>
        </w:rPr>
        <w:t>SICAF,</w:t>
      </w:r>
      <w:r>
        <w:rPr>
          <w:spacing w:val="-7"/>
          <w:sz w:val="24"/>
        </w:rPr>
        <w:t> </w:t>
      </w:r>
      <w:r>
        <w:rPr>
          <w:sz w:val="24"/>
        </w:rPr>
        <w:t>o</w:t>
      </w:r>
      <w:r>
        <w:rPr>
          <w:spacing w:val="-7"/>
          <w:sz w:val="24"/>
        </w:rPr>
        <w:t> </w:t>
      </w:r>
      <w:r>
        <w:rPr>
          <w:sz w:val="24"/>
        </w:rPr>
        <w:t>CONTRATADO</w:t>
      </w:r>
      <w:r>
        <w:rPr>
          <w:spacing w:val="-7"/>
          <w:sz w:val="24"/>
        </w:rPr>
        <w:t> </w:t>
      </w:r>
      <w:r>
        <w:rPr>
          <w:sz w:val="24"/>
        </w:rPr>
        <w:t>deverá</w:t>
      </w:r>
      <w:r>
        <w:rPr>
          <w:spacing w:val="-7"/>
          <w:sz w:val="24"/>
        </w:rPr>
        <w:t> </w:t>
      </w:r>
      <w:r>
        <w:rPr>
          <w:sz w:val="24"/>
        </w:rPr>
        <w:t>entregar</w:t>
      </w:r>
      <w:r>
        <w:rPr>
          <w:spacing w:val="-7"/>
          <w:sz w:val="24"/>
        </w:rPr>
        <w:t> </w:t>
      </w:r>
      <w:r>
        <w:rPr>
          <w:sz w:val="24"/>
        </w:rPr>
        <w:t>ao setor responsável pela fiscalização do Contrato, junto com a Nota Fiscal para fins de pagamento, os seguintes documentos:</w:t>
      </w:r>
    </w:p>
    <w:p>
      <w:pPr>
        <w:pStyle w:val="ListParagraph"/>
        <w:numPr>
          <w:ilvl w:val="0"/>
          <w:numId w:val="34"/>
        </w:numPr>
        <w:tabs>
          <w:tab w:pos="456" w:val="left" w:leader="none"/>
        </w:tabs>
        <w:spacing w:line="240" w:lineRule="auto" w:before="253" w:after="0"/>
        <w:ind w:left="456" w:right="0" w:hanging="244"/>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34"/>
        </w:numPr>
        <w:tabs>
          <w:tab w:pos="469" w:val="left" w:leader="none"/>
        </w:tabs>
        <w:spacing w:line="240" w:lineRule="auto" w:before="231" w:after="0"/>
        <w:ind w:left="469" w:right="0" w:hanging="257"/>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34"/>
        </w:numPr>
        <w:tabs>
          <w:tab w:pos="456" w:val="left" w:leader="none"/>
        </w:tabs>
        <w:spacing w:line="240" w:lineRule="auto" w:before="246" w:after="0"/>
        <w:ind w:left="456" w:right="0" w:hanging="244"/>
        <w:jc w:val="left"/>
        <w:rPr>
          <w:sz w:val="24"/>
        </w:rPr>
      </w:pPr>
      <w:r>
        <w:rPr>
          <w:sz w:val="24"/>
        </w:rPr>
        <w:t>certidões</w:t>
      </w:r>
      <w:r>
        <w:rPr>
          <w:spacing w:val="-8"/>
          <w:sz w:val="24"/>
        </w:rPr>
        <w:t> </w:t>
      </w:r>
      <w:r>
        <w:rPr>
          <w:sz w:val="24"/>
        </w:rPr>
        <w:t>que</w:t>
      </w:r>
      <w:r>
        <w:rPr>
          <w:spacing w:val="-7"/>
          <w:sz w:val="24"/>
        </w:rPr>
        <w:t> </w:t>
      </w:r>
      <w:r>
        <w:rPr>
          <w:sz w:val="24"/>
        </w:rPr>
        <w:t>comprovem</w:t>
      </w:r>
      <w:r>
        <w:rPr>
          <w:spacing w:val="-7"/>
          <w:sz w:val="24"/>
        </w:rPr>
        <w:t> </w:t>
      </w:r>
      <w:r>
        <w:rPr>
          <w:sz w:val="24"/>
        </w:rPr>
        <w:t>a</w:t>
      </w:r>
      <w:r>
        <w:rPr>
          <w:spacing w:val="-7"/>
          <w:sz w:val="24"/>
        </w:rPr>
        <w:t> </w:t>
      </w:r>
      <w:r>
        <w:rPr>
          <w:sz w:val="24"/>
        </w:rPr>
        <w:t>regularidade</w:t>
      </w:r>
      <w:r>
        <w:rPr>
          <w:spacing w:val="-7"/>
          <w:sz w:val="24"/>
        </w:rPr>
        <w:t> </w:t>
      </w:r>
      <w:r>
        <w:rPr>
          <w:sz w:val="24"/>
        </w:rPr>
        <w:t>perante</w:t>
      </w:r>
      <w:r>
        <w:rPr>
          <w:spacing w:val="-7"/>
          <w:sz w:val="24"/>
        </w:rPr>
        <w:t> </w:t>
      </w:r>
      <w:r>
        <w:rPr>
          <w:sz w:val="24"/>
        </w:rPr>
        <w:t>a</w:t>
      </w:r>
      <w:r>
        <w:rPr>
          <w:spacing w:val="-7"/>
          <w:sz w:val="24"/>
        </w:rPr>
        <w:t> </w:t>
      </w:r>
      <w:r>
        <w:rPr>
          <w:sz w:val="24"/>
        </w:rPr>
        <w:t>Fazenda</w:t>
      </w:r>
      <w:r>
        <w:rPr>
          <w:spacing w:val="-7"/>
          <w:sz w:val="24"/>
        </w:rPr>
        <w:t> </w:t>
      </w:r>
      <w:r>
        <w:rPr>
          <w:sz w:val="24"/>
        </w:rPr>
        <w:t>Municipal,</w:t>
      </w:r>
      <w:r>
        <w:rPr>
          <w:spacing w:val="-7"/>
          <w:sz w:val="24"/>
        </w:rPr>
        <w:t> </w:t>
      </w:r>
      <w:r>
        <w:rPr>
          <w:sz w:val="24"/>
        </w:rPr>
        <w:t>Estadual</w:t>
      </w:r>
      <w:r>
        <w:rPr>
          <w:spacing w:val="-7"/>
          <w:sz w:val="24"/>
        </w:rPr>
        <w:t> </w:t>
      </w:r>
      <w:r>
        <w:rPr>
          <w:sz w:val="24"/>
        </w:rPr>
        <w:t>ou</w:t>
      </w:r>
      <w:r>
        <w:rPr>
          <w:spacing w:val="-7"/>
          <w:sz w:val="24"/>
        </w:rPr>
        <w:t> </w:t>
      </w:r>
      <w:r>
        <w:rPr>
          <w:sz w:val="24"/>
        </w:rPr>
        <w:t>Distrital</w:t>
      </w:r>
      <w:r>
        <w:rPr>
          <w:spacing w:val="-7"/>
          <w:sz w:val="24"/>
        </w:rPr>
        <w:t> </w:t>
      </w:r>
      <w:r>
        <w:rPr>
          <w:sz w:val="24"/>
        </w:rPr>
        <w:t>do</w:t>
      </w:r>
      <w:r>
        <w:rPr>
          <w:spacing w:val="-7"/>
          <w:sz w:val="24"/>
        </w:rPr>
        <w:t> </w:t>
      </w:r>
      <w:r>
        <w:rPr>
          <w:sz w:val="24"/>
        </w:rPr>
        <w:t>domicílio</w:t>
      </w:r>
      <w:r>
        <w:rPr>
          <w:spacing w:val="-7"/>
          <w:sz w:val="24"/>
        </w:rPr>
        <w:t> </w:t>
      </w:r>
      <w:r>
        <w:rPr>
          <w:sz w:val="24"/>
        </w:rPr>
        <w:t>ou</w:t>
      </w:r>
      <w:r>
        <w:rPr>
          <w:spacing w:val="-7"/>
          <w:sz w:val="24"/>
        </w:rPr>
        <w:t> </w:t>
      </w:r>
      <w:r>
        <w:rPr>
          <w:sz w:val="24"/>
        </w:rPr>
        <w:t>sede</w:t>
      </w:r>
      <w:r>
        <w:rPr>
          <w:spacing w:val="-7"/>
          <w:sz w:val="24"/>
        </w:rPr>
        <w:t> </w:t>
      </w:r>
      <w:r>
        <w:rPr>
          <w:sz w:val="24"/>
        </w:rPr>
        <w:t>do</w:t>
      </w:r>
      <w:r>
        <w:rPr>
          <w:spacing w:val="-7"/>
          <w:sz w:val="24"/>
        </w:rPr>
        <w:t> </w:t>
      </w:r>
      <w:r>
        <w:rPr>
          <w:spacing w:val="-2"/>
          <w:sz w:val="24"/>
        </w:rPr>
        <w:t>contratado;</w:t>
      </w:r>
    </w:p>
    <w:p>
      <w:pPr>
        <w:pStyle w:val="ListParagraph"/>
        <w:numPr>
          <w:ilvl w:val="0"/>
          <w:numId w:val="34"/>
        </w:numPr>
        <w:tabs>
          <w:tab w:pos="469" w:val="left" w:leader="none"/>
        </w:tabs>
        <w:spacing w:line="240" w:lineRule="auto" w:before="232" w:after="0"/>
        <w:ind w:left="469" w:right="0" w:hanging="257"/>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34"/>
        </w:numPr>
        <w:tabs>
          <w:tab w:pos="453" w:val="left" w:leader="none"/>
        </w:tabs>
        <w:spacing w:line="240" w:lineRule="auto" w:before="246" w:after="0"/>
        <w:ind w:left="453" w:right="0" w:hanging="244"/>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33"/>
        </w:numPr>
        <w:tabs>
          <w:tab w:pos="751" w:val="left" w:leader="none"/>
        </w:tabs>
        <w:spacing w:line="247" w:lineRule="auto" w:before="262" w:after="0"/>
        <w:ind w:left="209" w:right="232" w:firstLine="0"/>
        <w:jc w:val="both"/>
        <w:rPr>
          <w:sz w:val="24"/>
        </w:rPr>
      </w:pPr>
      <w:r>
        <w:rPr>
          <w:sz w:val="24"/>
        </w:rPr>
        <w:t>Responsabilizar-se</w:t>
      </w:r>
      <w:r>
        <w:rPr>
          <w:spacing w:val="-2"/>
          <w:sz w:val="24"/>
        </w:rPr>
        <w:t> </w:t>
      </w:r>
      <w:r>
        <w:rPr>
          <w:sz w:val="24"/>
        </w:rPr>
        <w:t>pelo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trabalhistas,</w:t>
      </w:r>
      <w:r>
        <w:rPr>
          <w:spacing w:val="-2"/>
          <w:sz w:val="24"/>
        </w:rPr>
        <w:t> </w:t>
      </w:r>
      <w:r>
        <w:rPr>
          <w:sz w:val="24"/>
        </w:rPr>
        <w:t>previdenciárias,</w:t>
      </w:r>
      <w:r>
        <w:rPr>
          <w:spacing w:val="-2"/>
          <w:sz w:val="24"/>
        </w:rPr>
        <w:t> </w:t>
      </w:r>
      <w:r>
        <w:rPr>
          <w:sz w:val="24"/>
        </w:rPr>
        <w:t>fiscais,</w:t>
      </w:r>
      <w:r>
        <w:rPr>
          <w:spacing w:val="-2"/>
          <w:sz w:val="24"/>
        </w:rPr>
        <w:t> </w:t>
      </w:r>
      <w:r>
        <w:rPr>
          <w:sz w:val="24"/>
        </w:rPr>
        <w:t>comerciais</w:t>
      </w:r>
      <w:r>
        <w:rPr>
          <w:spacing w:val="-2"/>
          <w:sz w:val="24"/>
        </w:rPr>
        <w:t> </w:t>
      </w:r>
      <w:r>
        <w:rPr>
          <w:sz w:val="24"/>
        </w:rPr>
        <w:t>e</w:t>
      </w:r>
      <w:r>
        <w:rPr>
          <w:spacing w:val="-2"/>
          <w:sz w:val="24"/>
        </w:rPr>
        <w:t> </w:t>
      </w:r>
      <w:r>
        <w:rPr>
          <w:sz w:val="24"/>
        </w:rPr>
        <w:t>as</w:t>
      </w:r>
      <w:r>
        <w:rPr>
          <w:spacing w:val="-2"/>
          <w:sz w:val="24"/>
        </w:rPr>
        <w:t> </w:t>
      </w:r>
      <w:r>
        <w:rPr>
          <w:sz w:val="24"/>
        </w:rPr>
        <w:t>demais</w:t>
      </w:r>
      <w:r>
        <w:rPr>
          <w:spacing w:val="-2"/>
          <w:sz w:val="24"/>
        </w:rPr>
        <w:t> </w:t>
      </w:r>
      <w:r>
        <w:rPr>
          <w:sz w:val="24"/>
        </w:rPr>
        <w:t>previstas</w:t>
      </w:r>
      <w:r>
        <w:rPr>
          <w:spacing w:val="-2"/>
          <w:sz w:val="24"/>
        </w:rPr>
        <w:t> </w:t>
      </w:r>
      <w:r>
        <w:rPr>
          <w:sz w:val="24"/>
        </w:rPr>
        <w:t>em</w:t>
      </w:r>
      <w:r>
        <w:rPr>
          <w:spacing w:val="-2"/>
          <w:sz w:val="24"/>
        </w:rPr>
        <w:t> </w:t>
      </w:r>
      <w:r>
        <w:rPr>
          <w:sz w:val="24"/>
        </w:rPr>
        <w:t>legislação específica, cuja inadimplência não transfere a responsabilidade ao CONTRATANTE e não poderá onerar o objeto do Contrato.</w:t>
      </w:r>
    </w:p>
    <w:p>
      <w:pPr>
        <w:pStyle w:val="ListParagraph"/>
        <w:numPr>
          <w:ilvl w:val="2"/>
          <w:numId w:val="33"/>
        </w:numPr>
        <w:tabs>
          <w:tab w:pos="877" w:val="left" w:leader="none"/>
        </w:tabs>
        <w:spacing w:line="232" w:lineRule="auto" w:before="259" w:after="0"/>
        <w:ind w:left="209" w:right="232" w:firstLine="0"/>
        <w:jc w:val="both"/>
        <w:rPr>
          <w:sz w:val="24"/>
        </w:rPr>
      </w:pPr>
      <w:r>
        <w:rPr>
          <w:sz w:val="24"/>
        </w:rPr>
        <w:t>Comunicar ao Fiscal do Contrato, no prazo de 24 (vinte e quatro) horas, qualquer ocorrência anormal ou acidente que se verifique no local </w:t>
      </w:r>
      <w:r>
        <w:rPr>
          <w:sz w:val="24"/>
        </w:rPr>
        <w:t>da execução do objeto contratual.</w:t>
      </w:r>
    </w:p>
    <w:p>
      <w:pPr>
        <w:pStyle w:val="BodyText"/>
        <w:spacing w:before="9"/>
        <w:ind w:left="0"/>
      </w:pPr>
    </w:p>
    <w:p>
      <w:pPr>
        <w:pStyle w:val="ListParagraph"/>
        <w:numPr>
          <w:ilvl w:val="2"/>
          <w:numId w:val="33"/>
        </w:numPr>
        <w:tabs>
          <w:tab w:pos="860" w:val="left" w:leader="none"/>
        </w:tabs>
        <w:spacing w:line="232" w:lineRule="auto" w:before="0" w:after="0"/>
        <w:ind w:left="209" w:right="232" w:firstLine="0"/>
        <w:jc w:val="both"/>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sz w:val="24"/>
        </w:rPr>
        <w:t>CONTRATANTE,</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 em risco a segurança de pessoas ou bens de terceiros.</w:t>
      </w:r>
    </w:p>
    <w:p>
      <w:pPr>
        <w:pStyle w:val="BodyText"/>
        <w:spacing w:before="9"/>
        <w:ind w:left="0"/>
      </w:pPr>
    </w:p>
    <w:p>
      <w:pPr>
        <w:pStyle w:val="ListParagraph"/>
        <w:numPr>
          <w:ilvl w:val="2"/>
          <w:numId w:val="33"/>
        </w:numPr>
        <w:tabs>
          <w:tab w:pos="868" w:val="left" w:leader="none"/>
        </w:tabs>
        <w:spacing w:line="232" w:lineRule="auto" w:before="0" w:after="0"/>
        <w:ind w:left="209" w:right="232" w:firstLine="0"/>
        <w:jc w:val="both"/>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 sempre limpo o local de execução do objeto e nas melhores condições de segurança, higiene e disciplina.</w:t>
      </w:r>
    </w:p>
    <w:p>
      <w:pPr>
        <w:pStyle w:val="ListParagraph"/>
        <w:numPr>
          <w:ilvl w:val="2"/>
          <w:numId w:val="33"/>
        </w:numPr>
        <w:tabs>
          <w:tab w:pos="879" w:val="left" w:leader="none"/>
        </w:tabs>
        <w:spacing w:line="247" w:lineRule="auto" w:before="264" w:after="0"/>
        <w:ind w:left="209" w:right="232"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3"/>
        </w:numPr>
        <w:tabs>
          <w:tab w:pos="878" w:val="left" w:leader="none"/>
        </w:tabs>
        <w:spacing w:line="240" w:lineRule="auto" w:before="253" w:after="0"/>
        <w:ind w:left="209" w:right="232"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w:t>
      </w:r>
      <w:r>
        <w:rPr>
          <w:sz w:val="24"/>
        </w:rPr>
        <w:t>da Constituição Federal.</w:t>
      </w:r>
    </w:p>
    <w:p>
      <w:pPr>
        <w:pStyle w:val="ListParagraph"/>
        <w:numPr>
          <w:ilvl w:val="2"/>
          <w:numId w:val="33"/>
        </w:numPr>
        <w:tabs>
          <w:tab w:pos="873" w:val="left" w:leader="none"/>
        </w:tabs>
        <w:spacing w:line="247" w:lineRule="auto" w:before="261" w:after="0"/>
        <w:ind w:left="209" w:right="232" w:firstLine="0"/>
        <w:jc w:val="both"/>
        <w:rPr>
          <w:sz w:val="24"/>
        </w:rPr>
      </w:pPr>
      <w:r>
        <w:rPr>
          <w:sz w:val="24"/>
        </w:rPr>
        <w:t>Manter durante toda a vigência do Contrato, em compatibilidade com as obrigações assumidas, todas as condições exigidas para habilitação </w:t>
      </w:r>
      <w:r>
        <w:rPr>
          <w:sz w:val="24"/>
        </w:rPr>
        <w:t>na </w:t>
      </w:r>
      <w:r>
        <w:rPr>
          <w:spacing w:val="-2"/>
          <w:sz w:val="24"/>
        </w:rPr>
        <w:t>licitação.</w:t>
      </w:r>
    </w:p>
    <w:p>
      <w:pPr>
        <w:pStyle w:val="ListParagraph"/>
        <w:numPr>
          <w:ilvl w:val="2"/>
          <w:numId w:val="33"/>
        </w:numPr>
        <w:tabs>
          <w:tab w:pos="876" w:val="left" w:leader="none"/>
        </w:tabs>
        <w:spacing w:line="247" w:lineRule="auto" w:before="252" w:after="0"/>
        <w:ind w:left="209" w:right="232" w:firstLine="0"/>
        <w:jc w:val="both"/>
        <w:rPr>
          <w:sz w:val="24"/>
        </w:rPr>
      </w:pPr>
      <w:r>
        <w:rPr>
          <w:sz w:val="24"/>
        </w:rPr>
        <w:t>Cumprir, durante todo o período de execução do Contrato, a reserva de cargos prevista em lei para pessoa com deficiência, para reabilitado </w:t>
      </w:r>
      <w:r>
        <w:rPr>
          <w:sz w:val="24"/>
        </w:rPr>
        <w:t>da Previdência Social ou para aprendiz, bem como as reservas de cargos previstas na legislação (</w:t>
      </w:r>
      <w:hyperlink r:id="rId38">
        <w:r>
          <w:rPr>
            <w:color w:val="000080"/>
            <w:sz w:val="24"/>
            <w:u w:val="single" w:color="000080"/>
          </w:rPr>
          <w:t>art. 116 da Lei nº 14.133/2021</w:t>
        </w:r>
      </w:hyperlink>
      <w:r>
        <w:rPr>
          <w:sz w:val="24"/>
        </w:rPr>
        <w:t>).</w:t>
      </w:r>
    </w:p>
    <w:p>
      <w:pPr>
        <w:pStyle w:val="ListParagraph"/>
        <w:numPr>
          <w:ilvl w:val="3"/>
          <w:numId w:val="33"/>
        </w:numPr>
        <w:tabs>
          <w:tab w:pos="1044" w:val="left" w:leader="none"/>
        </w:tabs>
        <w:spacing w:line="232" w:lineRule="auto" w:before="259" w:after="0"/>
        <w:ind w:left="209" w:right="232" w:firstLine="0"/>
        <w:jc w:val="both"/>
        <w:rPr>
          <w:sz w:val="24"/>
        </w:rPr>
      </w:pPr>
      <w:r>
        <w:rPr>
          <w:sz w:val="24"/>
        </w:rPr>
        <w:t>Comprovar</w:t>
      </w:r>
      <w:r>
        <w:rPr>
          <w:spacing w:val="-5"/>
          <w:sz w:val="24"/>
        </w:rPr>
        <w:t> </w:t>
      </w:r>
      <w:r>
        <w:rPr>
          <w:sz w:val="24"/>
        </w:rPr>
        <w:t>a</w:t>
      </w:r>
      <w:r>
        <w:rPr>
          <w:spacing w:val="-5"/>
          <w:sz w:val="24"/>
        </w:rPr>
        <w:t> </w:t>
      </w:r>
      <w:r>
        <w:rPr>
          <w:sz w:val="24"/>
        </w:rPr>
        <w:t>reserva</w:t>
      </w:r>
      <w:r>
        <w:rPr>
          <w:spacing w:val="-5"/>
          <w:sz w:val="24"/>
        </w:rPr>
        <w:t> </w:t>
      </w:r>
      <w:r>
        <w:rPr>
          <w:sz w:val="24"/>
        </w:rPr>
        <w:t>de</w:t>
      </w:r>
      <w:r>
        <w:rPr>
          <w:spacing w:val="-5"/>
          <w:sz w:val="24"/>
        </w:rPr>
        <w:t> </w:t>
      </w:r>
      <w:r>
        <w:rPr>
          <w:sz w:val="24"/>
        </w:rPr>
        <w:t>cargos</w:t>
      </w:r>
      <w:r>
        <w:rPr>
          <w:spacing w:val="-5"/>
          <w:sz w:val="24"/>
        </w:rPr>
        <w:t> </w:t>
      </w:r>
      <w:r>
        <w:rPr>
          <w:sz w:val="24"/>
        </w:rPr>
        <w:t>a</w:t>
      </w:r>
      <w:r>
        <w:rPr>
          <w:spacing w:val="-5"/>
          <w:sz w:val="24"/>
        </w:rPr>
        <w:t> </w:t>
      </w:r>
      <w:r>
        <w:rPr>
          <w:sz w:val="24"/>
        </w:rPr>
        <w:t>que</w:t>
      </w:r>
      <w:r>
        <w:rPr>
          <w:spacing w:val="-5"/>
          <w:sz w:val="24"/>
        </w:rPr>
        <w:t> </w:t>
      </w:r>
      <w:r>
        <w:rPr>
          <w:sz w:val="24"/>
        </w:rPr>
        <w:t>se</w:t>
      </w:r>
      <w:r>
        <w:rPr>
          <w:spacing w:val="-5"/>
          <w:sz w:val="24"/>
        </w:rPr>
        <w:t> </w:t>
      </w:r>
      <w:r>
        <w:rPr>
          <w:sz w:val="24"/>
        </w:rPr>
        <w:t>refere</w:t>
      </w:r>
      <w:r>
        <w:rPr>
          <w:spacing w:val="-5"/>
          <w:sz w:val="24"/>
        </w:rPr>
        <w:t> </w:t>
      </w:r>
      <w:r>
        <w:rPr>
          <w:sz w:val="24"/>
        </w:rPr>
        <w:t>a</w:t>
      </w:r>
      <w:r>
        <w:rPr>
          <w:spacing w:val="-5"/>
          <w:sz w:val="24"/>
        </w:rPr>
        <w:t> </w:t>
      </w:r>
      <w:r>
        <w:rPr>
          <w:sz w:val="24"/>
        </w:rPr>
        <w:t>cláusula</w:t>
      </w:r>
      <w:r>
        <w:rPr>
          <w:spacing w:val="-5"/>
          <w:sz w:val="24"/>
        </w:rPr>
        <w:t> </w:t>
      </w:r>
      <w:r>
        <w:rPr>
          <w:sz w:val="24"/>
        </w:rPr>
        <w:t>acima,</w:t>
      </w:r>
      <w:r>
        <w:rPr>
          <w:spacing w:val="-5"/>
          <w:sz w:val="24"/>
        </w:rPr>
        <w:t> </w:t>
      </w:r>
      <w:r>
        <w:rPr>
          <w:sz w:val="24"/>
        </w:rPr>
        <w:t>no</w:t>
      </w:r>
      <w:r>
        <w:rPr>
          <w:spacing w:val="-5"/>
          <w:sz w:val="24"/>
        </w:rPr>
        <w:t> </w:t>
      </w:r>
      <w:r>
        <w:rPr>
          <w:sz w:val="24"/>
        </w:rPr>
        <w:t>prazo</w:t>
      </w:r>
      <w:r>
        <w:rPr>
          <w:spacing w:val="-5"/>
          <w:sz w:val="24"/>
        </w:rPr>
        <w:t> </w:t>
      </w:r>
      <w:r>
        <w:rPr>
          <w:sz w:val="24"/>
        </w:rPr>
        <w:t>fixado</w:t>
      </w:r>
      <w:r>
        <w:rPr>
          <w:spacing w:val="-5"/>
          <w:sz w:val="24"/>
        </w:rPr>
        <w:t> </w:t>
      </w:r>
      <w:r>
        <w:rPr>
          <w:sz w:val="24"/>
        </w:rPr>
        <w:t>pelo</w:t>
      </w:r>
      <w:r>
        <w:rPr>
          <w:spacing w:val="-5"/>
          <w:sz w:val="24"/>
        </w:rPr>
        <w:t> </w:t>
      </w:r>
      <w:r>
        <w:rPr>
          <w:sz w:val="24"/>
        </w:rPr>
        <w:t>Fiscal</w:t>
      </w:r>
      <w:r>
        <w:rPr>
          <w:spacing w:val="-5"/>
          <w:sz w:val="24"/>
        </w:rPr>
        <w:t> </w:t>
      </w:r>
      <w:r>
        <w:rPr>
          <w:sz w:val="24"/>
        </w:rPr>
        <w:t>do</w:t>
      </w:r>
      <w:r>
        <w:rPr>
          <w:spacing w:val="-5"/>
          <w:sz w:val="24"/>
        </w:rPr>
        <w:t> </w:t>
      </w:r>
      <w:r>
        <w:rPr>
          <w:sz w:val="24"/>
        </w:rPr>
        <w:t>Contrato,</w:t>
      </w:r>
      <w:r>
        <w:rPr>
          <w:spacing w:val="-5"/>
          <w:sz w:val="24"/>
        </w:rPr>
        <w:t> </w:t>
      </w:r>
      <w:r>
        <w:rPr>
          <w:sz w:val="24"/>
        </w:rPr>
        <w:t>com</w:t>
      </w:r>
      <w:r>
        <w:rPr>
          <w:spacing w:val="-5"/>
          <w:sz w:val="24"/>
        </w:rPr>
        <w:t> </w:t>
      </w:r>
      <w:r>
        <w:rPr>
          <w:sz w:val="24"/>
        </w:rPr>
        <w:t>a</w:t>
      </w:r>
      <w:r>
        <w:rPr>
          <w:spacing w:val="-5"/>
          <w:sz w:val="24"/>
        </w:rPr>
        <w:t> </w:t>
      </w:r>
      <w:r>
        <w:rPr>
          <w:sz w:val="24"/>
        </w:rPr>
        <w:t>indicação</w:t>
      </w:r>
      <w:r>
        <w:rPr>
          <w:spacing w:val="-5"/>
          <w:sz w:val="24"/>
        </w:rPr>
        <w:t> </w:t>
      </w:r>
      <w:r>
        <w:rPr>
          <w:sz w:val="24"/>
        </w:rPr>
        <w:t>dos</w:t>
      </w:r>
      <w:r>
        <w:rPr>
          <w:spacing w:val="-5"/>
          <w:sz w:val="24"/>
        </w:rPr>
        <w:t> </w:t>
      </w:r>
      <w:r>
        <w:rPr>
          <w:sz w:val="24"/>
        </w:rPr>
        <w:t>empregados</w:t>
      </w:r>
      <w:r>
        <w:rPr>
          <w:spacing w:val="-5"/>
          <w:sz w:val="24"/>
        </w:rPr>
        <w:t> </w:t>
      </w:r>
      <w:r>
        <w:rPr>
          <w:sz w:val="24"/>
        </w:rPr>
        <w:t>que preencheram as referidas vagas (</w:t>
      </w:r>
      <w:hyperlink r:id="rId38">
        <w:r>
          <w:rPr>
            <w:color w:val="000080"/>
            <w:sz w:val="24"/>
            <w:u w:val="single" w:color="000080"/>
          </w:rPr>
          <w:t>art. 116, parágrafo único, da Lei nº 14.133/2021</w:t>
        </w:r>
      </w:hyperlink>
      <w:r>
        <w:rPr>
          <w:sz w:val="24"/>
        </w:rPr>
        <w:t>).</w:t>
      </w:r>
    </w:p>
    <w:p>
      <w:pPr>
        <w:pStyle w:val="BodyText"/>
        <w:spacing w:before="3"/>
        <w:ind w:left="0"/>
      </w:pPr>
    </w:p>
    <w:p>
      <w:pPr>
        <w:pStyle w:val="ListParagraph"/>
        <w:numPr>
          <w:ilvl w:val="2"/>
          <w:numId w:val="33"/>
        </w:numPr>
        <w:tabs>
          <w:tab w:pos="864" w:val="left" w:leader="none"/>
        </w:tabs>
        <w:spacing w:line="240" w:lineRule="auto" w:before="0" w:after="0"/>
        <w:ind w:left="864" w:right="0" w:hanging="655"/>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33"/>
        </w:numPr>
        <w:tabs>
          <w:tab w:pos="853" w:val="left" w:leader="none"/>
        </w:tabs>
        <w:spacing w:line="240" w:lineRule="auto" w:before="261" w:after="0"/>
        <w:ind w:left="209" w:right="232" w:firstLine="0"/>
        <w:jc w:val="both"/>
        <w:rPr>
          <w:sz w:val="24"/>
        </w:rPr>
      </w:pPr>
      <w:r>
        <w:rPr>
          <w:sz w:val="24"/>
        </w:rPr>
        <w:t>Arcar</w:t>
      </w:r>
      <w:r>
        <w:rPr>
          <w:spacing w:val="-4"/>
          <w:sz w:val="24"/>
        </w:rPr>
        <w:t> </w:t>
      </w:r>
      <w:r>
        <w:rPr>
          <w:sz w:val="24"/>
        </w:rPr>
        <w:t>com</w:t>
      </w:r>
      <w:r>
        <w:rPr>
          <w:spacing w:val="-4"/>
          <w:sz w:val="24"/>
        </w:rPr>
        <w:t> </w:t>
      </w:r>
      <w:r>
        <w:rPr>
          <w:sz w:val="24"/>
        </w:rPr>
        <w:t>o</w:t>
      </w:r>
      <w:r>
        <w:rPr>
          <w:spacing w:val="-4"/>
          <w:sz w:val="24"/>
        </w:rPr>
        <w:t> </w:t>
      </w:r>
      <w:r>
        <w:rPr>
          <w:sz w:val="24"/>
        </w:rPr>
        <w:t>ônus</w:t>
      </w:r>
      <w:r>
        <w:rPr>
          <w:spacing w:val="-4"/>
          <w:sz w:val="24"/>
        </w:rPr>
        <w:t> </w:t>
      </w:r>
      <w:r>
        <w:rPr>
          <w:sz w:val="24"/>
        </w:rPr>
        <w:t>decorrente</w:t>
      </w:r>
      <w:r>
        <w:rPr>
          <w:spacing w:val="-4"/>
          <w:sz w:val="24"/>
        </w:rPr>
        <w:t> </w:t>
      </w:r>
      <w:r>
        <w:rPr>
          <w:sz w:val="24"/>
        </w:rPr>
        <w:t>de</w:t>
      </w:r>
      <w:r>
        <w:rPr>
          <w:spacing w:val="-4"/>
          <w:sz w:val="24"/>
        </w:rPr>
        <w:t> </w:t>
      </w:r>
      <w:r>
        <w:rPr>
          <w:sz w:val="24"/>
        </w:rPr>
        <w:t>eventual</w:t>
      </w:r>
      <w:r>
        <w:rPr>
          <w:spacing w:val="-4"/>
          <w:sz w:val="24"/>
        </w:rPr>
        <w:t> </w:t>
      </w:r>
      <w:r>
        <w:rPr>
          <w:sz w:val="24"/>
        </w:rPr>
        <w:t>equívoco</w:t>
      </w:r>
      <w:r>
        <w:rPr>
          <w:spacing w:val="-4"/>
          <w:sz w:val="24"/>
        </w:rPr>
        <w:t> </w:t>
      </w:r>
      <w:r>
        <w:rPr>
          <w:sz w:val="24"/>
        </w:rPr>
        <w:t>no</w:t>
      </w:r>
      <w:r>
        <w:rPr>
          <w:spacing w:val="-4"/>
          <w:sz w:val="24"/>
        </w:rPr>
        <w:t> </w:t>
      </w:r>
      <w:r>
        <w:rPr>
          <w:sz w:val="24"/>
        </w:rPr>
        <w:t>dimensionamento</w:t>
      </w:r>
      <w:r>
        <w:rPr>
          <w:spacing w:val="-4"/>
          <w:sz w:val="24"/>
        </w:rPr>
        <w:t> </w:t>
      </w:r>
      <w:r>
        <w:rPr>
          <w:sz w:val="24"/>
        </w:rPr>
        <w:t>dos</w:t>
      </w:r>
      <w:r>
        <w:rPr>
          <w:spacing w:val="-4"/>
          <w:sz w:val="24"/>
        </w:rPr>
        <w:t> </w:t>
      </w:r>
      <w:r>
        <w:rPr>
          <w:sz w:val="24"/>
        </w:rPr>
        <w:t>quantitativos</w:t>
      </w:r>
      <w:r>
        <w:rPr>
          <w:spacing w:val="-4"/>
          <w:sz w:val="24"/>
        </w:rPr>
        <w:t> </w:t>
      </w:r>
      <w:r>
        <w:rPr>
          <w:sz w:val="24"/>
        </w:rPr>
        <w:t>de</w:t>
      </w:r>
      <w:r>
        <w:rPr>
          <w:spacing w:val="-4"/>
          <w:sz w:val="24"/>
        </w:rPr>
        <w:t> </w:t>
      </w:r>
      <w:r>
        <w:rPr>
          <w:sz w:val="24"/>
        </w:rPr>
        <w:t>sua</w:t>
      </w:r>
      <w:r>
        <w:rPr>
          <w:spacing w:val="-4"/>
          <w:sz w:val="24"/>
        </w:rPr>
        <w:t> </w:t>
      </w:r>
      <w:r>
        <w:rPr>
          <w:sz w:val="24"/>
        </w:rPr>
        <w:t>proposta,</w:t>
      </w:r>
      <w:r>
        <w:rPr>
          <w:spacing w:val="-4"/>
          <w:sz w:val="24"/>
        </w:rPr>
        <w:t> </w:t>
      </w:r>
      <w:r>
        <w:rPr>
          <w:sz w:val="24"/>
        </w:rPr>
        <w:t>inclusive</w:t>
      </w:r>
      <w:r>
        <w:rPr>
          <w:spacing w:val="-4"/>
          <w:sz w:val="24"/>
        </w:rPr>
        <w:t> </w:t>
      </w:r>
      <w:r>
        <w:rPr>
          <w:sz w:val="24"/>
        </w:rPr>
        <w:t>quanto</w:t>
      </w:r>
      <w:r>
        <w:rPr>
          <w:spacing w:val="-4"/>
          <w:sz w:val="24"/>
        </w:rPr>
        <w:t> </w:t>
      </w:r>
      <w:r>
        <w:rPr>
          <w:sz w:val="24"/>
        </w:rPr>
        <w:t>aos</w:t>
      </w:r>
      <w:r>
        <w:rPr>
          <w:spacing w:val="-4"/>
          <w:sz w:val="24"/>
        </w:rPr>
        <w:t> </w:t>
      </w:r>
      <w:r>
        <w:rPr>
          <w:sz w:val="24"/>
        </w:rPr>
        <w:t>custos</w:t>
      </w:r>
      <w:r>
        <w:rPr>
          <w:spacing w:val="-4"/>
          <w:sz w:val="24"/>
        </w:rPr>
        <w:t> </w:t>
      </w:r>
      <w:r>
        <w:rPr>
          <w:sz w:val="24"/>
        </w:rPr>
        <w:t>variáveis decorrentes de fatores futuros e incertos, devendo complementá-los, caso o previsto inicialmente em sua proposta não seja satisfatório para o atendimento do objeto do Contrato, exceto quando ocorrer algum dos eventos arrolados no </w:t>
      </w:r>
      <w:hyperlink r:id="rId39">
        <w:r>
          <w:rPr>
            <w:color w:val="000080"/>
            <w:sz w:val="24"/>
            <w:u w:val="single" w:color="000080"/>
          </w:rPr>
          <w:t>artigo 124, II, “d”, da Lei nº 14.133/2021.</w:t>
        </w:r>
      </w:hyperlink>
    </w:p>
    <w:p>
      <w:pPr>
        <w:pStyle w:val="ListParagraph"/>
        <w:numPr>
          <w:ilvl w:val="2"/>
          <w:numId w:val="33"/>
        </w:numPr>
        <w:tabs>
          <w:tab w:pos="864" w:val="left" w:leader="none"/>
        </w:tabs>
        <w:spacing w:line="240" w:lineRule="auto" w:before="262" w:after="0"/>
        <w:ind w:left="864" w:right="0" w:hanging="655"/>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spacing w:val="-2"/>
          <w:sz w:val="24"/>
        </w:rPr>
        <w:t>CONTRATANTE.</w:t>
      </w:r>
    </w:p>
    <w:p>
      <w:pPr>
        <w:pStyle w:val="BodyText"/>
        <w:spacing w:before="7"/>
        <w:ind w:left="0"/>
      </w:pPr>
    </w:p>
    <w:p>
      <w:pPr>
        <w:pStyle w:val="ListParagraph"/>
        <w:numPr>
          <w:ilvl w:val="2"/>
          <w:numId w:val="33"/>
        </w:numPr>
        <w:tabs>
          <w:tab w:pos="865" w:val="left" w:leader="none"/>
        </w:tabs>
        <w:spacing w:line="232" w:lineRule="auto" w:before="0" w:after="0"/>
        <w:ind w:left="209" w:right="232" w:firstLine="0"/>
        <w:jc w:val="both"/>
        <w:rPr>
          <w:sz w:val="24"/>
        </w:rPr>
      </w:pPr>
      <w:r>
        <w:rPr>
          <w:sz w:val="24"/>
        </w:rPr>
        <w:t>Prestar</w:t>
      </w:r>
      <w:r>
        <w:rPr>
          <w:spacing w:val="-9"/>
          <w:sz w:val="24"/>
        </w:rPr>
        <w:t> </w:t>
      </w:r>
      <w:r>
        <w:rPr>
          <w:sz w:val="24"/>
        </w:rPr>
        <w:t>esclarecimentos</w:t>
      </w:r>
      <w:r>
        <w:rPr>
          <w:spacing w:val="-9"/>
          <w:sz w:val="24"/>
        </w:rPr>
        <w:t> </w:t>
      </w:r>
      <w:r>
        <w:rPr>
          <w:sz w:val="24"/>
        </w:rPr>
        <w:t>ou</w:t>
      </w:r>
      <w:r>
        <w:rPr>
          <w:spacing w:val="-9"/>
          <w:sz w:val="24"/>
        </w:rPr>
        <w:t> </w:t>
      </w:r>
      <w:r>
        <w:rPr>
          <w:sz w:val="24"/>
        </w:rPr>
        <w:t>informações</w:t>
      </w:r>
      <w:r>
        <w:rPr>
          <w:spacing w:val="-9"/>
          <w:sz w:val="24"/>
        </w:rPr>
        <w:t> </w:t>
      </w:r>
      <w:r>
        <w:rPr>
          <w:sz w:val="24"/>
        </w:rPr>
        <w:t>solicitadas</w:t>
      </w:r>
      <w:r>
        <w:rPr>
          <w:spacing w:val="-9"/>
          <w:sz w:val="24"/>
        </w:rPr>
        <w:t> </w:t>
      </w:r>
      <w:r>
        <w:rPr>
          <w:sz w:val="24"/>
        </w:rPr>
        <w:t>pelo</w:t>
      </w:r>
      <w:r>
        <w:rPr>
          <w:spacing w:val="-9"/>
          <w:sz w:val="24"/>
        </w:rPr>
        <w:t> </w:t>
      </w:r>
      <w:r>
        <w:rPr>
          <w:sz w:val="24"/>
        </w:rPr>
        <w:t>CONTRATANTE</w:t>
      </w:r>
      <w:r>
        <w:rPr>
          <w:spacing w:val="-9"/>
          <w:sz w:val="24"/>
        </w:rPr>
        <w:t> </w:t>
      </w:r>
      <w:r>
        <w:rPr>
          <w:sz w:val="24"/>
        </w:rPr>
        <w:t>ou</w:t>
      </w:r>
      <w:r>
        <w:rPr>
          <w:spacing w:val="-9"/>
          <w:sz w:val="24"/>
        </w:rPr>
        <w:t> </w:t>
      </w:r>
      <w:r>
        <w:rPr>
          <w:sz w:val="24"/>
        </w:rPr>
        <w:t>por</w:t>
      </w:r>
      <w:r>
        <w:rPr>
          <w:spacing w:val="-9"/>
          <w:sz w:val="24"/>
        </w:rPr>
        <w:t> </w:t>
      </w:r>
      <w:r>
        <w:rPr>
          <w:sz w:val="24"/>
        </w:rPr>
        <w:t>seus</w:t>
      </w:r>
      <w:r>
        <w:rPr>
          <w:spacing w:val="-9"/>
          <w:sz w:val="24"/>
        </w:rPr>
        <w:t> </w:t>
      </w:r>
      <w:r>
        <w:rPr>
          <w:sz w:val="24"/>
        </w:rPr>
        <w:t>prepostos,</w:t>
      </w:r>
      <w:r>
        <w:rPr>
          <w:spacing w:val="-9"/>
          <w:sz w:val="24"/>
        </w:rPr>
        <w:t> </w:t>
      </w:r>
      <w:r>
        <w:rPr>
          <w:sz w:val="24"/>
        </w:rPr>
        <w:t>garantindo-lhes</w:t>
      </w:r>
      <w:r>
        <w:rPr>
          <w:spacing w:val="-9"/>
          <w:sz w:val="24"/>
        </w:rPr>
        <w:t> </w:t>
      </w:r>
      <w:r>
        <w:rPr>
          <w:sz w:val="24"/>
        </w:rPr>
        <w:t>o</w:t>
      </w:r>
      <w:r>
        <w:rPr>
          <w:spacing w:val="-9"/>
          <w:sz w:val="24"/>
        </w:rPr>
        <w:t> </w:t>
      </w:r>
      <w:r>
        <w:rPr>
          <w:sz w:val="24"/>
        </w:rPr>
        <w:t>acesso,</w:t>
      </w:r>
      <w:r>
        <w:rPr>
          <w:spacing w:val="-9"/>
          <w:sz w:val="24"/>
        </w:rPr>
        <w:t> </w:t>
      </w:r>
      <w:r>
        <w:rPr>
          <w:sz w:val="24"/>
        </w:rPr>
        <w:t>a</w:t>
      </w:r>
      <w:r>
        <w:rPr>
          <w:spacing w:val="-9"/>
          <w:sz w:val="24"/>
        </w:rPr>
        <w:t> </w:t>
      </w:r>
      <w:r>
        <w:rPr>
          <w:sz w:val="24"/>
        </w:rPr>
        <w:t>qualquer</w:t>
      </w:r>
      <w:r>
        <w:rPr>
          <w:spacing w:val="-9"/>
          <w:sz w:val="24"/>
        </w:rPr>
        <w:t> </w:t>
      </w:r>
      <w:r>
        <w:rPr>
          <w:sz w:val="24"/>
        </w:rPr>
        <w:t>tempo,</w:t>
      </w:r>
      <w:r>
        <w:rPr>
          <w:spacing w:val="-9"/>
          <w:sz w:val="24"/>
        </w:rPr>
        <w:t> </w:t>
      </w:r>
      <w:r>
        <w:rPr>
          <w:sz w:val="24"/>
        </w:rPr>
        <w:t>ao local dos trabalhos, bem como aos documentos relativos à execução do empreendimento.</w:t>
      </w:r>
    </w:p>
    <w:p>
      <w:pPr>
        <w:pStyle w:val="BodyText"/>
        <w:spacing w:before="5"/>
        <w:ind w:left="0"/>
      </w:pPr>
    </w:p>
    <w:p>
      <w:pPr>
        <w:pStyle w:val="ListParagraph"/>
        <w:numPr>
          <w:ilvl w:val="2"/>
          <w:numId w:val="33"/>
        </w:numPr>
        <w:tabs>
          <w:tab w:pos="886" w:val="left" w:leader="none"/>
        </w:tabs>
        <w:spacing w:line="237" w:lineRule="auto" w:before="0" w:after="0"/>
        <w:ind w:left="209" w:right="232" w:firstLine="0"/>
        <w:jc w:val="both"/>
        <w:rPr>
          <w:sz w:val="24"/>
        </w:rPr>
      </w:pPr>
      <w:r>
        <w:rPr>
          <w:sz w:val="24"/>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1"/>
          <w:sz w:val="24"/>
        </w:rPr>
        <w:t> </w:t>
      </w:r>
      <w:r>
        <w:rPr>
          <w:sz w:val="24"/>
        </w:rPr>
        <w:t>Administração Pública.</w:t>
      </w:r>
    </w:p>
    <w:p>
      <w:pPr>
        <w:pStyle w:val="ListParagraph"/>
        <w:numPr>
          <w:ilvl w:val="3"/>
          <w:numId w:val="33"/>
        </w:numPr>
        <w:tabs>
          <w:tab w:pos="1053" w:val="left" w:leader="none"/>
        </w:tabs>
        <w:spacing w:line="247" w:lineRule="auto" w:before="263" w:after="0"/>
        <w:ind w:left="209" w:right="232" w:firstLine="0"/>
        <w:jc w:val="both"/>
        <w:rPr>
          <w:sz w:val="24"/>
        </w:rPr>
      </w:pPr>
      <w:r>
        <w:rPr>
          <w:sz w:val="24"/>
        </w:rPr>
        <w:t>Caso o CONTRATADO ainda não tenha Programa de Integridade instituído, compromete-se a implantar o Programa de Integridade no prazo de até 180 (cento e oitenta) dias consecutivos, a partir da data de celebração do presente Contrato, na forma da Lei nº 7.753/2017.</w:t>
      </w:r>
    </w:p>
    <w:p>
      <w:pPr>
        <w:pStyle w:val="ListParagraph"/>
        <w:numPr>
          <w:ilvl w:val="2"/>
          <w:numId w:val="33"/>
        </w:numPr>
        <w:tabs>
          <w:tab w:pos="879" w:val="left" w:leader="none"/>
        </w:tabs>
        <w:spacing w:line="247" w:lineRule="auto" w:before="252" w:after="0"/>
        <w:ind w:left="209" w:right="232" w:firstLine="0"/>
        <w:jc w:val="both"/>
        <w:rPr>
          <w:sz w:val="24"/>
        </w:rPr>
      </w:pPr>
      <w:r>
        <w:rPr>
          <w:sz w:val="24"/>
        </w:rPr>
        <w:t>Orientar e treinar seus empregados sobre os deveres previstos na Lei nº 13.709, de 14 de agosto de 2018 (LGPD), adotando medidas eficazes para proteção de dados pessoais a que tenha acesso por força da execução deste Contrato.</w:t>
      </w:r>
    </w:p>
    <w:p>
      <w:pPr>
        <w:pStyle w:val="BodyText"/>
        <w:ind w:left="0"/>
      </w:pPr>
    </w:p>
    <w:p>
      <w:pPr>
        <w:pStyle w:val="BodyText"/>
        <w:spacing w:before="223"/>
        <w:ind w:left="0"/>
      </w:pPr>
    </w:p>
    <w:p>
      <w:pPr>
        <w:pStyle w:val="Heading1"/>
        <w:ind w:left="209"/>
      </w:pPr>
      <w:r>
        <w:rPr>
          <w:color w:val="17365C"/>
        </w:rPr>
        <w:t>CLÁUSULA</w:t>
      </w:r>
      <w:r>
        <w:rPr>
          <w:color w:val="17365C"/>
          <w:spacing w:val="3"/>
        </w:rPr>
        <w:t> </w:t>
      </w:r>
      <w:r>
        <w:rPr>
          <w:color w:val="17365C"/>
        </w:rPr>
        <w:t>DÉCIMA</w:t>
      </w:r>
      <w:r>
        <w:rPr>
          <w:color w:val="17365C"/>
          <w:spacing w:val="3"/>
        </w:rPr>
        <w:t> </w:t>
      </w:r>
      <w:r>
        <w:rPr>
          <w:color w:val="17365C"/>
        </w:rPr>
        <w:t>–</w:t>
      </w:r>
      <w:r>
        <w:rPr>
          <w:color w:val="17365C"/>
          <w:spacing w:val="18"/>
        </w:rPr>
        <w:t> </w:t>
      </w:r>
      <w:r>
        <w:rPr>
          <w:color w:val="17365C"/>
        </w:rPr>
        <w:t>GARANTIA</w:t>
      </w:r>
      <w:r>
        <w:rPr>
          <w:color w:val="17365C"/>
          <w:spacing w:val="3"/>
        </w:rPr>
        <w:t> </w:t>
      </w:r>
      <w:r>
        <w:rPr>
          <w:color w:val="17365C"/>
        </w:rPr>
        <w:t>DE</w:t>
      </w:r>
      <w:r>
        <w:rPr>
          <w:color w:val="17365C"/>
          <w:spacing w:val="18"/>
        </w:rPr>
        <w:t> </w:t>
      </w:r>
      <w:r>
        <w:rPr>
          <w:color w:val="17365C"/>
          <w:spacing w:val="-2"/>
        </w:rPr>
        <w:t>EXECUÇÃO</w:t>
      </w:r>
    </w:p>
    <w:p>
      <w:pPr>
        <w:pStyle w:val="BodyText"/>
        <w:spacing w:before="126"/>
        <w:ind w:left="0"/>
        <w:rPr>
          <w:b/>
        </w:rPr>
      </w:pPr>
    </w:p>
    <w:p>
      <w:pPr>
        <w:spacing w:line="232" w:lineRule="auto" w:before="0"/>
        <w:ind w:left="209" w:right="0" w:firstLine="0"/>
        <w:jc w:val="left"/>
        <w:rPr>
          <w:sz w:val="24"/>
        </w:rPr>
      </w:pPr>
      <w:r>
        <w:rPr>
          <w:sz w:val="24"/>
        </w:rPr>
        <w:t>10. </w:t>
      </w:r>
      <w:r>
        <w:rPr>
          <w:rFonts w:ascii="Arial MT" w:hAnsi="Arial MT"/>
          <w:sz w:val="20"/>
        </w:rPr>
        <w:t>O Contrato conta com garantia de execução, nos moldes do artigo 96 da Lei nº 14.133/2021, correspondente a </w:t>
      </w:r>
      <w:r>
        <w:rPr>
          <w:b/>
          <w:sz w:val="24"/>
        </w:rPr>
        <w:t>5 % </w:t>
      </w:r>
      <w:r>
        <w:rPr>
          <w:sz w:val="24"/>
        </w:rPr>
        <w:t>(</w:t>
      </w:r>
      <w:r>
        <w:rPr>
          <w:b/>
          <w:sz w:val="24"/>
        </w:rPr>
        <w:t>cinco por cento</w:t>
      </w:r>
      <w:r>
        <w:rPr>
          <w:sz w:val="24"/>
        </w:rPr>
        <w:t>) </w:t>
      </w:r>
      <w:r>
        <w:rPr>
          <w:rFonts w:ascii="Arial MT" w:hAnsi="Arial MT"/>
          <w:sz w:val="20"/>
        </w:rPr>
        <w:t>de seu valor anual</w:t>
      </w:r>
      <w:r>
        <w:rPr>
          <w:sz w:val="24"/>
        </w:rPr>
        <w:t>.</w:t>
      </w:r>
      <w:r>
        <w:rPr>
          <w:spacing w:val="40"/>
          <w:sz w:val="24"/>
        </w:rPr>
        <w:t> </w:t>
      </w:r>
      <w:r>
        <w:rPr>
          <w:sz w:val="24"/>
        </w:rPr>
        <w:t>(ANEXO </w:t>
      </w:r>
      <w:r>
        <w:rPr>
          <w:b/>
          <w:sz w:val="24"/>
        </w:rPr>
        <w:t>I </w:t>
      </w:r>
      <w:r>
        <w:rPr>
          <w:sz w:val="24"/>
        </w:rPr>
        <w:t>– ITEM </w:t>
      </w:r>
      <w:r>
        <w:rPr>
          <w:b/>
          <w:sz w:val="24"/>
        </w:rPr>
        <w:t>5.17.</w:t>
      </w:r>
      <w:r>
        <w:rPr>
          <w:sz w:val="24"/>
        </w:rPr>
        <w:t>)</w:t>
      </w:r>
    </w:p>
    <w:p>
      <w:pPr>
        <w:pStyle w:val="BodyText"/>
        <w:spacing w:before="19"/>
        <w:ind w:left="0"/>
        <w:rPr>
          <w:sz w:val="20"/>
        </w:rPr>
      </w:pPr>
    </w:p>
    <w:p>
      <w:pPr>
        <w:pStyle w:val="ListParagraph"/>
        <w:numPr>
          <w:ilvl w:val="1"/>
          <w:numId w:val="35"/>
        </w:numPr>
        <w:tabs>
          <w:tab w:pos="685" w:val="left" w:leader="none"/>
        </w:tabs>
        <w:spacing w:line="240" w:lineRule="auto" w:before="0" w:after="0"/>
        <w:ind w:left="685" w:right="0" w:hanging="476"/>
        <w:jc w:val="left"/>
        <w:rPr>
          <w:sz w:val="24"/>
        </w:rPr>
      </w:pPr>
      <w:r>
        <w:rPr>
          <w:sz w:val="24"/>
        </w:rPr>
        <w:t>O</w:t>
      </w:r>
      <w:r>
        <w:rPr>
          <w:spacing w:val="-15"/>
          <w:sz w:val="24"/>
        </w:rPr>
        <w:t> </w:t>
      </w:r>
      <w:r>
        <w:rPr>
          <w:sz w:val="24"/>
        </w:rPr>
        <w:t>CONTRATADO</w:t>
      </w:r>
      <w:r>
        <w:rPr>
          <w:spacing w:val="-14"/>
          <w:sz w:val="24"/>
        </w:rPr>
        <w:t> </w:t>
      </w:r>
      <w:r>
        <w:rPr>
          <w:sz w:val="24"/>
        </w:rPr>
        <w:t>poderá</w:t>
      </w:r>
      <w:r>
        <w:rPr>
          <w:spacing w:val="-14"/>
          <w:sz w:val="24"/>
        </w:rPr>
        <w:t> </w:t>
      </w:r>
      <w:r>
        <w:rPr>
          <w:sz w:val="24"/>
        </w:rPr>
        <w:t>optar</w:t>
      </w:r>
      <w:r>
        <w:rPr>
          <w:spacing w:val="-14"/>
          <w:sz w:val="24"/>
        </w:rPr>
        <w:t> </w:t>
      </w:r>
      <w:r>
        <w:rPr>
          <w:sz w:val="24"/>
        </w:rPr>
        <w:t>pelas</w:t>
      </w:r>
      <w:r>
        <w:rPr>
          <w:spacing w:val="-14"/>
          <w:sz w:val="24"/>
        </w:rPr>
        <w:t> </w:t>
      </w:r>
      <w:r>
        <w:rPr>
          <w:sz w:val="24"/>
        </w:rPr>
        <w:t>seguintes</w:t>
      </w:r>
      <w:r>
        <w:rPr>
          <w:spacing w:val="-14"/>
          <w:sz w:val="24"/>
        </w:rPr>
        <w:t> </w:t>
      </w:r>
      <w:r>
        <w:rPr>
          <w:sz w:val="24"/>
        </w:rPr>
        <w:t>modalidades</w:t>
      </w:r>
      <w:r>
        <w:rPr>
          <w:spacing w:val="-14"/>
          <w:sz w:val="24"/>
        </w:rPr>
        <w:t> </w:t>
      </w:r>
      <w:r>
        <w:rPr>
          <w:sz w:val="24"/>
        </w:rPr>
        <w:t>de</w:t>
      </w:r>
      <w:r>
        <w:rPr>
          <w:spacing w:val="-14"/>
          <w:sz w:val="24"/>
        </w:rPr>
        <w:t> </w:t>
      </w:r>
      <w:r>
        <w:rPr>
          <w:spacing w:val="-2"/>
          <w:sz w:val="24"/>
        </w:rPr>
        <w:t>garantia:</w:t>
      </w:r>
    </w:p>
    <w:p>
      <w:pPr>
        <w:pStyle w:val="ListParagraph"/>
        <w:numPr>
          <w:ilvl w:val="0"/>
          <w:numId w:val="36"/>
        </w:numPr>
        <w:tabs>
          <w:tab w:pos="347" w:val="left" w:leader="none"/>
        </w:tabs>
        <w:spacing w:line="240" w:lineRule="auto" w:before="231" w:after="0"/>
        <w:ind w:left="347" w:right="0" w:hanging="138"/>
        <w:jc w:val="left"/>
        <w:rPr>
          <w:sz w:val="24"/>
        </w:rPr>
      </w:pPr>
      <w:r>
        <w:rPr>
          <w:sz w:val="24"/>
        </w:rPr>
        <w:t>-</w:t>
      </w:r>
      <w:r>
        <w:rPr>
          <w:spacing w:val="-6"/>
          <w:sz w:val="24"/>
        </w:rPr>
        <w:t> </w:t>
      </w:r>
      <w:r>
        <w:rPr>
          <w:sz w:val="24"/>
        </w:rPr>
        <w:t>caução</w:t>
      </w:r>
      <w:r>
        <w:rPr>
          <w:spacing w:val="-5"/>
          <w:sz w:val="24"/>
        </w:rPr>
        <w:t> </w:t>
      </w:r>
      <w:r>
        <w:rPr>
          <w:sz w:val="24"/>
        </w:rPr>
        <w:t>em</w:t>
      </w:r>
      <w:r>
        <w:rPr>
          <w:spacing w:val="-5"/>
          <w:sz w:val="24"/>
        </w:rPr>
        <w:t> </w:t>
      </w:r>
      <w:r>
        <w:rPr>
          <w:sz w:val="24"/>
        </w:rPr>
        <w:t>dinheiro</w:t>
      </w:r>
      <w:r>
        <w:rPr>
          <w:spacing w:val="-5"/>
          <w:sz w:val="24"/>
        </w:rPr>
        <w:t> </w:t>
      </w:r>
      <w:r>
        <w:rPr>
          <w:sz w:val="24"/>
        </w:rPr>
        <w:t>ou</w:t>
      </w:r>
      <w:r>
        <w:rPr>
          <w:spacing w:val="-6"/>
          <w:sz w:val="24"/>
        </w:rPr>
        <w:t> </w:t>
      </w:r>
      <w:r>
        <w:rPr>
          <w:sz w:val="24"/>
        </w:rPr>
        <w:t>em</w:t>
      </w:r>
      <w:r>
        <w:rPr>
          <w:spacing w:val="-5"/>
          <w:sz w:val="24"/>
        </w:rPr>
        <w:t> </w:t>
      </w:r>
      <w:r>
        <w:rPr>
          <w:sz w:val="24"/>
        </w:rPr>
        <w:t>títulos</w:t>
      </w:r>
      <w:r>
        <w:rPr>
          <w:spacing w:val="-5"/>
          <w:sz w:val="24"/>
        </w:rPr>
        <w:t> </w:t>
      </w:r>
      <w:r>
        <w:rPr>
          <w:sz w:val="24"/>
        </w:rPr>
        <w:t>da</w:t>
      </w:r>
      <w:r>
        <w:rPr>
          <w:spacing w:val="-5"/>
          <w:sz w:val="24"/>
        </w:rPr>
        <w:t> </w:t>
      </w:r>
      <w:r>
        <w:rPr>
          <w:sz w:val="24"/>
        </w:rPr>
        <w:t>dívida</w:t>
      </w:r>
      <w:r>
        <w:rPr>
          <w:spacing w:val="-5"/>
          <w:sz w:val="24"/>
        </w:rPr>
        <w:t> </w:t>
      </w:r>
      <w:r>
        <w:rPr>
          <w:spacing w:val="-2"/>
          <w:sz w:val="24"/>
        </w:rPr>
        <w:t>pública;</w:t>
      </w:r>
    </w:p>
    <w:p>
      <w:pPr>
        <w:pStyle w:val="ListParagraph"/>
        <w:numPr>
          <w:ilvl w:val="0"/>
          <w:numId w:val="36"/>
        </w:numPr>
        <w:tabs>
          <w:tab w:pos="427" w:val="left" w:leader="none"/>
        </w:tabs>
        <w:spacing w:line="240" w:lineRule="auto" w:before="232" w:after="0"/>
        <w:ind w:left="427" w:right="0" w:hanging="218"/>
        <w:jc w:val="left"/>
        <w:rPr>
          <w:sz w:val="24"/>
        </w:rPr>
      </w:pPr>
      <w:r>
        <w:rPr>
          <w:sz w:val="24"/>
        </w:rPr>
        <w:t>-</w:t>
      </w:r>
      <w:r>
        <w:rPr>
          <w:spacing w:val="-10"/>
          <w:sz w:val="24"/>
        </w:rPr>
        <w:t> </w:t>
      </w:r>
      <w:r>
        <w:rPr>
          <w:sz w:val="24"/>
        </w:rPr>
        <w:t>seguro-garantia;</w:t>
      </w:r>
      <w:r>
        <w:rPr>
          <w:spacing w:val="-9"/>
          <w:sz w:val="24"/>
        </w:rPr>
        <w:t> </w:t>
      </w:r>
      <w:r>
        <w:rPr>
          <w:spacing w:val="-10"/>
          <w:sz w:val="24"/>
        </w:rPr>
        <w:t>e</w:t>
      </w:r>
    </w:p>
    <w:p>
      <w:pPr>
        <w:spacing w:after="0" w:line="240" w:lineRule="auto"/>
        <w:jc w:val="left"/>
        <w:rPr>
          <w:sz w:val="24"/>
        </w:rPr>
        <w:sectPr>
          <w:pgSz w:w="15840" w:h="24480"/>
          <w:pgMar w:top="480" w:bottom="280" w:left="480" w:right="440"/>
        </w:sectPr>
      </w:pPr>
    </w:p>
    <w:p>
      <w:pPr>
        <w:pStyle w:val="ListParagraph"/>
        <w:numPr>
          <w:ilvl w:val="0"/>
          <w:numId w:val="36"/>
        </w:numPr>
        <w:tabs>
          <w:tab w:pos="506" w:val="left" w:leader="none"/>
        </w:tabs>
        <w:spacing w:line="240" w:lineRule="auto" w:before="75" w:after="0"/>
        <w:ind w:left="506" w:right="0" w:hanging="297"/>
        <w:jc w:val="left"/>
        <w:rPr>
          <w:sz w:val="24"/>
        </w:rPr>
      </w:pPr>
      <w:r>
        <w:rPr>
          <w:sz w:val="24"/>
        </w:rPr>
        <w:t>-</w:t>
      </w:r>
      <w:r>
        <w:rPr>
          <w:spacing w:val="-5"/>
          <w:sz w:val="24"/>
        </w:rPr>
        <w:t> </w:t>
      </w:r>
      <w:r>
        <w:rPr>
          <w:sz w:val="24"/>
        </w:rPr>
        <w:t>fiança</w:t>
      </w:r>
      <w:r>
        <w:rPr>
          <w:spacing w:val="-4"/>
          <w:sz w:val="24"/>
        </w:rPr>
        <w:t> </w:t>
      </w:r>
      <w:r>
        <w:rPr>
          <w:spacing w:val="-2"/>
          <w:sz w:val="24"/>
        </w:rPr>
        <w:t>bancária.</w:t>
      </w:r>
    </w:p>
    <w:p>
      <w:pPr>
        <w:pStyle w:val="ListParagraph"/>
        <w:numPr>
          <w:ilvl w:val="1"/>
          <w:numId w:val="35"/>
        </w:numPr>
        <w:tabs>
          <w:tab w:pos="685" w:val="left" w:leader="none"/>
        </w:tabs>
        <w:spacing w:line="240" w:lineRule="auto" w:before="231" w:after="0"/>
        <w:ind w:left="685" w:right="0" w:hanging="476"/>
        <w:jc w:val="left"/>
        <w:rPr>
          <w:sz w:val="24"/>
        </w:rPr>
      </w:pPr>
      <w:r>
        <w:rPr>
          <w:sz w:val="24"/>
        </w:rPr>
        <w:t>Qualquer</w:t>
      </w:r>
      <w:r>
        <w:rPr>
          <w:spacing w:val="-12"/>
          <w:sz w:val="24"/>
        </w:rPr>
        <w:t> </w:t>
      </w:r>
      <w:r>
        <w:rPr>
          <w:sz w:val="24"/>
        </w:rPr>
        <w:t>que</w:t>
      </w:r>
      <w:r>
        <w:rPr>
          <w:spacing w:val="-11"/>
          <w:sz w:val="24"/>
        </w:rPr>
        <w:t> </w:t>
      </w:r>
      <w:r>
        <w:rPr>
          <w:sz w:val="24"/>
        </w:rPr>
        <w:t>seja</w:t>
      </w:r>
      <w:r>
        <w:rPr>
          <w:spacing w:val="-12"/>
          <w:sz w:val="24"/>
        </w:rPr>
        <w:t> </w:t>
      </w:r>
      <w:r>
        <w:rPr>
          <w:sz w:val="24"/>
        </w:rPr>
        <w:t>a</w:t>
      </w:r>
      <w:r>
        <w:rPr>
          <w:spacing w:val="-11"/>
          <w:sz w:val="24"/>
        </w:rPr>
        <w:t> </w:t>
      </w:r>
      <w:r>
        <w:rPr>
          <w:sz w:val="24"/>
        </w:rPr>
        <w:t>modalidade</w:t>
      </w:r>
      <w:r>
        <w:rPr>
          <w:spacing w:val="-12"/>
          <w:sz w:val="24"/>
        </w:rPr>
        <w:t> </w:t>
      </w:r>
      <w:r>
        <w:rPr>
          <w:sz w:val="24"/>
        </w:rPr>
        <w:t>escolhida</w:t>
      </w:r>
      <w:r>
        <w:rPr>
          <w:spacing w:val="-11"/>
          <w:sz w:val="24"/>
        </w:rPr>
        <w:t> </w:t>
      </w:r>
      <w:r>
        <w:rPr>
          <w:sz w:val="24"/>
        </w:rPr>
        <w:t>pelo</w:t>
      </w:r>
      <w:r>
        <w:rPr>
          <w:spacing w:val="-12"/>
          <w:sz w:val="24"/>
        </w:rPr>
        <w:t> </w:t>
      </w:r>
      <w:r>
        <w:rPr>
          <w:sz w:val="24"/>
        </w:rPr>
        <w:t>CONTRATADO,</w:t>
      </w:r>
      <w:r>
        <w:rPr>
          <w:spacing w:val="-11"/>
          <w:sz w:val="24"/>
        </w:rPr>
        <w:t> </w:t>
      </w:r>
      <w:r>
        <w:rPr>
          <w:sz w:val="24"/>
        </w:rPr>
        <w:t>a</w:t>
      </w:r>
      <w:r>
        <w:rPr>
          <w:spacing w:val="-12"/>
          <w:sz w:val="24"/>
        </w:rPr>
        <w:t> </w:t>
      </w:r>
      <w:r>
        <w:rPr>
          <w:sz w:val="24"/>
        </w:rPr>
        <w:t>garantia</w:t>
      </w:r>
      <w:r>
        <w:rPr>
          <w:spacing w:val="-11"/>
          <w:sz w:val="24"/>
        </w:rPr>
        <w:t> </w:t>
      </w:r>
      <w:r>
        <w:rPr>
          <w:sz w:val="24"/>
        </w:rPr>
        <w:t>assegurará</w:t>
      </w:r>
      <w:r>
        <w:rPr>
          <w:spacing w:val="-12"/>
          <w:sz w:val="24"/>
        </w:rPr>
        <w:t> </w:t>
      </w:r>
      <w:r>
        <w:rPr>
          <w:sz w:val="24"/>
        </w:rPr>
        <w:t>o</w:t>
      </w:r>
      <w:r>
        <w:rPr>
          <w:spacing w:val="-11"/>
          <w:sz w:val="24"/>
        </w:rPr>
        <w:t> </w:t>
      </w:r>
      <w:r>
        <w:rPr>
          <w:sz w:val="24"/>
        </w:rPr>
        <w:t>pagamento</w:t>
      </w:r>
      <w:r>
        <w:rPr>
          <w:spacing w:val="-12"/>
          <w:sz w:val="24"/>
        </w:rPr>
        <w:t> </w:t>
      </w:r>
      <w:r>
        <w:rPr>
          <w:spacing w:val="-5"/>
          <w:sz w:val="24"/>
        </w:rPr>
        <w:t>de:</w:t>
      </w:r>
    </w:p>
    <w:p>
      <w:pPr>
        <w:pStyle w:val="ListParagraph"/>
        <w:numPr>
          <w:ilvl w:val="2"/>
          <w:numId w:val="35"/>
        </w:numPr>
        <w:tabs>
          <w:tab w:pos="864" w:val="left" w:leader="none"/>
        </w:tabs>
        <w:spacing w:line="240" w:lineRule="auto" w:before="246" w:after="0"/>
        <w:ind w:left="864" w:right="0" w:hanging="655"/>
        <w:jc w:val="left"/>
        <w:rPr>
          <w:sz w:val="24"/>
        </w:rPr>
      </w:pPr>
      <w:r>
        <w:rPr>
          <w:sz w:val="24"/>
        </w:rPr>
        <w:t>prejuízos</w:t>
      </w:r>
      <w:r>
        <w:rPr>
          <w:spacing w:val="-7"/>
          <w:sz w:val="24"/>
        </w:rPr>
        <w:t> </w:t>
      </w:r>
      <w:r>
        <w:rPr>
          <w:sz w:val="24"/>
        </w:rPr>
        <w:t>advindos</w:t>
      </w:r>
      <w:r>
        <w:rPr>
          <w:spacing w:val="-7"/>
          <w:sz w:val="24"/>
        </w:rPr>
        <w:t> </w:t>
      </w:r>
      <w:r>
        <w:rPr>
          <w:sz w:val="24"/>
        </w:rPr>
        <w:t>do</w:t>
      </w:r>
      <w:r>
        <w:rPr>
          <w:spacing w:val="-7"/>
          <w:sz w:val="24"/>
        </w:rPr>
        <w:t> </w:t>
      </w:r>
      <w:r>
        <w:rPr>
          <w:sz w:val="24"/>
        </w:rPr>
        <w:t>não</w:t>
      </w:r>
      <w:r>
        <w:rPr>
          <w:spacing w:val="-7"/>
          <w:sz w:val="24"/>
        </w:rPr>
        <w:t> </w:t>
      </w:r>
      <w:r>
        <w:rPr>
          <w:sz w:val="24"/>
        </w:rPr>
        <w:t>cumprimento</w:t>
      </w:r>
      <w:r>
        <w:rPr>
          <w:spacing w:val="-7"/>
          <w:sz w:val="24"/>
        </w:rPr>
        <w:t> </w:t>
      </w:r>
      <w:r>
        <w:rPr>
          <w:sz w:val="24"/>
        </w:rPr>
        <w:t>do</w:t>
      </w:r>
      <w:r>
        <w:rPr>
          <w:spacing w:val="-7"/>
          <w:sz w:val="24"/>
        </w:rPr>
        <w:t> </w:t>
      </w:r>
      <w:r>
        <w:rPr>
          <w:sz w:val="24"/>
        </w:rPr>
        <w:t>objeto</w:t>
      </w:r>
      <w:r>
        <w:rPr>
          <w:spacing w:val="-7"/>
          <w:sz w:val="24"/>
        </w:rPr>
        <w:t> </w:t>
      </w:r>
      <w:r>
        <w:rPr>
          <w:sz w:val="24"/>
        </w:rPr>
        <w:t>do</w:t>
      </w:r>
      <w:r>
        <w:rPr>
          <w:spacing w:val="-7"/>
          <w:sz w:val="24"/>
        </w:rPr>
        <w:t> </w:t>
      </w:r>
      <w:r>
        <w:rPr>
          <w:sz w:val="24"/>
        </w:rPr>
        <w:t>Contrato</w:t>
      </w:r>
      <w:r>
        <w:rPr>
          <w:spacing w:val="-7"/>
          <w:sz w:val="24"/>
        </w:rPr>
        <w:t> </w:t>
      </w:r>
      <w:r>
        <w:rPr>
          <w:sz w:val="24"/>
        </w:rPr>
        <w:t>e</w:t>
      </w:r>
      <w:r>
        <w:rPr>
          <w:spacing w:val="-7"/>
          <w:sz w:val="24"/>
        </w:rPr>
        <w:t> </w:t>
      </w:r>
      <w:r>
        <w:rPr>
          <w:sz w:val="24"/>
        </w:rPr>
        <w:t>do</w:t>
      </w:r>
      <w:r>
        <w:rPr>
          <w:spacing w:val="-7"/>
          <w:sz w:val="24"/>
        </w:rPr>
        <w:t> </w:t>
      </w:r>
      <w:r>
        <w:rPr>
          <w:sz w:val="24"/>
        </w:rPr>
        <w:t>não</w:t>
      </w:r>
      <w:r>
        <w:rPr>
          <w:spacing w:val="-7"/>
          <w:sz w:val="24"/>
        </w:rPr>
        <w:t> </w:t>
      </w:r>
      <w:r>
        <w:rPr>
          <w:sz w:val="24"/>
        </w:rPr>
        <w:t>adimplemento</w:t>
      </w:r>
      <w:r>
        <w:rPr>
          <w:spacing w:val="-7"/>
          <w:sz w:val="24"/>
        </w:rPr>
        <w:t> </w:t>
      </w:r>
      <w:r>
        <w:rPr>
          <w:sz w:val="24"/>
        </w:rPr>
        <w:t>das</w:t>
      </w:r>
      <w:r>
        <w:rPr>
          <w:spacing w:val="-7"/>
          <w:sz w:val="24"/>
        </w:rPr>
        <w:t> </w:t>
      </w:r>
      <w:r>
        <w:rPr>
          <w:sz w:val="24"/>
        </w:rPr>
        <w:t>demais</w:t>
      </w:r>
      <w:r>
        <w:rPr>
          <w:spacing w:val="-7"/>
          <w:sz w:val="24"/>
        </w:rPr>
        <w:t> </w:t>
      </w:r>
      <w:r>
        <w:rPr>
          <w:sz w:val="24"/>
        </w:rPr>
        <w:t>obrigações</w:t>
      </w:r>
      <w:r>
        <w:rPr>
          <w:spacing w:val="-7"/>
          <w:sz w:val="24"/>
        </w:rPr>
        <w:t> </w:t>
      </w:r>
      <w:r>
        <w:rPr>
          <w:sz w:val="24"/>
        </w:rPr>
        <w:t>neste</w:t>
      </w:r>
      <w:r>
        <w:rPr>
          <w:spacing w:val="-7"/>
          <w:sz w:val="24"/>
        </w:rPr>
        <w:t> </w:t>
      </w:r>
      <w:r>
        <w:rPr>
          <w:spacing w:val="-2"/>
          <w:sz w:val="24"/>
        </w:rPr>
        <w:t>previstas;</w:t>
      </w:r>
    </w:p>
    <w:p>
      <w:pPr>
        <w:pStyle w:val="ListParagraph"/>
        <w:numPr>
          <w:ilvl w:val="2"/>
          <w:numId w:val="35"/>
        </w:numPr>
        <w:tabs>
          <w:tab w:pos="864" w:val="left" w:leader="none"/>
        </w:tabs>
        <w:spacing w:line="240" w:lineRule="auto" w:before="232" w:after="0"/>
        <w:ind w:left="864" w:right="0" w:hanging="655"/>
        <w:jc w:val="left"/>
        <w:rPr>
          <w:sz w:val="24"/>
        </w:rPr>
      </w:pPr>
      <w:r>
        <w:rPr>
          <w:spacing w:val="-2"/>
          <w:sz w:val="24"/>
        </w:rPr>
        <w:t>multas</w:t>
      </w:r>
      <w:r>
        <w:rPr>
          <w:spacing w:val="2"/>
          <w:sz w:val="24"/>
        </w:rPr>
        <w:t> </w:t>
      </w:r>
      <w:r>
        <w:rPr>
          <w:spacing w:val="-2"/>
          <w:sz w:val="24"/>
        </w:rPr>
        <w:t>moratórias,</w:t>
      </w:r>
      <w:r>
        <w:rPr>
          <w:spacing w:val="2"/>
          <w:sz w:val="24"/>
        </w:rPr>
        <w:t> </w:t>
      </w:r>
      <w:r>
        <w:rPr>
          <w:spacing w:val="-2"/>
          <w:sz w:val="24"/>
        </w:rPr>
        <w:t>compensatórias</w:t>
      </w:r>
      <w:r>
        <w:rPr>
          <w:spacing w:val="2"/>
          <w:sz w:val="24"/>
        </w:rPr>
        <w:t> </w:t>
      </w:r>
      <w:r>
        <w:rPr>
          <w:spacing w:val="-2"/>
          <w:sz w:val="24"/>
        </w:rPr>
        <w:t>e</w:t>
      </w:r>
      <w:r>
        <w:rPr>
          <w:spacing w:val="2"/>
          <w:sz w:val="24"/>
        </w:rPr>
        <w:t> </w:t>
      </w:r>
      <w:r>
        <w:rPr>
          <w:spacing w:val="-2"/>
          <w:sz w:val="24"/>
        </w:rPr>
        <w:t>administrativas</w:t>
      </w:r>
      <w:r>
        <w:rPr>
          <w:spacing w:val="2"/>
          <w:sz w:val="24"/>
        </w:rPr>
        <w:t> </w:t>
      </w:r>
      <w:r>
        <w:rPr>
          <w:spacing w:val="-2"/>
          <w:sz w:val="24"/>
        </w:rPr>
        <w:t>aplicadas</w:t>
      </w:r>
      <w:r>
        <w:rPr>
          <w:spacing w:val="2"/>
          <w:sz w:val="24"/>
        </w:rPr>
        <w:t> </w:t>
      </w:r>
      <w:r>
        <w:rPr>
          <w:spacing w:val="-2"/>
          <w:sz w:val="24"/>
        </w:rPr>
        <w:t>pela</w:t>
      </w:r>
      <w:r>
        <w:rPr>
          <w:spacing w:val="-11"/>
          <w:sz w:val="24"/>
        </w:rPr>
        <w:t> </w:t>
      </w:r>
      <w:r>
        <w:rPr>
          <w:spacing w:val="-2"/>
          <w:sz w:val="24"/>
        </w:rPr>
        <w:t>Administração</w:t>
      </w:r>
      <w:r>
        <w:rPr>
          <w:spacing w:val="2"/>
          <w:sz w:val="24"/>
        </w:rPr>
        <w:t> </w:t>
      </w:r>
      <w:r>
        <w:rPr>
          <w:spacing w:val="-2"/>
          <w:sz w:val="24"/>
        </w:rPr>
        <w:t>ao</w:t>
      </w:r>
      <w:r>
        <w:rPr>
          <w:spacing w:val="2"/>
          <w:sz w:val="24"/>
        </w:rPr>
        <w:t> </w:t>
      </w:r>
      <w:r>
        <w:rPr>
          <w:spacing w:val="-2"/>
          <w:sz w:val="24"/>
        </w:rPr>
        <w:t>CONTRATADO;</w:t>
      </w:r>
      <w:r>
        <w:rPr>
          <w:spacing w:val="2"/>
          <w:sz w:val="24"/>
        </w:rPr>
        <w:t> </w:t>
      </w:r>
      <w:r>
        <w:rPr>
          <w:spacing w:val="-10"/>
          <w:sz w:val="24"/>
        </w:rPr>
        <w:t>e</w:t>
      </w:r>
    </w:p>
    <w:p>
      <w:pPr>
        <w:pStyle w:val="ListParagraph"/>
        <w:numPr>
          <w:ilvl w:val="2"/>
          <w:numId w:val="35"/>
        </w:numPr>
        <w:tabs>
          <w:tab w:pos="871" w:val="left" w:leader="none"/>
        </w:tabs>
        <w:spacing w:line="232" w:lineRule="auto" w:before="253" w:after="0"/>
        <w:ind w:left="209" w:right="232"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35"/>
        </w:numPr>
        <w:tabs>
          <w:tab w:pos="694" w:val="left" w:leader="none"/>
        </w:tabs>
        <w:spacing w:line="247" w:lineRule="auto" w:before="234" w:after="0"/>
        <w:ind w:left="209" w:right="232" w:firstLine="0"/>
        <w:jc w:val="both"/>
        <w:rPr>
          <w:sz w:val="24"/>
        </w:rPr>
      </w:pPr>
      <w:r>
        <w:rPr>
          <w:sz w:val="24"/>
        </w:rPr>
        <w:t>A</w:t>
      </w:r>
      <w:r>
        <w:rPr>
          <w:spacing w:val="-4"/>
          <w:sz w:val="24"/>
        </w:rPr>
        <w:t> </w:t>
      </w:r>
      <w:r>
        <w:rPr>
          <w:sz w:val="24"/>
        </w:rPr>
        <w:t>garantia, qualquer que seja a modalidade escolhida, terá validade durante a vigência do Contrato e por mais 90 (noventa) dias após o </w:t>
      </w:r>
      <w:r>
        <w:rPr>
          <w:sz w:val="24"/>
        </w:rPr>
        <w:t>término deste prazo de vigência.</w:t>
      </w:r>
    </w:p>
    <w:p>
      <w:pPr>
        <w:pStyle w:val="ListParagraph"/>
        <w:numPr>
          <w:ilvl w:val="1"/>
          <w:numId w:val="35"/>
        </w:numPr>
        <w:tabs>
          <w:tab w:pos="725" w:val="left" w:leader="none"/>
        </w:tabs>
        <w:spacing w:line="247" w:lineRule="auto" w:before="222" w:after="0"/>
        <w:ind w:left="209" w:right="232" w:firstLine="0"/>
        <w:jc w:val="both"/>
        <w:rPr>
          <w:sz w:val="24"/>
        </w:rPr>
      </w:pPr>
      <w:r>
        <w:rPr>
          <w:sz w:val="24"/>
        </w:rPr>
        <w:t>Na hipótese de suspensão do contrato por ordem ou inadimplemento da Administração, o CONTRATADO ficará desobrigado de renovar </w:t>
      </w:r>
      <w:r>
        <w:rPr>
          <w:sz w:val="24"/>
        </w:rPr>
        <w:t>a garantia ou de endossar a apólice de seguro até a ordem de reinício da execução ou o adimplemento pela</w:t>
      </w:r>
      <w:r>
        <w:rPr>
          <w:spacing w:val="-10"/>
          <w:sz w:val="24"/>
        </w:rPr>
        <w:t> </w:t>
      </w:r>
      <w:r>
        <w:rPr>
          <w:sz w:val="24"/>
        </w:rPr>
        <w:t>Administração.</w:t>
      </w:r>
    </w:p>
    <w:p>
      <w:pPr>
        <w:pStyle w:val="ListParagraph"/>
        <w:numPr>
          <w:ilvl w:val="1"/>
          <w:numId w:val="35"/>
        </w:numPr>
        <w:tabs>
          <w:tab w:pos="698" w:val="left" w:leader="none"/>
        </w:tabs>
        <w:spacing w:line="240" w:lineRule="auto" w:before="223" w:after="0"/>
        <w:ind w:left="209" w:right="232" w:firstLine="0"/>
        <w:jc w:val="both"/>
        <w:rPr>
          <w:sz w:val="24"/>
        </w:rPr>
      </w:pPr>
      <w:r>
        <w:rPr>
          <w:sz w:val="24"/>
        </w:rPr>
        <w:t>Ressalvada a hipótese de seguro-garantia, cuja apresentação deve ser anterior à assinatura do Contrato, o CONTRATADO apresentará, no prazo máximo de 10 (dez) dias úteis, prorrogáveis por igual período, a critério do CONTRATANTE, contado da assinatura do Contrato, o comprovante </w:t>
      </w:r>
      <w:r>
        <w:rPr>
          <w:sz w:val="24"/>
        </w:rPr>
        <w:t>de prestação de garantia, na forma do item 10.2.</w:t>
      </w:r>
    </w:p>
    <w:p>
      <w:pPr>
        <w:pStyle w:val="ListParagraph"/>
        <w:numPr>
          <w:ilvl w:val="1"/>
          <w:numId w:val="35"/>
        </w:numPr>
        <w:tabs>
          <w:tab w:pos="685" w:val="left" w:leader="none"/>
        </w:tabs>
        <w:spacing w:line="240" w:lineRule="auto" w:before="231" w:after="0"/>
        <w:ind w:left="685" w:right="0" w:hanging="476"/>
        <w:jc w:val="left"/>
        <w:rPr>
          <w:sz w:val="24"/>
        </w:rPr>
      </w:pPr>
      <w:r>
        <w:rPr>
          <w:sz w:val="24"/>
        </w:rPr>
        <w:t>Caso</w:t>
      </w:r>
      <w:r>
        <w:rPr>
          <w:spacing w:val="-10"/>
          <w:sz w:val="24"/>
        </w:rPr>
        <w:t> </w:t>
      </w:r>
      <w:r>
        <w:rPr>
          <w:sz w:val="24"/>
        </w:rPr>
        <w:t>oferecida</w:t>
      </w:r>
      <w:r>
        <w:rPr>
          <w:spacing w:val="-9"/>
          <w:sz w:val="24"/>
        </w:rPr>
        <w:t> </w:t>
      </w:r>
      <w:r>
        <w:rPr>
          <w:sz w:val="24"/>
        </w:rPr>
        <w:t>a</w:t>
      </w:r>
      <w:r>
        <w:rPr>
          <w:spacing w:val="-9"/>
          <w:sz w:val="24"/>
        </w:rPr>
        <w:t> </w:t>
      </w:r>
      <w:r>
        <w:rPr>
          <w:sz w:val="24"/>
        </w:rPr>
        <w:t>modalidade</w:t>
      </w:r>
      <w:r>
        <w:rPr>
          <w:spacing w:val="-9"/>
          <w:sz w:val="24"/>
        </w:rPr>
        <w:t> </w:t>
      </w:r>
      <w:r>
        <w:rPr>
          <w:sz w:val="24"/>
        </w:rPr>
        <w:t>de</w:t>
      </w:r>
      <w:r>
        <w:rPr>
          <w:spacing w:val="-10"/>
          <w:sz w:val="24"/>
        </w:rPr>
        <w:t> </w:t>
      </w:r>
      <w:r>
        <w:rPr>
          <w:sz w:val="24"/>
        </w:rPr>
        <w:t>seguro-garantia,</w:t>
      </w:r>
      <w:r>
        <w:rPr>
          <w:spacing w:val="-9"/>
          <w:sz w:val="24"/>
        </w:rPr>
        <w:t> </w:t>
      </w:r>
      <w:r>
        <w:rPr>
          <w:sz w:val="24"/>
        </w:rPr>
        <w:t>observar-se-ão</w:t>
      </w:r>
      <w:r>
        <w:rPr>
          <w:spacing w:val="-9"/>
          <w:sz w:val="24"/>
        </w:rPr>
        <w:t> </w:t>
      </w:r>
      <w:r>
        <w:rPr>
          <w:sz w:val="24"/>
        </w:rPr>
        <w:t>as</w:t>
      </w:r>
      <w:r>
        <w:rPr>
          <w:spacing w:val="-9"/>
          <w:sz w:val="24"/>
        </w:rPr>
        <w:t> </w:t>
      </w:r>
      <w:r>
        <w:rPr>
          <w:sz w:val="24"/>
        </w:rPr>
        <w:t>seguintes</w:t>
      </w:r>
      <w:r>
        <w:rPr>
          <w:spacing w:val="-9"/>
          <w:sz w:val="24"/>
        </w:rPr>
        <w:t> </w:t>
      </w:r>
      <w:r>
        <w:rPr>
          <w:spacing w:val="-2"/>
          <w:sz w:val="24"/>
        </w:rPr>
        <w:t>condições:</w:t>
      </w:r>
    </w:p>
    <w:p>
      <w:pPr>
        <w:pStyle w:val="BodyText"/>
        <w:ind w:left="0"/>
      </w:pPr>
    </w:p>
    <w:p>
      <w:pPr>
        <w:pStyle w:val="ListParagraph"/>
        <w:numPr>
          <w:ilvl w:val="2"/>
          <w:numId w:val="35"/>
        </w:numPr>
        <w:tabs>
          <w:tab w:pos="864" w:val="left" w:leader="none"/>
        </w:tabs>
        <w:spacing w:line="240" w:lineRule="auto" w:before="1" w:after="0"/>
        <w:ind w:left="864" w:right="0" w:hanging="655"/>
        <w:jc w:val="left"/>
        <w:rPr>
          <w:sz w:val="24"/>
        </w:rPr>
      </w:pPr>
      <w:r>
        <w:rPr>
          <w:sz w:val="24"/>
        </w:rPr>
        <w:t>a</w:t>
      </w:r>
      <w:r>
        <w:rPr>
          <w:spacing w:val="-10"/>
          <w:sz w:val="24"/>
        </w:rPr>
        <w:t> </w:t>
      </w:r>
      <w:r>
        <w:rPr>
          <w:sz w:val="24"/>
        </w:rPr>
        <w:t>apólice</w:t>
      </w:r>
      <w:r>
        <w:rPr>
          <w:spacing w:val="-10"/>
          <w:sz w:val="24"/>
        </w:rPr>
        <w:t> </w:t>
      </w:r>
      <w:r>
        <w:rPr>
          <w:sz w:val="24"/>
        </w:rPr>
        <w:t>permanecerá</w:t>
      </w:r>
      <w:r>
        <w:rPr>
          <w:spacing w:val="-9"/>
          <w:sz w:val="24"/>
        </w:rPr>
        <w:t> </w:t>
      </w:r>
      <w:r>
        <w:rPr>
          <w:sz w:val="24"/>
        </w:rPr>
        <w:t>em</w:t>
      </w:r>
      <w:r>
        <w:rPr>
          <w:spacing w:val="-10"/>
          <w:sz w:val="24"/>
        </w:rPr>
        <w:t> </w:t>
      </w:r>
      <w:r>
        <w:rPr>
          <w:sz w:val="24"/>
        </w:rPr>
        <w:t>vigor</w:t>
      </w:r>
      <w:r>
        <w:rPr>
          <w:spacing w:val="-9"/>
          <w:sz w:val="24"/>
        </w:rPr>
        <w:t> </w:t>
      </w:r>
      <w:r>
        <w:rPr>
          <w:sz w:val="24"/>
        </w:rPr>
        <w:t>mesmo</w:t>
      </w:r>
      <w:r>
        <w:rPr>
          <w:spacing w:val="-10"/>
          <w:sz w:val="24"/>
        </w:rPr>
        <w:t> </w:t>
      </w:r>
      <w:r>
        <w:rPr>
          <w:sz w:val="24"/>
        </w:rPr>
        <w:t>que</w:t>
      </w:r>
      <w:r>
        <w:rPr>
          <w:spacing w:val="-10"/>
          <w:sz w:val="24"/>
        </w:rPr>
        <w:t> </w:t>
      </w:r>
      <w:r>
        <w:rPr>
          <w:sz w:val="24"/>
        </w:rPr>
        <w:t>o</w:t>
      </w:r>
      <w:r>
        <w:rPr>
          <w:spacing w:val="-9"/>
          <w:sz w:val="24"/>
        </w:rPr>
        <w:t> </w:t>
      </w:r>
      <w:r>
        <w:rPr>
          <w:sz w:val="24"/>
        </w:rPr>
        <w:t>CONTRATADO</w:t>
      </w:r>
      <w:r>
        <w:rPr>
          <w:spacing w:val="-10"/>
          <w:sz w:val="24"/>
        </w:rPr>
        <w:t> </w:t>
      </w:r>
      <w:r>
        <w:rPr>
          <w:sz w:val="24"/>
        </w:rPr>
        <w:t>não</w:t>
      </w:r>
      <w:r>
        <w:rPr>
          <w:spacing w:val="-9"/>
          <w:sz w:val="24"/>
        </w:rPr>
        <w:t> </w:t>
      </w:r>
      <w:r>
        <w:rPr>
          <w:sz w:val="24"/>
        </w:rPr>
        <w:t>pague</w:t>
      </w:r>
      <w:r>
        <w:rPr>
          <w:spacing w:val="-10"/>
          <w:sz w:val="24"/>
        </w:rPr>
        <w:t> </w:t>
      </w:r>
      <w:r>
        <w:rPr>
          <w:sz w:val="24"/>
        </w:rPr>
        <w:t>o</w:t>
      </w:r>
      <w:r>
        <w:rPr>
          <w:spacing w:val="-9"/>
          <w:sz w:val="24"/>
        </w:rPr>
        <w:t> </w:t>
      </w:r>
      <w:r>
        <w:rPr>
          <w:sz w:val="24"/>
        </w:rPr>
        <w:t>prêmio</w:t>
      </w:r>
      <w:r>
        <w:rPr>
          <w:spacing w:val="-10"/>
          <w:sz w:val="24"/>
        </w:rPr>
        <w:t> </w:t>
      </w:r>
      <w:r>
        <w:rPr>
          <w:sz w:val="24"/>
        </w:rPr>
        <w:t>nas</w:t>
      </w:r>
      <w:r>
        <w:rPr>
          <w:spacing w:val="-10"/>
          <w:sz w:val="24"/>
        </w:rPr>
        <w:t> </w:t>
      </w:r>
      <w:r>
        <w:rPr>
          <w:sz w:val="24"/>
        </w:rPr>
        <w:t>datas</w:t>
      </w:r>
      <w:r>
        <w:rPr>
          <w:spacing w:val="-9"/>
          <w:sz w:val="24"/>
        </w:rPr>
        <w:t> </w:t>
      </w:r>
      <w:r>
        <w:rPr>
          <w:spacing w:val="-2"/>
          <w:sz w:val="24"/>
        </w:rPr>
        <w:t>convencionadas;</w:t>
      </w:r>
    </w:p>
    <w:p>
      <w:pPr>
        <w:pStyle w:val="ListParagraph"/>
        <w:numPr>
          <w:ilvl w:val="2"/>
          <w:numId w:val="35"/>
        </w:numPr>
        <w:tabs>
          <w:tab w:pos="901" w:val="left" w:leader="none"/>
        </w:tabs>
        <w:spacing w:line="247" w:lineRule="auto" w:before="112" w:after="0"/>
        <w:ind w:left="209" w:right="232"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35"/>
        </w:numPr>
        <w:tabs>
          <w:tab w:pos="865" w:val="left" w:leader="none"/>
        </w:tabs>
        <w:spacing w:line="232" w:lineRule="auto" w:before="229" w:after="0"/>
        <w:ind w:left="209" w:right="232" w:firstLine="0"/>
        <w:jc w:val="both"/>
        <w:rPr>
          <w:sz w:val="24"/>
        </w:rPr>
      </w:pPr>
      <w:r>
        <w:rPr>
          <w:sz w:val="24"/>
        </w:rPr>
        <w:t>será</w:t>
      </w:r>
      <w:r>
        <w:rPr>
          <w:spacing w:val="-5"/>
          <w:sz w:val="24"/>
        </w:rPr>
        <w:t> </w:t>
      </w:r>
      <w:r>
        <w:rPr>
          <w:sz w:val="24"/>
        </w:rPr>
        <w:t>permitida</w:t>
      </w:r>
      <w:r>
        <w:rPr>
          <w:spacing w:val="-5"/>
          <w:sz w:val="24"/>
        </w:rPr>
        <w:t> </w:t>
      </w:r>
      <w:r>
        <w:rPr>
          <w:sz w:val="24"/>
        </w:rPr>
        <w:t>a</w:t>
      </w:r>
      <w:r>
        <w:rPr>
          <w:spacing w:val="-5"/>
          <w:sz w:val="24"/>
        </w:rPr>
        <w:t> </w:t>
      </w:r>
      <w:r>
        <w:rPr>
          <w:sz w:val="24"/>
        </w:rPr>
        <w:t>substituição</w:t>
      </w:r>
      <w:r>
        <w:rPr>
          <w:spacing w:val="-5"/>
          <w:sz w:val="24"/>
        </w:rPr>
        <w:t> </w:t>
      </w:r>
      <w:r>
        <w:rPr>
          <w:sz w:val="24"/>
        </w:rPr>
        <w:t>da</w:t>
      </w:r>
      <w:r>
        <w:rPr>
          <w:spacing w:val="-5"/>
          <w:sz w:val="24"/>
        </w:rPr>
        <w:t> </w:t>
      </w:r>
      <w:r>
        <w:rPr>
          <w:sz w:val="24"/>
        </w:rPr>
        <w:t>apólice</w:t>
      </w:r>
      <w:r>
        <w:rPr>
          <w:spacing w:val="-5"/>
          <w:sz w:val="24"/>
        </w:rPr>
        <w:t> </w:t>
      </w:r>
      <w:r>
        <w:rPr>
          <w:sz w:val="24"/>
        </w:rPr>
        <w:t>na</w:t>
      </w:r>
      <w:r>
        <w:rPr>
          <w:spacing w:val="-5"/>
          <w:sz w:val="24"/>
        </w:rPr>
        <w:t> </w:t>
      </w:r>
      <w:r>
        <w:rPr>
          <w:sz w:val="24"/>
        </w:rPr>
        <w:t>data</w:t>
      </w:r>
      <w:r>
        <w:rPr>
          <w:spacing w:val="-5"/>
          <w:sz w:val="24"/>
        </w:rPr>
        <w:t> </w:t>
      </w:r>
      <w:r>
        <w:rPr>
          <w:sz w:val="24"/>
        </w:rPr>
        <w:t>de</w:t>
      </w:r>
      <w:r>
        <w:rPr>
          <w:spacing w:val="-5"/>
          <w:sz w:val="24"/>
        </w:rPr>
        <w:t> </w:t>
      </w:r>
      <w:r>
        <w:rPr>
          <w:sz w:val="24"/>
        </w:rPr>
        <w:t>renovação</w:t>
      </w:r>
      <w:r>
        <w:rPr>
          <w:spacing w:val="-5"/>
          <w:sz w:val="24"/>
        </w:rPr>
        <w:t> </w:t>
      </w:r>
      <w:r>
        <w:rPr>
          <w:sz w:val="24"/>
        </w:rPr>
        <w:t>ou</w:t>
      </w:r>
      <w:r>
        <w:rPr>
          <w:spacing w:val="-5"/>
          <w:sz w:val="24"/>
        </w:rPr>
        <w:t> </w:t>
      </w:r>
      <w:r>
        <w:rPr>
          <w:sz w:val="24"/>
        </w:rPr>
        <w:t>de</w:t>
      </w:r>
      <w:r>
        <w:rPr>
          <w:spacing w:val="-5"/>
          <w:sz w:val="24"/>
        </w:rPr>
        <w:t> </w:t>
      </w:r>
      <w:r>
        <w:rPr>
          <w:sz w:val="24"/>
        </w:rPr>
        <w:t>aniversário,</w:t>
      </w:r>
      <w:r>
        <w:rPr>
          <w:spacing w:val="-5"/>
          <w:sz w:val="24"/>
        </w:rPr>
        <w:t> </w:t>
      </w:r>
      <w:r>
        <w:rPr>
          <w:sz w:val="24"/>
        </w:rPr>
        <w:t>desde</w:t>
      </w:r>
      <w:r>
        <w:rPr>
          <w:spacing w:val="-5"/>
          <w:sz w:val="24"/>
        </w:rPr>
        <w:t> </w:t>
      </w:r>
      <w:r>
        <w:rPr>
          <w:sz w:val="24"/>
        </w:rPr>
        <w:t>que</w:t>
      </w:r>
      <w:r>
        <w:rPr>
          <w:spacing w:val="-5"/>
          <w:sz w:val="24"/>
        </w:rPr>
        <w:t> </w:t>
      </w:r>
      <w:r>
        <w:rPr>
          <w:sz w:val="24"/>
        </w:rPr>
        <w:t>mantidas</w:t>
      </w:r>
      <w:r>
        <w:rPr>
          <w:spacing w:val="-5"/>
          <w:sz w:val="24"/>
        </w:rPr>
        <w:t> </w:t>
      </w:r>
      <w:r>
        <w:rPr>
          <w:sz w:val="24"/>
        </w:rPr>
        <w:t>as</w:t>
      </w:r>
      <w:r>
        <w:rPr>
          <w:spacing w:val="-5"/>
          <w:sz w:val="24"/>
        </w:rPr>
        <w:t> </w:t>
      </w:r>
      <w:r>
        <w:rPr>
          <w:sz w:val="24"/>
        </w:rPr>
        <w:t>condições</w:t>
      </w:r>
      <w:r>
        <w:rPr>
          <w:spacing w:val="-5"/>
          <w:sz w:val="24"/>
        </w:rPr>
        <w:t> </w:t>
      </w:r>
      <w:r>
        <w:rPr>
          <w:sz w:val="24"/>
        </w:rPr>
        <w:t>e</w:t>
      </w:r>
      <w:r>
        <w:rPr>
          <w:spacing w:val="-5"/>
          <w:sz w:val="24"/>
        </w:rPr>
        <w:t> </w:t>
      </w:r>
      <w:r>
        <w:rPr>
          <w:sz w:val="24"/>
        </w:rPr>
        <w:t>coberturas</w:t>
      </w:r>
      <w:r>
        <w:rPr>
          <w:spacing w:val="-5"/>
          <w:sz w:val="24"/>
        </w:rPr>
        <w:t> </w:t>
      </w:r>
      <w:r>
        <w:rPr>
          <w:sz w:val="24"/>
        </w:rPr>
        <w:t>da</w:t>
      </w:r>
      <w:r>
        <w:rPr>
          <w:spacing w:val="-5"/>
          <w:sz w:val="24"/>
        </w:rPr>
        <w:t> </w:t>
      </w:r>
      <w:r>
        <w:rPr>
          <w:sz w:val="24"/>
        </w:rPr>
        <w:t>apólice</w:t>
      </w:r>
      <w:r>
        <w:rPr>
          <w:spacing w:val="-5"/>
          <w:sz w:val="24"/>
        </w:rPr>
        <w:t> </w:t>
      </w:r>
      <w:r>
        <w:rPr>
          <w:sz w:val="24"/>
        </w:rPr>
        <w:t>vigente e nenhum período fique descoberto, ressalvado o disposto no item 10.5 deste Contrato; e</w:t>
      </w:r>
    </w:p>
    <w:p>
      <w:pPr>
        <w:pStyle w:val="ListParagraph"/>
        <w:numPr>
          <w:ilvl w:val="2"/>
          <w:numId w:val="35"/>
        </w:numPr>
        <w:tabs>
          <w:tab w:pos="864" w:val="left" w:leader="none"/>
        </w:tabs>
        <w:spacing w:line="240" w:lineRule="auto" w:before="249" w:after="0"/>
        <w:ind w:left="864" w:right="0" w:hanging="655"/>
        <w:jc w:val="left"/>
        <w:rPr>
          <w:sz w:val="24"/>
        </w:rPr>
      </w:pPr>
      <w:r>
        <w:rPr>
          <w:sz w:val="24"/>
        </w:rPr>
        <w:t>a</w:t>
      </w:r>
      <w:r>
        <w:rPr>
          <w:spacing w:val="-7"/>
          <w:sz w:val="24"/>
        </w:rPr>
        <w:t> </w:t>
      </w:r>
      <w:r>
        <w:rPr>
          <w:sz w:val="24"/>
        </w:rPr>
        <w:t>apólice</w:t>
      </w:r>
      <w:r>
        <w:rPr>
          <w:spacing w:val="-6"/>
          <w:sz w:val="24"/>
        </w:rPr>
        <w:t> </w:t>
      </w:r>
      <w:r>
        <w:rPr>
          <w:sz w:val="24"/>
        </w:rPr>
        <w:t>somente</w:t>
      </w:r>
      <w:r>
        <w:rPr>
          <w:spacing w:val="-6"/>
          <w:sz w:val="24"/>
        </w:rPr>
        <w:t> </w:t>
      </w:r>
      <w:r>
        <w:rPr>
          <w:sz w:val="24"/>
        </w:rPr>
        <w:t>será</w:t>
      </w:r>
      <w:r>
        <w:rPr>
          <w:spacing w:val="-6"/>
          <w:sz w:val="24"/>
        </w:rPr>
        <w:t> </w:t>
      </w:r>
      <w:r>
        <w:rPr>
          <w:sz w:val="24"/>
        </w:rPr>
        <w:t>aceita</w:t>
      </w:r>
      <w:r>
        <w:rPr>
          <w:spacing w:val="-6"/>
          <w:sz w:val="24"/>
        </w:rPr>
        <w:t> </w:t>
      </w:r>
      <w:r>
        <w:rPr>
          <w:sz w:val="24"/>
        </w:rPr>
        <w:t>se</w:t>
      </w:r>
      <w:r>
        <w:rPr>
          <w:spacing w:val="-6"/>
          <w:sz w:val="24"/>
        </w:rPr>
        <w:t> </w:t>
      </w:r>
      <w:r>
        <w:rPr>
          <w:sz w:val="24"/>
        </w:rPr>
        <w:t>contemplar</w:t>
      </w:r>
      <w:r>
        <w:rPr>
          <w:spacing w:val="-6"/>
          <w:sz w:val="24"/>
        </w:rPr>
        <w:t> </w:t>
      </w:r>
      <w:r>
        <w:rPr>
          <w:sz w:val="24"/>
        </w:rPr>
        <w:t>todos</w:t>
      </w:r>
      <w:r>
        <w:rPr>
          <w:spacing w:val="-7"/>
          <w:sz w:val="24"/>
        </w:rPr>
        <w:t> </w:t>
      </w:r>
      <w:r>
        <w:rPr>
          <w:sz w:val="24"/>
        </w:rPr>
        <w:t>os</w:t>
      </w:r>
      <w:r>
        <w:rPr>
          <w:spacing w:val="-6"/>
          <w:sz w:val="24"/>
        </w:rPr>
        <w:t> </w:t>
      </w:r>
      <w:r>
        <w:rPr>
          <w:sz w:val="24"/>
        </w:rPr>
        <w:t>eventos</w:t>
      </w:r>
      <w:r>
        <w:rPr>
          <w:spacing w:val="-6"/>
          <w:sz w:val="24"/>
        </w:rPr>
        <w:t> </w:t>
      </w:r>
      <w:r>
        <w:rPr>
          <w:sz w:val="24"/>
        </w:rPr>
        <w:t>indicados</w:t>
      </w:r>
      <w:r>
        <w:rPr>
          <w:spacing w:val="-6"/>
          <w:sz w:val="24"/>
        </w:rPr>
        <w:t> </w:t>
      </w:r>
      <w:r>
        <w:rPr>
          <w:sz w:val="24"/>
        </w:rPr>
        <w:t>no</w:t>
      </w:r>
      <w:r>
        <w:rPr>
          <w:spacing w:val="-6"/>
          <w:sz w:val="24"/>
        </w:rPr>
        <w:t> </w:t>
      </w:r>
      <w:r>
        <w:rPr>
          <w:sz w:val="24"/>
        </w:rPr>
        <w:t>item</w:t>
      </w:r>
      <w:r>
        <w:rPr>
          <w:spacing w:val="-6"/>
          <w:sz w:val="24"/>
        </w:rPr>
        <w:t> </w:t>
      </w:r>
      <w:r>
        <w:rPr>
          <w:sz w:val="24"/>
        </w:rPr>
        <w:t>10.3,</w:t>
      </w:r>
      <w:r>
        <w:rPr>
          <w:spacing w:val="-6"/>
          <w:sz w:val="24"/>
        </w:rPr>
        <w:t> </w:t>
      </w:r>
      <w:r>
        <w:rPr>
          <w:sz w:val="24"/>
        </w:rPr>
        <w:t>observada</w:t>
      </w:r>
      <w:r>
        <w:rPr>
          <w:spacing w:val="-6"/>
          <w:sz w:val="24"/>
        </w:rPr>
        <w:t> </w:t>
      </w:r>
      <w:r>
        <w:rPr>
          <w:sz w:val="24"/>
        </w:rPr>
        <w:t>a</w:t>
      </w:r>
      <w:r>
        <w:rPr>
          <w:spacing w:val="-7"/>
          <w:sz w:val="24"/>
        </w:rPr>
        <w:t> </w:t>
      </w:r>
      <w:r>
        <w:rPr>
          <w:sz w:val="24"/>
        </w:rPr>
        <w:t>legislação</w:t>
      </w:r>
      <w:r>
        <w:rPr>
          <w:spacing w:val="-6"/>
          <w:sz w:val="24"/>
        </w:rPr>
        <w:t> </w:t>
      </w:r>
      <w:r>
        <w:rPr>
          <w:sz w:val="24"/>
        </w:rPr>
        <w:t>que</w:t>
      </w:r>
      <w:r>
        <w:rPr>
          <w:spacing w:val="-6"/>
          <w:sz w:val="24"/>
        </w:rPr>
        <w:t> </w:t>
      </w:r>
      <w:r>
        <w:rPr>
          <w:sz w:val="24"/>
        </w:rPr>
        <w:t>rege</w:t>
      </w:r>
      <w:r>
        <w:rPr>
          <w:spacing w:val="-6"/>
          <w:sz w:val="24"/>
        </w:rPr>
        <w:t> </w:t>
      </w:r>
      <w:r>
        <w:rPr>
          <w:sz w:val="24"/>
        </w:rPr>
        <w:t>a</w:t>
      </w:r>
      <w:r>
        <w:rPr>
          <w:spacing w:val="-6"/>
          <w:sz w:val="24"/>
        </w:rPr>
        <w:t> </w:t>
      </w:r>
      <w:r>
        <w:rPr>
          <w:spacing w:val="-2"/>
          <w:sz w:val="24"/>
        </w:rPr>
        <w:t>matéria.</w:t>
      </w:r>
    </w:p>
    <w:p>
      <w:pPr>
        <w:pStyle w:val="ListParagraph"/>
        <w:numPr>
          <w:ilvl w:val="1"/>
          <w:numId w:val="35"/>
        </w:numPr>
        <w:tabs>
          <w:tab w:pos="692" w:val="left" w:leader="none"/>
        </w:tabs>
        <w:spacing w:line="240" w:lineRule="auto" w:before="231" w:after="0"/>
        <w:ind w:left="209" w:right="232"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w:t>
      </w:r>
      <w:r>
        <w:rPr>
          <w:spacing w:val="-2"/>
          <w:sz w:val="24"/>
        </w:rPr>
        <w:t>Fazenda.</w:t>
      </w:r>
    </w:p>
    <w:p>
      <w:pPr>
        <w:pStyle w:val="ListParagraph"/>
        <w:numPr>
          <w:ilvl w:val="1"/>
          <w:numId w:val="35"/>
        </w:numPr>
        <w:tabs>
          <w:tab w:pos="700" w:val="left" w:leader="none"/>
        </w:tabs>
        <w:spacing w:line="247" w:lineRule="auto" w:before="232" w:after="0"/>
        <w:ind w:left="209" w:right="232" w:firstLine="0"/>
        <w:jc w:val="both"/>
        <w:rPr>
          <w:sz w:val="24"/>
        </w:rPr>
      </w:pPr>
      <w:r>
        <w:rPr>
          <w:sz w:val="24"/>
        </w:rPr>
        <w:t>Caso a opção seja por fiança bancária, esta deverá ser emitida por banco ou instituição financeira devidamente autorizada a operar no País </w:t>
      </w:r>
      <w:r>
        <w:rPr>
          <w:sz w:val="24"/>
        </w:rPr>
        <w:t>pelo Banco Central do Brasil, e deverá constar expressa renúncia do fiador aos benefícios do </w:t>
      </w:r>
      <w:hyperlink r:id="rId40">
        <w:r>
          <w:rPr>
            <w:color w:val="000080"/>
            <w:sz w:val="24"/>
            <w:u w:val="single" w:color="000080"/>
          </w:rPr>
          <w:t>artigo 827 do Código Civil.</w:t>
        </w:r>
      </w:hyperlink>
    </w:p>
    <w:p>
      <w:pPr>
        <w:pStyle w:val="ListParagraph"/>
        <w:numPr>
          <w:ilvl w:val="1"/>
          <w:numId w:val="35"/>
        </w:numPr>
        <w:tabs>
          <w:tab w:pos="806" w:val="left" w:leader="none"/>
          <w:tab w:pos="14455" w:val="left" w:leader="none"/>
        </w:tabs>
        <w:spacing w:line="240" w:lineRule="auto" w:before="222" w:after="0"/>
        <w:ind w:left="209" w:right="232" w:firstLine="0"/>
        <w:jc w:val="both"/>
        <w:rPr>
          <w:sz w:val="24"/>
        </w:rPr>
      </w:pPr>
      <w:r>
        <w:rPr>
          <w:sz w:val="24"/>
        </w:rPr>
        <w:t>Caso a opção seja por garantia em dinheiro, deverá ser efetuada em favor do CONTRATANTE, na Conta Corrente nº</w:t>
      </w:r>
      <w:r>
        <w:rPr>
          <w:spacing w:val="80"/>
          <w:sz w:val="24"/>
          <w:u w:val="single"/>
        </w:rPr>
        <w:t>   </w:t>
      </w:r>
      <w:r>
        <w:rPr>
          <w:sz w:val="24"/>
        </w:rPr>
        <w:t>, da agência </w:t>
      </w:r>
      <w:r>
        <w:rPr>
          <w:sz w:val="24"/>
          <w:u w:val="single"/>
        </w:rPr>
        <w:tab/>
      </w:r>
      <w:r>
        <w:rPr>
          <w:spacing w:val="-6"/>
          <w:sz w:val="24"/>
        </w:rPr>
        <w:t>da </w:t>
      </w:r>
      <w:r>
        <w:rPr>
          <w:sz w:val="24"/>
        </w:rPr>
        <w:t>instituição financeira contratada pelo Estado, cujo valor será corrigido monetariamente e restituído ao CONTRATADO, na forma do item 10.16 deste </w:t>
      </w:r>
      <w:r>
        <w:rPr>
          <w:spacing w:val="-2"/>
          <w:sz w:val="24"/>
        </w:rPr>
        <w:t>Contrato.</w:t>
      </w:r>
    </w:p>
    <w:p>
      <w:pPr>
        <w:pStyle w:val="ListParagraph"/>
        <w:numPr>
          <w:ilvl w:val="1"/>
          <w:numId w:val="35"/>
        </w:numPr>
        <w:tabs>
          <w:tab w:pos="800" w:val="left" w:leader="none"/>
        </w:tabs>
        <w:spacing w:line="240" w:lineRule="auto" w:before="232" w:after="0"/>
        <w:ind w:left="209" w:right="232" w:firstLine="0"/>
        <w:jc w:val="both"/>
        <w:rPr>
          <w:sz w:val="24"/>
        </w:rPr>
      </w:pPr>
      <w:r>
        <w:rPr>
          <w:sz w:val="24"/>
        </w:rPr>
        <w:t>O</w:t>
      </w:r>
      <w:r>
        <w:rPr>
          <w:spacing w:val="-3"/>
          <w:sz w:val="24"/>
        </w:rPr>
        <w:t> </w:t>
      </w:r>
      <w:r>
        <w:rPr>
          <w:sz w:val="24"/>
        </w:rPr>
        <w:t>CONTRATADO</w:t>
      </w:r>
      <w:r>
        <w:rPr>
          <w:spacing w:val="-3"/>
          <w:sz w:val="24"/>
        </w:rPr>
        <w:t> </w:t>
      </w:r>
      <w:r>
        <w:rPr>
          <w:sz w:val="24"/>
        </w:rPr>
        <w:t>obriga-se</w:t>
      </w:r>
      <w:r>
        <w:rPr>
          <w:spacing w:val="-3"/>
          <w:sz w:val="24"/>
        </w:rPr>
        <w:t> </w:t>
      </w:r>
      <w:r>
        <w:rPr>
          <w:sz w:val="24"/>
        </w:rPr>
        <w:t>a</w:t>
      </w:r>
      <w:r>
        <w:rPr>
          <w:spacing w:val="-3"/>
          <w:sz w:val="24"/>
        </w:rPr>
        <w:t> </w:t>
      </w:r>
      <w:r>
        <w:rPr>
          <w:sz w:val="24"/>
        </w:rPr>
        <w:t>fazer</w:t>
      </w:r>
      <w:r>
        <w:rPr>
          <w:spacing w:val="-3"/>
          <w:sz w:val="24"/>
        </w:rPr>
        <w:t> </w:t>
      </w:r>
      <w:r>
        <w:rPr>
          <w:sz w:val="24"/>
        </w:rPr>
        <w:t>a</w:t>
      </w:r>
      <w:r>
        <w:rPr>
          <w:spacing w:val="-3"/>
          <w:sz w:val="24"/>
        </w:rPr>
        <w:t> </w:t>
      </w:r>
      <w:r>
        <w:rPr>
          <w:sz w:val="24"/>
        </w:rPr>
        <w:t>reposição,</w:t>
      </w:r>
      <w:r>
        <w:rPr>
          <w:spacing w:val="-3"/>
          <w:sz w:val="24"/>
        </w:rPr>
        <w:t> </w:t>
      </w:r>
      <w:r>
        <w:rPr>
          <w:sz w:val="24"/>
        </w:rPr>
        <w:t>a</w:t>
      </w:r>
      <w:r>
        <w:rPr>
          <w:spacing w:val="-3"/>
          <w:sz w:val="24"/>
        </w:rPr>
        <w:t> </w:t>
      </w:r>
      <w:r>
        <w:rPr>
          <w:sz w:val="24"/>
        </w:rPr>
        <w:t>suplementação</w:t>
      </w:r>
      <w:r>
        <w:rPr>
          <w:spacing w:val="-3"/>
          <w:sz w:val="24"/>
        </w:rPr>
        <w:t> </w:t>
      </w:r>
      <w:r>
        <w:rPr>
          <w:sz w:val="24"/>
        </w:rPr>
        <w:t>ou</w:t>
      </w:r>
      <w:r>
        <w:rPr>
          <w:spacing w:val="-3"/>
          <w:sz w:val="24"/>
        </w:rPr>
        <w:t> </w:t>
      </w:r>
      <w:r>
        <w:rPr>
          <w:sz w:val="24"/>
        </w:rPr>
        <w:t>a</w:t>
      </w:r>
      <w:r>
        <w:rPr>
          <w:spacing w:val="-3"/>
          <w:sz w:val="24"/>
        </w:rPr>
        <w:t> </w:t>
      </w:r>
      <w:r>
        <w:rPr>
          <w:sz w:val="24"/>
        </w:rPr>
        <w:t>renovação</w:t>
      </w:r>
      <w:r>
        <w:rPr>
          <w:spacing w:val="-3"/>
          <w:sz w:val="24"/>
        </w:rPr>
        <w:t> </w:t>
      </w:r>
      <w:r>
        <w:rPr>
          <w:sz w:val="24"/>
        </w:rPr>
        <w:t>da</w:t>
      </w:r>
      <w:r>
        <w:rPr>
          <w:spacing w:val="-3"/>
          <w:sz w:val="24"/>
        </w:rPr>
        <w:t> </w:t>
      </w:r>
      <w:r>
        <w:rPr>
          <w:sz w:val="24"/>
        </w:rPr>
        <w:t>garantia,</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sz w:val="24"/>
        </w:rPr>
        <w:t>10</w:t>
      </w:r>
      <w:r>
        <w:rPr>
          <w:spacing w:val="-3"/>
          <w:sz w:val="24"/>
        </w:rPr>
        <w:t> </w:t>
      </w:r>
      <w:r>
        <w:rPr>
          <w:sz w:val="24"/>
        </w:rPr>
        <w:t>(dez)</w:t>
      </w:r>
      <w:r>
        <w:rPr>
          <w:spacing w:val="-3"/>
          <w:sz w:val="24"/>
        </w:rPr>
        <w:t> </w:t>
      </w:r>
      <w:r>
        <w:rPr>
          <w:sz w:val="24"/>
        </w:rPr>
        <w:t>dias</w:t>
      </w:r>
      <w:r>
        <w:rPr>
          <w:spacing w:val="-3"/>
          <w:sz w:val="24"/>
        </w:rPr>
        <w:t> </w:t>
      </w:r>
      <w:r>
        <w:rPr>
          <w:sz w:val="24"/>
        </w:rPr>
        <w:t>úteis,</w:t>
      </w:r>
      <w:r>
        <w:rPr>
          <w:spacing w:val="-3"/>
          <w:sz w:val="24"/>
        </w:rPr>
        <w:t> </w:t>
      </w:r>
      <w:r>
        <w:rPr>
          <w:sz w:val="24"/>
        </w:rPr>
        <w:t>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5"/>
        </w:numPr>
        <w:tabs>
          <w:tab w:pos="819" w:val="left" w:leader="none"/>
        </w:tabs>
        <w:spacing w:line="232" w:lineRule="auto" w:before="253" w:after="0"/>
        <w:ind w:left="209" w:right="232" w:firstLine="0"/>
        <w:jc w:val="both"/>
        <w:rPr>
          <w:sz w:val="24"/>
        </w:rPr>
      </w:pPr>
      <w:r>
        <w:rPr>
          <w:sz w:val="24"/>
        </w:rPr>
        <w:t>A inobservância do prazo fixado para apresentação, reposição, suplementação ou renovação da garantia acarretará a aplicação de multa e/ou outras penalidades, na forma disposta na cláusula décima segunda.</w:t>
      </w:r>
    </w:p>
    <w:p>
      <w:pPr>
        <w:pStyle w:val="ListParagraph"/>
        <w:numPr>
          <w:ilvl w:val="2"/>
          <w:numId w:val="35"/>
        </w:numPr>
        <w:tabs>
          <w:tab w:pos="1046" w:val="left" w:leader="none"/>
        </w:tabs>
        <w:spacing w:line="247" w:lineRule="auto" w:before="234" w:after="0"/>
        <w:ind w:left="209" w:right="232"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35"/>
        </w:numPr>
        <w:tabs>
          <w:tab w:pos="805" w:val="left" w:leader="none"/>
        </w:tabs>
        <w:spacing w:line="240" w:lineRule="auto" w:before="223" w:after="0"/>
        <w:ind w:left="805" w:right="0" w:hanging="596"/>
        <w:jc w:val="left"/>
        <w:rPr>
          <w:sz w:val="24"/>
        </w:rPr>
      </w:pPr>
      <w:r>
        <w:rPr>
          <w:sz w:val="24"/>
        </w:rPr>
        <w:t>O</w:t>
      </w:r>
      <w:r>
        <w:rPr>
          <w:spacing w:val="-11"/>
          <w:sz w:val="24"/>
        </w:rPr>
        <w:t> </w:t>
      </w:r>
      <w:r>
        <w:rPr>
          <w:sz w:val="24"/>
        </w:rPr>
        <w:t>CONTRATANTE</w:t>
      </w:r>
      <w:r>
        <w:rPr>
          <w:spacing w:val="-10"/>
          <w:sz w:val="24"/>
        </w:rPr>
        <w:t> </w:t>
      </w:r>
      <w:r>
        <w:rPr>
          <w:sz w:val="24"/>
        </w:rPr>
        <w:t>executará</w:t>
      </w:r>
      <w:r>
        <w:rPr>
          <w:spacing w:val="-10"/>
          <w:sz w:val="24"/>
        </w:rPr>
        <w:t> </w:t>
      </w:r>
      <w:r>
        <w:rPr>
          <w:sz w:val="24"/>
        </w:rPr>
        <w:t>a</w:t>
      </w:r>
      <w:r>
        <w:rPr>
          <w:spacing w:val="-11"/>
          <w:sz w:val="24"/>
        </w:rPr>
        <w:t> </w:t>
      </w:r>
      <w:r>
        <w:rPr>
          <w:sz w:val="24"/>
        </w:rPr>
        <w:t>garantia</w:t>
      </w:r>
      <w:r>
        <w:rPr>
          <w:spacing w:val="-10"/>
          <w:sz w:val="24"/>
        </w:rPr>
        <w:t> </w:t>
      </w:r>
      <w:r>
        <w:rPr>
          <w:sz w:val="24"/>
        </w:rPr>
        <w:t>na</w:t>
      </w:r>
      <w:r>
        <w:rPr>
          <w:spacing w:val="-10"/>
          <w:sz w:val="24"/>
        </w:rPr>
        <w:t> </w:t>
      </w:r>
      <w:r>
        <w:rPr>
          <w:sz w:val="24"/>
        </w:rPr>
        <w:t>forma</w:t>
      </w:r>
      <w:r>
        <w:rPr>
          <w:spacing w:val="-10"/>
          <w:sz w:val="24"/>
        </w:rPr>
        <w:t> </w:t>
      </w:r>
      <w:r>
        <w:rPr>
          <w:sz w:val="24"/>
        </w:rPr>
        <w:t>prevista</w:t>
      </w:r>
      <w:r>
        <w:rPr>
          <w:spacing w:val="-11"/>
          <w:sz w:val="24"/>
        </w:rPr>
        <w:t> </w:t>
      </w:r>
      <w:r>
        <w:rPr>
          <w:sz w:val="24"/>
        </w:rPr>
        <w:t>na</w:t>
      </w:r>
      <w:r>
        <w:rPr>
          <w:spacing w:val="-10"/>
          <w:sz w:val="24"/>
        </w:rPr>
        <w:t> </w:t>
      </w:r>
      <w:r>
        <w:rPr>
          <w:sz w:val="24"/>
        </w:rPr>
        <w:t>legislação</w:t>
      </w:r>
      <w:r>
        <w:rPr>
          <w:spacing w:val="-10"/>
          <w:sz w:val="24"/>
        </w:rPr>
        <w:t> </w:t>
      </w:r>
      <w:r>
        <w:rPr>
          <w:sz w:val="24"/>
        </w:rPr>
        <w:t>que</w:t>
      </w:r>
      <w:r>
        <w:rPr>
          <w:spacing w:val="-11"/>
          <w:sz w:val="24"/>
        </w:rPr>
        <w:t> </w:t>
      </w:r>
      <w:r>
        <w:rPr>
          <w:sz w:val="24"/>
        </w:rPr>
        <w:t>rege</w:t>
      </w:r>
      <w:r>
        <w:rPr>
          <w:spacing w:val="-10"/>
          <w:sz w:val="24"/>
        </w:rPr>
        <w:t> </w:t>
      </w:r>
      <w:r>
        <w:rPr>
          <w:sz w:val="24"/>
        </w:rPr>
        <w:t>a</w:t>
      </w:r>
      <w:r>
        <w:rPr>
          <w:spacing w:val="-10"/>
          <w:sz w:val="24"/>
        </w:rPr>
        <w:t> </w:t>
      </w:r>
      <w:r>
        <w:rPr>
          <w:spacing w:val="-2"/>
          <w:sz w:val="24"/>
        </w:rPr>
        <w:t>matéria.</w:t>
      </w:r>
    </w:p>
    <w:p>
      <w:pPr>
        <w:pStyle w:val="ListParagraph"/>
        <w:numPr>
          <w:ilvl w:val="1"/>
          <w:numId w:val="35"/>
        </w:numPr>
        <w:tabs>
          <w:tab w:pos="817" w:val="left" w:leader="none"/>
        </w:tabs>
        <w:spacing w:line="232" w:lineRule="auto" w:before="253" w:after="0"/>
        <w:ind w:left="209" w:right="232"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35"/>
        </w:numPr>
        <w:tabs>
          <w:tab w:pos="1002" w:val="left" w:leader="none"/>
        </w:tabs>
        <w:spacing w:line="247" w:lineRule="auto" w:before="234" w:after="0"/>
        <w:ind w:left="209" w:right="232" w:firstLine="0"/>
        <w:jc w:val="both"/>
        <w:rPr>
          <w:sz w:val="24"/>
        </w:rPr>
      </w:pPr>
      <w:r>
        <w:rPr>
          <w:sz w:val="24"/>
        </w:rPr>
        <w:t>O garantidor não é parte para figurar em processo administrativo instaurado pelo CONTRATANTE com o objetivo de apurar prejuízos e/ou aplicar sanções ao CONTRATADO.</w:t>
      </w:r>
    </w:p>
    <w:p>
      <w:pPr>
        <w:pStyle w:val="ListParagraph"/>
        <w:numPr>
          <w:ilvl w:val="1"/>
          <w:numId w:val="35"/>
        </w:numPr>
        <w:tabs>
          <w:tab w:pos="806" w:val="left" w:leader="none"/>
        </w:tabs>
        <w:spacing w:line="240" w:lineRule="auto" w:before="222" w:after="0"/>
        <w:ind w:left="209" w:right="232" w:firstLine="0"/>
        <w:jc w:val="both"/>
        <w:rPr>
          <w:sz w:val="24"/>
        </w:rPr>
      </w:pPr>
      <w:r>
        <w:rPr>
          <w:sz w:val="24"/>
        </w:rPr>
        <w:t>Caso</w:t>
      </w:r>
      <w:r>
        <w:rPr>
          <w:spacing w:val="-5"/>
          <w:sz w:val="24"/>
        </w:rPr>
        <w:t> </w:t>
      </w:r>
      <w:r>
        <w:rPr>
          <w:sz w:val="24"/>
        </w:rPr>
        <w:t>se</w:t>
      </w:r>
      <w:r>
        <w:rPr>
          <w:spacing w:val="-5"/>
          <w:sz w:val="24"/>
        </w:rPr>
        <w:t> </w:t>
      </w:r>
      <w:r>
        <w:rPr>
          <w:sz w:val="24"/>
        </w:rPr>
        <w:t>trate</w:t>
      </w:r>
      <w:r>
        <w:rPr>
          <w:spacing w:val="-5"/>
          <w:sz w:val="24"/>
        </w:rPr>
        <w:t> </w:t>
      </w:r>
      <w:r>
        <w:rPr>
          <w:sz w:val="24"/>
        </w:rPr>
        <w:t>da</w:t>
      </w:r>
      <w:r>
        <w:rPr>
          <w:spacing w:val="-5"/>
          <w:sz w:val="24"/>
        </w:rPr>
        <w:t> </w:t>
      </w:r>
      <w:r>
        <w:rPr>
          <w:sz w:val="24"/>
        </w:rPr>
        <w:t>modalidade</w:t>
      </w:r>
      <w:r>
        <w:rPr>
          <w:spacing w:val="-5"/>
          <w:sz w:val="24"/>
        </w:rPr>
        <w:t> </w:t>
      </w:r>
      <w:r>
        <w:rPr>
          <w:sz w:val="24"/>
        </w:rPr>
        <w:t>seguro-garantia,</w:t>
      </w:r>
      <w:r>
        <w:rPr>
          <w:spacing w:val="-5"/>
          <w:sz w:val="24"/>
        </w:rPr>
        <w:t> </w:t>
      </w:r>
      <w:r>
        <w:rPr>
          <w:sz w:val="24"/>
        </w:rPr>
        <w:t>ocorrido</w:t>
      </w:r>
      <w:r>
        <w:rPr>
          <w:spacing w:val="-5"/>
          <w:sz w:val="24"/>
        </w:rPr>
        <w:t> </w:t>
      </w:r>
      <w:r>
        <w:rPr>
          <w:sz w:val="24"/>
        </w:rPr>
        <w:t>o</w:t>
      </w:r>
      <w:r>
        <w:rPr>
          <w:spacing w:val="-5"/>
          <w:sz w:val="24"/>
        </w:rPr>
        <w:t> </w:t>
      </w:r>
      <w:r>
        <w:rPr>
          <w:sz w:val="24"/>
        </w:rPr>
        <w:t>sinistro</w:t>
      </w:r>
      <w:r>
        <w:rPr>
          <w:spacing w:val="-5"/>
          <w:sz w:val="24"/>
        </w:rPr>
        <w:t> </w:t>
      </w:r>
      <w:r>
        <w:rPr>
          <w:sz w:val="24"/>
        </w:rPr>
        <w:t>durante</w:t>
      </w:r>
      <w:r>
        <w:rPr>
          <w:spacing w:val="-5"/>
          <w:sz w:val="24"/>
        </w:rPr>
        <w:t> </w:t>
      </w:r>
      <w:r>
        <w:rPr>
          <w:sz w:val="24"/>
        </w:rPr>
        <w:t>a</w:t>
      </w:r>
      <w:r>
        <w:rPr>
          <w:spacing w:val="-5"/>
          <w:sz w:val="24"/>
        </w:rPr>
        <w:t> </w:t>
      </w:r>
      <w:r>
        <w:rPr>
          <w:sz w:val="24"/>
        </w:rPr>
        <w:t>vigência</w:t>
      </w:r>
      <w:r>
        <w:rPr>
          <w:spacing w:val="-5"/>
          <w:sz w:val="24"/>
        </w:rPr>
        <w:t> </w:t>
      </w:r>
      <w:r>
        <w:rPr>
          <w:sz w:val="24"/>
        </w:rPr>
        <w:t>da</w:t>
      </w:r>
      <w:r>
        <w:rPr>
          <w:spacing w:val="-5"/>
          <w:sz w:val="24"/>
        </w:rPr>
        <w:t> </w:t>
      </w:r>
      <w:r>
        <w:rPr>
          <w:sz w:val="24"/>
        </w:rPr>
        <w:t>apólice,</w:t>
      </w:r>
      <w:r>
        <w:rPr>
          <w:spacing w:val="-5"/>
          <w:sz w:val="24"/>
        </w:rPr>
        <w:t> </w:t>
      </w:r>
      <w:r>
        <w:rPr>
          <w:sz w:val="24"/>
        </w:rPr>
        <w:t>sua</w:t>
      </w:r>
      <w:r>
        <w:rPr>
          <w:spacing w:val="-5"/>
          <w:sz w:val="24"/>
        </w:rPr>
        <w:t> </w:t>
      </w:r>
      <w:r>
        <w:rPr>
          <w:sz w:val="24"/>
        </w:rPr>
        <w:t>caracterização</w:t>
      </w:r>
      <w:r>
        <w:rPr>
          <w:spacing w:val="-5"/>
          <w:sz w:val="24"/>
        </w:rPr>
        <w:t> </w:t>
      </w:r>
      <w:r>
        <w:rPr>
          <w:sz w:val="24"/>
        </w:rPr>
        <w:t>e</w:t>
      </w:r>
      <w:r>
        <w:rPr>
          <w:spacing w:val="-5"/>
          <w:sz w:val="24"/>
        </w:rPr>
        <w:t> </w:t>
      </w:r>
      <w:r>
        <w:rPr>
          <w:sz w:val="24"/>
        </w:rPr>
        <w:t>comunicação</w:t>
      </w:r>
      <w:r>
        <w:rPr>
          <w:spacing w:val="-5"/>
          <w:sz w:val="24"/>
        </w:rPr>
        <w:t> </w:t>
      </w:r>
      <w:r>
        <w:rPr>
          <w:sz w:val="24"/>
        </w:rPr>
        <w:t>poderão</w:t>
      </w:r>
      <w:r>
        <w:rPr>
          <w:spacing w:val="-5"/>
          <w:sz w:val="24"/>
        </w:rPr>
        <w:t> </w:t>
      </w:r>
      <w:r>
        <w:rPr>
          <w:sz w:val="24"/>
        </w:rPr>
        <w:t>ocorrer fora 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35"/>
        </w:numPr>
        <w:tabs>
          <w:tab w:pos="844" w:val="left" w:leader="none"/>
        </w:tabs>
        <w:spacing w:line="240" w:lineRule="auto" w:before="232" w:after="0"/>
        <w:ind w:left="209" w:right="232" w:firstLine="0"/>
        <w:jc w:val="both"/>
        <w:rPr>
          <w:sz w:val="24"/>
        </w:rPr>
      </w:pPr>
      <w:r>
        <w:rPr>
          <w:sz w:val="24"/>
        </w:rPr>
        <w:t>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pPr>
        <w:pStyle w:val="ListParagraph"/>
        <w:numPr>
          <w:ilvl w:val="2"/>
          <w:numId w:val="35"/>
        </w:numPr>
        <w:tabs>
          <w:tab w:pos="973" w:val="left" w:leader="none"/>
        </w:tabs>
        <w:spacing w:line="232" w:lineRule="auto" w:before="253" w:after="0"/>
        <w:ind w:left="209" w:right="232" w:firstLine="0"/>
        <w:jc w:val="both"/>
        <w:rPr>
          <w:sz w:val="24"/>
        </w:rPr>
      </w:pPr>
      <w:r>
        <w:rPr>
          <w:sz w:val="24"/>
        </w:rPr>
        <w:t>A</w:t>
      </w:r>
      <w:r>
        <w:rPr>
          <w:spacing w:val="-15"/>
          <w:sz w:val="24"/>
        </w:rPr>
        <w:t> </w:t>
      </w:r>
      <w:r>
        <w:rPr>
          <w:sz w:val="24"/>
        </w:rPr>
        <w:t>garantia</w:t>
      </w:r>
      <w:r>
        <w:rPr>
          <w:spacing w:val="-5"/>
          <w:sz w:val="24"/>
        </w:rPr>
        <w:t> </w:t>
      </w:r>
      <w:r>
        <w:rPr>
          <w:sz w:val="24"/>
        </w:rPr>
        <w:t>somente</w:t>
      </w:r>
      <w:r>
        <w:rPr>
          <w:spacing w:val="-4"/>
          <w:sz w:val="24"/>
        </w:rPr>
        <w:t> </w:t>
      </w:r>
      <w:r>
        <w:rPr>
          <w:sz w:val="24"/>
        </w:rPr>
        <w:t>será</w:t>
      </w:r>
      <w:r>
        <w:rPr>
          <w:spacing w:val="-4"/>
          <w:sz w:val="24"/>
        </w:rPr>
        <w:t> </w:t>
      </w:r>
      <w:r>
        <w:rPr>
          <w:sz w:val="24"/>
        </w:rPr>
        <w:t>liberada</w:t>
      </w:r>
      <w:r>
        <w:rPr>
          <w:spacing w:val="-4"/>
          <w:sz w:val="24"/>
        </w:rPr>
        <w:t> </w:t>
      </w:r>
      <w:r>
        <w:rPr>
          <w:sz w:val="24"/>
        </w:rPr>
        <w:t>ou</w:t>
      </w:r>
      <w:r>
        <w:rPr>
          <w:spacing w:val="-4"/>
          <w:sz w:val="24"/>
        </w:rPr>
        <w:t> </w:t>
      </w:r>
      <w:r>
        <w:rPr>
          <w:sz w:val="24"/>
        </w:rPr>
        <w:t>restituída,</w:t>
      </w:r>
      <w:r>
        <w:rPr>
          <w:spacing w:val="-4"/>
          <w:sz w:val="24"/>
        </w:rPr>
        <w:t> </w:t>
      </w:r>
      <w:r>
        <w:rPr>
          <w:sz w:val="24"/>
        </w:rPr>
        <w:t>após</w:t>
      </w:r>
      <w:r>
        <w:rPr>
          <w:spacing w:val="-4"/>
          <w:sz w:val="24"/>
        </w:rPr>
        <w:t> </w:t>
      </w:r>
      <w:r>
        <w:rPr>
          <w:sz w:val="24"/>
        </w:rPr>
        <w:t>a</w:t>
      </w:r>
      <w:r>
        <w:rPr>
          <w:spacing w:val="-4"/>
          <w:sz w:val="24"/>
        </w:rPr>
        <w:t> </w:t>
      </w:r>
      <w:r>
        <w:rPr>
          <w:sz w:val="24"/>
        </w:rPr>
        <w:t>fiel</w:t>
      </w:r>
      <w:r>
        <w:rPr>
          <w:spacing w:val="-4"/>
          <w:sz w:val="24"/>
        </w:rPr>
        <w:t> </w:t>
      </w:r>
      <w:r>
        <w:rPr>
          <w:sz w:val="24"/>
        </w:rPr>
        <w:t>execução</w:t>
      </w:r>
      <w:r>
        <w:rPr>
          <w:spacing w:val="-4"/>
          <w:sz w:val="24"/>
        </w:rPr>
        <w:t> </w:t>
      </w:r>
      <w:r>
        <w:rPr>
          <w:sz w:val="24"/>
        </w:rPr>
        <w:t>do</w:t>
      </w:r>
      <w:r>
        <w:rPr>
          <w:spacing w:val="-4"/>
          <w:sz w:val="24"/>
        </w:rPr>
        <w:t> </w:t>
      </w:r>
      <w:r>
        <w:rPr>
          <w:sz w:val="24"/>
        </w:rPr>
        <w:t>Contrato</w:t>
      </w:r>
      <w:r>
        <w:rPr>
          <w:spacing w:val="-4"/>
          <w:sz w:val="24"/>
        </w:rPr>
        <w:t> </w:t>
      </w:r>
      <w:r>
        <w:rPr>
          <w:sz w:val="24"/>
        </w:rPr>
        <w:t>ou</w:t>
      </w:r>
      <w:r>
        <w:rPr>
          <w:spacing w:val="-4"/>
          <w:sz w:val="24"/>
        </w:rPr>
        <w:t> </w:t>
      </w:r>
      <w:r>
        <w:rPr>
          <w:sz w:val="24"/>
        </w:rPr>
        <w:t>pela</w:t>
      </w:r>
      <w:r>
        <w:rPr>
          <w:spacing w:val="-4"/>
          <w:sz w:val="24"/>
        </w:rPr>
        <w:t> </w:t>
      </w:r>
      <w:r>
        <w:rPr>
          <w:sz w:val="24"/>
        </w:rPr>
        <w:t>sua</w:t>
      </w:r>
      <w:r>
        <w:rPr>
          <w:spacing w:val="-4"/>
          <w:sz w:val="24"/>
        </w:rPr>
        <w:t> </w:t>
      </w:r>
      <w:r>
        <w:rPr>
          <w:sz w:val="24"/>
        </w:rPr>
        <w:t>extinção,</w:t>
      </w:r>
      <w:r>
        <w:rPr>
          <w:spacing w:val="-4"/>
          <w:sz w:val="24"/>
        </w:rPr>
        <w:t> </w:t>
      </w:r>
      <w:r>
        <w:rPr>
          <w:sz w:val="24"/>
        </w:rPr>
        <w:t>por</w:t>
      </w:r>
      <w:r>
        <w:rPr>
          <w:spacing w:val="-4"/>
          <w:sz w:val="24"/>
        </w:rPr>
        <w:t> </w:t>
      </w:r>
      <w:r>
        <w:rPr>
          <w:sz w:val="24"/>
        </w:rPr>
        <w:t>culpa</w:t>
      </w:r>
      <w:r>
        <w:rPr>
          <w:spacing w:val="-4"/>
          <w:sz w:val="24"/>
        </w:rPr>
        <w:t> </w:t>
      </w:r>
      <w:r>
        <w:rPr>
          <w:sz w:val="24"/>
        </w:rPr>
        <w:t>exclusiva</w:t>
      </w:r>
      <w:r>
        <w:rPr>
          <w:spacing w:val="-4"/>
          <w:sz w:val="24"/>
        </w:rPr>
        <w:t> </w:t>
      </w:r>
      <w:r>
        <w:rPr>
          <w:sz w:val="24"/>
        </w:rPr>
        <w:t>da</w:t>
      </w:r>
      <w:r>
        <w:rPr>
          <w:spacing w:val="-15"/>
          <w:sz w:val="24"/>
        </w:rPr>
        <w:t> </w:t>
      </w:r>
      <w:r>
        <w:rPr>
          <w:sz w:val="24"/>
        </w:rPr>
        <w:t>Administração,</w:t>
      </w:r>
      <w:r>
        <w:rPr>
          <w:spacing w:val="-4"/>
          <w:sz w:val="24"/>
        </w:rPr>
        <w:t> </w:t>
      </w:r>
      <w:r>
        <w:rPr>
          <w:sz w:val="24"/>
        </w:rPr>
        <w:t>ou quando assim convencionado, em se tratando de extinção consensual da contratação.</w:t>
      </w:r>
    </w:p>
    <w:p>
      <w:pPr>
        <w:pStyle w:val="ListParagraph"/>
        <w:numPr>
          <w:ilvl w:val="1"/>
          <w:numId w:val="35"/>
        </w:numPr>
        <w:tabs>
          <w:tab w:pos="805" w:val="left" w:leader="none"/>
        </w:tabs>
        <w:spacing w:line="240" w:lineRule="auto" w:before="249" w:after="0"/>
        <w:ind w:left="805" w:right="0" w:hanging="596"/>
        <w:jc w:val="left"/>
        <w:rPr>
          <w:sz w:val="24"/>
        </w:rPr>
      </w:pPr>
      <w:r>
        <w:rPr>
          <w:sz w:val="24"/>
        </w:rPr>
        <w:t>O</w:t>
      </w:r>
      <w:r>
        <w:rPr>
          <w:spacing w:val="-13"/>
          <w:sz w:val="24"/>
        </w:rPr>
        <w:t> </w:t>
      </w:r>
      <w:r>
        <w:rPr>
          <w:sz w:val="24"/>
        </w:rPr>
        <w:t>CONTRATADO</w:t>
      </w:r>
      <w:r>
        <w:rPr>
          <w:spacing w:val="-12"/>
          <w:sz w:val="24"/>
        </w:rPr>
        <w:t> </w:t>
      </w:r>
      <w:r>
        <w:rPr>
          <w:sz w:val="24"/>
        </w:rPr>
        <w:t>autoriza</w:t>
      </w:r>
      <w:r>
        <w:rPr>
          <w:spacing w:val="-12"/>
          <w:sz w:val="24"/>
        </w:rPr>
        <w:t> </w:t>
      </w:r>
      <w:r>
        <w:rPr>
          <w:sz w:val="24"/>
        </w:rPr>
        <w:t>o</w:t>
      </w:r>
      <w:r>
        <w:rPr>
          <w:spacing w:val="-12"/>
          <w:sz w:val="24"/>
        </w:rPr>
        <w:t> </w:t>
      </w:r>
      <w:r>
        <w:rPr>
          <w:sz w:val="24"/>
        </w:rPr>
        <w:t>CONTRATANTE</w:t>
      </w:r>
      <w:r>
        <w:rPr>
          <w:spacing w:val="-12"/>
          <w:sz w:val="24"/>
        </w:rPr>
        <w:t> </w:t>
      </w:r>
      <w:r>
        <w:rPr>
          <w:sz w:val="24"/>
        </w:rPr>
        <w:t>a</w:t>
      </w:r>
      <w:r>
        <w:rPr>
          <w:spacing w:val="-12"/>
          <w:sz w:val="24"/>
        </w:rPr>
        <w:t> </w:t>
      </w:r>
      <w:r>
        <w:rPr>
          <w:sz w:val="24"/>
        </w:rPr>
        <w:t>reter,</w:t>
      </w:r>
      <w:r>
        <w:rPr>
          <w:spacing w:val="-12"/>
          <w:sz w:val="24"/>
        </w:rPr>
        <w:t> </w:t>
      </w:r>
      <w:r>
        <w:rPr>
          <w:sz w:val="24"/>
        </w:rPr>
        <w:t>a</w:t>
      </w:r>
      <w:r>
        <w:rPr>
          <w:spacing w:val="-12"/>
          <w:sz w:val="24"/>
        </w:rPr>
        <w:t> </w:t>
      </w:r>
      <w:r>
        <w:rPr>
          <w:sz w:val="24"/>
        </w:rPr>
        <w:t>qualquer</w:t>
      </w:r>
      <w:r>
        <w:rPr>
          <w:spacing w:val="-12"/>
          <w:sz w:val="24"/>
        </w:rPr>
        <w:t> </w:t>
      </w:r>
      <w:r>
        <w:rPr>
          <w:sz w:val="24"/>
        </w:rPr>
        <w:t>tempo,</w:t>
      </w:r>
      <w:r>
        <w:rPr>
          <w:spacing w:val="-12"/>
          <w:sz w:val="24"/>
        </w:rPr>
        <w:t> </w:t>
      </w:r>
      <w:r>
        <w:rPr>
          <w:sz w:val="24"/>
        </w:rPr>
        <w:t>a</w:t>
      </w:r>
      <w:r>
        <w:rPr>
          <w:spacing w:val="-12"/>
          <w:sz w:val="24"/>
        </w:rPr>
        <w:t> </w:t>
      </w:r>
      <w:r>
        <w:rPr>
          <w:sz w:val="24"/>
        </w:rPr>
        <w:t>garantia,</w:t>
      </w:r>
      <w:r>
        <w:rPr>
          <w:spacing w:val="-12"/>
          <w:sz w:val="24"/>
        </w:rPr>
        <w:t> </w:t>
      </w:r>
      <w:r>
        <w:rPr>
          <w:sz w:val="24"/>
        </w:rPr>
        <w:t>na</w:t>
      </w:r>
      <w:r>
        <w:rPr>
          <w:spacing w:val="-12"/>
          <w:sz w:val="24"/>
        </w:rPr>
        <w:t> </w:t>
      </w:r>
      <w:r>
        <w:rPr>
          <w:sz w:val="24"/>
        </w:rPr>
        <w:t>forma</w:t>
      </w:r>
      <w:r>
        <w:rPr>
          <w:spacing w:val="-12"/>
          <w:sz w:val="24"/>
        </w:rPr>
        <w:t> </w:t>
      </w:r>
      <w:r>
        <w:rPr>
          <w:sz w:val="24"/>
        </w:rPr>
        <w:t>prevista</w:t>
      </w:r>
      <w:r>
        <w:rPr>
          <w:spacing w:val="-12"/>
          <w:sz w:val="24"/>
        </w:rPr>
        <w:t> </w:t>
      </w:r>
      <w:r>
        <w:rPr>
          <w:sz w:val="24"/>
        </w:rPr>
        <w:t>no</w:t>
      </w:r>
      <w:r>
        <w:rPr>
          <w:spacing w:val="-12"/>
          <w:sz w:val="24"/>
        </w:rPr>
        <w:t> </w:t>
      </w:r>
      <w:r>
        <w:rPr>
          <w:sz w:val="24"/>
        </w:rPr>
        <w:t>edital</w:t>
      </w:r>
      <w:r>
        <w:rPr>
          <w:spacing w:val="-12"/>
          <w:sz w:val="24"/>
        </w:rPr>
        <w:t> </w:t>
      </w:r>
      <w:r>
        <w:rPr>
          <w:sz w:val="24"/>
        </w:rPr>
        <w:t>e</w:t>
      </w:r>
      <w:r>
        <w:rPr>
          <w:spacing w:val="-12"/>
          <w:sz w:val="24"/>
        </w:rPr>
        <w:t> </w:t>
      </w:r>
      <w:r>
        <w:rPr>
          <w:sz w:val="24"/>
        </w:rPr>
        <w:t>neste</w:t>
      </w:r>
      <w:r>
        <w:rPr>
          <w:spacing w:val="-12"/>
          <w:sz w:val="24"/>
        </w:rPr>
        <w:t> </w:t>
      </w:r>
      <w:r>
        <w:rPr>
          <w:spacing w:val="-2"/>
          <w:sz w:val="24"/>
        </w:rPr>
        <w:t>Contrato.</w:t>
      </w:r>
    </w:p>
    <w:p>
      <w:pPr>
        <w:pStyle w:val="ListParagraph"/>
        <w:numPr>
          <w:ilvl w:val="1"/>
          <w:numId w:val="35"/>
        </w:numPr>
        <w:tabs>
          <w:tab w:pos="802" w:val="left" w:leader="none"/>
        </w:tabs>
        <w:spacing w:line="240" w:lineRule="auto" w:before="231" w:after="0"/>
        <w:ind w:left="209" w:right="232" w:firstLine="0"/>
        <w:jc w:val="both"/>
        <w:rPr>
          <w:sz w:val="24"/>
        </w:rPr>
      </w:pPr>
      <w:r>
        <w:rPr>
          <w:sz w:val="24"/>
        </w:rPr>
        <w:t>Além da garantia contratual de execução, de que tratam os </w:t>
      </w:r>
      <w:hyperlink r:id="rId41">
        <w:r>
          <w:rPr>
            <w:sz w:val="24"/>
            <w:u w:val="single" w:color="000080"/>
          </w:rPr>
          <w:t>arti</w:t>
        </w:r>
        <w:r>
          <w:rPr>
            <w:sz w:val="24"/>
          </w:rPr>
          <w:t>g</w:t>
        </w:r>
        <w:r>
          <w:rPr>
            <w:sz w:val="24"/>
            <w:u w:val="single" w:color="000080"/>
          </w:rPr>
          <w:t>os </w:t>
        </w:r>
        <w:r>
          <w:rPr>
            <w:color w:val="000080"/>
            <w:sz w:val="24"/>
            <w:u w:val="single" w:color="000080"/>
          </w:rPr>
          <w:t>96 e se</w:t>
        </w:r>
        <w:r>
          <w:rPr>
            <w:color w:val="000080"/>
            <w:sz w:val="24"/>
          </w:rPr>
          <w:t>g</w:t>
        </w:r>
        <w:r>
          <w:rPr>
            <w:color w:val="000080"/>
            <w:sz w:val="24"/>
            <w:u w:val="single" w:color="000080"/>
          </w:rPr>
          <w:t>uintes da Lei nº 14.133/2021</w:t>
        </w:r>
      </w:hyperlink>
      <w:r>
        <w:rPr>
          <w:sz w:val="24"/>
        </w:rPr>
        <w:t>, a presente contratação possui previsão de</w:t>
      </w:r>
      <w:r>
        <w:rPr>
          <w:spacing w:val="-1"/>
          <w:sz w:val="24"/>
        </w:rPr>
        <w:t> </w:t>
      </w:r>
      <w:r>
        <w:rPr>
          <w:sz w:val="24"/>
        </w:rPr>
        <w:t>garantia</w:t>
      </w:r>
      <w:r>
        <w:rPr>
          <w:spacing w:val="-1"/>
          <w:sz w:val="24"/>
        </w:rPr>
        <w:t> </w:t>
      </w:r>
      <w:r>
        <w:rPr>
          <w:sz w:val="24"/>
        </w:rPr>
        <w:t>do</w:t>
      </w:r>
      <w:r>
        <w:rPr>
          <w:spacing w:val="-1"/>
          <w:sz w:val="24"/>
        </w:rPr>
        <w:t> </w:t>
      </w:r>
      <w:r>
        <w:rPr>
          <w:sz w:val="24"/>
        </w:rPr>
        <w:t>bem</w:t>
      </w:r>
      <w:r>
        <w:rPr>
          <w:spacing w:val="-1"/>
          <w:sz w:val="24"/>
        </w:rPr>
        <w:t> </w:t>
      </w:r>
      <w:r>
        <w:rPr>
          <w:sz w:val="24"/>
        </w:rPr>
        <w:t>a</w:t>
      </w:r>
      <w:r>
        <w:rPr>
          <w:spacing w:val="-1"/>
          <w:sz w:val="24"/>
        </w:rPr>
        <w:t> </w:t>
      </w:r>
      <w:r>
        <w:rPr>
          <w:sz w:val="24"/>
        </w:rPr>
        <w:t>ser</w:t>
      </w:r>
      <w:r>
        <w:rPr>
          <w:spacing w:val="-1"/>
          <w:sz w:val="24"/>
        </w:rPr>
        <w:t> </w:t>
      </w:r>
      <w:r>
        <w:rPr>
          <w:sz w:val="24"/>
        </w:rPr>
        <w:t>fornecido,</w:t>
      </w:r>
      <w:r>
        <w:rPr>
          <w:spacing w:val="-1"/>
          <w:sz w:val="24"/>
        </w:rPr>
        <w:t> </w:t>
      </w:r>
      <w:r>
        <w:rPr>
          <w:sz w:val="24"/>
        </w:rPr>
        <w:t>incluindo</w:t>
      </w:r>
      <w:r>
        <w:rPr>
          <w:spacing w:val="-1"/>
          <w:sz w:val="24"/>
        </w:rPr>
        <w:t> </w:t>
      </w:r>
      <w:r>
        <w:rPr>
          <w:sz w:val="24"/>
        </w:rPr>
        <w:t>manutenção</w:t>
      </w:r>
      <w:r>
        <w:rPr>
          <w:spacing w:val="-1"/>
          <w:sz w:val="24"/>
        </w:rPr>
        <w:t> </w:t>
      </w:r>
      <w:r>
        <w:rPr>
          <w:sz w:val="24"/>
        </w:rPr>
        <w:t>e</w:t>
      </w:r>
      <w:r>
        <w:rPr>
          <w:spacing w:val="-1"/>
          <w:sz w:val="24"/>
        </w:rPr>
        <w:t> </w:t>
      </w:r>
      <w:r>
        <w:rPr>
          <w:sz w:val="24"/>
        </w:rPr>
        <w:t>assistência</w:t>
      </w:r>
      <w:r>
        <w:rPr>
          <w:spacing w:val="-1"/>
          <w:sz w:val="24"/>
        </w:rPr>
        <w:t> </w:t>
      </w:r>
      <w:r>
        <w:rPr>
          <w:sz w:val="24"/>
        </w:rPr>
        <w:t>técnica,</w:t>
      </w:r>
      <w:r>
        <w:rPr>
          <w:spacing w:val="-1"/>
          <w:sz w:val="24"/>
        </w:rPr>
        <w:t> </w:t>
      </w:r>
      <w:r>
        <w:rPr>
          <w:sz w:val="24"/>
        </w:rPr>
        <w:t>conforme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(ANEXO</w:t>
      </w:r>
      <w:r>
        <w:rPr>
          <w:spacing w:val="-1"/>
          <w:sz w:val="24"/>
        </w:rPr>
        <w:t> </w:t>
      </w:r>
      <w:r>
        <w:rPr>
          <w:b/>
          <w:sz w:val="24"/>
        </w:rPr>
        <w:t>I – </w:t>
      </w:r>
      <w:r>
        <w:rPr>
          <w:sz w:val="24"/>
        </w:rPr>
        <w:t>ITEM </w:t>
      </w:r>
      <w:r>
        <w:rPr>
          <w:b/>
          <w:sz w:val="24"/>
        </w:rPr>
        <w:t>5.1.</w:t>
      </w:r>
      <w:r>
        <w:rPr>
          <w:sz w:val="24"/>
        </w:rPr>
        <w:t>).</w:t>
      </w:r>
    </w:p>
    <w:p>
      <w:pPr>
        <w:pStyle w:val="BodyText"/>
        <w:spacing w:before="210"/>
        <w:ind w:left="0"/>
      </w:pPr>
    </w:p>
    <w:p>
      <w:pPr>
        <w:pStyle w:val="ListParagraph"/>
        <w:numPr>
          <w:ilvl w:val="2"/>
          <w:numId w:val="35"/>
        </w:numPr>
        <w:tabs>
          <w:tab w:pos="1005" w:val="left" w:leader="none"/>
        </w:tabs>
        <w:spacing w:line="240" w:lineRule="auto" w:before="0" w:after="0"/>
        <w:ind w:left="1005" w:right="0" w:hanging="796"/>
        <w:jc w:val="left"/>
        <w:rPr>
          <w:color w:val="17365C"/>
          <w:sz w:val="24"/>
        </w:rPr>
      </w:pPr>
      <w:r>
        <w:rPr>
          <w:color w:val="17365C"/>
          <w:sz w:val="24"/>
        </w:rPr>
        <w:t>A</w:t>
      </w:r>
      <w:r>
        <w:rPr>
          <w:color w:val="17365C"/>
          <w:spacing w:val="6"/>
          <w:sz w:val="24"/>
        </w:rPr>
        <w:t> </w:t>
      </w:r>
      <w:r>
        <w:rPr>
          <w:color w:val="17365C"/>
          <w:sz w:val="24"/>
        </w:rPr>
        <w:t>garantia</w:t>
      </w:r>
      <w:r>
        <w:rPr>
          <w:color w:val="17365C"/>
          <w:spacing w:val="22"/>
          <w:sz w:val="24"/>
        </w:rPr>
        <w:t> </w:t>
      </w:r>
      <w:r>
        <w:rPr>
          <w:color w:val="17365C"/>
          <w:sz w:val="24"/>
        </w:rPr>
        <w:t>contratual</w:t>
      </w:r>
      <w:r>
        <w:rPr>
          <w:color w:val="17365C"/>
          <w:spacing w:val="21"/>
          <w:sz w:val="24"/>
        </w:rPr>
        <w:t> </w:t>
      </w:r>
      <w:r>
        <w:rPr>
          <w:color w:val="17365C"/>
          <w:sz w:val="24"/>
        </w:rPr>
        <w:t>de</w:t>
      </w:r>
      <w:r>
        <w:rPr>
          <w:color w:val="17365C"/>
          <w:spacing w:val="22"/>
          <w:sz w:val="24"/>
        </w:rPr>
        <w:t> </w:t>
      </w:r>
      <w:r>
        <w:rPr>
          <w:color w:val="17365C"/>
          <w:sz w:val="24"/>
        </w:rPr>
        <w:t>execução</w:t>
      </w:r>
      <w:r>
        <w:rPr>
          <w:color w:val="17365C"/>
          <w:spacing w:val="22"/>
          <w:sz w:val="24"/>
        </w:rPr>
        <w:t> </w:t>
      </w:r>
      <w:r>
        <w:rPr>
          <w:color w:val="17365C"/>
          <w:sz w:val="24"/>
        </w:rPr>
        <w:t>é</w:t>
      </w:r>
      <w:r>
        <w:rPr>
          <w:color w:val="17365C"/>
          <w:spacing w:val="22"/>
          <w:sz w:val="24"/>
        </w:rPr>
        <w:t> </w:t>
      </w:r>
      <w:r>
        <w:rPr>
          <w:color w:val="17365C"/>
          <w:sz w:val="24"/>
        </w:rPr>
        <w:t>independente</w:t>
      </w:r>
      <w:r>
        <w:rPr>
          <w:color w:val="17365C"/>
          <w:spacing w:val="21"/>
          <w:sz w:val="24"/>
        </w:rPr>
        <w:t> </w:t>
      </w:r>
      <w:r>
        <w:rPr>
          <w:color w:val="17365C"/>
          <w:sz w:val="24"/>
        </w:rPr>
        <w:t>de</w:t>
      </w:r>
      <w:r>
        <w:rPr>
          <w:color w:val="17365C"/>
          <w:spacing w:val="22"/>
          <w:sz w:val="24"/>
        </w:rPr>
        <w:t> </w:t>
      </w:r>
      <w:r>
        <w:rPr>
          <w:color w:val="17365C"/>
          <w:sz w:val="24"/>
        </w:rPr>
        <w:t>eventual</w:t>
      </w:r>
      <w:r>
        <w:rPr>
          <w:color w:val="17365C"/>
          <w:spacing w:val="22"/>
          <w:sz w:val="24"/>
        </w:rPr>
        <w:t> </w:t>
      </w:r>
      <w:r>
        <w:rPr>
          <w:color w:val="17365C"/>
          <w:sz w:val="24"/>
        </w:rPr>
        <w:t>garantia</w:t>
      </w:r>
      <w:r>
        <w:rPr>
          <w:color w:val="17365C"/>
          <w:spacing w:val="22"/>
          <w:sz w:val="24"/>
        </w:rPr>
        <w:t> </w:t>
      </w:r>
      <w:r>
        <w:rPr>
          <w:color w:val="17365C"/>
          <w:sz w:val="24"/>
        </w:rPr>
        <w:t>do</w:t>
      </w:r>
      <w:r>
        <w:rPr>
          <w:color w:val="17365C"/>
          <w:spacing w:val="21"/>
          <w:sz w:val="24"/>
        </w:rPr>
        <w:t> </w:t>
      </w:r>
      <w:r>
        <w:rPr>
          <w:color w:val="17365C"/>
          <w:sz w:val="24"/>
        </w:rPr>
        <w:t>produto</w:t>
      </w:r>
      <w:r>
        <w:rPr>
          <w:color w:val="17365C"/>
          <w:spacing w:val="22"/>
          <w:sz w:val="24"/>
        </w:rPr>
        <w:t> </w:t>
      </w:r>
      <w:r>
        <w:rPr>
          <w:color w:val="17365C"/>
          <w:sz w:val="24"/>
        </w:rPr>
        <w:t>prevista</w:t>
      </w:r>
      <w:r>
        <w:rPr>
          <w:color w:val="17365C"/>
          <w:spacing w:val="22"/>
          <w:sz w:val="24"/>
        </w:rPr>
        <w:t> </w:t>
      </w:r>
      <w:r>
        <w:rPr>
          <w:color w:val="17365C"/>
          <w:sz w:val="24"/>
        </w:rPr>
        <w:t>especificamente</w:t>
      </w:r>
      <w:r>
        <w:rPr>
          <w:color w:val="17365C"/>
          <w:spacing w:val="22"/>
          <w:sz w:val="24"/>
        </w:rPr>
        <w:t> </w:t>
      </w:r>
      <w:r>
        <w:rPr>
          <w:color w:val="17365C"/>
          <w:sz w:val="24"/>
        </w:rPr>
        <w:t>no</w:t>
      </w:r>
      <w:r>
        <w:rPr>
          <w:color w:val="17365C"/>
          <w:spacing w:val="17"/>
          <w:sz w:val="24"/>
        </w:rPr>
        <w:t> </w:t>
      </w:r>
      <w:r>
        <w:rPr>
          <w:color w:val="17365C"/>
          <w:sz w:val="24"/>
        </w:rPr>
        <w:t>Termo</w:t>
      </w:r>
      <w:r>
        <w:rPr>
          <w:color w:val="17365C"/>
          <w:spacing w:val="22"/>
          <w:sz w:val="24"/>
        </w:rPr>
        <w:t> </w:t>
      </w:r>
      <w:r>
        <w:rPr>
          <w:color w:val="17365C"/>
          <w:sz w:val="24"/>
        </w:rPr>
        <w:t>de</w:t>
      </w:r>
      <w:r>
        <w:rPr>
          <w:color w:val="17365C"/>
          <w:spacing w:val="21"/>
          <w:sz w:val="24"/>
        </w:rPr>
        <w:t> </w:t>
      </w:r>
      <w:r>
        <w:rPr>
          <w:color w:val="17365C"/>
          <w:spacing w:val="-2"/>
          <w:sz w:val="24"/>
        </w:rPr>
        <w:t>Referência.</w:t>
      </w:r>
    </w:p>
    <w:p>
      <w:pPr>
        <w:pStyle w:val="BodyText"/>
        <w:ind w:left="0"/>
      </w:pPr>
    </w:p>
    <w:p>
      <w:pPr>
        <w:pStyle w:val="BodyText"/>
        <w:ind w:left="0"/>
      </w:pPr>
    </w:p>
    <w:p>
      <w:pPr>
        <w:pStyle w:val="BodyText"/>
        <w:spacing w:before="15"/>
        <w:ind w:left="0"/>
      </w:pPr>
    </w:p>
    <w:p>
      <w:pPr>
        <w:pStyle w:val="Heading1"/>
        <w:ind w:left="239"/>
      </w:pPr>
      <w:r>
        <w:rPr/>
        <w:t>CLÁUSULA</w:t>
      </w:r>
      <w:r>
        <w:rPr>
          <w:spacing w:val="1"/>
        </w:rPr>
        <w:t> </w:t>
      </w:r>
      <w:r>
        <w:rPr/>
        <w:t>DÉCIMA PRIMEIRA</w:t>
      </w:r>
      <w:r>
        <w:rPr>
          <w:spacing w:val="1"/>
        </w:rPr>
        <w:t> </w:t>
      </w:r>
      <w:r>
        <w:rPr/>
        <w:t>–</w:t>
      </w:r>
      <w:r>
        <w:rPr>
          <w:spacing w:val="16"/>
        </w:rPr>
        <w:t> </w:t>
      </w:r>
      <w:r>
        <w:rPr/>
        <w:t>DAS</w:t>
      </w:r>
      <w:r>
        <w:rPr>
          <w:spacing w:val="15"/>
        </w:rPr>
        <w:t> </w:t>
      </w:r>
      <w:r>
        <w:rPr/>
        <w:t>INFRAÇÕES</w:t>
      </w:r>
      <w:r>
        <w:rPr>
          <w:spacing w:val="1"/>
        </w:rPr>
        <w:t> </w:t>
      </w:r>
      <w:r>
        <w:rPr/>
        <w:t>ADMINISTRATIVAS</w:t>
      </w:r>
      <w:r>
        <w:rPr>
          <w:spacing w:val="15"/>
        </w:rPr>
        <w:t> </w:t>
      </w:r>
      <w:r>
        <w:rPr/>
        <w:t>E</w:t>
      </w:r>
      <w:r>
        <w:rPr>
          <w:spacing w:val="15"/>
        </w:rPr>
        <w:t> </w:t>
      </w:r>
      <w:r>
        <w:rPr>
          <w:spacing w:val="-2"/>
        </w:rPr>
        <w:t>SANÇÕES</w:t>
      </w:r>
    </w:p>
    <w:p>
      <w:pPr>
        <w:pStyle w:val="BodyText"/>
        <w:spacing w:before="156"/>
        <w:ind w:left="0"/>
        <w:rPr>
          <w:b/>
        </w:rPr>
      </w:pPr>
    </w:p>
    <w:p>
      <w:pPr>
        <w:pStyle w:val="ListParagraph"/>
        <w:numPr>
          <w:ilvl w:val="1"/>
          <w:numId w:val="37"/>
        </w:numPr>
        <w:tabs>
          <w:tab w:pos="685" w:val="left" w:leader="none"/>
        </w:tabs>
        <w:spacing w:line="232" w:lineRule="auto" w:before="0" w:after="0"/>
        <w:ind w:left="209" w:right="232" w:firstLine="0"/>
        <w:jc w:val="left"/>
        <w:rPr>
          <w:sz w:val="24"/>
        </w:rPr>
      </w:pPr>
      <w:r>
        <w:rPr>
          <w:sz w:val="24"/>
        </w:rPr>
        <w:t>Constitui</w:t>
      </w:r>
      <w:r>
        <w:rPr>
          <w:spacing w:val="-2"/>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sz w:val="24"/>
        </w:rPr>
        <w:t>FORNECEDOR,</w:t>
      </w:r>
      <w:r>
        <w:rPr>
          <w:spacing w:val="-2"/>
          <w:sz w:val="24"/>
        </w:rPr>
        <w:t> </w:t>
      </w:r>
      <w:r>
        <w:rPr>
          <w:sz w:val="24"/>
        </w:rPr>
        <w:t>LICITANTE</w:t>
      </w:r>
      <w:r>
        <w:rPr>
          <w:spacing w:val="-2"/>
          <w:sz w:val="24"/>
        </w:rPr>
        <w:t> </w:t>
      </w:r>
      <w:r>
        <w:rPr>
          <w:sz w:val="24"/>
        </w:rPr>
        <w:t>ou</w:t>
      </w:r>
      <w:r>
        <w:rPr>
          <w:spacing w:val="-2"/>
          <w:sz w:val="24"/>
        </w:rPr>
        <w:t> </w:t>
      </w:r>
      <w:r>
        <w:rPr>
          <w:sz w:val="24"/>
        </w:rPr>
        <w:t>CONTRATADO,</w:t>
      </w:r>
      <w:r>
        <w:rPr>
          <w:spacing w:val="-2"/>
          <w:sz w:val="24"/>
        </w:rPr>
        <w:t> </w:t>
      </w:r>
      <w:r>
        <w:rPr>
          <w:sz w:val="24"/>
        </w:rPr>
        <w:t>das</w:t>
      </w:r>
      <w:r>
        <w:rPr>
          <w:spacing w:val="-2"/>
          <w:sz w:val="24"/>
        </w:rPr>
        <w:t> </w:t>
      </w:r>
      <w:r>
        <w:rPr>
          <w:sz w:val="24"/>
        </w:rPr>
        <w:t>seguintes</w:t>
      </w:r>
      <w:r>
        <w:rPr>
          <w:spacing w:val="-2"/>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 da Lei nº 14.133/2021:</w:t>
      </w:r>
    </w:p>
    <w:p>
      <w:pPr>
        <w:spacing w:after="0" w:line="232" w:lineRule="auto"/>
        <w:jc w:val="left"/>
        <w:rPr>
          <w:sz w:val="24"/>
        </w:rPr>
        <w:sectPr>
          <w:pgSz w:w="15840" w:h="24480"/>
          <w:pgMar w:top="480" w:bottom="280" w:left="480" w:right="440"/>
        </w:sectPr>
      </w:pPr>
    </w:p>
    <w:p>
      <w:pPr>
        <w:pStyle w:val="ListParagraph"/>
        <w:numPr>
          <w:ilvl w:val="2"/>
          <w:numId w:val="37"/>
        </w:numPr>
        <w:tabs>
          <w:tab w:pos="855" w:val="left" w:leader="none"/>
        </w:tabs>
        <w:spacing w:line="240" w:lineRule="auto" w:before="63" w:after="0"/>
        <w:ind w:left="855" w:right="0" w:hanging="646"/>
        <w:jc w:val="left"/>
        <w:rPr>
          <w:sz w:val="24"/>
        </w:rPr>
      </w:pPr>
      <w:r>
        <w:rPr>
          <w:sz w:val="24"/>
        </w:rPr>
        <w:t>dar</w:t>
      </w:r>
      <w:r>
        <w:rPr>
          <w:spacing w:val="-6"/>
          <w:sz w:val="24"/>
        </w:rPr>
        <w:t> </w:t>
      </w:r>
      <w:r>
        <w:rPr>
          <w:sz w:val="24"/>
        </w:rPr>
        <w:t>causa</w:t>
      </w:r>
      <w:r>
        <w:rPr>
          <w:spacing w:val="-6"/>
          <w:sz w:val="24"/>
        </w:rPr>
        <w:t> </w:t>
      </w:r>
      <w:r>
        <w:rPr>
          <w:sz w:val="24"/>
        </w:rPr>
        <w:t>à</w:t>
      </w:r>
      <w:r>
        <w:rPr>
          <w:spacing w:val="-6"/>
          <w:sz w:val="24"/>
        </w:rPr>
        <w:t> </w:t>
      </w:r>
      <w:r>
        <w:rPr>
          <w:sz w:val="24"/>
        </w:rPr>
        <w:t>inexecução</w:t>
      </w:r>
      <w:r>
        <w:rPr>
          <w:spacing w:val="-6"/>
          <w:sz w:val="24"/>
        </w:rPr>
        <w:t> </w:t>
      </w:r>
      <w:r>
        <w:rPr>
          <w:sz w:val="24"/>
        </w:rPr>
        <w:t>parcial</w:t>
      </w:r>
      <w:r>
        <w:rPr>
          <w:spacing w:val="-6"/>
          <w:sz w:val="24"/>
        </w:rPr>
        <w:t> </w:t>
      </w:r>
      <w:r>
        <w:rPr>
          <w:sz w:val="24"/>
        </w:rPr>
        <w:t>do</w:t>
      </w:r>
      <w:r>
        <w:rPr>
          <w:spacing w:val="-6"/>
          <w:sz w:val="24"/>
        </w:rPr>
        <w:t> </w:t>
      </w:r>
      <w:r>
        <w:rPr>
          <w:spacing w:val="-2"/>
          <w:sz w:val="24"/>
        </w:rPr>
        <w:t>contrato;</w:t>
      </w:r>
    </w:p>
    <w:p>
      <w:pPr>
        <w:pStyle w:val="ListParagraph"/>
        <w:numPr>
          <w:ilvl w:val="2"/>
          <w:numId w:val="37"/>
        </w:numPr>
        <w:tabs>
          <w:tab w:pos="886" w:val="left" w:leader="none"/>
        </w:tabs>
        <w:spacing w:line="247" w:lineRule="auto" w:before="261" w:after="0"/>
        <w:ind w:left="209" w:right="232" w:firstLine="0"/>
        <w:jc w:val="both"/>
        <w:rPr>
          <w:sz w:val="24"/>
        </w:rPr>
      </w:pPr>
      <w:r>
        <w:rPr>
          <w:sz w:val="24"/>
        </w:rPr>
        <w:t>dar causa à inexecução parcial do contrato que cause grave dano à Administração, ao funcionamento dos serviços públicos ou ao </w:t>
      </w:r>
      <w:r>
        <w:rPr>
          <w:sz w:val="24"/>
        </w:rPr>
        <w:t>interesse </w:t>
      </w:r>
      <w:r>
        <w:rPr>
          <w:spacing w:val="-2"/>
          <w:sz w:val="24"/>
        </w:rPr>
        <w:t>coletivo;</w:t>
      </w:r>
    </w:p>
    <w:p>
      <w:pPr>
        <w:pStyle w:val="ListParagraph"/>
        <w:numPr>
          <w:ilvl w:val="2"/>
          <w:numId w:val="37"/>
        </w:numPr>
        <w:tabs>
          <w:tab w:pos="855" w:val="left" w:leader="none"/>
        </w:tabs>
        <w:spacing w:line="240" w:lineRule="auto" w:before="253" w:after="0"/>
        <w:ind w:left="855" w:right="0" w:hanging="646"/>
        <w:jc w:val="left"/>
        <w:rPr>
          <w:sz w:val="24"/>
        </w:rPr>
      </w:pPr>
      <w:r>
        <w:rPr>
          <w:sz w:val="24"/>
        </w:rPr>
        <w:t>dar</w:t>
      </w:r>
      <w:r>
        <w:rPr>
          <w:spacing w:val="-6"/>
          <w:sz w:val="24"/>
        </w:rPr>
        <w:t> </w:t>
      </w:r>
      <w:r>
        <w:rPr>
          <w:sz w:val="24"/>
        </w:rPr>
        <w:t>causa</w:t>
      </w:r>
      <w:r>
        <w:rPr>
          <w:spacing w:val="-5"/>
          <w:sz w:val="24"/>
        </w:rPr>
        <w:t> </w:t>
      </w:r>
      <w:r>
        <w:rPr>
          <w:sz w:val="24"/>
        </w:rPr>
        <w:t>à</w:t>
      </w:r>
      <w:r>
        <w:rPr>
          <w:spacing w:val="-6"/>
          <w:sz w:val="24"/>
        </w:rPr>
        <w:t> </w:t>
      </w:r>
      <w:r>
        <w:rPr>
          <w:sz w:val="24"/>
        </w:rPr>
        <w:t>inexecução</w:t>
      </w:r>
      <w:r>
        <w:rPr>
          <w:spacing w:val="-5"/>
          <w:sz w:val="24"/>
        </w:rPr>
        <w:t> </w:t>
      </w:r>
      <w:r>
        <w:rPr>
          <w:sz w:val="24"/>
        </w:rPr>
        <w:t>total</w:t>
      </w:r>
      <w:r>
        <w:rPr>
          <w:spacing w:val="-6"/>
          <w:sz w:val="24"/>
        </w:rPr>
        <w:t> </w:t>
      </w:r>
      <w:r>
        <w:rPr>
          <w:sz w:val="24"/>
        </w:rPr>
        <w:t>do</w:t>
      </w:r>
      <w:r>
        <w:rPr>
          <w:spacing w:val="-5"/>
          <w:sz w:val="24"/>
        </w:rPr>
        <w:t> </w:t>
      </w:r>
      <w:r>
        <w:rPr>
          <w:spacing w:val="-2"/>
          <w:sz w:val="24"/>
        </w:rPr>
        <w:t>contrato;</w:t>
      </w:r>
    </w:p>
    <w:p>
      <w:pPr>
        <w:pStyle w:val="BodyText"/>
        <w:spacing w:before="7"/>
        <w:ind w:left="0"/>
      </w:pPr>
    </w:p>
    <w:p>
      <w:pPr>
        <w:pStyle w:val="ListParagraph"/>
        <w:numPr>
          <w:ilvl w:val="2"/>
          <w:numId w:val="37"/>
        </w:numPr>
        <w:tabs>
          <w:tab w:pos="858" w:val="left" w:leader="none"/>
        </w:tabs>
        <w:spacing w:line="232" w:lineRule="auto" w:before="0" w:after="0"/>
        <w:ind w:left="209" w:right="232" w:firstLine="0"/>
        <w:jc w:val="both"/>
        <w:rPr>
          <w:sz w:val="24"/>
        </w:rPr>
      </w:pPr>
      <w:r>
        <w:rPr>
          <w:sz w:val="24"/>
        </w:rPr>
        <w:t>deixar</w:t>
      </w:r>
      <w:r>
        <w:rPr>
          <w:spacing w:val="-3"/>
          <w:sz w:val="24"/>
        </w:rPr>
        <w:t> </w:t>
      </w:r>
      <w:r>
        <w:rPr>
          <w:sz w:val="24"/>
        </w:rPr>
        <w:t>de</w:t>
      </w:r>
      <w:r>
        <w:rPr>
          <w:spacing w:val="-3"/>
          <w:sz w:val="24"/>
        </w:rPr>
        <w:t> </w:t>
      </w:r>
      <w:r>
        <w:rPr>
          <w:sz w:val="24"/>
        </w:rPr>
        <w:t>entregar</w:t>
      </w:r>
      <w:r>
        <w:rPr>
          <w:spacing w:val="-3"/>
          <w:sz w:val="24"/>
        </w:rPr>
        <w:t> </w:t>
      </w:r>
      <w:r>
        <w:rPr>
          <w:sz w:val="24"/>
        </w:rPr>
        <w:t>a</w:t>
      </w:r>
      <w:r>
        <w:rPr>
          <w:spacing w:val="-3"/>
          <w:sz w:val="24"/>
        </w:rPr>
        <w:t> </w:t>
      </w:r>
      <w:r>
        <w:rPr>
          <w:sz w:val="24"/>
        </w:rPr>
        <w:t>documentação</w:t>
      </w:r>
      <w:r>
        <w:rPr>
          <w:spacing w:val="-3"/>
          <w:sz w:val="24"/>
        </w:rPr>
        <w:t> </w:t>
      </w:r>
      <w:r>
        <w:rPr>
          <w:sz w:val="24"/>
        </w:rPr>
        <w:t>exigida</w:t>
      </w:r>
      <w:r>
        <w:rPr>
          <w:spacing w:val="-3"/>
          <w:sz w:val="24"/>
        </w:rPr>
        <w:t> </w:t>
      </w:r>
      <w:r>
        <w:rPr>
          <w:sz w:val="24"/>
        </w:rPr>
        <w:t>para</w:t>
      </w:r>
      <w:r>
        <w:rPr>
          <w:spacing w:val="-3"/>
          <w:sz w:val="24"/>
        </w:rPr>
        <w:t> </w:t>
      </w:r>
      <w:r>
        <w:rPr>
          <w:sz w:val="24"/>
        </w:rPr>
        <w:t>o</w:t>
      </w:r>
      <w:r>
        <w:rPr>
          <w:spacing w:val="-3"/>
          <w:sz w:val="24"/>
        </w:rPr>
        <w:t> </w:t>
      </w:r>
      <w:r>
        <w:rPr>
          <w:sz w:val="24"/>
        </w:rPr>
        <w:t>certame</w:t>
      </w:r>
      <w:r>
        <w:rPr>
          <w:spacing w:val="-3"/>
          <w:sz w:val="24"/>
        </w:rPr>
        <w:t> </w:t>
      </w:r>
      <w:r>
        <w:rPr>
          <w:sz w:val="24"/>
        </w:rPr>
        <w:t>ou</w:t>
      </w:r>
      <w:r>
        <w:rPr>
          <w:spacing w:val="-3"/>
          <w:sz w:val="24"/>
        </w:rPr>
        <w:t> </w:t>
      </w:r>
      <w:r>
        <w:rPr>
          <w:sz w:val="24"/>
        </w:rPr>
        <w:t>não</w:t>
      </w:r>
      <w:r>
        <w:rPr>
          <w:spacing w:val="-3"/>
          <w:sz w:val="24"/>
        </w:rPr>
        <w:t> </w:t>
      </w:r>
      <w:r>
        <w:rPr>
          <w:sz w:val="24"/>
        </w:rPr>
        <w:t>entregar</w:t>
      </w:r>
      <w:r>
        <w:rPr>
          <w:spacing w:val="-3"/>
          <w:sz w:val="24"/>
        </w:rPr>
        <w:t> </w:t>
      </w:r>
      <w:r>
        <w:rPr>
          <w:sz w:val="24"/>
        </w:rPr>
        <w:t>qualquer</w:t>
      </w:r>
      <w:r>
        <w:rPr>
          <w:spacing w:val="-3"/>
          <w:sz w:val="24"/>
        </w:rPr>
        <w:t> </w:t>
      </w:r>
      <w:r>
        <w:rPr>
          <w:sz w:val="24"/>
        </w:rPr>
        <w:t>documento</w:t>
      </w:r>
      <w:r>
        <w:rPr>
          <w:spacing w:val="-3"/>
          <w:sz w:val="24"/>
        </w:rPr>
        <w:t> </w:t>
      </w:r>
      <w:r>
        <w:rPr>
          <w:sz w:val="24"/>
        </w:rPr>
        <w:t>que</w:t>
      </w:r>
      <w:r>
        <w:rPr>
          <w:spacing w:val="-3"/>
          <w:sz w:val="24"/>
        </w:rPr>
        <w:t> </w:t>
      </w:r>
      <w:r>
        <w:rPr>
          <w:sz w:val="24"/>
        </w:rPr>
        <w:t>tenha</w:t>
      </w:r>
      <w:r>
        <w:rPr>
          <w:spacing w:val="-3"/>
          <w:sz w:val="24"/>
        </w:rPr>
        <w:t> </w:t>
      </w:r>
      <w:r>
        <w:rPr>
          <w:sz w:val="24"/>
        </w:rPr>
        <w:t>sido</w:t>
      </w:r>
      <w:r>
        <w:rPr>
          <w:spacing w:val="-3"/>
          <w:sz w:val="24"/>
        </w:rPr>
        <w:t> </w:t>
      </w:r>
      <w:r>
        <w:rPr>
          <w:sz w:val="24"/>
        </w:rPr>
        <w:t>solicitado</w:t>
      </w:r>
      <w:r>
        <w:rPr>
          <w:spacing w:val="-3"/>
          <w:sz w:val="24"/>
        </w:rPr>
        <w:t> </w:t>
      </w:r>
      <w:r>
        <w:rPr>
          <w:sz w:val="24"/>
        </w:rPr>
        <w:t>pelo</w:t>
      </w:r>
      <w:r>
        <w:rPr>
          <w:spacing w:val="-3"/>
          <w:sz w:val="24"/>
        </w:rPr>
        <w:t> </w:t>
      </w:r>
      <w:r>
        <w:rPr>
          <w:sz w:val="24"/>
        </w:rPr>
        <w:t>pregoeiro</w:t>
      </w:r>
      <w:r>
        <w:rPr>
          <w:spacing w:val="-3"/>
          <w:sz w:val="24"/>
        </w:rPr>
        <w:t> </w:t>
      </w:r>
      <w:r>
        <w:rPr>
          <w:sz w:val="24"/>
        </w:rPr>
        <w:t>durante o certame;</w:t>
      </w:r>
    </w:p>
    <w:p>
      <w:pPr>
        <w:pStyle w:val="ListParagraph"/>
        <w:numPr>
          <w:ilvl w:val="2"/>
          <w:numId w:val="37"/>
        </w:numPr>
        <w:tabs>
          <w:tab w:pos="855" w:val="left" w:leader="none"/>
        </w:tabs>
        <w:spacing w:line="240" w:lineRule="auto" w:before="263" w:after="0"/>
        <w:ind w:left="855" w:right="0" w:hanging="646"/>
        <w:jc w:val="left"/>
        <w:rPr>
          <w:sz w:val="24"/>
        </w:rPr>
      </w:pPr>
      <w:r>
        <w:rPr>
          <w:sz w:val="24"/>
        </w:rPr>
        <w:t>não</w:t>
      </w:r>
      <w:r>
        <w:rPr>
          <w:spacing w:val="-8"/>
          <w:sz w:val="24"/>
        </w:rPr>
        <w:t> </w:t>
      </w:r>
      <w:r>
        <w:rPr>
          <w:sz w:val="24"/>
        </w:rPr>
        <w:t>manter</w:t>
      </w:r>
      <w:r>
        <w:rPr>
          <w:spacing w:val="-8"/>
          <w:sz w:val="24"/>
        </w:rPr>
        <w:t> </w:t>
      </w:r>
      <w:r>
        <w:rPr>
          <w:sz w:val="24"/>
        </w:rPr>
        <w:t>a</w:t>
      </w:r>
      <w:r>
        <w:rPr>
          <w:spacing w:val="-7"/>
          <w:sz w:val="24"/>
        </w:rPr>
        <w:t> </w:t>
      </w:r>
      <w:r>
        <w:rPr>
          <w:sz w:val="24"/>
        </w:rPr>
        <w:t>proposta,</w:t>
      </w:r>
      <w:r>
        <w:rPr>
          <w:spacing w:val="-8"/>
          <w:sz w:val="24"/>
        </w:rPr>
        <w:t> </w:t>
      </w:r>
      <w:r>
        <w:rPr>
          <w:sz w:val="24"/>
        </w:rPr>
        <w:t>salvo</w:t>
      </w:r>
      <w:r>
        <w:rPr>
          <w:spacing w:val="-7"/>
          <w:sz w:val="24"/>
        </w:rPr>
        <w:t> </w:t>
      </w:r>
      <w:r>
        <w:rPr>
          <w:sz w:val="24"/>
        </w:rPr>
        <w:t>em</w:t>
      </w:r>
      <w:r>
        <w:rPr>
          <w:spacing w:val="-8"/>
          <w:sz w:val="24"/>
        </w:rPr>
        <w:t> </w:t>
      </w:r>
      <w:r>
        <w:rPr>
          <w:sz w:val="24"/>
        </w:rPr>
        <w:t>decorrência</w:t>
      </w:r>
      <w:r>
        <w:rPr>
          <w:spacing w:val="-8"/>
          <w:sz w:val="24"/>
        </w:rPr>
        <w:t> </w:t>
      </w:r>
      <w:r>
        <w:rPr>
          <w:sz w:val="24"/>
        </w:rPr>
        <w:t>de</w:t>
      </w:r>
      <w:r>
        <w:rPr>
          <w:spacing w:val="-7"/>
          <w:sz w:val="24"/>
        </w:rPr>
        <w:t> </w:t>
      </w:r>
      <w:r>
        <w:rPr>
          <w:sz w:val="24"/>
        </w:rPr>
        <w:t>fato</w:t>
      </w:r>
      <w:r>
        <w:rPr>
          <w:spacing w:val="-8"/>
          <w:sz w:val="24"/>
        </w:rPr>
        <w:t> </w:t>
      </w:r>
      <w:r>
        <w:rPr>
          <w:sz w:val="24"/>
        </w:rPr>
        <w:t>superveniente</w:t>
      </w:r>
      <w:r>
        <w:rPr>
          <w:spacing w:val="-7"/>
          <w:sz w:val="24"/>
        </w:rPr>
        <w:t> </w:t>
      </w:r>
      <w:r>
        <w:rPr>
          <w:sz w:val="24"/>
        </w:rPr>
        <w:t>devidamente</w:t>
      </w:r>
      <w:r>
        <w:rPr>
          <w:spacing w:val="-8"/>
          <w:sz w:val="24"/>
        </w:rPr>
        <w:t> </w:t>
      </w:r>
      <w:r>
        <w:rPr>
          <w:sz w:val="24"/>
        </w:rPr>
        <w:t>justificado,</w:t>
      </w:r>
      <w:r>
        <w:rPr>
          <w:spacing w:val="-8"/>
          <w:sz w:val="24"/>
        </w:rPr>
        <w:t> </w:t>
      </w:r>
      <w:r>
        <w:rPr>
          <w:sz w:val="24"/>
        </w:rPr>
        <w:t>em</w:t>
      </w:r>
      <w:r>
        <w:rPr>
          <w:spacing w:val="-7"/>
          <w:sz w:val="24"/>
        </w:rPr>
        <w:t> </w:t>
      </w:r>
      <w:r>
        <w:rPr>
          <w:sz w:val="24"/>
        </w:rPr>
        <w:t>especial</w:t>
      </w:r>
      <w:r>
        <w:rPr>
          <w:spacing w:val="-8"/>
          <w:sz w:val="24"/>
        </w:rPr>
        <w:t> </w:t>
      </w:r>
      <w:r>
        <w:rPr>
          <w:spacing w:val="-2"/>
          <w:sz w:val="24"/>
        </w:rPr>
        <w:t>quando:</w:t>
      </w:r>
    </w:p>
    <w:p>
      <w:pPr>
        <w:pStyle w:val="BodyText"/>
        <w:spacing w:before="1"/>
        <w:ind w:left="0"/>
      </w:pPr>
    </w:p>
    <w:p>
      <w:pPr>
        <w:pStyle w:val="ListParagraph"/>
        <w:numPr>
          <w:ilvl w:val="3"/>
          <w:numId w:val="37"/>
        </w:numPr>
        <w:tabs>
          <w:tab w:pos="1035" w:val="left" w:leader="none"/>
        </w:tabs>
        <w:spacing w:line="240" w:lineRule="auto" w:before="0" w:after="0"/>
        <w:ind w:left="1035" w:right="0" w:hanging="826"/>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37"/>
        </w:numPr>
        <w:tabs>
          <w:tab w:pos="1035" w:val="left" w:leader="none"/>
        </w:tabs>
        <w:spacing w:line="240" w:lineRule="auto" w:before="261" w:after="0"/>
        <w:ind w:left="1035" w:right="0" w:hanging="826"/>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BodyText"/>
        <w:ind w:left="0"/>
      </w:pPr>
    </w:p>
    <w:p>
      <w:pPr>
        <w:pStyle w:val="ListParagraph"/>
        <w:numPr>
          <w:ilvl w:val="3"/>
          <w:numId w:val="37"/>
        </w:numPr>
        <w:tabs>
          <w:tab w:pos="1035" w:val="left" w:leader="none"/>
        </w:tabs>
        <w:spacing w:line="240" w:lineRule="auto" w:before="0" w:after="0"/>
        <w:ind w:left="1035" w:right="0" w:hanging="826"/>
        <w:jc w:val="left"/>
        <w:rPr>
          <w:sz w:val="24"/>
        </w:rPr>
      </w:pPr>
      <w:r>
        <w:rPr>
          <w:sz w:val="24"/>
        </w:rPr>
        <w:t>pedir</w:t>
      </w:r>
      <w:r>
        <w:rPr>
          <w:spacing w:val="-8"/>
          <w:sz w:val="24"/>
        </w:rPr>
        <w:t> </w:t>
      </w:r>
      <w:r>
        <w:rPr>
          <w:sz w:val="24"/>
        </w:rPr>
        <w:t>para</w:t>
      </w:r>
      <w:r>
        <w:rPr>
          <w:spacing w:val="-8"/>
          <w:sz w:val="24"/>
        </w:rPr>
        <w:t> </w:t>
      </w:r>
      <w:r>
        <w:rPr>
          <w:sz w:val="24"/>
        </w:rPr>
        <w:t>ser</w:t>
      </w:r>
      <w:r>
        <w:rPr>
          <w:spacing w:val="-8"/>
          <w:sz w:val="24"/>
        </w:rPr>
        <w:t> </w:t>
      </w:r>
      <w:r>
        <w:rPr>
          <w:sz w:val="24"/>
        </w:rPr>
        <w:t>desclassificado</w:t>
      </w:r>
      <w:r>
        <w:rPr>
          <w:spacing w:val="-8"/>
          <w:sz w:val="24"/>
        </w:rPr>
        <w:t> </w:t>
      </w:r>
      <w:r>
        <w:rPr>
          <w:sz w:val="24"/>
        </w:rPr>
        <w:t>quando</w:t>
      </w:r>
      <w:r>
        <w:rPr>
          <w:spacing w:val="-7"/>
          <w:sz w:val="24"/>
        </w:rPr>
        <w:t> </w:t>
      </w:r>
      <w:r>
        <w:rPr>
          <w:sz w:val="24"/>
        </w:rPr>
        <w:t>encerrada</w:t>
      </w:r>
      <w:r>
        <w:rPr>
          <w:spacing w:val="-8"/>
          <w:sz w:val="24"/>
        </w:rPr>
        <w:t> </w:t>
      </w:r>
      <w:r>
        <w:rPr>
          <w:sz w:val="24"/>
        </w:rPr>
        <w:t>a</w:t>
      </w:r>
      <w:r>
        <w:rPr>
          <w:spacing w:val="-8"/>
          <w:sz w:val="24"/>
        </w:rPr>
        <w:t> </w:t>
      </w:r>
      <w:r>
        <w:rPr>
          <w:sz w:val="24"/>
        </w:rPr>
        <w:t>etapa</w:t>
      </w:r>
      <w:r>
        <w:rPr>
          <w:spacing w:val="-8"/>
          <w:sz w:val="24"/>
        </w:rPr>
        <w:t> </w:t>
      </w:r>
      <w:r>
        <w:rPr>
          <w:sz w:val="24"/>
        </w:rPr>
        <w:t>competitiva;</w:t>
      </w:r>
      <w:r>
        <w:rPr>
          <w:spacing w:val="-7"/>
          <w:sz w:val="24"/>
        </w:rPr>
        <w:t> </w:t>
      </w:r>
      <w:r>
        <w:rPr>
          <w:spacing w:val="-5"/>
          <w:sz w:val="24"/>
        </w:rPr>
        <w:t>ou</w:t>
      </w:r>
    </w:p>
    <w:p>
      <w:pPr>
        <w:pStyle w:val="ListParagraph"/>
        <w:numPr>
          <w:ilvl w:val="3"/>
          <w:numId w:val="37"/>
        </w:numPr>
        <w:tabs>
          <w:tab w:pos="1035" w:val="left" w:leader="none"/>
        </w:tabs>
        <w:spacing w:line="240" w:lineRule="auto" w:before="262" w:after="0"/>
        <w:ind w:left="1035" w:right="0" w:hanging="826"/>
        <w:jc w:val="left"/>
        <w:rPr>
          <w:sz w:val="24"/>
        </w:rPr>
      </w:pPr>
      <w:r>
        <w:rPr>
          <w:sz w:val="24"/>
        </w:rPr>
        <w:t>deixar</w:t>
      </w:r>
      <w:r>
        <w:rPr>
          <w:spacing w:val="-8"/>
          <w:sz w:val="24"/>
        </w:rPr>
        <w:t> </w:t>
      </w:r>
      <w:r>
        <w:rPr>
          <w:sz w:val="24"/>
        </w:rPr>
        <w:t>de</w:t>
      </w:r>
      <w:r>
        <w:rPr>
          <w:spacing w:val="-7"/>
          <w:sz w:val="24"/>
        </w:rPr>
        <w:t> </w:t>
      </w:r>
      <w:r>
        <w:rPr>
          <w:sz w:val="24"/>
        </w:rPr>
        <w:t>apresentar</w:t>
      </w:r>
      <w:r>
        <w:rPr>
          <w:spacing w:val="-7"/>
          <w:sz w:val="24"/>
        </w:rPr>
        <w:t> </w:t>
      </w:r>
      <w:r>
        <w:rPr>
          <w:spacing w:val="-2"/>
          <w:sz w:val="24"/>
        </w:rPr>
        <w:t>amostra;</w:t>
      </w:r>
    </w:p>
    <w:p>
      <w:pPr>
        <w:pStyle w:val="ListParagraph"/>
        <w:numPr>
          <w:ilvl w:val="3"/>
          <w:numId w:val="37"/>
        </w:numPr>
        <w:tabs>
          <w:tab w:pos="1035" w:val="left" w:leader="none"/>
        </w:tabs>
        <w:spacing w:line="240" w:lineRule="auto" w:before="261" w:after="0"/>
        <w:ind w:left="1035" w:right="0" w:hanging="826"/>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BodyText"/>
        <w:spacing w:before="7"/>
        <w:ind w:left="0"/>
      </w:pPr>
    </w:p>
    <w:p>
      <w:pPr>
        <w:pStyle w:val="ListParagraph"/>
        <w:numPr>
          <w:ilvl w:val="2"/>
          <w:numId w:val="37"/>
        </w:numPr>
        <w:tabs>
          <w:tab w:pos="884" w:val="left" w:leader="none"/>
        </w:tabs>
        <w:spacing w:line="232" w:lineRule="auto" w:before="0" w:after="0"/>
        <w:ind w:left="209" w:right="232" w:firstLine="0"/>
        <w:jc w:val="both"/>
        <w:rPr>
          <w:sz w:val="24"/>
        </w:rPr>
      </w:pPr>
      <w:r>
        <w:rPr>
          <w:sz w:val="24"/>
        </w:rPr>
        <w:t>não celebrar o contrato ou não entregar a documentação exigida para a contratação, quando convocado dentro do prazo de validade de sua </w:t>
      </w:r>
      <w:r>
        <w:rPr>
          <w:spacing w:val="-2"/>
          <w:sz w:val="24"/>
        </w:rPr>
        <w:t>proposta;</w:t>
      </w:r>
    </w:p>
    <w:p>
      <w:pPr>
        <w:pStyle w:val="BodyText"/>
        <w:spacing w:before="9"/>
        <w:ind w:left="0"/>
      </w:pPr>
    </w:p>
    <w:p>
      <w:pPr>
        <w:pStyle w:val="ListParagraph"/>
        <w:numPr>
          <w:ilvl w:val="3"/>
          <w:numId w:val="37"/>
        </w:numPr>
        <w:tabs>
          <w:tab w:pos="1064" w:val="left" w:leader="none"/>
        </w:tabs>
        <w:spacing w:line="232" w:lineRule="auto" w:before="0" w:after="0"/>
        <w:ind w:left="209" w:right="232" w:firstLine="0"/>
        <w:jc w:val="both"/>
        <w:rPr>
          <w:sz w:val="24"/>
        </w:rPr>
      </w:pPr>
      <w:r>
        <w:rPr>
          <w:sz w:val="24"/>
        </w:rPr>
        <w:t>recusar-se, sem justificativa, a assinar o contrato ou a ata de registro de preço, ou a aceitar ou retirar o instrumento equivalente no </w:t>
      </w:r>
      <w:r>
        <w:rPr>
          <w:sz w:val="24"/>
        </w:rPr>
        <w:t>prazo estabelecido pela Administração;</w:t>
      </w:r>
    </w:p>
    <w:p>
      <w:pPr>
        <w:pStyle w:val="BodyText"/>
        <w:spacing w:before="3"/>
        <w:ind w:left="0"/>
      </w:pPr>
    </w:p>
    <w:p>
      <w:pPr>
        <w:pStyle w:val="ListParagraph"/>
        <w:numPr>
          <w:ilvl w:val="2"/>
          <w:numId w:val="37"/>
        </w:numPr>
        <w:tabs>
          <w:tab w:pos="855" w:val="left" w:leader="none"/>
        </w:tabs>
        <w:spacing w:line="240" w:lineRule="auto" w:before="0" w:after="0"/>
        <w:ind w:left="855" w:right="0" w:hanging="646"/>
        <w:jc w:val="left"/>
        <w:rPr>
          <w:sz w:val="24"/>
        </w:rPr>
      </w:pPr>
      <w:r>
        <w:rPr>
          <w:sz w:val="24"/>
        </w:rPr>
        <w:t>ensejar</w:t>
      </w:r>
      <w:r>
        <w:rPr>
          <w:spacing w:val="-7"/>
          <w:sz w:val="24"/>
        </w:rPr>
        <w:t> </w:t>
      </w:r>
      <w:r>
        <w:rPr>
          <w:sz w:val="24"/>
        </w:rPr>
        <w:t>o</w:t>
      </w:r>
      <w:r>
        <w:rPr>
          <w:spacing w:val="-6"/>
          <w:sz w:val="24"/>
        </w:rPr>
        <w:t> </w:t>
      </w:r>
      <w:r>
        <w:rPr>
          <w:sz w:val="24"/>
        </w:rPr>
        <w:t>retardamento</w:t>
      </w:r>
      <w:r>
        <w:rPr>
          <w:spacing w:val="-7"/>
          <w:sz w:val="24"/>
        </w:rPr>
        <w:t> </w:t>
      </w:r>
      <w:r>
        <w:rPr>
          <w:sz w:val="24"/>
        </w:rPr>
        <w:t>da</w:t>
      </w:r>
      <w:r>
        <w:rPr>
          <w:spacing w:val="-6"/>
          <w:sz w:val="24"/>
        </w:rPr>
        <w:t> </w:t>
      </w:r>
      <w:r>
        <w:rPr>
          <w:sz w:val="24"/>
        </w:rPr>
        <w:t>execução</w:t>
      </w:r>
      <w:r>
        <w:rPr>
          <w:spacing w:val="-7"/>
          <w:sz w:val="24"/>
        </w:rPr>
        <w:t> </w:t>
      </w:r>
      <w:r>
        <w:rPr>
          <w:sz w:val="24"/>
        </w:rPr>
        <w:t>ou</w:t>
      </w:r>
      <w:r>
        <w:rPr>
          <w:spacing w:val="-6"/>
          <w:sz w:val="24"/>
        </w:rPr>
        <w:t> </w:t>
      </w:r>
      <w:r>
        <w:rPr>
          <w:sz w:val="24"/>
        </w:rPr>
        <w:t>da</w:t>
      </w:r>
      <w:r>
        <w:rPr>
          <w:spacing w:val="-6"/>
          <w:sz w:val="24"/>
        </w:rPr>
        <w:t> </w:t>
      </w:r>
      <w:r>
        <w:rPr>
          <w:sz w:val="24"/>
        </w:rPr>
        <w:t>entrega</w:t>
      </w:r>
      <w:r>
        <w:rPr>
          <w:spacing w:val="-7"/>
          <w:sz w:val="24"/>
        </w:rPr>
        <w:t> </w:t>
      </w:r>
      <w:r>
        <w:rPr>
          <w:sz w:val="24"/>
        </w:rPr>
        <w:t>do</w:t>
      </w:r>
      <w:r>
        <w:rPr>
          <w:spacing w:val="-6"/>
          <w:sz w:val="24"/>
        </w:rPr>
        <w:t> </w:t>
      </w:r>
      <w:r>
        <w:rPr>
          <w:sz w:val="24"/>
        </w:rPr>
        <w:t>objeto</w:t>
      </w:r>
      <w:r>
        <w:rPr>
          <w:spacing w:val="-7"/>
          <w:sz w:val="24"/>
        </w:rPr>
        <w:t> </w:t>
      </w:r>
      <w:r>
        <w:rPr>
          <w:sz w:val="24"/>
        </w:rPr>
        <w:t>da</w:t>
      </w:r>
      <w:r>
        <w:rPr>
          <w:spacing w:val="-6"/>
          <w:sz w:val="24"/>
        </w:rPr>
        <w:t> </w:t>
      </w:r>
      <w:r>
        <w:rPr>
          <w:sz w:val="24"/>
        </w:rPr>
        <w:t>contratação</w:t>
      </w:r>
      <w:r>
        <w:rPr>
          <w:spacing w:val="-7"/>
          <w:sz w:val="24"/>
        </w:rPr>
        <w:t> </w:t>
      </w:r>
      <w:r>
        <w:rPr>
          <w:sz w:val="24"/>
        </w:rPr>
        <w:t>sem</w:t>
      </w:r>
      <w:r>
        <w:rPr>
          <w:spacing w:val="-6"/>
          <w:sz w:val="24"/>
        </w:rPr>
        <w:t> </w:t>
      </w:r>
      <w:r>
        <w:rPr>
          <w:sz w:val="24"/>
        </w:rPr>
        <w:t>motivo</w:t>
      </w:r>
      <w:r>
        <w:rPr>
          <w:spacing w:val="-6"/>
          <w:sz w:val="24"/>
        </w:rPr>
        <w:t> </w:t>
      </w:r>
      <w:r>
        <w:rPr>
          <w:spacing w:val="-2"/>
          <w:sz w:val="24"/>
        </w:rPr>
        <w:t>justificado;</w:t>
      </w:r>
    </w:p>
    <w:p>
      <w:pPr>
        <w:pStyle w:val="ListParagraph"/>
        <w:numPr>
          <w:ilvl w:val="2"/>
          <w:numId w:val="37"/>
        </w:numPr>
        <w:tabs>
          <w:tab w:pos="855" w:val="left" w:leader="none"/>
        </w:tabs>
        <w:spacing w:line="240" w:lineRule="auto" w:before="261" w:after="0"/>
        <w:ind w:left="855" w:right="0" w:hanging="646"/>
        <w:jc w:val="left"/>
        <w:rPr>
          <w:sz w:val="24"/>
        </w:rPr>
      </w:pPr>
      <w:r>
        <w:rPr>
          <w:sz w:val="24"/>
        </w:rPr>
        <w:t>apresentar</w:t>
      </w:r>
      <w:r>
        <w:rPr>
          <w:spacing w:val="-7"/>
          <w:sz w:val="24"/>
        </w:rPr>
        <w:t> </w:t>
      </w:r>
      <w:r>
        <w:rPr>
          <w:sz w:val="24"/>
        </w:rPr>
        <w:t>declaração</w:t>
      </w:r>
      <w:r>
        <w:rPr>
          <w:spacing w:val="-7"/>
          <w:sz w:val="24"/>
        </w:rPr>
        <w:t> </w:t>
      </w:r>
      <w:r>
        <w:rPr>
          <w:sz w:val="24"/>
        </w:rPr>
        <w:t>ou</w:t>
      </w:r>
      <w:r>
        <w:rPr>
          <w:spacing w:val="-7"/>
          <w:sz w:val="24"/>
        </w:rPr>
        <w:t> </w:t>
      </w:r>
      <w:r>
        <w:rPr>
          <w:sz w:val="24"/>
        </w:rPr>
        <w:t>documentação</w:t>
      </w:r>
      <w:r>
        <w:rPr>
          <w:spacing w:val="-7"/>
          <w:sz w:val="24"/>
        </w:rPr>
        <w:t> </w:t>
      </w:r>
      <w:r>
        <w:rPr>
          <w:sz w:val="24"/>
        </w:rPr>
        <w:t>falsa</w:t>
      </w:r>
      <w:r>
        <w:rPr>
          <w:spacing w:val="-6"/>
          <w:sz w:val="24"/>
        </w:rPr>
        <w:t> </w:t>
      </w:r>
      <w:r>
        <w:rPr>
          <w:sz w:val="24"/>
        </w:rPr>
        <w:t>exigida</w:t>
      </w:r>
      <w:r>
        <w:rPr>
          <w:spacing w:val="-7"/>
          <w:sz w:val="24"/>
        </w:rPr>
        <w:t> </w:t>
      </w:r>
      <w:r>
        <w:rPr>
          <w:sz w:val="24"/>
        </w:rPr>
        <w:t>para</w:t>
      </w:r>
      <w:r>
        <w:rPr>
          <w:spacing w:val="-7"/>
          <w:sz w:val="24"/>
        </w:rPr>
        <w:t> </w:t>
      </w:r>
      <w:r>
        <w:rPr>
          <w:sz w:val="24"/>
        </w:rPr>
        <w:t>o</w:t>
      </w:r>
      <w:r>
        <w:rPr>
          <w:spacing w:val="-7"/>
          <w:sz w:val="24"/>
        </w:rPr>
        <w:t> </w:t>
      </w:r>
      <w:r>
        <w:rPr>
          <w:sz w:val="24"/>
        </w:rPr>
        <w:t>certame</w:t>
      </w:r>
      <w:r>
        <w:rPr>
          <w:spacing w:val="-6"/>
          <w:sz w:val="24"/>
        </w:rPr>
        <w:t> </w:t>
      </w:r>
      <w:r>
        <w:rPr>
          <w:sz w:val="24"/>
        </w:rPr>
        <w:t>ou</w:t>
      </w:r>
      <w:r>
        <w:rPr>
          <w:spacing w:val="-7"/>
          <w:sz w:val="24"/>
        </w:rPr>
        <w:t> </w:t>
      </w:r>
      <w:r>
        <w:rPr>
          <w:sz w:val="24"/>
        </w:rPr>
        <w:t>prestar</w:t>
      </w:r>
      <w:r>
        <w:rPr>
          <w:spacing w:val="-7"/>
          <w:sz w:val="24"/>
        </w:rPr>
        <w:t> </w:t>
      </w:r>
      <w:r>
        <w:rPr>
          <w:sz w:val="24"/>
        </w:rPr>
        <w:t>declaração</w:t>
      </w:r>
      <w:r>
        <w:rPr>
          <w:spacing w:val="-7"/>
          <w:sz w:val="24"/>
        </w:rPr>
        <w:t> </w:t>
      </w:r>
      <w:r>
        <w:rPr>
          <w:sz w:val="24"/>
        </w:rPr>
        <w:t>falsa</w:t>
      </w:r>
      <w:r>
        <w:rPr>
          <w:spacing w:val="-6"/>
          <w:sz w:val="24"/>
        </w:rPr>
        <w:t> </w:t>
      </w:r>
      <w:r>
        <w:rPr>
          <w:sz w:val="24"/>
        </w:rPr>
        <w:t>durante</w:t>
      </w:r>
      <w:r>
        <w:rPr>
          <w:spacing w:val="-7"/>
          <w:sz w:val="24"/>
        </w:rPr>
        <w:t> </w:t>
      </w:r>
      <w:r>
        <w:rPr>
          <w:sz w:val="24"/>
        </w:rPr>
        <w:t>o</w:t>
      </w:r>
      <w:r>
        <w:rPr>
          <w:spacing w:val="-7"/>
          <w:sz w:val="24"/>
        </w:rPr>
        <w:t> </w:t>
      </w:r>
      <w:r>
        <w:rPr>
          <w:sz w:val="24"/>
        </w:rPr>
        <w:t>certame</w:t>
      </w:r>
      <w:r>
        <w:rPr>
          <w:spacing w:val="-7"/>
          <w:sz w:val="24"/>
        </w:rPr>
        <w:t> </w:t>
      </w:r>
      <w:r>
        <w:rPr>
          <w:sz w:val="24"/>
        </w:rPr>
        <w:t>ou</w:t>
      </w:r>
      <w:r>
        <w:rPr>
          <w:spacing w:val="-7"/>
          <w:sz w:val="24"/>
        </w:rPr>
        <w:t> </w:t>
      </w:r>
      <w:r>
        <w:rPr>
          <w:sz w:val="24"/>
        </w:rPr>
        <w:t>a</w:t>
      </w:r>
      <w:r>
        <w:rPr>
          <w:spacing w:val="-6"/>
          <w:sz w:val="24"/>
        </w:rPr>
        <w:t> </w:t>
      </w:r>
      <w:r>
        <w:rPr>
          <w:sz w:val="24"/>
        </w:rPr>
        <w:t>execução</w:t>
      </w:r>
      <w:r>
        <w:rPr>
          <w:spacing w:val="-7"/>
          <w:sz w:val="24"/>
        </w:rPr>
        <w:t> </w:t>
      </w:r>
      <w:r>
        <w:rPr>
          <w:sz w:val="24"/>
        </w:rPr>
        <w:t>do</w:t>
      </w:r>
      <w:r>
        <w:rPr>
          <w:spacing w:val="-7"/>
          <w:sz w:val="24"/>
        </w:rPr>
        <w:t> </w:t>
      </w:r>
      <w:r>
        <w:rPr>
          <w:spacing w:val="-2"/>
          <w:sz w:val="24"/>
        </w:rPr>
        <w:t>contrato;</w:t>
      </w:r>
    </w:p>
    <w:p>
      <w:pPr>
        <w:pStyle w:val="ListParagraph"/>
        <w:numPr>
          <w:ilvl w:val="2"/>
          <w:numId w:val="37"/>
        </w:numPr>
        <w:tabs>
          <w:tab w:pos="855" w:val="left" w:leader="none"/>
        </w:tabs>
        <w:spacing w:line="240" w:lineRule="auto" w:before="261" w:after="0"/>
        <w:ind w:left="855" w:right="0" w:hanging="646"/>
        <w:jc w:val="left"/>
        <w:rPr>
          <w:sz w:val="24"/>
        </w:rPr>
      </w:pPr>
      <w:r>
        <w:rPr>
          <w:sz w:val="24"/>
        </w:rPr>
        <w:t>fraudar</w:t>
      </w:r>
      <w:r>
        <w:rPr>
          <w:spacing w:val="-7"/>
          <w:sz w:val="24"/>
        </w:rPr>
        <w:t> </w:t>
      </w:r>
      <w:r>
        <w:rPr>
          <w:sz w:val="24"/>
        </w:rPr>
        <w:t>o</w:t>
      </w:r>
      <w:r>
        <w:rPr>
          <w:spacing w:val="-6"/>
          <w:sz w:val="24"/>
        </w:rPr>
        <w:t> </w:t>
      </w:r>
      <w:r>
        <w:rPr>
          <w:sz w:val="24"/>
        </w:rPr>
        <w:t>certame</w:t>
      </w:r>
      <w:r>
        <w:rPr>
          <w:spacing w:val="-6"/>
          <w:sz w:val="24"/>
        </w:rPr>
        <w:t> </w:t>
      </w:r>
      <w:r>
        <w:rPr>
          <w:sz w:val="24"/>
        </w:rPr>
        <w:t>ou</w:t>
      </w:r>
      <w:r>
        <w:rPr>
          <w:spacing w:val="-7"/>
          <w:sz w:val="24"/>
        </w:rPr>
        <w:t> </w:t>
      </w:r>
      <w:r>
        <w:rPr>
          <w:sz w:val="24"/>
        </w:rPr>
        <w:t>praticar</w:t>
      </w:r>
      <w:r>
        <w:rPr>
          <w:spacing w:val="-6"/>
          <w:sz w:val="24"/>
        </w:rPr>
        <w:t> </w:t>
      </w:r>
      <w:r>
        <w:rPr>
          <w:sz w:val="24"/>
        </w:rPr>
        <w:t>ato</w:t>
      </w:r>
      <w:r>
        <w:rPr>
          <w:spacing w:val="-6"/>
          <w:sz w:val="24"/>
        </w:rPr>
        <w:t> </w:t>
      </w:r>
      <w:r>
        <w:rPr>
          <w:sz w:val="24"/>
        </w:rPr>
        <w:t>fraudulento</w:t>
      </w:r>
      <w:r>
        <w:rPr>
          <w:spacing w:val="-7"/>
          <w:sz w:val="24"/>
        </w:rPr>
        <w:t> </w:t>
      </w:r>
      <w:r>
        <w:rPr>
          <w:sz w:val="24"/>
        </w:rPr>
        <w:t>na</w:t>
      </w:r>
      <w:r>
        <w:rPr>
          <w:spacing w:val="-6"/>
          <w:sz w:val="24"/>
        </w:rPr>
        <w:t> </w:t>
      </w:r>
      <w:r>
        <w:rPr>
          <w:sz w:val="24"/>
        </w:rPr>
        <w:t>execução</w:t>
      </w:r>
      <w:r>
        <w:rPr>
          <w:spacing w:val="-6"/>
          <w:sz w:val="24"/>
        </w:rPr>
        <w:t> </w:t>
      </w:r>
      <w:r>
        <w:rPr>
          <w:sz w:val="24"/>
        </w:rPr>
        <w:t>do</w:t>
      </w:r>
      <w:r>
        <w:rPr>
          <w:spacing w:val="-7"/>
          <w:sz w:val="24"/>
        </w:rPr>
        <w:t> </w:t>
      </w:r>
      <w:r>
        <w:rPr>
          <w:spacing w:val="-2"/>
          <w:sz w:val="24"/>
        </w:rPr>
        <w:t>contrato;</w:t>
      </w:r>
    </w:p>
    <w:p>
      <w:pPr>
        <w:pStyle w:val="BodyText"/>
        <w:spacing w:before="1"/>
        <w:ind w:left="0"/>
      </w:pPr>
    </w:p>
    <w:p>
      <w:pPr>
        <w:pStyle w:val="ListParagraph"/>
        <w:numPr>
          <w:ilvl w:val="2"/>
          <w:numId w:val="37"/>
        </w:numPr>
        <w:tabs>
          <w:tab w:pos="975" w:val="left" w:leader="none"/>
        </w:tabs>
        <w:spacing w:line="240" w:lineRule="auto" w:before="0" w:after="0"/>
        <w:ind w:left="975" w:right="0" w:hanging="766"/>
        <w:jc w:val="left"/>
        <w:rPr>
          <w:sz w:val="24"/>
        </w:rPr>
      </w:pPr>
      <w:r>
        <w:rPr>
          <w:sz w:val="24"/>
        </w:rPr>
        <w:t>comportar-se</w:t>
      </w:r>
      <w:r>
        <w:rPr>
          <w:spacing w:val="-8"/>
          <w:sz w:val="24"/>
        </w:rPr>
        <w:t> </w:t>
      </w:r>
      <w:r>
        <w:rPr>
          <w:sz w:val="24"/>
        </w:rPr>
        <w:t>de</w:t>
      </w:r>
      <w:r>
        <w:rPr>
          <w:spacing w:val="-8"/>
          <w:sz w:val="24"/>
        </w:rPr>
        <w:t> </w:t>
      </w:r>
      <w:r>
        <w:rPr>
          <w:sz w:val="24"/>
        </w:rPr>
        <w:t>modo</w:t>
      </w:r>
      <w:r>
        <w:rPr>
          <w:spacing w:val="-8"/>
          <w:sz w:val="24"/>
        </w:rPr>
        <w:t> </w:t>
      </w:r>
      <w:r>
        <w:rPr>
          <w:sz w:val="24"/>
        </w:rPr>
        <w:t>inidôneo</w:t>
      </w:r>
      <w:r>
        <w:rPr>
          <w:spacing w:val="-7"/>
          <w:sz w:val="24"/>
        </w:rPr>
        <w:t> </w:t>
      </w:r>
      <w:r>
        <w:rPr>
          <w:sz w:val="24"/>
        </w:rPr>
        <w:t>ou</w:t>
      </w:r>
      <w:r>
        <w:rPr>
          <w:spacing w:val="-8"/>
          <w:sz w:val="24"/>
        </w:rPr>
        <w:t> </w:t>
      </w:r>
      <w:r>
        <w:rPr>
          <w:sz w:val="24"/>
        </w:rPr>
        <w:t>cometer</w:t>
      </w:r>
      <w:r>
        <w:rPr>
          <w:spacing w:val="-8"/>
          <w:sz w:val="24"/>
        </w:rPr>
        <w:t> </w:t>
      </w:r>
      <w:r>
        <w:rPr>
          <w:sz w:val="24"/>
        </w:rPr>
        <w:t>fraude</w:t>
      </w:r>
      <w:r>
        <w:rPr>
          <w:spacing w:val="-7"/>
          <w:sz w:val="24"/>
        </w:rPr>
        <w:t> </w:t>
      </w:r>
      <w:r>
        <w:rPr>
          <w:sz w:val="24"/>
        </w:rPr>
        <w:t>de</w:t>
      </w:r>
      <w:r>
        <w:rPr>
          <w:spacing w:val="-8"/>
          <w:sz w:val="24"/>
        </w:rPr>
        <w:t> </w:t>
      </w:r>
      <w:r>
        <w:rPr>
          <w:sz w:val="24"/>
        </w:rPr>
        <w:t>qualquer</w:t>
      </w:r>
      <w:r>
        <w:rPr>
          <w:spacing w:val="-8"/>
          <w:sz w:val="24"/>
        </w:rPr>
        <w:t> </w:t>
      </w:r>
      <w:r>
        <w:rPr>
          <w:sz w:val="24"/>
        </w:rPr>
        <w:t>natureza,</w:t>
      </w:r>
      <w:r>
        <w:rPr>
          <w:spacing w:val="-7"/>
          <w:sz w:val="24"/>
        </w:rPr>
        <w:t> </w:t>
      </w:r>
      <w:r>
        <w:rPr>
          <w:sz w:val="24"/>
        </w:rPr>
        <w:t>em</w:t>
      </w:r>
      <w:r>
        <w:rPr>
          <w:spacing w:val="-8"/>
          <w:sz w:val="24"/>
        </w:rPr>
        <w:t> </w:t>
      </w:r>
      <w:r>
        <w:rPr>
          <w:sz w:val="24"/>
        </w:rPr>
        <w:t>especial</w:t>
      </w:r>
      <w:r>
        <w:rPr>
          <w:spacing w:val="-8"/>
          <w:sz w:val="24"/>
        </w:rPr>
        <w:t> </w:t>
      </w:r>
      <w:r>
        <w:rPr>
          <w:spacing w:val="-2"/>
          <w:sz w:val="24"/>
        </w:rPr>
        <w:t>quando:</w:t>
      </w:r>
    </w:p>
    <w:p>
      <w:pPr>
        <w:pStyle w:val="ListParagraph"/>
        <w:numPr>
          <w:ilvl w:val="3"/>
          <w:numId w:val="37"/>
        </w:numPr>
        <w:tabs>
          <w:tab w:pos="1154" w:val="left" w:leader="none"/>
        </w:tabs>
        <w:spacing w:line="240" w:lineRule="auto" w:before="261" w:after="0"/>
        <w:ind w:left="1154" w:right="0" w:hanging="945"/>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BodyText"/>
        <w:ind w:left="0"/>
      </w:pPr>
    </w:p>
    <w:p>
      <w:pPr>
        <w:pStyle w:val="ListParagraph"/>
        <w:numPr>
          <w:ilvl w:val="3"/>
          <w:numId w:val="37"/>
        </w:numPr>
        <w:tabs>
          <w:tab w:pos="1154" w:val="left" w:leader="none"/>
        </w:tabs>
        <w:spacing w:line="240" w:lineRule="auto" w:before="0" w:after="0"/>
        <w:ind w:left="1154" w:right="0" w:hanging="945"/>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37"/>
        </w:numPr>
        <w:tabs>
          <w:tab w:pos="1154" w:val="left" w:leader="none"/>
        </w:tabs>
        <w:spacing w:line="240" w:lineRule="auto" w:before="262" w:after="0"/>
        <w:ind w:left="1154" w:right="0" w:hanging="945"/>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37"/>
        </w:numPr>
        <w:tabs>
          <w:tab w:pos="1154" w:val="left" w:leader="none"/>
        </w:tabs>
        <w:spacing w:line="240" w:lineRule="auto" w:before="261" w:after="0"/>
        <w:ind w:left="1154" w:right="0" w:hanging="945"/>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BodyText"/>
        <w:ind w:left="0"/>
      </w:pPr>
    </w:p>
    <w:p>
      <w:pPr>
        <w:pStyle w:val="ListParagraph"/>
        <w:numPr>
          <w:ilvl w:val="2"/>
          <w:numId w:val="37"/>
        </w:numPr>
        <w:tabs>
          <w:tab w:pos="966" w:val="left" w:leader="none"/>
        </w:tabs>
        <w:spacing w:line="240" w:lineRule="auto" w:before="0" w:after="0"/>
        <w:ind w:left="966" w:right="0" w:hanging="757"/>
        <w:jc w:val="left"/>
        <w:rPr>
          <w:sz w:val="24"/>
        </w:rPr>
      </w:pPr>
      <w:r>
        <w:rPr>
          <w:sz w:val="24"/>
        </w:rPr>
        <w:t>praticar</w:t>
      </w:r>
      <w:r>
        <w:rPr>
          <w:spacing w:val="-6"/>
          <w:sz w:val="24"/>
        </w:rPr>
        <w:t> </w:t>
      </w:r>
      <w:r>
        <w:rPr>
          <w:sz w:val="24"/>
        </w:rPr>
        <w:t>atos</w:t>
      </w:r>
      <w:r>
        <w:rPr>
          <w:spacing w:val="-6"/>
          <w:sz w:val="24"/>
        </w:rPr>
        <w:t> </w:t>
      </w:r>
      <w:r>
        <w:rPr>
          <w:sz w:val="24"/>
        </w:rPr>
        <w:t>ilícitos</w:t>
      </w:r>
      <w:r>
        <w:rPr>
          <w:spacing w:val="-6"/>
          <w:sz w:val="24"/>
        </w:rPr>
        <w:t> </w:t>
      </w:r>
      <w:r>
        <w:rPr>
          <w:sz w:val="24"/>
        </w:rPr>
        <w:t>com</w:t>
      </w:r>
      <w:r>
        <w:rPr>
          <w:spacing w:val="-6"/>
          <w:sz w:val="24"/>
        </w:rPr>
        <w:t> </w:t>
      </w:r>
      <w:r>
        <w:rPr>
          <w:sz w:val="24"/>
        </w:rPr>
        <w:t>vistas</w:t>
      </w:r>
      <w:r>
        <w:rPr>
          <w:spacing w:val="-6"/>
          <w:sz w:val="24"/>
        </w:rPr>
        <w:t> </w:t>
      </w:r>
      <w:r>
        <w:rPr>
          <w:sz w:val="24"/>
        </w:rPr>
        <w:t>a</w:t>
      </w:r>
      <w:r>
        <w:rPr>
          <w:spacing w:val="-6"/>
          <w:sz w:val="24"/>
        </w:rPr>
        <w:t> </w:t>
      </w:r>
      <w:r>
        <w:rPr>
          <w:sz w:val="24"/>
        </w:rPr>
        <w:t>frustrar</w:t>
      </w:r>
      <w:r>
        <w:rPr>
          <w:spacing w:val="-6"/>
          <w:sz w:val="24"/>
        </w:rPr>
        <w:t> </w:t>
      </w:r>
      <w:r>
        <w:rPr>
          <w:sz w:val="24"/>
        </w:rPr>
        <w:t>os</w:t>
      </w:r>
      <w:r>
        <w:rPr>
          <w:spacing w:val="-6"/>
          <w:sz w:val="24"/>
        </w:rPr>
        <w:t> </w:t>
      </w:r>
      <w:r>
        <w:rPr>
          <w:sz w:val="24"/>
        </w:rPr>
        <w:t>objetivos</w:t>
      </w:r>
      <w:r>
        <w:rPr>
          <w:spacing w:val="-5"/>
          <w:sz w:val="24"/>
        </w:rPr>
        <w:t> </w:t>
      </w:r>
      <w:r>
        <w:rPr>
          <w:sz w:val="24"/>
        </w:rPr>
        <w:t>do</w:t>
      </w:r>
      <w:r>
        <w:rPr>
          <w:spacing w:val="-6"/>
          <w:sz w:val="24"/>
        </w:rPr>
        <w:t> </w:t>
      </w:r>
      <w:r>
        <w:rPr>
          <w:spacing w:val="-2"/>
          <w:sz w:val="24"/>
        </w:rPr>
        <w:t>certame;</w:t>
      </w:r>
    </w:p>
    <w:p>
      <w:pPr>
        <w:pStyle w:val="ListParagraph"/>
        <w:numPr>
          <w:ilvl w:val="2"/>
          <w:numId w:val="37"/>
        </w:numPr>
        <w:tabs>
          <w:tab w:pos="975" w:val="left" w:leader="none"/>
        </w:tabs>
        <w:spacing w:line="240" w:lineRule="auto" w:before="261" w:after="0"/>
        <w:ind w:left="975" w:right="0" w:hanging="766"/>
        <w:jc w:val="left"/>
        <w:rPr>
          <w:sz w:val="24"/>
        </w:rPr>
      </w:pPr>
      <w:r>
        <w:rPr>
          <w:sz w:val="24"/>
        </w:rPr>
        <w:t>praticar</w:t>
      </w:r>
      <w:r>
        <w:rPr>
          <w:spacing w:val="-5"/>
          <w:sz w:val="24"/>
        </w:rPr>
        <w:t> </w:t>
      </w:r>
      <w:r>
        <w:rPr>
          <w:sz w:val="24"/>
        </w:rPr>
        <w:t>ato</w:t>
      </w:r>
      <w:r>
        <w:rPr>
          <w:spacing w:val="-5"/>
          <w:sz w:val="24"/>
        </w:rPr>
        <w:t> </w:t>
      </w:r>
      <w:r>
        <w:rPr>
          <w:sz w:val="24"/>
        </w:rPr>
        <w:t>lesivo</w:t>
      </w:r>
      <w:r>
        <w:rPr>
          <w:spacing w:val="-5"/>
          <w:sz w:val="24"/>
        </w:rPr>
        <w:t> </w:t>
      </w:r>
      <w:r>
        <w:rPr>
          <w:sz w:val="24"/>
        </w:rPr>
        <w:t>previsto</w:t>
      </w:r>
      <w:r>
        <w:rPr>
          <w:spacing w:val="-4"/>
          <w:sz w:val="24"/>
        </w:rPr>
        <w:t> </w:t>
      </w:r>
      <w:r>
        <w:rPr>
          <w:sz w:val="24"/>
        </w:rPr>
        <w:t>no</w:t>
      </w:r>
      <w:r>
        <w:rPr>
          <w:spacing w:val="-5"/>
          <w:sz w:val="24"/>
        </w:rPr>
        <w:t> </w:t>
      </w:r>
      <w:hyperlink r:id="rId27">
        <w:r>
          <w:rPr>
            <w:sz w:val="24"/>
            <w:u w:val="single" w:color="000080"/>
          </w:rPr>
          <w:t>art.</w:t>
        </w:r>
        <w:r>
          <w:rPr>
            <w:spacing w:val="-5"/>
            <w:sz w:val="24"/>
            <w:u w:val="single" w:color="000080"/>
          </w:rPr>
          <w:t> </w:t>
        </w:r>
        <w:r>
          <w:rPr>
            <w:sz w:val="24"/>
            <w:u w:val="single" w:color="000080"/>
          </w:rPr>
          <w:t>5º</w:t>
        </w:r>
        <w:r>
          <w:rPr>
            <w:spacing w:val="-4"/>
            <w:sz w:val="24"/>
            <w:u w:val="single" w:color="000080"/>
          </w:rPr>
          <w:t> </w:t>
        </w:r>
        <w:r>
          <w:rPr>
            <w:sz w:val="24"/>
            <w:u w:val="single" w:color="000080"/>
          </w:rPr>
          <w:t>da</w:t>
        </w:r>
        <w:r>
          <w:rPr>
            <w:spacing w:val="-5"/>
            <w:sz w:val="24"/>
            <w:u w:val="single" w:color="000080"/>
          </w:rPr>
          <w:t> </w:t>
        </w:r>
        <w:r>
          <w:rPr>
            <w:sz w:val="24"/>
            <w:u w:val="single" w:color="000080"/>
          </w:rPr>
          <w:t>Lei</w:t>
        </w:r>
        <w:r>
          <w:rPr>
            <w:spacing w:val="-5"/>
            <w:sz w:val="24"/>
            <w:u w:val="single" w:color="000080"/>
          </w:rPr>
          <w:t> </w:t>
        </w:r>
        <w:r>
          <w:rPr>
            <w:sz w:val="24"/>
            <w:u w:val="single" w:color="000080"/>
          </w:rPr>
          <w:t>nº</w:t>
        </w:r>
        <w:r>
          <w:rPr>
            <w:spacing w:val="-4"/>
            <w:sz w:val="24"/>
            <w:u w:val="single" w:color="000080"/>
          </w:rPr>
          <w:t> </w:t>
        </w:r>
        <w:r>
          <w:rPr>
            <w:sz w:val="24"/>
            <w:u w:val="single" w:color="000080"/>
          </w:rPr>
          <w:t>12.846</w:t>
        </w:r>
        <w:r>
          <w:rPr>
            <w:sz w:val="24"/>
          </w:rPr>
          <w:t>,</w:t>
        </w:r>
        <w:r>
          <w:rPr>
            <w:spacing w:val="-7"/>
            <w:sz w:val="24"/>
            <w:u w:val="single" w:color="000080"/>
          </w:rPr>
          <w:t> </w:t>
        </w:r>
        <w:r>
          <w:rPr>
            <w:sz w:val="24"/>
            <w:u w:val="single" w:color="000080"/>
          </w:rPr>
          <w:t>de</w:t>
        </w:r>
        <w:r>
          <w:rPr>
            <w:spacing w:val="-5"/>
            <w:sz w:val="24"/>
            <w:u w:val="single" w:color="000080"/>
          </w:rPr>
          <w:t> </w:t>
        </w:r>
        <w:r>
          <w:rPr>
            <w:sz w:val="24"/>
            <w:u w:val="single" w:color="000080"/>
          </w:rPr>
          <w:t>1º</w:t>
        </w:r>
        <w:r>
          <w:rPr>
            <w:spacing w:val="-5"/>
            <w:sz w:val="24"/>
            <w:u w:val="single" w:color="000080"/>
          </w:rPr>
          <w:t> </w:t>
        </w:r>
        <w:r>
          <w:rPr>
            <w:sz w:val="24"/>
            <w:u w:val="single" w:color="000080"/>
          </w:rPr>
          <w:t>de</w:t>
        </w:r>
        <w:r>
          <w:rPr>
            <w:spacing w:val="-5"/>
            <w:sz w:val="24"/>
            <w:u w:val="single" w:color="000080"/>
          </w:rPr>
          <w:t> </w:t>
        </w:r>
        <w:r>
          <w:rPr>
            <w:sz w:val="24"/>
            <w:u w:val="single" w:color="000080"/>
          </w:rPr>
          <w:t>agosto</w:t>
        </w:r>
        <w:r>
          <w:rPr>
            <w:spacing w:val="-4"/>
            <w:sz w:val="24"/>
            <w:u w:val="single" w:color="000080"/>
          </w:rPr>
          <w:t> </w:t>
        </w:r>
        <w:r>
          <w:rPr>
            <w:sz w:val="24"/>
            <w:u w:val="single" w:color="000080"/>
          </w:rPr>
          <w:t>de</w:t>
        </w:r>
        <w:r>
          <w:rPr>
            <w:spacing w:val="-5"/>
            <w:sz w:val="24"/>
            <w:u w:val="single" w:color="000080"/>
          </w:rPr>
          <w:t> </w:t>
        </w:r>
        <w:r>
          <w:rPr>
            <w:spacing w:val="-2"/>
            <w:sz w:val="24"/>
            <w:u w:val="single" w:color="000080"/>
          </w:rPr>
          <w:t>2013.</w:t>
        </w:r>
      </w:hyperlink>
    </w:p>
    <w:p>
      <w:pPr>
        <w:pStyle w:val="BodyText"/>
        <w:spacing w:before="7"/>
        <w:ind w:left="0"/>
      </w:pPr>
    </w:p>
    <w:p>
      <w:pPr>
        <w:pStyle w:val="ListParagraph"/>
        <w:numPr>
          <w:ilvl w:val="1"/>
          <w:numId w:val="37"/>
        </w:numPr>
        <w:tabs>
          <w:tab w:pos="679" w:val="left" w:leader="none"/>
        </w:tabs>
        <w:spacing w:line="232" w:lineRule="auto" w:before="0" w:after="0"/>
        <w:ind w:left="209" w:right="232" w:firstLine="0"/>
        <w:jc w:val="both"/>
        <w:rPr>
          <w:sz w:val="24"/>
        </w:rPr>
      </w:pPr>
      <w:r>
        <w:rPr>
          <w:sz w:val="24"/>
        </w:rPr>
        <w:t>O</w:t>
      </w:r>
      <w:r>
        <w:rPr>
          <w:spacing w:val="-9"/>
          <w:sz w:val="24"/>
        </w:rPr>
        <w:t> </w:t>
      </w:r>
      <w:r>
        <w:rPr>
          <w:sz w:val="24"/>
        </w:rPr>
        <w:t>FORNECEDOR,</w:t>
      </w:r>
      <w:r>
        <w:rPr>
          <w:spacing w:val="-9"/>
          <w:sz w:val="24"/>
        </w:rPr>
        <w:t> </w:t>
      </w:r>
      <w:r>
        <w:rPr>
          <w:sz w:val="24"/>
        </w:rPr>
        <w:t>LICITANTE</w:t>
      </w:r>
      <w:r>
        <w:rPr>
          <w:spacing w:val="-9"/>
          <w:sz w:val="24"/>
        </w:rPr>
        <w:t> </w:t>
      </w:r>
      <w:r>
        <w:rPr>
          <w:sz w:val="24"/>
        </w:rPr>
        <w:t>ou</w:t>
      </w:r>
      <w:r>
        <w:rPr>
          <w:spacing w:val="-9"/>
          <w:sz w:val="24"/>
        </w:rPr>
        <w:t> </w:t>
      </w:r>
      <w:r>
        <w:rPr>
          <w:sz w:val="24"/>
        </w:rPr>
        <w:t>CONTRATADO</w:t>
      </w:r>
      <w:r>
        <w:rPr>
          <w:spacing w:val="-9"/>
          <w:sz w:val="24"/>
        </w:rPr>
        <w:t> </w:t>
      </w:r>
      <w:r>
        <w:rPr>
          <w:sz w:val="24"/>
        </w:rPr>
        <w:t>que</w:t>
      </w:r>
      <w:r>
        <w:rPr>
          <w:spacing w:val="-9"/>
          <w:sz w:val="24"/>
        </w:rPr>
        <w:t> </w:t>
      </w:r>
      <w:r>
        <w:rPr>
          <w:sz w:val="24"/>
        </w:rPr>
        <w:t>cometer</w:t>
      </w:r>
      <w:r>
        <w:rPr>
          <w:spacing w:val="-9"/>
          <w:sz w:val="24"/>
        </w:rPr>
        <w:t> </w:t>
      </w:r>
      <w:r>
        <w:rPr>
          <w:sz w:val="24"/>
        </w:rPr>
        <w:t>qualquer</w:t>
      </w:r>
      <w:r>
        <w:rPr>
          <w:spacing w:val="-9"/>
          <w:sz w:val="24"/>
        </w:rPr>
        <w:t> </w:t>
      </w:r>
      <w:r>
        <w:rPr>
          <w:sz w:val="24"/>
        </w:rPr>
        <w:t>das</w:t>
      </w:r>
      <w:r>
        <w:rPr>
          <w:spacing w:val="-9"/>
          <w:sz w:val="24"/>
        </w:rPr>
        <w:t> </w:t>
      </w:r>
      <w:r>
        <w:rPr>
          <w:sz w:val="24"/>
        </w:rPr>
        <w:t>condutas</w:t>
      </w:r>
      <w:r>
        <w:rPr>
          <w:spacing w:val="-9"/>
          <w:sz w:val="24"/>
        </w:rPr>
        <w:t> </w:t>
      </w:r>
      <w:r>
        <w:rPr>
          <w:sz w:val="24"/>
        </w:rPr>
        <w:t>discriminadas</w:t>
      </w:r>
      <w:r>
        <w:rPr>
          <w:spacing w:val="-9"/>
          <w:sz w:val="24"/>
        </w:rPr>
        <w:t> </w:t>
      </w:r>
      <w:r>
        <w:rPr>
          <w:sz w:val="24"/>
        </w:rPr>
        <w:t>nos</w:t>
      </w:r>
      <w:r>
        <w:rPr>
          <w:spacing w:val="-9"/>
          <w:sz w:val="24"/>
        </w:rPr>
        <w:t> </w:t>
      </w:r>
      <w:r>
        <w:rPr>
          <w:sz w:val="24"/>
        </w:rPr>
        <w:t>subitens</w:t>
      </w:r>
      <w:r>
        <w:rPr>
          <w:spacing w:val="-9"/>
          <w:sz w:val="24"/>
        </w:rPr>
        <w:t> </w:t>
      </w:r>
      <w:r>
        <w:rPr>
          <w:sz w:val="24"/>
        </w:rPr>
        <w:t>anteriores</w:t>
      </w:r>
      <w:r>
        <w:rPr>
          <w:spacing w:val="-9"/>
          <w:sz w:val="24"/>
        </w:rPr>
        <w:t> </w:t>
      </w:r>
      <w:r>
        <w:rPr>
          <w:sz w:val="24"/>
        </w:rPr>
        <w:t>ficará</w:t>
      </w:r>
      <w:r>
        <w:rPr>
          <w:spacing w:val="-9"/>
          <w:sz w:val="24"/>
        </w:rPr>
        <w:t> </w:t>
      </w:r>
      <w:r>
        <w:rPr>
          <w:sz w:val="24"/>
        </w:rPr>
        <w:t>sujeito,</w:t>
      </w:r>
      <w:r>
        <w:rPr>
          <w:spacing w:val="-9"/>
          <w:sz w:val="24"/>
        </w:rPr>
        <w:t> </w:t>
      </w:r>
      <w:r>
        <w:rPr>
          <w:sz w:val="24"/>
        </w:rPr>
        <w:t>sem prejuízo da responsabilidade civil e criminal, às seguintes sanções:</w:t>
      </w:r>
    </w:p>
    <w:p>
      <w:pPr>
        <w:pStyle w:val="ListParagraph"/>
        <w:numPr>
          <w:ilvl w:val="2"/>
          <w:numId w:val="37"/>
        </w:numPr>
        <w:tabs>
          <w:tab w:pos="848" w:val="left" w:leader="none"/>
        </w:tabs>
        <w:spacing w:line="247" w:lineRule="auto" w:before="264" w:after="0"/>
        <w:ind w:left="209" w:right="232"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7"/>
        </w:numPr>
        <w:tabs>
          <w:tab w:pos="887" w:val="left" w:leader="none"/>
        </w:tabs>
        <w:spacing w:line="240" w:lineRule="auto" w:before="252" w:after="0"/>
        <w:ind w:left="209" w:right="232"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w:t>
      </w:r>
      <w:r>
        <w:rPr>
          <w:sz w:val="24"/>
        </w:rPr>
        <w:t>seguintes </w:t>
      </w:r>
      <w:r>
        <w:rPr>
          <w:spacing w:val="-2"/>
          <w:sz w:val="24"/>
        </w:rPr>
        <w:t>parâmetros:</w:t>
      </w:r>
    </w:p>
    <w:p>
      <w:pPr>
        <w:pStyle w:val="ListParagraph"/>
        <w:numPr>
          <w:ilvl w:val="0"/>
          <w:numId w:val="38"/>
        </w:numPr>
        <w:tabs>
          <w:tab w:pos="456" w:val="left" w:leader="none"/>
        </w:tabs>
        <w:spacing w:line="240" w:lineRule="auto" w:before="262" w:after="0"/>
        <w:ind w:left="456" w:right="0" w:hanging="244"/>
        <w:jc w:val="left"/>
        <w:rPr>
          <w:sz w:val="24"/>
        </w:rPr>
      </w:pPr>
      <w:r>
        <w:rPr>
          <w:sz w:val="24"/>
        </w:rPr>
        <w:t>multa</w:t>
      </w:r>
      <w:r>
        <w:rPr>
          <w:spacing w:val="-7"/>
          <w:sz w:val="24"/>
        </w:rPr>
        <w:t> </w:t>
      </w:r>
      <w:r>
        <w:rPr>
          <w:sz w:val="24"/>
        </w:rPr>
        <w:t>de</w:t>
      </w:r>
      <w:r>
        <w:rPr>
          <w:spacing w:val="-6"/>
          <w:sz w:val="24"/>
        </w:rPr>
        <w:t> </w:t>
      </w:r>
      <w:r>
        <w:rPr>
          <w:sz w:val="24"/>
        </w:rPr>
        <w:t>0,5%</w:t>
      </w:r>
      <w:r>
        <w:rPr>
          <w:spacing w:val="-6"/>
          <w:sz w:val="24"/>
        </w:rPr>
        <w:t> </w:t>
      </w:r>
      <w:r>
        <w:rPr>
          <w:sz w:val="24"/>
        </w:rPr>
        <w:t>a</w:t>
      </w:r>
      <w:r>
        <w:rPr>
          <w:spacing w:val="-6"/>
          <w:sz w:val="24"/>
        </w:rPr>
        <w:t> </w:t>
      </w:r>
      <w:r>
        <w:rPr>
          <w:sz w:val="24"/>
        </w:rPr>
        <w:t>1,5%,</w:t>
      </w:r>
      <w:r>
        <w:rPr>
          <w:spacing w:val="-7"/>
          <w:sz w:val="24"/>
        </w:rPr>
        <w:t> </w:t>
      </w:r>
      <w:r>
        <w:rPr>
          <w:sz w:val="24"/>
        </w:rPr>
        <w:t>nos</w:t>
      </w:r>
      <w:r>
        <w:rPr>
          <w:spacing w:val="-6"/>
          <w:sz w:val="24"/>
        </w:rPr>
        <w:t> </w:t>
      </w:r>
      <w:r>
        <w:rPr>
          <w:sz w:val="24"/>
        </w:rPr>
        <w:t>casos</w:t>
      </w:r>
      <w:r>
        <w:rPr>
          <w:spacing w:val="-6"/>
          <w:sz w:val="24"/>
        </w:rPr>
        <w:t> </w:t>
      </w:r>
      <w:r>
        <w:rPr>
          <w:sz w:val="24"/>
        </w:rPr>
        <w:t>da</w:t>
      </w:r>
      <w:r>
        <w:rPr>
          <w:spacing w:val="-6"/>
          <w:sz w:val="24"/>
        </w:rPr>
        <w:t> </w:t>
      </w:r>
      <w:r>
        <w:rPr>
          <w:sz w:val="24"/>
        </w:rPr>
        <w:t>infração</w:t>
      </w:r>
      <w:r>
        <w:rPr>
          <w:spacing w:val="-7"/>
          <w:sz w:val="24"/>
        </w:rPr>
        <w:t> </w:t>
      </w:r>
      <w:r>
        <w:rPr>
          <w:sz w:val="24"/>
        </w:rPr>
        <w:t>prevista</w:t>
      </w:r>
      <w:r>
        <w:rPr>
          <w:spacing w:val="-6"/>
          <w:sz w:val="24"/>
        </w:rPr>
        <w:t> </w:t>
      </w:r>
      <w:r>
        <w:rPr>
          <w:sz w:val="24"/>
        </w:rPr>
        <w:t>no</w:t>
      </w:r>
      <w:r>
        <w:rPr>
          <w:spacing w:val="-6"/>
          <w:sz w:val="24"/>
        </w:rPr>
        <w:t> </w:t>
      </w:r>
      <w:r>
        <w:rPr>
          <w:sz w:val="24"/>
        </w:rPr>
        <w:t>subitem</w:t>
      </w:r>
      <w:r>
        <w:rPr>
          <w:spacing w:val="-6"/>
          <w:sz w:val="24"/>
        </w:rPr>
        <w:t> </w:t>
      </w:r>
      <w:r>
        <w:rPr>
          <w:sz w:val="24"/>
        </w:rPr>
        <w:t>11.1.1,</w:t>
      </w:r>
      <w:r>
        <w:rPr>
          <w:spacing w:val="-6"/>
          <w:sz w:val="24"/>
        </w:rPr>
        <w:t> </w:t>
      </w:r>
      <w:r>
        <w:rPr>
          <w:sz w:val="24"/>
        </w:rPr>
        <w:t>incidente</w:t>
      </w:r>
      <w:r>
        <w:rPr>
          <w:spacing w:val="-7"/>
          <w:sz w:val="24"/>
        </w:rPr>
        <w:t> </w:t>
      </w:r>
      <w:r>
        <w:rPr>
          <w:sz w:val="24"/>
        </w:rPr>
        <w:t>sobre</w:t>
      </w:r>
      <w:r>
        <w:rPr>
          <w:spacing w:val="-6"/>
          <w:sz w:val="24"/>
        </w:rPr>
        <w:t> </w:t>
      </w:r>
      <w:r>
        <w:rPr>
          <w:sz w:val="24"/>
        </w:rPr>
        <w:t>o</w:t>
      </w:r>
      <w:r>
        <w:rPr>
          <w:spacing w:val="-6"/>
          <w:sz w:val="24"/>
        </w:rPr>
        <w:t> </w:t>
      </w:r>
      <w:r>
        <w:rPr>
          <w:i/>
          <w:color w:val="FF0000"/>
          <w:sz w:val="24"/>
        </w:rPr>
        <w:t>valor</w:t>
      </w:r>
      <w:r>
        <w:rPr>
          <w:i/>
          <w:color w:val="FF0000"/>
          <w:spacing w:val="-6"/>
          <w:sz w:val="24"/>
        </w:rPr>
        <w:t> </w:t>
      </w:r>
      <w:r>
        <w:rPr>
          <w:i/>
          <w:color w:val="FF0000"/>
          <w:sz w:val="24"/>
        </w:rPr>
        <w:t>anual</w:t>
      </w:r>
      <w:r>
        <w:rPr>
          <w:i/>
          <w:color w:val="FF0000"/>
          <w:spacing w:val="-7"/>
          <w:sz w:val="24"/>
        </w:rPr>
        <w:t> </w:t>
      </w:r>
      <w:r>
        <w:rPr>
          <w:i/>
          <w:color w:val="FF0000"/>
          <w:sz w:val="24"/>
        </w:rPr>
        <w:t>do</w:t>
      </w:r>
      <w:r>
        <w:rPr>
          <w:i/>
          <w:color w:val="FF0000"/>
          <w:spacing w:val="-6"/>
          <w:sz w:val="24"/>
        </w:rPr>
        <w:t> </w:t>
      </w:r>
      <w:r>
        <w:rPr>
          <w:i/>
          <w:color w:val="FF0000"/>
          <w:spacing w:val="-2"/>
          <w:sz w:val="24"/>
        </w:rPr>
        <w:t>Contrato</w:t>
      </w:r>
      <w:r>
        <w:rPr>
          <w:spacing w:val="-2"/>
          <w:sz w:val="24"/>
        </w:rPr>
        <w:t>;</w:t>
      </w:r>
    </w:p>
    <w:p>
      <w:pPr>
        <w:pStyle w:val="ListParagraph"/>
        <w:numPr>
          <w:ilvl w:val="0"/>
          <w:numId w:val="38"/>
        </w:numPr>
        <w:tabs>
          <w:tab w:pos="469" w:val="left" w:leader="none"/>
        </w:tabs>
        <w:spacing w:line="240" w:lineRule="auto" w:before="246" w:after="0"/>
        <w:ind w:left="469" w:right="0" w:hanging="257"/>
        <w:jc w:val="left"/>
        <w:rPr>
          <w:sz w:val="24"/>
        </w:rPr>
      </w:pPr>
      <w:r>
        <w:rPr>
          <w:sz w:val="24"/>
        </w:rPr>
        <w:t>multa</w:t>
      </w:r>
      <w:r>
        <w:rPr>
          <w:spacing w:val="-7"/>
          <w:sz w:val="24"/>
        </w:rPr>
        <w:t> </w:t>
      </w:r>
      <w:r>
        <w:rPr>
          <w:sz w:val="24"/>
        </w:rPr>
        <w:t>de</w:t>
      </w:r>
      <w:r>
        <w:rPr>
          <w:spacing w:val="-7"/>
          <w:sz w:val="24"/>
        </w:rPr>
        <w:t> </w:t>
      </w:r>
      <w:r>
        <w:rPr>
          <w:sz w:val="24"/>
        </w:rPr>
        <w:t>0,5%</w:t>
      </w:r>
      <w:r>
        <w:rPr>
          <w:spacing w:val="-6"/>
          <w:sz w:val="24"/>
        </w:rPr>
        <w:t> </w:t>
      </w:r>
      <w:r>
        <w:rPr>
          <w:sz w:val="24"/>
        </w:rPr>
        <w:t>a</w:t>
      </w:r>
      <w:r>
        <w:rPr>
          <w:spacing w:val="-7"/>
          <w:sz w:val="24"/>
        </w:rPr>
        <w:t> </w:t>
      </w:r>
      <w:r>
        <w:rPr>
          <w:sz w:val="24"/>
        </w:rPr>
        <w:t>15%,</w:t>
      </w:r>
      <w:r>
        <w:rPr>
          <w:spacing w:val="-7"/>
          <w:sz w:val="24"/>
        </w:rPr>
        <w:t> </w:t>
      </w:r>
      <w:r>
        <w:rPr>
          <w:sz w:val="24"/>
        </w:rPr>
        <w:t>nos</w:t>
      </w:r>
      <w:r>
        <w:rPr>
          <w:spacing w:val="-6"/>
          <w:sz w:val="24"/>
        </w:rPr>
        <w:t> </w:t>
      </w:r>
      <w:r>
        <w:rPr>
          <w:sz w:val="24"/>
        </w:rPr>
        <w:t>casos</w:t>
      </w:r>
      <w:r>
        <w:rPr>
          <w:spacing w:val="-7"/>
          <w:sz w:val="24"/>
        </w:rPr>
        <w:t> </w:t>
      </w:r>
      <w:r>
        <w:rPr>
          <w:sz w:val="24"/>
        </w:rPr>
        <w:t>das</w:t>
      </w:r>
      <w:r>
        <w:rPr>
          <w:spacing w:val="-7"/>
          <w:sz w:val="24"/>
        </w:rPr>
        <w:t> </w:t>
      </w:r>
      <w:r>
        <w:rPr>
          <w:sz w:val="24"/>
        </w:rPr>
        <w:t>infrações</w:t>
      </w:r>
      <w:r>
        <w:rPr>
          <w:spacing w:val="-6"/>
          <w:sz w:val="24"/>
        </w:rPr>
        <w:t> </w:t>
      </w:r>
      <w:r>
        <w:rPr>
          <w:sz w:val="24"/>
        </w:rPr>
        <w:t>previstas</w:t>
      </w:r>
      <w:r>
        <w:rPr>
          <w:spacing w:val="-7"/>
          <w:sz w:val="24"/>
        </w:rPr>
        <w:t> </w:t>
      </w:r>
      <w:r>
        <w:rPr>
          <w:sz w:val="24"/>
        </w:rPr>
        <w:t>nos</w:t>
      </w:r>
      <w:r>
        <w:rPr>
          <w:spacing w:val="-7"/>
          <w:sz w:val="24"/>
        </w:rPr>
        <w:t> </w:t>
      </w:r>
      <w:r>
        <w:rPr>
          <w:sz w:val="24"/>
        </w:rPr>
        <w:t>subitens</w:t>
      </w:r>
      <w:r>
        <w:rPr>
          <w:spacing w:val="-6"/>
          <w:sz w:val="24"/>
        </w:rPr>
        <w:t> </w:t>
      </w:r>
      <w:r>
        <w:rPr>
          <w:sz w:val="24"/>
        </w:rPr>
        <w:t>11.1.2</w:t>
      </w:r>
      <w:r>
        <w:rPr>
          <w:spacing w:val="-7"/>
          <w:sz w:val="24"/>
        </w:rPr>
        <w:t> </w:t>
      </w:r>
      <w:r>
        <w:rPr>
          <w:sz w:val="24"/>
        </w:rPr>
        <w:t>a</w:t>
      </w:r>
      <w:r>
        <w:rPr>
          <w:spacing w:val="-7"/>
          <w:sz w:val="24"/>
        </w:rPr>
        <w:t> </w:t>
      </w:r>
      <w:r>
        <w:rPr>
          <w:sz w:val="24"/>
        </w:rPr>
        <w:t>11.1.7,</w:t>
      </w:r>
      <w:r>
        <w:rPr>
          <w:spacing w:val="-6"/>
          <w:sz w:val="24"/>
        </w:rPr>
        <w:t> </w:t>
      </w:r>
      <w:r>
        <w:rPr>
          <w:sz w:val="24"/>
        </w:rPr>
        <w:t>incidente</w:t>
      </w:r>
      <w:r>
        <w:rPr>
          <w:spacing w:val="-7"/>
          <w:sz w:val="24"/>
        </w:rPr>
        <w:t> </w:t>
      </w:r>
      <w:r>
        <w:rPr>
          <w:sz w:val="24"/>
        </w:rPr>
        <w:t>sobre</w:t>
      </w:r>
      <w:r>
        <w:rPr>
          <w:spacing w:val="-7"/>
          <w:sz w:val="24"/>
        </w:rPr>
        <w:t> </w:t>
      </w:r>
      <w:r>
        <w:rPr>
          <w:sz w:val="24"/>
        </w:rPr>
        <w:t>o</w:t>
      </w:r>
      <w:r>
        <w:rPr>
          <w:spacing w:val="-6"/>
          <w:sz w:val="24"/>
        </w:rPr>
        <w:t> </w:t>
      </w:r>
      <w:r>
        <w:rPr>
          <w:i/>
          <w:color w:val="FF0000"/>
          <w:sz w:val="24"/>
        </w:rPr>
        <w:t>valor</w:t>
      </w:r>
      <w:r>
        <w:rPr>
          <w:i/>
          <w:color w:val="FF0000"/>
          <w:spacing w:val="-7"/>
          <w:sz w:val="24"/>
        </w:rPr>
        <w:t> </w:t>
      </w:r>
      <w:r>
        <w:rPr>
          <w:i/>
          <w:color w:val="FF0000"/>
          <w:sz w:val="24"/>
        </w:rPr>
        <w:t>anual</w:t>
      </w:r>
      <w:r>
        <w:rPr>
          <w:i/>
          <w:color w:val="FF0000"/>
          <w:spacing w:val="-7"/>
          <w:sz w:val="24"/>
        </w:rPr>
        <w:t> </w:t>
      </w:r>
      <w:r>
        <w:rPr>
          <w:i/>
          <w:color w:val="FF0000"/>
          <w:sz w:val="24"/>
        </w:rPr>
        <w:t>do</w:t>
      </w:r>
      <w:r>
        <w:rPr>
          <w:i/>
          <w:color w:val="FF0000"/>
          <w:spacing w:val="-6"/>
          <w:sz w:val="24"/>
        </w:rPr>
        <w:t> </w:t>
      </w:r>
      <w:r>
        <w:rPr>
          <w:i/>
          <w:color w:val="FF0000"/>
          <w:spacing w:val="-2"/>
          <w:sz w:val="24"/>
        </w:rPr>
        <w:t>Contrato</w:t>
      </w:r>
      <w:r>
        <w:rPr>
          <w:spacing w:val="-2"/>
          <w:sz w:val="24"/>
        </w:rPr>
        <w:t>;</w:t>
      </w:r>
    </w:p>
    <w:p>
      <w:pPr>
        <w:pStyle w:val="ListParagraph"/>
        <w:numPr>
          <w:ilvl w:val="0"/>
          <w:numId w:val="38"/>
        </w:numPr>
        <w:tabs>
          <w:tab w:pos="453" w:val="left" w:leader="none"/>
        </w:tabs>
        <w:spacing w:line="240" w:lineRule="auto" w:before="232" w:after="0"/>
        <w:ind w:left="453" w:right="0" w:hanging="244"/>
        <w:jc w:val="left"/>
        <w:rPr>
          <w:sz w:val="24"/>
        </w:rPr>
      </w:pPr>
      <w:r>
        <w:rPr>
          <w:sz w:val="24"/>
        </w:rPr>
        <w:t>multa</w:t>
      </w:r>
      <w:r>
        <w:rPr>
          <w:spacing w:val="-7"/>
          <w:sz w:val="24"/>
        </w:rPr>
        <w:t> </w:t>
      </w:r>
      <w:r>
        <w:rPr>
          <w:sz w:val="24"/>
        </w:rPr>
        <w:t>de</w:t>
      </w:r>
      <w:r>
        <w:rPr>
          <w:spacing w:val="-7"/>
          <w:sz w:val="24"/>
        </w:rPr>
        <w:t> </w:t>
      </w:r>
      <w:r>
        <w:rPr>
          <w:sz w:val="24"/>
        </w:rPr>
        <w:t>5%</w:t>
      </w:r>
      <w:r>
        <w:rPr>
          <w:spacing w:val="-6"/>
          <w:sz w:val="24"/>
        </w:rPr>
        <w:t> </w:t>
      </w:r>
      <w:r>
        <w:rPr>
          <w:sz w:val="24"/>
        </w:rPr>
        <w:t>a</w:t>
      </w:r>
      <w:r>
        <w:rPr>
          <w:spacing w:val="-7"/>
          <w:sz w:val="24"/>
        </w:rPr>
        <w:t> </w:t>
      </w:r>
      <w:r>
        <w:rPr>
          <w:sz w:val="24"/>
        </w:rPr>
        <w:t>30%,</w:t>
      </w:r>
      <w:r>
        <w:rPr>
          <w:spacing w:val="-7"/>
          <w:sz w:val="24"/>
        </w:rPr>
        <w:t> </w:t>
      </w:r>
      <w:r>
        <w:rPr>
          <w:sz w:val="24"/>
        </w:rPr>
        <w:t>nos</w:t>
      </w:r>
      <w:r>
        <w:rPr>
          <w:spacing w:val="-6"/>
          <w:sz w:val="24"/>
        </w:rPr>
        <w:t> </w:t>
      </w:r>
      <w:r>
        <w:rPr>
          <w:sz w:val="24"/>
        </w:rPr>
        <w:t>casos</w:t>
      </w:r>
      <w:r>
        <w:rPr>
          <w:spacing w:val="-7"/>
          <w:sz w:val="24"/>
        </w:rPr>
        <w:t> </w:t>
      </w:r>
      <w:r>
        <w:rPr>
          <w:sz w:val="24"/>
        </w:rPr>
        <w:t>das</w:t>
      </w:r>
      <w:r>
        <w:rPr>
          <w:spacing w:val="-7"/>
          <w:sz w:val="24"/>
        </w:rPr>
        <w:t> </w:t>
      </w:r>
      <w:r>
        <w:rPr>
          <w:sz w:val="24"/>
        </w:rPr>
        <w:t>infrações</w:t>
      </w:r>
      <w:r>
        <w:rPr>
          <w:spacing w:val="-6"/>
          <w:sz w:val="24"/>
        </w:rPr>
        <w:t> </w:t>
      </w:r>
      <w:r>
        <w:rPr>
          <w:sz w:val="24"/>
        </w:rPr>
        <w:t>previstas</w:t>
      </w:r>
      <w:r>
        <w:rPr>
          <w:spacing w:val="-7"/>
          <w:sz w:val="24"/>
        </w:rPr>
        <w:t> </w:t>
      </w:r>
      <w:r>
        <w:rPr>
          <w:sz w:val="24"/>
        </w:rPr>
        <w:t>nos</w:t>
      </w:r>
      <w:r>
        <w:rPr>
          <w:spacing w:val="-6"/>
          <w:sz w:val="24"/>
        </w:rPr>
        <w:t> </w:t>
      </w:r>
      <w:r>
        <w:rPr>
          <w:sz w:val="24"/>
        </w:rPr>
        <w:t>subitens</w:t>
      </w:r>
      <w:r>
        <w:rPr>
          <w:spacing w:val="-7"/>
          <w:sz w:val="24"/>
        </w:rPr>
        <w:t> </w:t>
      </w:r>
      <w:r>
        <w:rPr>
          <w:sz w:val="24"/>
        </w:rPr>
        <w:t>11.1.8</w:t>
      </w:r>
      <w:r>
        <w:rPr>
          <w:spacing w:val="-7"/>
          <w:sz w:val="24"/>
        </w:rPr>
        <w:t> </w:t>
      </w:r>
      <w:r>
        <w:rPr>
          <w:sz w:val="24"/>
        </w:rPr>
        <w:t>a</w:t>
      </w:r>
      <w:r>
        <w:rPr>
          <w:spacing w:val="-6"/>
          <w:sz w:val="24"/>
        </w:rPr>
        <w:t> </w:t>
      </w:r>
      <w:r>
        <w:rPr>
          <w:sz w:val="24"/>
        </w:rPr>
        <w:t>11.1.12,</w:t>
      </w:r>
      <w:r>
        <w:rPr>
          <w:spacing w:val="-7"/>
          <w:sz w:val="24"/>
        </w:rPr>
        <w:t> </w:t>
      </w:r>
      <w:r>
        <w:rPr>
          <w:sz w:val="24"/>
        </w:rPr>
        <w:t>incidente</w:t>
      </w:r>
      <w:r>
        <w:rPr>
          <w:spacing w:val="-7"/>
          <w:sz w:val="24"/>
        </w:rPr>
        <w:t> </w:t>
      </w:r>
      <w:r>
        <w:rPr>
          <w:sz w:val="24"/>
        </w:rPr>
        <w:t>sobre</w:t>
      </w:r>
      <w:r>
        <w:rPr>
          <w:spacing w:val="-6"/>
          <w:sz w:val="24"/>
        </w:rPr>
        <w:t> </w:t>
      </w:r>
      <w:r>
        <w:rPr>
          <w:sz w:val="24"/>
        </w:rPr>
        <w:t>o</w:t>
      </w:r>
      <w:r>
        <w:rPr>
          <w:spacing w:val="-7"/>
          <w:sz w:val="24"/>
        </w:rPr>
        <w:t> </w:t>
      </w:r>
      <w:r>
        <w:rPr>
          <w:i/>
          <w:color w:val="FF0000"/>
          <w:sz w:val="24"/>
        </w:rPr>
        <w:t>valor</w:t>
      </w:r>
      <w:r>
        <w:rPr>
          <w:i/>
          <w:color w:val="FF0000"/>
          <w:spacing w:val="-6"/>
          <w:sz w:val="24"/>
        </w:rPr>
        <w:t> </w:t>
      </w:r>
      <w:r>
        <w:rPr>
          <w:i/>
          <w:color w:val="FF0000"/>
          <w:sz w:val="24"/>
        </w:rPr>
        <w:t>anual</w:t>
      </w:r>
      <w:r>
        <w:rPr>
          <w:i/>
          <w:color w:val="FF0000"/>
          <w:spacing w:val="-7"/>
          <w:sz w:val="24"/>
        </w:rPr>
        <w:t> </w:t>
      </w:r>
      <w:r>
        <w:rPr>
          <w:i/>
          <w:color w:val="FF0000"/>
          <w:sz w:val="24"/>
        </w:rPr>
        <w:t>do</w:t>
      </w:r>
      <w:r>
        <w:rPr>
          <w:i/>
          <w:color w:val="FF0000"/>
          <w:spacing w:val="-7"/>
          <w:sz w:val="24"/>
        </w:rPr>
        <w:t> </w:t>
      </w:r>
      <w:r>
        <w:rPr>
          <w:i/>
          <w:color w:val="FF0000"/>
          <w:spacing w:val="-2"/>
          <w:sz w:val="24"/>
        </w:rPr>
        <w:t>Contrato</w:t>
      </w:r>
      <w:r>
        <w:rPr>
          <w:spacing w:val="-2"/>
          <w:sz w:val="24"/>
        </w:rPr>
        <w:t>;</w:t>
      </w:r>
    </w:p>
    <w:p>
      <w:pPr>
        <w:pStyle w:val="BodyText"/>
        <w:spacing w:before="6"/>
        <w:ind w:left="0"/>
      </w:pPr>
    </w:p>
    <w:p>
      <w:pPr>
        <w:pStyle w:val="ListParagraph"/>
        <w:numPr>
          <w:ilvl w:val="3"/>
          <w:numId w:val="37"/>
        </w:numPr>
        <w:tabs>
          <w:tab w:pos="1041" w:val="left" w:leader="none"/>
        </w:tabs>
        <w:spacing w:line="232" w:lineRule="auto" w:before="1" w:after="0"/>
        <w:ind w:left="209" w:right="232" w:firstLine="0"/>
        <w:jc w:val="both"/>
        <w:rPr>
          <w:sz w:val="24"/>
        </w:rPr>
      </w:pPr>
      <w:r>
        <w:rPr>
          <w:sz w:val="24"/>
        </w:rPr>
        <w:t>Na hipótese de a infração ser cometida antes da celebração do contrato, a base de cálculo da multa do item 11.2.2 será o valor anual estimado da contratação.</w:t>
      </w:r>
    </w:p>
    <w:p>
      <w:pPr>
        <w:pStyle w:val="ListParagraph"/>
        <w:numPr>
          <w:ilvl w:val="3"/>
          <w:numId w:val="37"/>
        </w:numPr>
        <w:tabs>
          <w:tab w:pos="1036" w:val="left" w:leader="none"/>
        </w:tabs>
        <w:spacing w:line="247" w:lineRule="auto" w:before="263" w:after="0"/>
        <w:ind w:left="209" w:right="232" w:firstLine="0"/>
        <w:jc w:val="both"/>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reincidência,</w:t>
      </w:r>
      <w:r>
        <w:rPr>
          <w:spacing w:val="-4"/>
          <w:sz w:val="24"/>
        </w:rPr>
        <w:t> </w:t>
      </w:r>
      <w:r>
        <w:rPr>
          <w:sz w:val="24"/>
        </w:rPr>
        <w:t>o</w:t>
      </w:r>
      <w:r>
        <w:rPr>
          <w:spacing w:val="-4"/>
          <w:sz w:val="24"/>
        </w:rPr>
        <w:t> </w:t>
      </w:r>
      <w:r>
        <w:rPr>
          <w:sz w:val="24"/>
        </w:rPr>
        <w:t>valor</w:t>
      </w:r>
      <w:r>
        <w:rPr>
          <w:spacing w:val="-4"/>
          <w:sz w:val="24"/>
        </w:rPr>
        <w:t> </w:t>
      </w:r>
      <w:r>
        <w:rPr>
          <w:sz w:val="24"/>
        </w:rPr>
        <w:t>total</w:t>
      </w:r>
      <w:r>
        <w:rPr>
          <w:spacing w:val="-4"/>
          <w:sz w:val="24"/>
        </w:rPr>
        <w:t> </w:t>
      </w:r>
      <w:r>
        <w:rPr>
          <w:sz w:val="24"/>
        </w:rPr>
        <w:t>das</w:t>
      </w:r>
      <w:r>
        <w:rPr>
          <w:spacing w:val="-4"/>
          <w:sz w:val="24"/>
        </w:rPr>
        <w:t> </w:t>
      </w:r>
      <w:r>
        <w:rPr>
          <w:sz w:val="24"/>
        </w:rPr>
        <w:t>multas</w:t>
      </w:r>
      <w:r>
        <w:rPr>
          <w:spacing w:val="-4"/>
          <w:sz w:val="24"/>
        </w:rPr>
        <w:t> </w:t>
      </w:r>
      <w:r>
        <w:rPr>
          <w:sz w:val="24"/>
        </w:rPr>
        <w:t>administrativas</w:t>
      </w:r>
      <w:r>
        <w:rPr>
          <w:spacing w:val="-4"/>
          <w:sz w:val="24"/>
        </w:rPr>
        <w:t> </w:t>
      </w:r>
      <w:r>
        <w:rPr>
          <w:sz w:val="24"/>
        </w:rPr>
        <w:t>aplicadas</w:t>
      </w:r>
      <w:r>
        <w:rPr>
          <w:spacing w:val="-4"/>
          <w:sz w:val="24"/>
        </w:rPr>
        <w:t> </w:t>
      </w:r>
      <w:r>
        <w:rPr>
          <w:sz w:val="24"/>
        </w:rPr>
        <w:t>não</w:t>
      </w:r>
      <w:r>
        <w:rPr>
          <w:spacing w:val="-4"/>
          <w:sz w:val="24"/>
        </w:rPr>
        <w:t> </w:t>
      </w:r>
      <w:r>
        <w:rPr>
          <w:sz w:val="24"/>
        </w:rPr>
        <w:t>poderá</w:t>
      </w:r>
      <w:r>
        <w:rPr>
          <w:spacing w:val="-4"/>
          <w:sz w:val="24"/>
        </w:rPr>
        <w:t> </w:t>
      </w:r>
      <w:r>
        <w:rPr>
          <w:sz w:val="24"/>
        </w:rPr>
        <w:t>exceder</w:t>
      </w:r>
      <w:r>
        <w:rPr>
          <w:spacing w:val="-4"/>
          <w:sz w:val="24"/>
        </w:rPr>
        <w:t> </w:t>
      </w:r>
      <w:r>
        <w:rPr>
          <w:sz w:val="24"/>
        </w:rPr>
        <w:t>o</w:t>
      </w:r>
      <w:r>
        <w:rPr>
          <w:spacing w:val="-4"/>
          <w:sz w:val="24"/>
        </w:rPr>
        <w:t> </w:t>
      </w:r>
      <w:r>
        <w:rPr>
          <w:sz w:val="24"/>
        </w:rPr>
        <w:t>limite</w:t>
      </w:r>
      <w:r>
        <w:rPr>
          <w:spacing w:val="-4"/>
          <w:sz w:val="24"/>
        </w:rPr>
        <w:t> </w:t>
      </w:r>
      <w:r>
        <w:rPr>
          <w:sz w:val="24"/>
        </w:rPr>
        <w:t>de</w:t>
      </w:r>
      <w:r>
        <w:rPr>
          <w:spacing w:val="-4"/>
          <w:sz w:val="24"/>
        </w:rPr>
        <w:t> </w:t>
      </w:r>
      <w:r>
        <w:rPr>
          <w:sz w:val="24"/>
        </w:rPr>
        <w:t>30%</w:t>
      </w:r>
      <w:r>
        <w:rPr>
          <w:spacing w:val="-4"/>
          <w:sz w:val="24"/>
        </w:rPr>
        <w:t> </w:t>
      </w:r>
      <w:r>
        <w:rPr>
          <w:sz w:val="24"/>
        </w:rPr>
        <w:t>(trinta</w:t>
      </w:r>
      <w:r>
        <w:rPr>
          <w:spacing w:val="-4"/>
          <w:sz w:val="24"/>
        </w:rPr>
        <w:t> </w:t>
      </w:r>
      <w:r>
        <w:rPr>
          <w:sz w:val="24"/>
        </w:rPr>
        <w:t>por</w:t>
      </w:r>
      <w:r>
        <w:rPr>
          <w:spacing w:val="-4"/>
          <w:sz w:val="24"/>
        </w:rPr>
        <w:t> </w:t>
      </w:r>
      <w:r>
        <w:rPr>
          <w:sz w:val="24"/>
        </w:rPr>
        <w:t>cento)</w:t>
      </w:r>
      <w:r>
        <w:rPr>
          <w:spacing w:val="-4"/>
          <w:sz w:val="24"/>
        </w:rPr>
        <w:t> </w:t>
      </w:r>
      <w:r>
        <w:rPr>
          <w:sz w:val="24"/>
        </w:rPr>
        <w:t>sobre</w:t>
      </w:r>
      <w:r>
        <w:rPr>
          <w:spacing w:val="-4"/>
          <w:sz w:val="24"/>
        </w:rPr>
        <w:t> </w:t>
      </w:r>
      <w:r>
        <w:rPr>
          <w:sz w:val="24"/>
        </w:rPr>
        <w:t>o</w:t>
      </w:r>
      <w:r>
        <w:rPr>
          <w:spacing w:val="-4"/>
          <w:sz w:val="24"/>
        </w:rPr>
        <w:t> </w:t>
      </w:r>
      <w:r>
        <w:rPr>
          <w:sz w:val="24"/>
        </w:rPr>
        <w:t>valor total do Contrato.</w:t>
      </w:r>
    </w:p>
    <w:p>
      <w:pPr>
        <w:pStyle w:val="ListParagraph"/>
        <w:numPr>
          <w:ilvl w:val="3"/>
          <w:numId w:val="37"/>
        </w:numPr>
        <w:tabs>
          <w:tab w:pos="1086" w:val="left" w:leader="none"/>
        </w:tabs>
        <w:spacing w:line="240" w:lineRule="auto" w:before="253" w:after="0"/>
        <w:ind w:left="209" w:right="232" w:firstLine="0"/>
        <w:jc w:val="both"/>
        <w:rPr>
          <w:sz w:val="24"/>
        </w:rPr>
      </w:pPr>
      <w:r>
        <w:rPr>
          <w:sz w:val="24"/>
        </w:rPr>
        <w:t>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7"/>
        </w:numPr>
        <w:tabs>
          <w:tab w:pos="1022" w:val="left" w:leader="none"/>
        </w:tabs>
        <w:spacing w:line="240" w:lineRule="auto" w:before="261" w:after="0"/>
        <w:ind w:left="1022" w:right="0" w:hanging="813"/>
        <w:jc w:val="left"/>
        <w:rPr>
          <w:sz w:val="24"/>
        </w:rPr>
      </w:pPr>
      <w:r>
        <w:rPr>
          <w:sz w:val="24"/>
        </w:rPr>
        <w:t>A</w:t>
      </w:r>
      <w:r>
        <w:rPr>
          <w:spacing w:val="-15"/>
          <w:sz w:val="24"/>
        </w:rPr>
        <w:t> </w:t>
      </w:r>
      <w:r>
        <w:rPr>
          <w:sz w:val="24"/>
        </w:rPr>
        <w:t>penalidade</w:t>
      </w:r>
      <w:r>
        <w:rPr>
          <w:spacing w:val="-9"/>
          <w:sz w:val="24"/>
        </w:rPr>
        <w:t> </w:t>
      </w:r>
      <w:r>
        <w:rPr>
          <w:sz w:val="24"/>
        </w:rPr>
        <w:t>de</w:t>
      </w:r>
      <w:r>
        <w:rPr>
          <w:spacing w:val="-5"/>
          <w:sz w:val="24"/>
        </w:rPr>
        <w:t> </w:t>
      </w:r>
      <w:r>
        <w:rPr>
          <w:sz w:val="24"/>
        </w:rPr>
        <w:t>multa</w:t>
      </w:r>
      <w:r>
        <w:rPr>
          <w:spacing w:val="-6"/>
          <w:sz w:val="24"/>
        </w:rPr>
        <w:t> </w:t>
      </w:r>
      <w:r>
        <w:rPr>
          <w:sz w:val="24"/>
        </w:rPr>
        <w:t>pode</w:t>
      </w:r>
      <w:r>
        <w:rPr>
          <w:spacing w:val="-6"/>
          <w:sz w:val="24"/>
        </w:rPr>
        <w:t> </w:t>
      </w:r>
      <w:r>
        <w:rPr>
          <w:sz w:val="24"/>
        </w:rPr>
        <w:t>ser</w:t>
      </w:r>
      <w:r>
        <w:rPr>
          <w:spacing w:val="-5"/>
          <w:sz w:val="24"/>
        </w:rPr>
        <w:t> </w:t>
      </w:r>
      <w:r>
        <w:rPr>
          <w:sz w:val="24"/>
        </w:rPr>
        <w:t>aplicada</w:t>
      </w:r>
      <w:r>
        <w:rPr>
          <w:spacing w:val="-6"/>
          <w:sz w:val="24"/>
        </w:rPr>
        <w:t> </w:t>
      </w:r>
      <w:r>
        <w:rPr>
          <w:sz w:val="24"/>
        </w:rPr>
        <w:t>cumulativamente</w:t>
      </w:r>
      <w:r>
        <w:rPr>
          <w:spacing w:val="-6"/>
          <w:sz w:val="24"/>
        </w:rPr>
        <w:t> </w:t>
      </w:r>
      <w:r>
        <w:rPr>
          <w:sz w:val="24"/>
        </w:rPr>
        <w:t>com</w:t>
      </w:r>
      <w:r>
        <w:rPr>
          <w:spacing w:val="-5"/>
          <w:sz w:val="24"/>
        </w:rPr>
        <w:t> </w:t>
      </w:r>
      <w:r>
        <w:rPr>
          <w:sz w:val="24"/>
        </w:rPr>
        <w:t>as</w:t>
      </w:r>
      <w:r>
        <w:rPr>
          <w:spacing w:val="-6"/>
          <w:sz w:val="24"/>
        </w:rPr>
        <w:t> </w:t>
      </w:r>
      <w:r>
        <w:rPr>
          <w:sz w:val="24"/>
        </w:rPr>
        <w:t>demais</w:t>
      </w:r>
      <w:r>
        <w:rPr>
          <w:spacing w:val="-6"/>
          <w:sz w:val="24"/>
        </w:rPr>
        <w:t> </w:t>
      </w:r>
      <w:r>
        <w:rPr>
          <w:sz w:val="24"/>
        </w:rPr>
        <w:t>sanções,</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7º,</w:t>
      </w:r>
      <w:r>
        <w:rPr>
          <w:spacing w:val="-5"/>
          <w:sz w:val="24"/>
        </w:rPr>
        <w:t> </w:t>
      </w:r>
      <w:r>
        <w:rPr>
          <w:sz w:val="24"/>
        </w:rPr>
        <w:t>da</w:t>
      </w:r>
      <w:r>
        <w:rPr>
          <w:spacing w:val="-6"/>
          <w:sz w:val="24"/>
        </w:rPr>
        <w:t> </w:t>
      </w:r>
      <w:r>
        <w:rPr>
          <w:sz w:val="24"/>
        </w:rPr>
        <w:t>Lei</w:t>
      </w:r>
      <w:r>
        <w:rPr>
          <w:spacing w:val="-6"/>
          <w:sz w:val="24"/>
        </w:rPr>
        <w:t> </w:t>
      </w:r>
      <w:r>
        <w:rPr>
          <w:sz w:val="24"/>
        </w:rPr>
        <w:t>nº</w:t>
      </w:r>
      <w:r>
        <w:rPr>
          <w:spacing w:val="-5"/>
          <w:sz w:val="24"/>
        </w:rPr>
        <w:t> </w:t>
      </w:r>
      <w:r>
        <w:rPr>
          <w:spacing w:val="-2"/>
          <w:sz w:val="24"/>
        </w:rPr>
        <w:t>14.133/2021.</w:t>
      </w:r>
    </w:p>
    <w:p>
      <w:pPr>
        <w:pStyle w:val="BodyText"/>
        <w:ind w:left="0"/>
      </w:pPr>
    </w:p>
    <w:p>
      <w:pPr>
        <w:pStyle w:val="ListParagraph"/>
        <w:numPr>
          <w:ilvl w:val="2"/>
          <w:numId w:val="37"/>
        </w:numPr>
        <w:tabs>
          <w:tab w:pos="881" w:val="left" w:leader="none"/>
        </w:tabs>
        <w:spacing w:line="240" w:lineRule="auto" w:before="0" w:after="0"/>
        <w:ind w:left="209" w:right="232" w:firstLine="0"/>
        <w:jc w:val="both"/>
        <w:rPr>
          <w:sz w:val="24"/>
        </w:rPr>
      </w:pPr>
      <w:r>
        <w:rPr>
          <w:sz w:val="24"/>
        </w:rPr>
        <w:t>Impedimento de licitar e contratar, prevista no art. 156, III, § 4º, da Lei nº 14.133/2021, nos casos relacionados os subitens 11.1.2 a </w:t>
      </w:r>
      <w:r>
        <w:rPr>
          <w:sz w:val="24"/>
        </w:rPr>
        <w:t>11.1.7,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BodyText"/>
        <w:spacing w:before="1"/>
        <w:ind w:left="0"/>
      </w:pPr>
    </w:p>
    <w:p>
      <w:pPr>
        <w:pStyle w:val="ListParagraph"/>
        <w:numPr>
          <w:ilvl w:val="2"/>
          <w:numId w:val="37"/>
        </w:numPr>
        <w:tabs>
          <w:tab w:pos="868" w:val="left" w:leader="none"/>
        </w:tabs>
        <w:spacing w:line="240" w:lineRule="auto" w:before="0" w:after="0"/>
        <w:ind w:left="868" w:right="0" w:hanging="659"/>
        <w:jc w:val="left"/>
        <w:rPr>
          <w:sz w:val="24"/>
        </w:rPr>
      </w:pPr>
      <w:r>
        <w:rPr>
          <w:sz w:val="24"/>
        </w:rPr>
        <w:t>Declaração</w:t>
      </w:r>
      <w:r>
        <w:rPr>
          <w:spacing w:val="4"/>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prevista</w:t>
      </w:r>
      <w:r>
        <w:rPr>
          <w:spacing w:val="5"/>
          <w:sz w:val="24"/>
        </w:rPr>
        <w:t> </w:t>
      </w:r>
      <w:r>
        <w:rPr>
          <w:sz w:val="24"/>
        </w:rPr>
        <w:t>no</w:t>
      </w:r>
      <w:r>
        <w:rPr>
          <w:spacing w:val="5"/>
          <w:sz w:val="24"/>
        </w:rPr>
        <w:t> </w:t>
      </w:r>
      <w:r>
        <w:rPr>
          <w:sz w:val="24"/>
        </w:rPr>
        <w:t>a</w:t>
      </w:r>
      <w:r>
        <w:rPr>
          <w:b/>
          <w:i/>
          <w:sz w:val="24"/>
        </w:rPr>
        <w:t>rt.</w:t>
      </w:r>
      <w:r>
        <w:rPr>
          <w:b/>
          <w:i/>
          <w:spacing w:val="4"/>
          <w:sz w:val="24"/>
        </w:rPr>
        <w:t> </w:t>
      </w:r>
      <w:r>
        <w:rPr>
          <w:b/>
          <w:i/>
          <w:sz w:val="24"/>
        </w:rPr>
        <w:t>156,</w:t>
      </w:r>
      <w:r>
        <w:rPr>
          <w:b/>
          <w:i/>
          <w:spacing w:val="5"/>
          <w:sz w:val="24"/>
        </w:rPr>
        <w:t> </w:t>
      </w:r>
      <w:r>
        <w:rPr>
          <w:b/>
          <w:i/>
          <w:sz w:val="24"/>
        </w:rPr>
        <w:t>IV,</w:t>
      </w:r>
      <w:r>
        <w:rPr>
          <w:b/>
          <w:i/>
          <w:spacing w:val="5"/>
          <w:sz w:val="24"/>
        </w:rPr>
        <w:t> </w:t>
      </w:r>
      <w:r>
        <w:rPr>
          <w:b/>
          <w:i/>
          <w:sz w:val="24"/>
        </w:rPr>
        <w:t>§</w:t>
      </w:r>
      <w:r>
        <w:rPr>
          <w:b/>
          <w:i/>
          <w:spacing w:val="5"/>
          <w:sz w:val="24"/>
        </w:rPr>
        <w:t> </w:t>
      </w:r>
      <w:r>
        <w:rPr>
          <w:b/>
          <w:i/>
          <w:sz w:val="24"/>
        </w:rPr>
        <w:t>5º,</w:t>
      </w:r>
      <w:r>
        <w:rPr>
          <w:b/>
          <w:i/>
          <w:spacing w:val="5"/>
          <w:sz w:val="24"/>
        </w:rPr>
        <w:t> </w:t>
      </w:r>
      <w:r>
        <w:rPr>
          <w:b/>
          <w:i/>
          <w:sz w:val="24"/>
        </w:rPr>
        <w:t>da</w:t>
      </w:r>
      <w:r>
        <w:rPr>
          <w:b/>
          <w:i/>
          <w:spacing w:val="5"/>
          <w:sz w:val="24"/>
        </w:rPr>
        <w:t> </w:t>
      </w:r>
      <w:r>
        <w:rPr>
          <w:b/>
          <w:i/>
          <w:sz w:val="24"/>
        </w:rPr>
        <w:t>Lei</w:t>
      </w:r>
      <w:r>
        <w:rPr>
          <w:b/>
          <w:i/>
          <w:spacing w:val="5"/>
          <w:sz w:val="24"/>
        </w:rPr>
        <w:t> </w:t>
      </w:r>
      <w:r>
        <w:rPr>
          <w:b/>
          <w:i/>
          <w:sz w:val="24"/>
        </w:rPr>
        <w:t>nº</w:t>
      </w:r>
      <w:r>
        <w:rPr>
          <w:b/>
          <w:i/>
          <w:spacing w:val="5"/>
          <w:sz w:val="24"/>
        </w:rPr>
        <w:t> </w:t>
      </w:r>
      <w:r>
        <w:rPr>
          <w:b/>
          <w:i/>
          <w:sz w:val="24"/>
        </w:rPr>
        <w:t>14.133/2021,</w:t>
      </w:r>
      <w:r>
        <w:rPr>
          <w:b/>
          <w:i/>
          <w:spacing w:val="5"/>
          <w:sz w:val="24"/>
        </w:rPr>
        <w:t> </w:t>
      </w:r>
      <w:r>
        <w:rPr>
          <w:sz w:val="24"/>
        </w:rPr>
        <w:t>nos</w:t>
      </w:r>
      <w:r>
        <w:rPr>
          <w:spacing w:val="4"/>
          <w:sz w:val="24"/>
        </w:rPr>
        <w:t> </w:t>
      </w:r>
      <w:r>
        <w:rPr>
          <w:sz w:val="24"/>
        </w:rPr>
        <w:t>casos</w:t>
      </w:r>
      <w:r>
        <w:rPr>
          <w:spacing w:val="5"/>
          <w:sz w:val="24"/>
        </w:rPr>
        <w:t> </w:t>
      </w:r>
      <w:r>
        <w:rPr>
          <w:sz w:val="24"/>
        </w:rPr>
        <w:t>relacionados</w:t>
      </w:r>
      <w:r>
        <w:rPr>
          <w:spacing w:val="5"/>
          <w:sz w:val="24"/>
        </w:rPr>
        <w:t> </w:t>
      </w:r>
      <w:r>
        <w:rPr>
          <w:sz w:val="24"/>
        </w:rPr>
        <w:t>nos</w:t>
      </w:r>
      <w:r>
        <w:rPr>
          <w:spacing w:val="5"/>
          <w:sz w:val="24"/>
        </w:rPr>
        <w:t> </w:t>
      </w:r>
      <w:r>
        <w:rPr>
          <w:spacing w:val="-2"/>
          <w:sz w:val="24"/>
        </w:rPr>
        <w:t>subitens</w:t>
      </w:r>
    </w:p>
    <w:p>
      <w:pPr>
        <w:pStyle w:val="BodyText"/>
        <w:spacing w:line="232" w:lineRule="auto" w:before="14"/>
        <w:ind w:right="232"/>
        <w:jc w:val="both"/>
      </w:pPr>
      <w:r>
        <w:rPr/>
        <w:t>11.1.8</w:t>
      </w:r>
      <w:r>
        <w:rPr>
          <w:spacing w:val="-4"/>
        </w:rPr>
        <w:t> </w:t>
      </w:r>
      <w:r>
        <w:rPr/>
        <w:t>a</w:t>
      </w:r>
      <w:r>
        <w:rPr>
          <w:spacing w:val="-4"/>
        </w:rPr>
        <w:t> </w:t>
      </w:r>
      <w:r>
        <w:rPr/>
        <w:t>11.1.12,</w:t>
      </w:r>
      <w:r>
        <w:rPr>
          <w:spacing w:val="-4"/>
        </w:rPr>
        <w:t> </w:t>
      </w:r>
      <w:r>
        <w:rPr/>
        <w:t>bem</w:t>
      </w:r>
      <w:r>
        <w:rPr>
          <w:spacing w:val="-4"/>
        </w:rPr>
        <w:t> </w:t>
      </w:r>
      <w:r>
        <w:rPr/>
        <w:t>como</w:t>
      </w:r>
      <w:r>
        <w:rPr>
          <w:spacing w:val="-4"/>
        </w:rPr>
        <w:t> </w:t>
      </w:r>
      <w:r>
        <w:rPr/>
        <w:t>nos</w:t>
      </w:r>
      <w:r>
        <w:rPr>
          <w:spacing w:val="-4"/>
        </w:rPr>
        <w:t> </w:t>
      </w:r>
      <w:r>
        <w:rPr/>
        <w:t>demais</w:t>
      </w:r>
      <w:r>
        <w:rPr>
          <w:spacing w:val="-4"/>
        </w:rPr>
        <w:t> </w:t>
      </w:r>
      <w:r>
        <w:rPr/>
        <w:t>casos</w:t>
      </w:r>
      <w:r>
        <w:rPr>
          <w:spacing w:val="-4"/>
        </w:rPr>
        <w:t> </w:t>
      </w:r>
      <w:r>
        <w:rPr/>
        <w:t>que</w:t>
      </w:r>
      <w:r>
        <w:rPr>
          <w:spacing w:val="-4"/>
        </w:rPr>
        <w:t> </w:t>
      </w:r>
      <w:r>
        <w:rPr/>
        <w:t>justifiquem</w:t>
      </w:r>
      <w:r>
        <w:rPr>
          <w:spacing w:val="-4"/>
        </w:rPr>
        <w:t> </w:t>
      </w:r>
      <w:r>
        <w:rPr/>
        <w:t>a</w:t>
      </w:r>
      <w:r>
        <w:rPr>
          <w:spacing w:val="-4"/>
        </w:rPr>
        <w:t> </w:t>
      </w:r>
      <w:r>
        <w:rPr/>
        <w:t>imposição</w:t>
      </w:r>
      <w:r>
        <w:rPr>
          <w:spacing w:val="-4"/>
        </w:rPr>
        <w:t> </w:t>
      </w:r>
      <w:r>
        <w:rPr/>
        <w:t>da</w:t>
      </w:r>
      <w:r>
        <w:rPr>
          <w:spacing w:val="-4"/>
        </w:rPr>
        <w:t> </w:t>
      </w:r>
      <w:r>
        <w:rPr/>
        <w:t>penalidade</w:t>
      </w:r>
      <w:r>
        <w:rPr>
          <w:spacing w:val="-4"/>
        </w:rPr>
        <w:t> </w:t>
      </w:r>
      <w:r>
        <w:rPr/>
        <w:t>mais</w:t>
      </w:r>
      <w:r>
        <w:rPr>
          <w:spacing w:val="-4"/>
        </w:rPr>
        <w:t> </w:t>
      </w:r>
      <w:r>
        <w:rPr/>
        <w:t>grave,</w:t>
      </w:r>
      <w:r>
        <w:rPr>
          <w:spacing w:val="-4"/>
        </w:rPr>
        <w:t> </w:t>
      </w:r>
      <w:r>
        <w:rPr/>
        <w:t>que</w:t>
      </w:r>
      <w:r>
        <w:rPr>
          <w:spacing w:val="-4"/>
        </w:rPr>
        <w:t> </w:t>
      </w:r>
      <w:r>
        <w:rPr/>
        <w:t>impedirá</w:t>
      </w:r>
      <w:r>
        <w:rPr>
          <w:spacing w:val="-4"/>
        </w:rPr>
        <w:t> </w:t>
      </w:r>
      <w:r>
        <w:rPr/>
        <w:t>o</w:t>
      </w:r>
      <w:r>
        <w:rPr>
          <w:spacing w:val="-4"/>
        </w:rPr>
        <w:t> </w:t>
      </w:r>
      <w:r>
        <w:rPr/>
        <w:t>responsável</w:t>
      </w:r>
      <w:r>
        <w:rPr>
          <w:spacing w:val="-4"/>
        </w:rPr>
        <w:t> </w:t>
      </w:r>
      <w:r>
        <w:rPr/>
        <w:t>de</w:t>
      </w:r>
      <w:r>
        <w:rPr>
          <w:spacing w:val="-4"/>
        </w:rPr>
        <w:t> </w:t>
      </w:r>
      <w:r>
        <w:rPr/>
        <w:t>licitar</w:t>
      </w:r>
      <w:r>
        <w:rPr>
          <w:spacing w:val="-4"/>
        </w:rPr>
        <w:t> </w:t>
      </w:r>
      <w:r>
        <w:rPr/>
        <w:t>ou</w:t>
      </w:r>
      <w:r>
        <w:rPr>
          <w:spacing w:val="-4"/>
        </w:rPr>
        <w:t> </w:t>
      </w:r>
      <w:r>
        <w:rPr/>
        <w:t>contratar no âmbito da</w:t>
      </w:r>
      <w:r>
        <w:rPr>
          <w:spacing w:val="-11"/>
        </w:rPr>
        <w:t> </w:t>
      </w:r>
      <w:r>
        <w:rPr/>
        <w:t>Administração Pública direta e indireta de todos os entes federativos, pelo prazo mínimo de 3 (três) anos e máximo de 6 (seis) anos.</w:t>
      </w:r>
    </w:p>
    <w:p>
      <w:pPr>
        <w:spacing w:after="0" w:line="232" w:lineRule="auto"/>
        <w:jc w:val="both"/>
        <w:sectPr>
          <w:pgSz w:w="15840" w:h="24480"/>
          <w:pgMar w:top="760" w:bottom="280" w:left="480" w:right="440"/>
        </w:sectPr>
      </w:pPr>
    </w:p>
    <w:p>
      <w:pPr>
        <w:pStyle w:val="ListParagraph"/>
        <w:numPr>
          <w:ilvl w:val="1"/>
          <w:numId w:val="37"/>
        </w:numPr>
        <w:tabs>
          <w:tab w:pos="689" w:val="left" w:leader="none"/>
        </w:tabs>
        <w:spacing w:line="240" w:lineRule="auto" w:before="75" w:after="0"/>
        <w:ind w:left="209" w:right="232" w:firstLine="0"/>
        <w:jc w:val="both"/>
        <w:rPr>
          <w:sz w:val="24"/>
        </w:rPr>
      </w:pPr>
      <w:r>
        <w:rPr>
          <w:sz w:val="24"/>
        </w:rPr>
        <w:t>Sem prejuízo da multa administrativa prevista no art. 156, II, § 3º, da Lei nº 14.133/2021, o atraso injustificado no cumprimento das obrigações contratuais</w:t>
      </w:r>
      <w:r>
        <w:rPr>
          <w:spacing w:val="-3"/>
          <w:sz w:val="24"/>
        </w:rPr>
        <w:t> </w:t>
      </w:r>
      <w:r>
        <w:rPr>
          <w:sz w:val="24"/>
        </w:rPr>
        <w:t>sujeitará</w:t>
      </w:r>
      <w:r>
        <w:rPr>
          <w:spacing w:val="-3"/>
          <w:sz w:val="24"/>
        </w:rPr>
        <w:t> </w:t>
      </w:r>
      <w:r>
        <w:rPr>
          <w:sz w:val="24"/>
        </w:rPr>
        <w:t>o</w:t>
      </w:r>
      <w:r>
        <w:rPr>
          <w:spacing w:val="-3"/>
          <w:sz w:val="24"/>
        </w:rPr>
        <w:t> </w:t>
      </w:r>
      <w:r>
        <w:rPr>
          <w:sz w:val="24"/>
        </w:rPr>
        <w:t>FORNECEDOR,</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independente</w:t>
      </w:r>
      <w:r>
        <w:rPr>
          <w:spacing w:val="-3"/>
          <w:sz w:val="24"/>
        </w:rPr>
        <w:t> </w:t>
      </w:r>
      <w:r>
        <w:rPr>
          <w:sz w:val="24"/>
        </w:rPr>
        <w:t>de</w:t>
      </w:r>
      <w:r>
        <w:rPr>
          <w:spacing w:val="-3"/>
          <w:sz w:val="24"/>
        </w:rPr>
        <w:t> </w:t>
      </w:r>
      <w:r>
        <w:rPr>
          <w:sz w:val="24"/>
        </w:rPr>
        <w:t>notificação,</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408</w:t>
      </w:r>
      <w:r>
        <w:rPr>
          <w:spacing w:val="-3"/>
          <w:sz w:val="24"/>
        </w:rPr>
        <w:t> </w:t>
      </w:r>
      <w:r>
        <w:rPr>
          <w:sz w:val="24"/>
        </w:rPr>
        <w:t>do</w:t>
      </w:r>
      <w:r>
        <w:rPr>
          <w:spacing w:val="-3"/>
          <w:sz w:val="24"/>
        </w:rPr>
        <w:t> </w:t>
      </w:r>
      <w:r>
        <w:rPr>
          <w:sz w:val="24"/>
        </w:rPr>
        <w:t>Código</w:t>
      </w:r>
      <w:r>
        <w:rPr>
          <w:spacing w:val="-3"/>
          <w:sz w:val="24"/>
        </w:rPr>
        <w:t> </w:t>
      </w:r>
      <w:r>
        <w:rPr>
          <w:sz w:val="24"/>
        </w:rPr>
        <w:t>Civil,</w:t>
      </w:r>
      <w:r>
        <w:rPr>
          <w:spacing w:val="-3"/>
          <w:sz w:val="24"/>
        </w:rPr>
        <w:t> </w:t>
      </w:r>
      <w:r>
        <w:rPr>
          <w:sz w:val="24"/>
        </w:rPr>
        <w:t>à</w:t>
      </w:r>
      <w:r>
        <w:rPr>
          <w:spacing w:val="-3"/>
          <w:sz w:val="24"/>
        </w:rPr>
        <w:t> </w:t>
      </w:r>
      <w:r>
        <w:rPr>
          <w:sz w:val="24"/>
        </w:rPr>
        <w:t>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w:t>
      </w:r>
      <w:r>
        <w:rPr>
          <w:spacing w:val="-2"/>
          <w:sz w:val="24"/>
        </w:rPr>
        <w:t>Contrato.</w:t>
      </w:r>
    </w:p>
    <w:p>
      <w:pPr>
        <w:pStyle w:val="ListParagraph"/>
        <w:numPr>
          <w:ilvl w:val="2"/>
          <w:numId w:val="37"/>
        </w:numPr>
        <w:tabs>
          <w:tab w:pos="859" w:val="left" w:leader="none"/>
        </w:tabs>
        <w:spacing w:line="232" w:lineRule="auto" w:before="268" w:after="0"/>
        <w:ind w:left="209" w:right="232" w:firstLine="0"/>
        <w:jc w:val="both"/>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injustificado</w:t>
      </w:r>
      <w:r>
        <w:rPr>
          <w:spacing w:val="-2"/>
          <w:sz w:val="24"/>
        </w:rPr>
        <w:t> </w:t>
      </w:r>
      <w:r>
        <w:rPr>
          <w:sz w:val="24"/>
        </w:rPr>
        <w:t>para</w:t>
      </w:r>
      <w:r>
        <w:rPr>
          <w:spacing w:val="-2"/>
          <w:sz w:val="24"/>
        </w:rPr>
        <w:t> </w:t>
      </w:r>
      <w:r>
        <w:rPr>
          <w:sz w:val="24"/>
        </w:rPr>
        <w:t>apresentação,</w:t>
      </w:r>
      <w:r>
        <w:rPr>
          <w:spacing w:val="-2"/>
          <w:sz w:val="24"/>
        </w:rPr>
        <w:t> </w:t>
      </w:r>
      <w:r>
        <w:rPr>
          <w:sz w:val="24"/>
        </w:rPr>
        <w:t>suplementação</w:t>
      </w:r>
      <w:r>
        <w:rPr>
          <w:spacing w:val="-2"/>
          <w:sz w:val="24"/>
        </w:rPr>
        <w:t> </w:t>
      </w:r>
      <w:r>
        <w:rPr>
          <w:sz w:val="24"/>
        </w:rPr>
        <w:t>ou</w:t>
      </w:r>
      <w:r>
        <w:rPr>
          <w:spacing w:val="-2"/>
          <w:sz w:val="24"/>
        </w:rPr>
        <w:t> </w:t>
      </w:r>
      <w:r>
        <w:rPr>
          <w:sz w:val="24"/>
        </w:rPr>
        <w:t>reposição</w:t>
      </w:r>
      <w:r>
        <w:rPr>
          <w:spacing w:val="-2"/>
          <w:sz w:val="24"/>
        </w:rPr>
        <w:t> </w:t>
      </w:r>
      <w:r>
        <w:rPr>
          <w:sz w:val="24"/>
        </w:rPr>
        <w:t>da</w:t>
      </w:r>
      <w:r>
        <w:rPr>
          <w:spacing w:val="-2"/>
          <w:sz w:val="24"/>
        </w:rPr>
        <w:t> </w:t>
      </w:r>
      <w:r>
        <w:rPr>
          <w:sz w:val="24"/>
        </w:rPr>
        <w:t>garantia,</w:t>
      </w:r>
      <w:r>
        <w:rPr>
          <w:spacing w:val="-2"/>
          <w:sz w:val="24"/>
        </w:rPr>
        <w:t> </w:t>
      </w:r>
      <w:r>
        <w:rPr>
          <w:sz w:val="24"/>
        </w:rPr>
        <w:t>a</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será</w:t>
      </w:r>
      <w:r>
        <w:rPr>
          <w:spacing w:val="-2"/>
          <w:sz w:val="24"/>
        </w:rPr>
        <w:t> </w:t>
      </w:r>
      <w:r>
        <w:rPr>
          <w:sz w:val="24"/>
        </w:rPr>
        <w:t>de</w:t>
      </w:r>
      <w:r>
        <w:rPr>
          <w:spacing w:val="-2"/>
          <w:sz w:val="24"/>
        </w:rPr>
        <w:t> </w:t>
      </w:r>
      <w:r>
        <w:rPr>
          <w:sz w:val="24"/>
        </w:rPr>
        <w:t>0,07%</w:t>
      </w:r>
      <w:r>
        <w:rPr>
          <w:spacing w:val="-2"/>
          <w:sz w:val="24"/>
        </w:rPr>
        <w:t> </w:t>
      </w:r>
      <w:r>
        <w:rPr>
          <w:sz w:val="24"/>
        </w:rPr>
        <w:t>(sete</w:t>
      </w:r>
      <w:r>
        <w:rPr>
          <w:spacing w:val="-2"/>
          <w:sz w:val="24"/>
        </w:rPr>
        <w:t> </w:t>
      </w:r>
      <w:r>
        <w:rPr>
          <w:sz w:val="24"/>
        </w:rPr>
        <w:t>centésimos</w:t>
      </w:r>
      <w:r>
        <w:rPr>
          <w:spacing w:val="-2"/>
          <w:sz w:val="24"/>
        </w:rPr>
        <w:t> </w:t>
      </w:r>
      <w:r>
        <w:rPr>
          <w:sz w:val="24"/>
        </w:rPr>
        <w:t>por cento) sobre o valor total do Contrato por dia útil que exceder o prazo estipulado até o máximo de 2 % (dois por cento).</w:t>
      </w:r>
    </w:p>
    <w:p>
      <w:pPr>
        <w:pStyle w:val="BodyText"/>
        <w:spacing w:before="9"/>
        <w:ind w:left="0"/>
      </w:pPr>
    </w:p>
    <w:p>
      <w:pPr>
        <w:pStyle w:val="ListParagraph"/>
        <w:numPr>
          <w:ilvl w:val="2"/>
          <w:numId w:val="37"/>
        </w:numPr>
        <w:tabs>
          <w:tab w:pos="858" w:val="left" w:leader="none"/>
        </w:tabs>
        <w:spacing w:line="232" w:lineRule="auto" w:before="0" w:after="0"/>
        <w:ind w:left="209" w:right="232" w:firstLine="0"/>
        <w:jc w:val="both"/>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no</w:t>
      </w:r>
      <w:r>
        <w:rPr>
          <w:spacing w:val="-2"/>
          <w:sz w:val="24"/>
        </w:rPr>
        <w:t> </w:t>
      </w:r>
      <w:r>
        <w:rPr>
          <w:sz w:val="24"/>
        </w:rPr>
        <w:t>cumprimento</w:t>
      </w:r>
      <w:r>
        <w:rPr>
          <w:spacing w:val="-2"/>
          <w:sz w:val="24"/>
        </w:rPr>
        <w:t> </w:t>
      </w:r>
      <w:r>
        <w:rPr>
          <w:sz w:val="24"/>
        </w:rPr>
        <w:t>da</w:t>
      </w:r>
      <w:r>
        <w:rPr>
          <w:spacing w:val="-2"/>
          <w:sz w:val="24"/>
        </w:rPr>
        <w:t> </w:t>
      </w:r>
      <w:r>
        <w:rPr>
          <w:sz w:val="24"/>
        </w:rPr>
        <w:t>obrigação</w:t>
      </w:r>
      <w:r>
        <w:rPr>
          <w:spacing w:val="-2"/>
          <w:sz w:val="24"/>
        </w:rPr>
        <w:t> </w:t>
      </w:r>
      <w:r>
        <w:rPr>
          <w:sz w:val="24"/>
        </w:rPr>
        <w:t>prevista</w:t>
      </w:r>
      <w:r>
        <w:rPr>
          <w:spacing w:val="-2"/>
          <w:sz w:val="24"/>
        </w:rPr>
        <w:t> </w:t>
      </w:r>
      <w:r>
        <w:rPr>
          <w:sz w:val="24"/>
        </w:rPr>
        <w:t>no</w:t>
      </w:r>
      <w:r>
        <w:rPr>
          <w:spacing w:val="-2"/>
          <w:sz w:val="24"/>
        </w:rPr>
        <w:t> </w:t>
      </w:r>
      <w:r>
        <w:rPr>
          <w:sz w:val="24"/>
        </w:rPr>
        <w:t>item</w:t>
      </w:r>
      <w:r>
        <w:rPr>
          <w:spacing w:val="-2"/>
          <w:sz w:val="24"/>
        </w:rPr>
        <w:t> </w:t>
      </w:r>
      <w:r>
        <w:rPr>
          <w:sz w:val="24"/>
        </w:rPr>
        <w:t>11.3.1</w:t>
      </w:r>
      <w:r>
        <w:rPr>
          <w:spacing w:val="-2"/>
          <w:sz w:val="24"/>
        </w:rPr>
        <w:t> </w:t>
      </w:r>
      <w:r>
        <w:rPr>
          <w:sz w:val="24"/>
        </w:rPr>
        <w:t>autoriza</w:t>
      </w:r>
      <w:r>
        <w:rPr>
          <w:spacing w:val="-2"/>
          <w:sz w:val="24"/>
        </w:rPr>
        <w:t> </w:t>
      </w:r>
      <w:r>
        <w:rPr>
          <w:sz w:val="24"/>
        </w:rPr>
        <w:t>a</w:t>
      </w:r>
      <w:r>
        <w:rPr>
          <w:spacing w:val="-14"/>
          <w:sz w:val="24"/>
        </w:rPr>
        <w:t> </w:t>
      </w:r>
      <w:r>
        <w:rPr>
          <w:sz w:val="24"/>
        </w:rPr>
        <w:t>Administração</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 contratual por descumprimento ou cumprimento irregular de suas cláusulas.</w:t>
      </w:r>
    </w:p>
    <w:p>
      <w:pPr>
        <w:pStyle w:val="BodyText"/>
        <w:spacing w:before="10"/>
        <w:ind w:left="0"/>
      </w:pPr>
    </w:p>
    <w:p>
      <w:pPr>
        <w:pStyle w:val="ListParagraph"/>
        <w:numPr>
          <w:ilvl w:val="2"/>
          <w:numId w:val="37"/>
        </w:numPr>
        <w:tabs>
          <w:tab w:pos="845" w:val="left" w:leader="none"/>
        </w:tabs>
        <w:spacing w:line="232" w:lineRule="auto" w:before="0" w:after="0"/>
        <w:ind w:left="209" w:right="232" w:firstLine="0"/>
        <w:jc w:val="both"/>
        <w:rPr>
          <w:sz w:val="24"/>
        </w:rPr>
      </w:pPr>
      <w:r>
        <w:rPr>
          <w:sz w:val="24"/>
        </w:rPr>
        <w:t>A</w:t>
      </w:r>
      <w:r>
        <w:rPr>
          <w:spacing w:val="-15"/>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de</w:t>
      </w:r>
      <w:r>
        <w:rPr>
          <w:spacing w:val="-2"/>
          <w:sz w:val="24"/>
        </w:rPr>
        <w:t> </w:t>
      </w:r>
      <w:r>
        <w:rPr>
          <w:sz w:val="24"/>
        </w:rPr>
        <w:t>mora</w:t>
      </w:r>
      <w:r>
        <w:rPr>
          <w:spacing w:val="-2"/>
          <w:sz w:val="24"/>
        </w:rPr>
        <w:t> </w:t>
      </w:r>
      <w:r>
        <w:rPr>
          <w:sz w:val="24"/>
        </w:rPr>
        <w:t>não</w:t>
      </w:r>
      <w:r>
        <w:rPr>
          <w:spacing w:val="-2"/>
          <w:sz w:val="24"/>
        </w:rPr>
        <w:t> </w:t>
      </w:r>
      <w:r>
        <w:rPr>
          <w:sz w:val="24"/>
        </w:rPr>
        <w:t>impedirá</w:t>
      </w:r>
      <w:r>
        <w:rPr>
          <w:spacing w:val="-2"/>
          <w:sz w:val="24"/>
        </w:rPr>
        <w:t> </w:t>
      </w:r>
      <w:r>
        <w:rPr>
          <w:sz w:val="24"/>
        </w:rPr>
        <w:t>que</w:t>
      </w:r>
      <w:r>
        <w:rPr>
          <w:spacing w:val="-2"/>
          <w:sz w:val="24"/>
        </w:rPr>
        <w:t> </w:t>
      </w:r>
      <w:r>
        <w:rPr>
          <w:sz w:val="24"/>
        </w:rPr>
        <w:t>a</w:t>
      </w:r>
      <w:r>
        <w:rPr>
          <w:spacing w:val="-15"/>
          <w:sz w:val="24"/>
        </w:rPr>
        <w:t> </w:t>
      </w:r>
      <w:r>
        <w:rPr>
          <w:sz w:val="24"/>
        </w:rPr>
        <w:t>Administração</w:t>
      </w:r>
      <w:r>
        <w:rPr>
          <w:spacing w:val="-2"/>
          <w:sz w:val="24"/>
        </w:rPr>
        <w:t> </w:t>
      </w:r>
      <w:r>
        <w:rPr>
          <w:sz w:val="24"/>
        </w:rPr>
        <w:t>a</w:t>
      </w:r>
      <w:r>
        <w:rPr>
          <w:spacing w:val="-2"/>
          <w:sz w:val="24"/>
        </w:rPr>
        <w:t> </w:t>
      </w:r>
      <w:r>
        <w:rPr>
          <w:sz w:val="24"/>
        </w:rPr>
        <w:t>converta</w:t>
      </w:r>
      <w:r>
        <w:rPr>
          <w:spacing w:val="-2"/>
          <w:sz w:val="24"/>
        </w:rPr>
        <w:t> </w:t>
      </w:r>
      <w:r>
        <w:rPr>
          <w:sz w:val="24"/>
        </w:rPr>
        <w:t>em</w:t>
      </w:r>
      <w:r>
        <w:rPr>
          <w:spacing w:val="-2"/>
          <w:sz w:val="24"/>
        </w:rPr>
        <w:t> </w:t>
      </w:r>
      <w:r>
        <w:rPr>
          <w:sz w:val="24"/>
        </w:rPr>
        <w:t>compensatória</w:t>
      </w:r>
      <w:r>
        <w:rPr>
          <w:spacing w:val="-2"/>
          <w:sz w:val="24"/>
        </w:rPr>
        <w:t> </w:t>
      </w:r>
      <w:r>
        <w:rPr>
          <w:sz w:val="24"/>
        </w:rPr>
        <w:t>e</w:t>
      </w:r>
      <w:r>
        <w:rPr>
          <w:spacing w:val="-2"/>
          <w:sz w:val="24"/>
        </w:rPr>
        <w:t> </w:t>
      </w:r>
      <w:r>
        <w:rPr>
          <w:sz w:val="24"/>
        </w:rPr>
        <w:t>promova</w:t>
      </w:r>
      <w:r>
        <w:rPr>
          <w:spacing w:val="-2"/>
          <w:sz w:val="24"/>
        </w:rPr>
        <w:t> </w:t>
      </w:r>
      <w:r>
        <w:rPr>
          <w:sz w:val="24"/>
        </w:rPr>
        <w:t>a</w:t>
      </w:r>
      <w:r>
        <w:rPr>
          <w:spacing w:val="-2"/>
          <w:sz w:val="24"/>
        </w:rPr>
        <w:t> </w:t>
      </w:r>
      <w:r>
        <w:rPr>
          <w:sz w:val="24"/>
        </w:rPr>
        <w:t>extinção</w:t>
      </w:r>
      <w:r>
        <w:rPr>
          <w:spacing w:val="-2"/>
          <w:sz w:val="24"/>
        </w:rPr>
        <w:t> </w:t>
      </w:r>
      <w:r>
        <w:rPr>
          <w:sz w:val="24"/>
        </w:rPr>
        <w:t>unilateral</w:t>
      </w:r>
      <w:r>
        <w:rPr>
          <w:spacing w:val="-2"/>
          <w:sz w:val="24"/>
        </w:rPr>
        <w:t> </w:t>
      </w:r>
      <w:r>
        <w:rPr>
          <w:sz w:val="24"/>
        </w:rPr>
        <w:t>do</w:t>
      </w:r>
      <w:r>
        <w:rPr>
          <w:spacing w:val="-2"/>
          <w:sz w:val="24"/>
        </w:rPr>
        <w:t> </w:t>
      </w:r>
      <w:r>
        <w:rPr>
          <w:sz w:val="24"/>
        </w:rPr>
        <w:t>Contrato</w:t>
      </w:r>
      <w:r>
        <w:rPr>
          <w:spacing w:val="-2"/>
          <w:sz w:val="24"/>
        </w:rPr>
        <w:t> </w:t>
      </w:r>
      <w:r>
        <w:rPr>
          <w:sz w:val="24"/>
        </w:rPr>
        <w:t>com a aplicação cumulada de outras sanções previstas neste Contrato.</w:t>
      </w:r>
    </w:p>
    <w:p>
      <w:pPr>
        <w:pStyle w:val="ListParagraph"/>
        <w:numPr>
          <w:ilvl w:val="1"/>
          <w:numId w:val="37"/>
        </w:numPr>
        <w:tabs>
          <w:tab w:pos="681" w:val="left" w:leader="none"/>
        </w:tabs>
        <w:spacing w:line="247" w:lineRule="auto" w:before="264" w:after="0"/>
        <w:ind w:left="209" w:right="232"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37"/>
        </w:numPr>
        <w:tabs>
          <w:tab w:pos="850" w:val="left" w:leader="none"/>
        </w:tabs>
        <w:spacing w:line="247" w:lineRule="auto" w:before="252" w:after="0"/>
        <w:ind w:left="209" w:right="232"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7"/>
        </w:numPr>
        <w:tabs>
          <w:tab w:pos="676" w:val="left" w:leader="none"/>
        </w:tabs>
        <w:spacing w:line="240" w:lineRule="auto" w:before="267" w:after="0"/>
        <w:ind w:left="676" w:right="0" w:hanging="467"/>
        <w:jc w:val="left"/>
        <w:rPr>
          <w:sz w:val="24"/>
        </w:rPr>
      </w:pPr>
      <w:r>
        <w:rPr>
          <w:sz w:val="24"/>
        </w:rPr>
        <w:t>Na</w:t>
      </w:r>
      <w:r>
        <w:rPr>
          <w:spacing w:val="-8"/>
          <w:sz w:val="24"/>
        </w:rPr>
        <w:t> </w:t>
      </w:r>
      <w:r>
        <w:rPr>
          <w:sz w:val="24"/>
        </w:rPr>
        <w:t>aplicação</w:t>
      </w:r>
      <w:r>
        <w:rPr>
          <w:spacing w:val="-7"/>
          <w:sz w:val="24"/>
        </w:rPr>
        <w:t> </w:t>
      </w:r>
      <w:r>
        <w:rPr>
          <w:sz w:val="24"/>
        </w:rPr>
        <w:t>das</w:t>
      </w:r>
      <w:r>
        <w:rPr>
          <w:spacing w:val="-7"/>
          <w:sz w:val="24"/>
        </w:rPr>
        <w:t> </w:t>
      </w:r>
      <w:r>
        <w:rPr>
          <w:sz w:val="24"/>
        </w:rPr>
        <w:t>sanções</w:t>
      </w:r>
      <w:r>
        <w:rPr>
          <w:spacing w:val="-7"/>
          <w:sz w:val="24"/>
        </w:rPr>
        <w:t> </w:t>
      </w:r>
      <w:r>
        <w:rPr>
          <w:sz w:val="24"/>
        </w:rPr>
        <w:t>serão</w:t>
      </w:r>
      <w:r>
        <w:rPr>
          <w:spacing w:val="-7"/>
          <w:sz w:val="24"/>
        </w:rPr>
        <w:t> </w:t>
      </w:r>
      <w:r>
        <w:rPr>
          <w:sz w:val="24"/>
        </w:rPr>
        <w:t>considerados</w:t>
      </w:r>
      <w:r>
        <w:rPr>
          <w:spacing w:val="-7"/>
          <w:sz w:val="24"/>
        </w:rPr>
        <w:t> </w:t>
      </w:r>
      <w:r>
        <w:rPr>
          <w:sz w:val="24"/>
        </w:rPr>
        <w:t>os</w:t>
      </w:r>
      <w:r>
        <w:rPr>
          <w:spacing w:val="-7"/>
          <w:sz w:val="24"/>
        </w:rPr>
        <w:t> </w:t>
      </w:r>
      <w:r>
        <w:rPr>
          <w:sz w:val="24"/>
        </w:rPr>
        <w:t>seguintes</w:t>
      </w:r>
      <w:r>
        <w:rPr>
          <w:spacing w:val="-7"/>
          <w:sz w:val="24"/>
        </w:rPr>
        <w:t> </w:t>
      </w:r>
      <w:r>
        <w:rPr>
          <w:sz w:val="24"/>
        </w:rPr>
        <w:t>requisitos,</w:t>
      </w:r>
      <w:r>
        <w:rPr>
          <w:spacing w:val="-7"/>
          <w:sz w:val="24"/>
        </w:rPr>
        <w:t> </w:t>
      </w:r>
      <w:r>
        <w:rPr>
          <w:sz w:val="24"/>
        </w:rPr>
        <w:t>previstos</w:t>
      </w:r>
      <w:r>
        <w:rPr>
          <w:spacing w:val="-7"/>
          <w:sz w:val="24"/>
        </w:rPr>
        <w:t> </w:t>
      </w:r>
      <w:r>
        <w:rPr>
          <w:sz w:val="24"/>
        </w:rPr>
        <w:t>no</w:t>
      </w:r>
      <w:r>
        <w:rPr>
          <w:spacing w:val="-7"/>
          <w:sz w:val="24"/>
        </w:rPr>
        <w:t> </w:t>
      </w:r>
      <w:r>
        <w:rPr>
          <w:sz w:val="24"/>
        </w:rPr>
        <w:t>art.</w:t>
      </w:r>
      <w:r>
        <w:rPr>
          <w:spacing w:val="-7"/>
          <w:sz w:val="24"/>
        </w:rPr>
        <w:t> </w:t>
      </w:r>
      <w:r>
        <w:rPr>
          <w:b/>
          <w:i/>
          <w:sz w:val="24"/>
        </w:rPr>
        <w:t>156,</w:t>
      </w:r>
      <w:r>
        <w:rPr>
          <w:b/>
          <w:i/>
          <w:spacing w:val="-7"/>
          <w:sz w:val="24"/>
        </w:rPr>
        <w:t> </w:t>
      </w:r>
      <w:r>
        <w:rPr>
          <w:b/>
          <w:i/>
          <w:sz w:val="24"/>
        </w:rPr>
        <w:t>§</w:t>
      </w:r>
      <w:r>
        <w:rPr>
          <w:b/>
          <w:i/>
          <w:spacing w:val="-7"/>
          <w:sz w:val="24"/>
        </w:rPr>
        <w:t> </w:t>
      </w:r>
      <w:r>
        <w:rPr>
          <w:b/>
          <w:i/>
          <w:sz w:val="24"/>
        </w:rPr>
        <w:t>1º,</w:t>
      </w:r>
      <w:r>
        <w:rPr>
          <w:b/>
          <w:i/>
          <w:spacing w:val="-7"/>
          <w:sz w:val="24"/>
        </w:rPr>
        <w:t> </w:t>
      </w:r>
      <w:r>
        <w:rPr>
          <w:b/>
          <w:i/>
          <w:sz w:val="24"/>
        </w:rPr>
        <w:t>incisos</w:t>
      </w:r>
      <w:r>
        <w:rPr>
          <w:b/>
          <w:i/>
          <w:spacing w:val="-7"/>
          <w:sz w:val="24"/>
        </w:rPr>
        <w:t> </w:t>
      </w:r>
      <w:r>
        <w:rPr>
          <w:b/>
          <w:i/>
          <w:sz w:val="24"/>
        </w:rPr>
        <w:t>I</w:t>
      </w:r>
      <w:r>
        <w:rPr>
          <w:b/>
          <w:i/>
          <w:spacing w:val="-7"/>
          <w:sz w:val="24"/>
        </w:rPr>
        <w:t> </w:t>
      </w:r>
      <w:r>
        <w:rPr>
          <w:b/>
          <w:i/>
          <w:sz w:val="24"/>
        </w:rPr>
        <w:t>a</w:t>
      </w:r>
      <w:r>
        <w:rPr>
          <w:b/>
          <w:i/>
          <w:spacing w:val="-7"/>
          <w:sz w:val="24"/>
        </w:rPr>
        <w:t> </w:t>
      </w:r>
      <w:r>
        <w:rPr>
          <w:b/>
          <w:i/>
          <w:sz w:val="24"/>
        </w:rPr>
        <w:t>V,</w:t>
      </w:r>
      <w:r>
        <w:rPr>
          <w:b/>
          <w:i/>
          <w:spacing w:val="-7"/>
          <w:sz w:val="24"/>
        </w:rPr>
        <w:t> </w:t>
      </w:r>
      <w:r>
        <w:rPr>
          <w:b/>
          <w:i/>
          <w:sz w:val="24"/>
        </w:rPr>
        <w:t>da</w:t>
      </w:r>
      <w:r>
        <w:rPr>
          <w:b/>
          <w:i/>
          <w:spacing w:val="-7"/>
          <w:sz w:val="24"/>
        </w:rPr>
        <w:t> </w:t>
      </w:r>
      <w:r>
        <w:rPr>
          <w:b/>
          <w:i/>
          <w:sz w:val="24"/>
        </w:rPr>
        <w:t>Lei</w:t>
      </w:r>
      <w:r>
        <w:rPr>
          <w:b/>
          <w:i/>
          <w:spacing w:val="-7"/>
          <w:sz w:val="24"/>
        </w:rPr>
        <w:t> </w:t>
      </w:r>
      <w:r>
        <w:rPr>
          <w:b/>
          <w:i/>
          <w:sz w:val="24"/>
        </w:rPr>
        <w:t>nº</w:t>
      </w:r>
      <w:r>
        <w:rPr>
          <w:b/>
          <w:i/>
          <w:spacing w:val="-8"/>
          <w:sz w:val="24"/>
        </w:rPr>
        <w:t> </w:t>
      </w:r>
      <w:r>
        <w:rPr>
          <w:b/>
          <w:i/>
          <w:spacing w:val="-2"/>
          <w:sz w:val="24"/>
        </w:rPr>
        <w:t>14.133/2021</w:t>
      </w:r>
      <w:r>
        <w:rPr>
          <w:spacing w:val="-2"/>
          <w:sz w:val="24"/>
        </w:rPr>
        <w:t>:</w:t>
      </w:r>
    </w:p>
    <w:p>
      <w:pPr>
        <w:pStyle w:val="BodyText"/>
        <w:ind w:left="0"/>
      </w:pPr>
    </w:p>
    <w:p>
      <w:pPr>
        <w:pStyle w:val="ListParagraph"/>
        <w:numPr>
          <w:ilvl w:val="2"/>
          <w:numId w:val="37"/>
        </w:numPr>
        <w:tabs>
          <w:tab w:pos="855" w:val="left" w:leader="none"/>
        </w:tabs>
        <w:spacing w:line="240" w:lineRule="auto" w:before="0" w:after="0"/>
        <w:ind w:left="855" w:right="0" w:hanging="646"/>
        <w:jc w:val="left"/>
        <w:rPr>
          <w:sz w:val="24"/>
        </w:rPr>
      </w:pPr>
      <w:r>
        <w:rPr>
          <w:sz w:val="24"/>
        </w:rPr>
        <w:t>a</w:t>
      </w:r>
      <w:r>
        <w:rPr>
          <w:spacing w:val="-6"/>
          <w:sz w:val="24"/>
        </w:rPr>
        <w:t> </w:t>
      </w:r>
      <w:r>
        <w:rPr>
          <w:sz w:val="24"/>
        </w:rPr>
        <w:t>natureza</w:t>
      </w:r>
      <w:r>
        <w:rPr>
          <w:spacing w:val="-5"/>
          <w:sz w:val="24"/>
        </w:rPr>
        <w:t> </w:t>
      </w:r>
      <w:r>
        <w:rPr>
          <w:sz w:val="24"/>
        </w:rPr>
        <w:t>e</w:t>
      </w:r>
      <w:r>
        <w:rPr>
          <w:spacing w:val="-6"/>
          <w:sz w:val="24"/>
        </w:rPr>
        <w:t> </w:t>
      </w:r>
      <w:r>
        <w:rPr>
          <w:sz w:val="24"/>
        </w:rPr>
        <w:t>a</w:t>
      </w:r>
      <w:r>
        <w:rPr>
          <w:spacing w:val="-5"/>
          <w:sz w:val="24"/>
        </w:rPr>
        <w:t> </w:t>
      </w:r>
      <w:r>
        <w:rPr>
          <w:sz w:val="24"/>
        </w:rPr>
        <w:t>gravidade</w:t>
      </w:r>
      <w:r>
        <w:rPr>
          <w:spacing w:val="-6"/>
          <w:sz w:val="24"/>
        </w:rPr>
        <w:t> </w:t>
      </w:r>
      <w:r>
        <w:rPr>
          <w:sz w:val="24"/>
        </w:rPr>
        <w:t>da</w:t>
      </w:r>
      <w:r>
        <w:rPr>
          <w:spacing w:val="-5"/>
          <w:sz w:val="24"/>
        </w:rPr>
        <w:t> </w:t>
      </w:r>
      <w:r>
        <w:rPr>
          <w:sz w:val="24"/>
        </w:rPr>
        <w:t>infração</w:t>
      </w:r>
      <w:r>
        <w:rPr>
          <w:spacing w:val="-5"/>
          <w:sz w:val="24"/>
        </w:rPr>
        <w:t> </w:t>
      </w:r>
      <w:r>
        <w:rPr>
          <w:spacing w:val="-2"/>
          <w:sz w:val="24"/>
        </w:rPr>
        <w:t>cometida;</w:t>
      </w:r>
    </w:p>
    <w:p>
      <w:pPr>
        <w:pStyle w:val="ListParagraph"/>
        <w:numPr>
          <w:ilvl w:val="2"/>
          <w:numId w:val="37"/>
        </w:numPr>
        <w:tabs>
          <w:tab w:pos="855" w:val="left" w:leader="none"/>
        </w:tabs>
        <w:spacing w:line="240" w:lineRule="auto" w:before="262" w:after="0"/>
        <w:ind w:left="855" w:right="0" w:hanging="646"/>
        <w:jc w:val="left"/>
        <w:rPr>
          <w:sz w:val="24"/>
        </w:rPr>
      </w:pPr>
      <w:r>
        <w:rPr>
          <w:sz w:val="24"/>
        </w:rPr>
        <w:t>as</w:t>
      </w:r>
      <w:r>
        <w:rPr>
          <w:spacing w:val="-7"/>
          <w:sz w:val="24"/>
        </w:rPr>
        <w:t> </w:t>
      </w:r>
      <w:r>
        <w:rPr>
          <w:sz w:val="24"/>
        </w:rPr>
        <w:t>peculiaridades</w:t>
      </w:r>
      <w:r>
        <w:rPr>
          <w:spacing w:val="-7"/>
          <w:sz w:val="24"/>
        </w:rPr>
        <w:t> </w:t>
      </w:r>
      <w:r>
        <w:rPr>
          <w:sz w:val="24"/>
        </w:rPr>
        <w:t>do</w:t>
      </w:r>
      <w:r>
        <w:rPr>
          <w:spacing w:val="-6"/>
          <w:sz w:val="24"/>
        </w:rPr>
        <w:t> </w:t>
      </w:r>
      <w:r>
        <w:rPr>
          <w:sz w:val="24"/>
        </w:rPr>
        <w:t>caso</w:t>
      </w:r>
      <w:r>
        <w:rPr>
          <w:spacing w:val="-7"/>
          <w:sz w:val="24"/>
        </w:rPr>
        <w:t> </w:t>
      </w:r>
      <w:r>
        <w:rPr>
          <w:spacing w:val="-2"/>
          <w:sz w:val="24"/>
        </w:rPr>
        <w:t>concreto;</w:t>
      </w:r>
    </w:p>
    <w:p>
      <w:pPr>
        <w:pStyle w:val="ListParagraph"/>
        <w:numPr>
          <w:ilvl w:val="2"/>
          <w:numId w:val="37"/>
        </w:numPr>
        <w:tabs>
          <w:tab w:pos="855" w:val="left" w:leader="none"/>
        </w:tabs>
        <w:spacing w:line="240" w:lineRule="auto" w:before="261" w:after="0"/>
        <w:ind w:left="855" w:right="0" w:hanging="646"/>
        <w:jc w:val="left"/>
        <w:rPr>
          <w:sz w:val="24"/>
        </w:rPr>
      </w:pPr>
      <w:r>
        <w:rPr>
          <w:sz w:val="24"/>
        </w:rPr>
        <w:t>as</w:t>
      </w:r>
      <w:r>
        <w:rPr>
          <w:spacing w:val="-6"/>
          <w:sz w:val="24"/>
        </w:rPr>
        <w:t> </w:t>
      </w:r>
      <w:r>
        <w:rPr>
          <w:sz w:val="24"/>
        </w:rPr>
        <w:t>circunstâncias</w:t>
      </w:r>
      <w:r>
        <w:rPr>
          <w:spacing w:val="-6"/>
          <w:sz w:val="24"/>
        </w:rPr>
        <w:t> </w:t>
      </w:r>
      <w:r>
        <w:rPr>
          <w:sz w:val="24"/>
        </w:rPr>
        <w:t>agravantes</w:t>
      </w:r>
      <w:r>
        <w:rPr>
          <w:spacing w:val="-6"/>
          <w:sz w:val="24"/>
        </w:rPr>
        <w:t> </w:t>
      </w:r>
      <w:r>
        <w:rPr>
          <w:sz w:val="24"/>
        </w:rPr>
        <w:t>ou</w:t>
      </w:r>
      <w:r>
        <w:rPr>
          <w:spacing w:val="-6"/>
          <w:sz w:val="24"/>
        </w:rPr>
        <w:t> </w:t>
      </w:r>
      <w:r>
        <w:rPr>
          <w:sz w:val="24"/>
        </w:rPr>
        <w:t>atenuantes,</w:t>
      </w:r>
      <w:r>
        <w:rPr>
          <w:spacing w:val="-5"/>
          <w:sz w:val="24"/>
        </w:rPr>
        <w:t> </w:t>
      </w:r>
      <w:r>
        <w:rPr>
          <w:sz w:val="24"/>
        </w:rPr>
        <w:t>observadas</w:t>
      </w:r>
      <w:r>
        <w:rPr>
          <w:spacing w:val="-6"/>
          <w:sz w:val="24"/>
        </w:rPr>
        <w:t> </w:t>
      </w:r>
      <w:r>
        <w:rPr>
          <w:sz w:val="24"/>
        </w:rPr>
        <w:t>aquelas</w:t>
      </w:r>
      <w:r>
        <w:rPr>
          <w:spacing w:val="-6"/>
          <w:sz w:val="24"/>
        </w:rPr>
        <w:t> </w:t>
      </w:r>
      <w:r>
        <w:rPr>
          <w:sz w:val="24"/>
        </w:rPr>
        <w:t>previstas</w:t>
      </w:r>
      <w:r>
        <w:rPr>
          <w:spacing w:val="-6"/>
          <w:sz w:val="24"/>
        </w:rPr>
        <w:t> </w:t>
      </w:r>
      <w:r>
        <w:rPr>
          <w:sz w:val="24"/>
        </w:rPr>
        <w:t>nos</w:t>
      </w:r>
      <w:r>
        <w:rPr>
          <w:spacing w:val="-6"/>
          <w:sz w:val="24"/>
        </w:rPr>
        <w:t> </w:t>
      </w:r>
      <w:r>
        <w:rPr>
          <w:sz w:val="24"/>
        </w:rPr>
        <w:t>arts.</w:t>
      </w:r>
      <w:r>
        <w:rPr>
          <w:spacing w:val="-5"/>
          <w:sz w:val="24"/>
        </w:rPr>
        <w:t> </w:t>
      </w:r>
      <w:r>
        <w:rPr>
          <w:sz w:val="24"/>
        </w:rPr>
        <w:t>71</w:t>
      </w:r>
      <w:r>
        <w:rPr>
          <w:spacing w:val="-6"/>
          <w:sz w:val="24"/>
        </w:rPr>
        <w:t> </w:t>
      </w:r>
      <w:r>
        <w:rPr>
          <w:sz w:val="24"/>
        </w:rPr>
        <w:t>e</w:t>
      </w:r>
      <w:r>
        <w:rPr>
          <w:spacing w:val="-6"/>
          <w:sz w:val="24"/>
        </w:rPr>
        <w:t> </w:t>
      </w:r>
      <w:r>
        <w:rPr>
          <w:sz w:val="24"/>
        </w:rPr>
        <w:t>72</w:t>
      </w:r>
      <w:r>
        <w:rPr>
          <w:spacing w:val="-6"/>
          <w:sz w:val="24"/>
        </w:rPr>
        <w:t> </w:t>
      </w:r>
      <w:r>
        <w:rPr>
          <w:sz w:val="24"/>
        </w:rPr>
        <w:t>da</w:t>
      </w:r>
      <w:r>
        <w:rPr>
          <w:spacing w:val="-6"/>
          <w:sz w:val="24"/>
        </w:rPr>
        <w:t> </w:t>
      </w:r>
      <w:r>
        <w:rPr>
          <w:sz w:val="24"/>
        </w:rPr>
        <w:t>Lei</w:t>
      </w:r>
      <w:r>
        <w:rPr>
          <w:spacing w:val="-5"/>
          <w:sz w:val="24"/>
        </w:rPr>
        <w:t> </w:t>
      </w:r>
      <w:r>
        <w:rPr>
          <w:sz w:val="24"/>
        </w:rPr>
        <w:t>n°</w:t>
      </w:r>
      <w:r>
        <w:rPr>
          <w:spacing w:val="-6"/>
          <w:sz w:val="24"/>
        </w:rPr>
        <w:t> </w:t>
      </w:r>
      <w:r>
        <w:rPr>
          <w:sz w:val="24"/>
        </w:rPr>
        <w:t>5.427,</w:t>
      </w:r>
      <w:r>
        <w:rPr>
          <w:spacing w:val="-6"/>
          <w:sz w:val="24"/>
        </w:rPr>
        <w:t> </w:t>
      </w:r>
      <w:r>
        <w:rPr>
          <w:sz w:val="24"/>
        </w:rPr>
        <w:t>de</w:t>
      </w:r>
      <w:r>
        <w:rPr>
          <w:spacing w:val="-6"/>
          <w:sz w:val="24"/>
        </w:rPr>
        <w:t> </w:t>
      </w:r>
      <w:r>
        <w:rPr>
          <w:sz w:val="24"/>
        </w:rPr>
        <w:t>1º</w:t>
      </w:r>
      <w:r>
        <w:rPr>
          <w:spacing w:val="-6"/>
          <w:sz w:val="24"/>
        </w:rPr>
        <w:t> </w:t>
      </w:r>
      <w:r>
        <w:rPr>
          <w:sz w:val="24"/>
        </w:rPr>
        <w:t>de</w:t>
      </w:r>
      <w:r>
        <w:rPr>
          <w:spacing w:val="-5"/>
          <w:sz w:val="24"/>
        </w:rPr>
        <w:t> </w:t>
      </w:r>
      <w:r>
        <w:rPr>
          <w:sz w:val="24"/>
        </w:rPr>
        <w:t>abril</w:t>
      </w:r>
      <w:r>
        <w:rPr>
          <w:spacing w:val="-6"/>
          <w:sz w:val="24"/>
        </w:rPr>
        <w:t> </w:t>
      </w:r>
      <w:r>
        <w:rPr>
          <w:sz w:val="24"/>
        </w:rPr>
        <w:t>de</w:t>
      </w:r>
      <w:r>
        <w:rPr>
          <w:spacing w:val="-6"/>
          <w:sz w:val="24"/>
        </w:rPr>
        <w:t> </w:t>
      </w:r>
      <w:r>
        <w:rPr>
          <w:spacing w:val="-2"/>
          <w:sz w:val="24"/>
        </w:rPr>
        <w:t>2009;</w:t>
      </w:r>
    </w:p>
    <w:p>
      <w:pPr>
        <w:pStyle w:val="BodyText"/>
        <w:ind w:left="0"/>
      </w:pPr>
    </w:p>
    <w:p>
      <w:pPr>
        <w:pStyle w:val="ListParagraph"/>
        <w:numPr>
          <w:ilvl w:val="2"/>
          <w:numId w:val="37"/>
        </w:numPr>
        <w:tabs>
          <w:tab w:pos="855" w:val="left" w:leader="none"/>
        </w:tabs>
        <w:spacing w:line="240" w:lineRule="auto" w:before="0" w:after="0"/>
        <w:ind w:left="855" w:right="0" w:hanging="646"/>
        <w:jc w:val="left"/>
        <w:rPr>
          <w:sz w:val="24"/>
        </w:rPr>
      </w:pPr>
      <w:r>
        <w:rPr>
          <w:sz w:val="24"/>
        </w:rPr>
        <w:t>os</w:t>
      </w:r>
      <w:r>
        <w:rPr>
          <w:spacing w:val="-11"/>
          <w:sz w:val="24"/>
        </w:rPr>
        <w:t> </w:t>
      </w:r>
      <w:r>
        <w:rPr>
          <w:sz w:val="24"/>
        </w:rPr>
        <w:t>danos</w:t>
      </w:r>
      <w:r>
        <w:rPr>
          <w:spacing w:val="-6"/>
          <w:sz w:val="24"/>
        </w:rPr>
        <w:t> </w:t>
      </w:r>
      <w:r>
        <w:rPr>
          <w:sz w:val="24"/>
        </w:rPr>
        <w:t>que</w:t>
      </w:r>
      <w:r>
        <w:rPr>
          <w:spacing w:val="-7"/>
          <w:sz w:val="24"/>
        </w:rPr>
        <w:t> </w:t>
      </w:r>
      <w:r>
        <w:rPr>
          <w:sz w:val="24"/>
        </w:rPr>
        <w:t>dela</w:t>
      </w:r>
      <w:r>
        <w:rPr>
          <w:spacing w:val="-7"/>
          <w:sz w:val="24"/>
        </w:rPr>
        <w:t> </w:t>
      </w:r>
      <w:r>
        <w:rPr>
          <w:sz w:val="24"/>
        </w:rPr>
        <w:t>provierem</w:t>
      </w:r>
      <w:r>
        <w:rPr>
          <w:spacing w:val="-6"/>
          <w:sz w:val="24"/>
        </w:rPr>
        <w:t> </w:t>
      </w:r>
      <w:r>
        <w:rPr>
          <w:sz w:val="24"/>
        </w:rPr>
        <w:t>para</w:t>
      </w:r>
      <w:r>
        <w:rPr>
          <w:spacing w:val="-7"/>
          <w:sz w:val="24"/>
        </w:rPr>
        <w:t> </w:t>
      </w:r>
      <w:r>
        <w:rPr>
          <w:sz w:val="24"/>
        </w:rPr>
        <w:t>a</w:t>
      </w:r>
      <w:r>
        <w:rPr>
          <w:spacing w:val="-15"/>
          <w:sz w:val="24"/>
        </w:rPr>
        <w:t> </w:t>
      </w:r>
      <w:r>
        <w:rPr>
          <w:sz w:val="24"/>
        </w:rPr>
        <w:t>Administração</w:t>
      </w:r>
      <w:r>
        <w:rPr>
          <w:spacing w:val="-7"/>
          <w:sz w:val="24"/>
        </w:rPr>
        <w:t> </w:t>
      </w:r>
      <w:r>
        <w:rPr>
          <w:spacing w:val="-2"/>
          <w:sz w:val="24"/>
        </w:rPr>
        <w:t>Pública;</w:t>
      </w:r>
    </w:p>
    <w:p>
      <w:pPr>
        <w:pStyle w:val="ListParagraph"/>
        <w:numPr>
          <w:ilvl w:val="2"/>
          <w:numId w:val="37"/>
        </w:numPr>
        <w:tabs>
          <w:tab w:pos="855" w:val="left" w:leader="none"/>
        </w:tabs>
        <w:spacing w:line="240" w:lineRule="auto" w:before="262" w:after="0"/>
        <w:ind w:left="855" w:right="0" w:hanging="646"/>
        <w:jc w:val="left"/>
        <w:rPr>
          <w:sz w:val="24"/>
        </w:rPr>
      </w:pPr>
      <w:r>
        <w:rPr>
          <w:sz w:val="24"/>
        </w:rPr>
        <w:t>a</w:t>
      </w:r>
      <w:r>
        <w:rPr>
          <w:spacing w:val="-8"/>
          <w:sz w:val="24"/>
        </w:rPr>
        <w:t> </w:t>
      </w:r>
      <w:r>
        <w:rPr>
          <w:sz w:val="24"/>
        </w:rPr>
        <w:t>implantação</w:t>
      </w:r>
      <w:r>
        <w:rPr>
          <w:spacing w:val="-7"/>
          <w:sz w:val="24"/>
        </w:rPr>
        <w:t> </w:t>
      </w:r>
      <w:r>
        <w:rPr>
          <w:sz w:val="24"/>
        </w:rPr>
        <w:t>ou</w:t>
      </w:r>
      <w:r>
        <w:rPr>
          <w:spacing w:val="-8"/>
          <w:sz w:val="24"/>
        </w:rPr>
        <w:t> </w:t>
      </w:r>
      <w:r>
        <w:rPr>
          <w:sz w:val="24"/>
        </w:rPr>
        <w:t>o</w:t>
      </w:r>
      <w:r>
        <w:rPr>
          <w:spacing w:val="-7"/>
          <w:sz w:val="24"/>
        </w:rPr>
        <w:t> </w:t>
      </w:r>
      <w:r>
        <w:rPr>
          <w:sz w:val="24"/>
        </w:rPr>
        <w:t>aperfeiçoamento</w:t>
      </w:r>
      <w:r>
        <w:rPr>
          <w:spacing w:val="-8"/>
          <w:sz w:val="24"/>
        </w:rPr>
        <w:t> </w:t>
      </w:r>
      <w:r>
        <w:rPr>
          <w:sz w:val="24"/>
        </w:rPr>
        <w:t>de</w:t>
      </w:r>
      <w:r>
        <w:rPr>
          <w:spacing w:val="-7"/>
          <w:sz w:val="24"/>
        </w:rPr>
        <w:t> </w:t>
      </w:r>
      <w:r>
        <w:rPr>
          <w:sz w:val="24"/>
        </w:rPr>
        <w:t>programa</w:t>
      </w:r>
      <w:r>
        <w:rPr>
          <w:spacing w:val="-7"/>
          <w:sz w:val="24"/>
        </w:rPr>
        <w:t> </w:t>
      </w:r>
      <w:r>
        <w:rPr>
          <w:sz w:val="24"/>
        </w:rPr>
        <w:t>de</w:t>
      </w:r>
      <w:r>
        <w:rPr>
          <w:spacing w:val="-8"/>
          <w:sz w:val="24"/>
        </w:rPr>
        <w:t> </w:t>
      </w:r>
      <w:r>
        <w:rPr>
          <w:sz w:val="24"/>
        </w:rPr>
        <w:t>integridade,</w:t>
      </w:r>
      <w:r>
        <w:rPr>
          <w:spacing w:val="-7"/>
          <w:sz w:val="24"/>
        </w:rPr>
        <w:t> </w:t>
      </w:r>
      <w:r>
        <w:rPr>
          <w:sz w:val="24"/>
        </w:rPr>
        <w:t>conforme</w:t>
      </w:r>
      <w:r>
        <w:rPr>
          <w:spacing w:val="-8"/>
          <w:sz w:val="24"/>
        </w:rPr>
        <w:t> </w:t>
      </w:r>
      <w:r>
        <w:rPr>
          <w:sz w:val="24"/>
        </w:rPr>
        <w:t>normas</w:t>
      </w:r>
      <w:r>
        <w:rPr>
          <w:spacing w:val="-7"/>
          <w:sz w:val="24"/>
        </w:rPr>
        <w:t> </w:t>
      </w:r>
      <w:r>
        <w:rPr>
          <w:sz w:val="24"/>
        </w:rPr>
        <w:t>e</w:t>
      </w:r>
      <w:r>
        <w:rPr>
          <w:spacing w:val="-8"/>
          <w:sz w:val="24"/>
        </w:rPr>
        <w:t> </w:t>
      </w:r>
      <w:r>
        <w:rPr>
          <w:sz w:val="24"/>
        </w:rPr>
        <w:t>orientações</w:t>
      </w:r>
      <w:r>
        <w:rPr>
          <w:spacing w:val="-7"/>
          <w:sz w:val="24"/>
        </w:rPr>
        <w:t> </w:t>
      </w:r>
      <w:r>
        <w:rPr>
          <w:sz w:val="24"/>
        </w:rPr>
        <w:t>dos</w:t>
      </w:r>
      <w:r>
        <w:rPr>
          <w:spacing w:val="-7"/>
          <w:sz w:val="24"/>
        </w:rPr>
        <w:t> </w:t>
      </w:r>
      <w:r>
        <w:rPr>
          <w:sz w:val="24"/>
        </w:rPr>
        <w:t>órgãos</w:t>
      </w:r>
      <w:r>
        <w:rPr>
          <w:spacing w:val="-8"/>
          <w:sz w:val="24"/>
        </w:rPr>
        <w:t> </w:t>
      </w:r>
      <w:r>
        <w:rPr>
          <w:sz w:val="24"/>
        </w:rPr>
        <w:t>de</w:t>
      </w:r>
      <w:r>
        <w:rPr>
          <w:spacing w:val="-7"/>
          <w:sz w:val="24"/>
        </w:rPr>
        <w:t> </w:t>
      </w:r>
      <w:r>
        <w:rPr>
          <w:spacing w:val="-2"/>
          <w:sz w:val="24"/>
        </w:rPr>
        <w:t>controle.</w:t>
      </w:r>
    </w:p>
    <w:p>
      <w:pPr>
        <w:pStyle w:val="BodyText"/>
        <w:ind w:left="0"/>
      </w:pPr>
    </w:p>
    <w:p>
      <w:pPr>
        <w:pStyle w:val="ListParagraph"/>
        <w:numPr>
          <w:ilvl w:val="1"/>
          <w:numId w:val="37"/>
        </w:numPr>
        <w:tabs>
          <w:tab w:pos="663" w:val="left" w:leader="none"/>
        </w:tabs>
        <w:spacing w:line="240" w:lineRule="auto" w:before="0" w:after="0"/>
        <w:ind w:left="663" w:right="0" w:hanging="454"/>
        <w:jc w:val="left"/>
        <w:rPr>
          <w:sz w:val="24"/>
        </w:rPr>
      </w:pPr>
      <w:r>
        <w:rPr>
          <w:sz w:val="24"/>
        </w:rPr>
        <w:t>A</w:t>
      </w:r>
      <w:r>
        <w:rPr>
          <w:spacing w:val="-15"/>
          <w:sz w:val="24"/>
        </w:rPr>
        <w:t> </w:t>
      </w:r>
      <w:r>
        <w:rPr>
          <w:sz w:val="24"/>
        </w:rPr>
        <w:t>imposição</w:t>
      </w:r>
      <w:r>
        <w:rPr>
          <w:spacing w:val="-12"/>
          <w:sz w:val="24"/>
        </w:rPr>
        <w:t> </w:t>
      </w:r>
      <w:r>
        <w:rPr>
          <w:sz w:val="24"/>
        </w:rPr>
        <w:t>das</w:t>
      </w:r>
      <w:r>
        <w:rPr>
          <w:spacing w:val="-8"/>
          <w:sz w:val="24"/>
        </w:rPr>
        <w:t> </w:t>
      </w:r>
      <w:r>
        <w:rPr>
          <w:sz w:val="24"/>
        </w:rPr>
        <w:t>penalidades</w:t>
      </w:r>
      <w:r>
        <w:rPr>
          <w:spacing w:val="-7"/>
          <w:sz w:val="24"/>
        </w:rPr>
        <w:t> </w:t>
      </w:r>
      <w:r>
        <w:rPr>
          <w:sz w:val="24"/>
        </w:rPr>
        <w:t>é</w:t>
      </w:r>
      <w:r>
        <w:rPr>
          <w:spacing w:val="-8"/>
          <w:sz w:val="24"/>
        </w:rPr>
        <w:t> </w:t>
      </w:r>
      <w:r>
        <w:rPr>
          <w:sz w:val="24"/>
        </w:rPr>
        <w:t>de</w:t>
      </w:r>
      <w:r>
        <w:rPr>
          <w:spacing w:val="-7"/>
          <w:sz w:val="24"/>
        </w:rPr>
        <w:t> </w:t>
      </w:r>
      <w:r>
        <w:rPr>
          <w:sz w:val="24"/>
        </w:rPr>
        <w:t>competência</w:t>
      </w:r>
      <w:r>
        <w:rPr>
          <w:spacing w:val="-8"/>
          <w:sz w:val="24"/>
        </w:rPr>
        <w:t> </w:t>
      </w:r>
      <w:r>
        <w:rPr>
          <w:sz w:val="24"/>
        </w:rPr>
        <w:t>exclusiva</w:t>
      </w:r>
      <w:r>
        <w:rPr>
          <w:spacing w:val="-8"/>
          <w:sz w:val="24"/>
        </w:rPr>
        <w:t> </w:t>
      </w:r>
      <w:r>
        <w:rPr>
          <w:sz w:val="24"/>
        </w:rPr>
        <w:t>do</w:t>
      </w:r>
      <w:r>
        <w:rPr>
          <w:spacing w:val="-7"/>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z w:val="24"/>
        </w:rPr>
        <w:t>contratante,</w:t>
      </w:r>
      <w:r>
        <w:rPr>
          <w:spacing w:val="-7"/>
          <w:sz w:val="24"/>
        </w:rPr>
        <w:t> </w:t>
      </w:r>
      <w:r>
        <w:rPr>
          <w:sz w:val="24"/>
        </w:rPr>
        <w:t>sendo</w:t>
      </w:r>
      <w:r>
        <w:rPr>
          <w:spacing w:val="-8"/>
          <w:sz w:val="24"/>
        </w:rPr>
        <w:t> </w:t>
      </w:r>
      <w:r>
        <w:rPr>
          <w:sz w:val="24"/>
        </w:rPr>
        <w:t>competentes</w:t>
      </w:r>
      <w:r>
        <w:rPr>
          <w:spacing w:val="-8"/>
          <w:sz w:val="24"/>
        </w:rPr>
        <w:t> </w:t>
      </w:r>
      <w:r>
        <w:rPr>
          <w:sz w:val="24"/>
        </w:rPr>
        <w:t>para</w:t>
      </w:r>
      <w:r>
        <w:rPr>
          <w:spacing w:val="-7"/>
          <w:sz w:val="24"/>
        </w:rPr>
        <w:t> </w:t>
      </w:r>
      <w:r>
        <w:rPr>
          <w:sz w:val="24"/>
        </w:rPr>
        <w:t>sua</w:t>
      </w:r>
      <w:r>
        <w:rPr>
          <w:spacing w:val="-8"/>
          <w:sz w:val="24"/>
        </w:rPr>
        <w:t> </w:t>
      </w:r>
      <w:r>
        <w:rPr>
          <w:spacing w:val="-2"/>
          <w:sz w:val="24"/>
        </w:rPr>
        <w:t>aplicação:</w:t>
      </w:r>
    </w:p>
    <w:p>
      <w:pPr>
        <w:pStyle w:val="ListParagraph"/>
        <w:numPr>
          <w:ilvl w:val="0"/>
          <w:numId w:val="39"/>
        </w:numPr>
        <w:tabs>
          <w:tab w:pos="453" w:val="left" w:leader="none"/>
        </w:tabs>
        <w:spacing w:line="240" w:lineRule="auto" w:before="261" w:after="0"/>
        <w:ind w:left="453" w:right="0" w:hanging="244"/>
        <w:jc w:val="left"/>
        <w:rPr>
          <w:sz w:val="24"/>
        </w:rPr>
      </w:pPr>
      <w:r>
        <w:rPr>
          <w:sz w:val="24"/>
        </w:rPr>
        <w:t>as</w:t>
      </w:r>
      <w:r>
        <w:rPr>
          <w:spacing w:val="-9"/>
          <w:sz w:val="24"/>
        </w:rPr>
        <w:t> </w:t>
      </w:r>
      <w:r>
        <w:rPr>
          <w:sz w:val="24"/>
        </w:rPr>
        <w:t>sanções</w:t>
      </w:r>
      <w:r>
        <w:rPr>
          <w:spacing w:val="-8"/>
          <w:sz w:val="24"/>
        </w:rPr>
        <w:t> </w:t>
      </w:r>
      <w:r>
        <w:rPr>
          <w:sz w:val="24"/>
        </w:rPr>
        <w:t>previstas</w:t>
      </w:r>
      <w:r>
        <w:rPr>
          <w:spacing w:val="-9"/>
          <w:sz w:val="24"/>
        </w:rPr>
        <w:t> </w:t>
      </w:r>
      <w:r>
        <w:rPr>
          <w:sz w:val="24"/>
        </w:rPr>
        <w:t>nos</w:t>
      </w:r>
      <w:r>
        <w:rPr>
          <w:spacing w:val="-8"/>
          <w:sz w:val="24"/>
        </w:rPr>
        <w:t> </w:t>
      </w:r>
      <w:r>
        <w:rPr>
          <w:sz w:val="24"/>
        </w:rPr>
        <w:t>itens</w:t>
      </w:r>
      <w:r>
        <w:rPr>
          <w:spacing w:val="-8"/>
          <w:sz w:val="24"/>
        </w:rPr>
        <w:t> </w:t>
      </w:r>
      <w:r>
        <w:rPr>
          <w:sz w:val="24"/>
        </w:rPr>
        <w:t>11.2.1,</w:t>
      </w:r>
      <w:r>
        <w:rPr>
          <w:spacing w:val="-9"/>
          <w:sz w:val="24"/>
        </w:rPr>
        <w:t> </w:t>
      </w:r>
      <w:r>
        <w:rPr>
          <w:sz w:val="24"/>
        </w:rPr>
        <w:t>11.2.2</w:t>
      </w:r>
      <w:r>
        <w:rPr>
          <w:spacing w:val="-8"/>
          <w:sz w:val="24"/>
        </w:rPr>
        <w:t> </w:t>
      </w:r>
      <w:r>
        <w:rPr>
          <w:sz w:val="24"/>
        </w:rPr>
        <w:t>e</w:t>
      </w:r>
      <w:r>
        <w:rPr>
          <w:spacing w:val="-8"/>
          <w:sz w:val="24"/>
        </w:rPr>
        <w:t> </w:t>
      </w:r>
      <w:r>
        <w:rPr>
          <w:sz w:val="24"/>
        </w:rPr>
        <w:t>11.2.3</w:t>
      </w:r>
      <w:r>
        <w:rPr>
          <w:spacing w:val="-9"/>
          <w:sz w:val="24"/>
        </w:rPr>
        <w:t> </w:t>
      </w:r>
      <w:r>
        <w:rPr>
          <w:sz w:val="24"/>
        </w:rPr>
        <w:t>serão</w:t>
      </w:r>
      <w:r>
        <w:rPr>
          <w:spacing w:val="-8"/>
          <w:sz w:val="24"/>
        </w:rPr>
        <w:t> </w:t>
      </w:r>
      <w:r>
        <w:rPr>
          <w:sz w:val="24"/>
        </w:rPr>
        <w:t>impostas</w:t>
      </w:r>
      <w:r>
        <w:rPr>
          <w:spacing w:val="-8"/>
          <w:sz w:val="24"/>
        </w:rPr>
        <w:t> </w:t>
      </w:r>
      <w:r>
        <w:rPr>
          <w:sz w:val="24"/>
        </w:rPr>
        <w:t>pelo</w:t>
      </w:r>
      <w:r>
        <w:rPr>
          <w:spacing w:val="-9"/>
          <w:sz w:val="24"/>
        </w:rPr>
        <w:t> </w:t>
      </w:r>
      <w:r>
        <w:rPr>
          <w:sz w:val="24"/>
        </w:rPr>
        <w:t>Ordenador</w:t>
      </w:r>
      <w:r>
        <w:rPr>
          <w:spacing w:val="-8"/>
          <w:sz w:val="24"/>
        </w:rPr>
        <w:t> </w:t>
      </w:r>
      <w:r>
        <w:rPr>
          <w:sz w:val="24"/>
        </w:rPr>
        <w:t>de</w:t>
      </w:r>
      <w:r>
        <w:rPr>
          <w:spacing w:val="-8"/>
          <w:sz w:val="24"/>
        </w:rPr>
        <w:t> </w:t>
      </w:r>
      <w:r>
        <w:rPr>
          <w:spacing w:val="-2"/>
          <w:sz w:val="24"/>
        </w:rPr>
        <w:t>Despesa;</w:t>
      </w:r>
    </w:p>
    <w:p>
      <w:pPr>
        <w:pStyle w:val="ListParagraph"/>
        <w:numPr>
          <w:ilvl w:val="0"/>
          <w:numId w:val="39"/>
        </w:numPr>
        <w:tabs>
          <w:tab w:pos="466" w:val="left" w:leader="none"/>
        </w:tabs>
        <w:spacing w:line="240" w:lineRule="auto" w:before="246" w:after="0"/>
        <w:ind w:left="466" w:right="0" w:hanging="257"/>
        <w:jc w:val="left"/>
        <w:rPr>
          <w:sz w:val="24"/>
        </w:rPr>
      </w:pPr>
      <w:r>
        <w:rPr>
          <w:sz w:val="24"/>
        </w:rPr>
        <w:t>a</w:t>
      </w:r>
      <w:r>
        <w:rPr>
          <w:spacing w:val="-6"/>
          <w:sz w:val="24"/>
        </w:rPr>
        <w:t> </w:t>
      </w:r>
      <w:r>
        <w:rPr>
          <w:sz w:val="24"/>
        </w:rPr>
        <w:t>aplicação</w:t>
      </w:r>
      <w:r>
        <w:rPr>
          <w:spacing w:val="-6"/>
          <w:sz w:val="24"/>
        </w:rPr>
        <w:t> </w:t>
      </w:r>
      <w:r>
        <w:rPr>
          <w:sz w:val="24"/>
        </w:rPr>
        <w:t>da</w:t>
      </w:r>
      <w:r>
        <w:rPr>
          <w:spacing w:val="-5"/>
          <w:sz w:val="24"/>
        </w:rPr>
        <w:t> </w:t>
      </w:r>
      <w:r>
        <w:rPr>
          <w:sz w:val="24"/>
        </w:rPr>
        <w:t>sanção</w:t>
      </w:r>
      <w:r>
        <w:rPr>
          <w:spacing w:val="-6"/>
          <w:sz w:val="24"/>
        </w:rPr>
        <w:t> </w:t>
      </w:r>
      <w:r>
        <w:rPr>
          <w:sz w:val="24"/>
        </w:rPr>
        <w:t>prevista</w:t>
      </w:r>
      <w:r>
        <w:rPr>
          <w:spacing w:val="-6"/>
          <w:sz w:val="24"/>
        </w:rPr>
        <w:t> </w:t>
      </w:r>
      <w:r>
        <w:rPr>
          <w:sz w:val="24"/>
        </w:rPr>
        <w:t>no</w:t>
      </w:r>
      <w:r>
        <w:rPr>
          <w:spacing w:val="-5"/>
          <w:sz w:val="24"/>
        </w:rPr>
        <w:t> </w:t>
      </w:r>
      <w:r>
        <w:rPr>
          <w:sz w:val="24"/>
        </w:rPr>
        <w:t>item</w:t>
      </w:r>
      <w:r>
        <w:rPr>
          <w:spacing w:val="-6"/>
          <w:sz w:val="24"/>
        </w:rPr>
        <w:t> </w:t>
      </w:r>
      <w:r>
        <w:rPr>
          <w:sz w:val="24"/>
        </w:rPr>
        <w:t>11.2.4,</w:t>
      </w:r>
      <w:r>
        <w:rPr>
          <w:spacing w:val="-6"/>
          <w:sz w:val="24"/>
        </w:rPr>
        <w:t> </w:t>
      </w:r>
      <w:r>
        <w:rPr>
          <w:sz w:val="24"/>
        </w:rPr>
        <w:t>na</w:t>
      </w:r>
      <w:r>
        <w:rPr>
          <w:spacing w:val="-5"/>
          <w:sz w:val="24"/>
        </w:rPr>
        <w:t> </w:t>
      </w:r>
      <w:r>
        <w:rPr>
          <w:sz w:val="24"/>
        </w:rPr>
        <w:t>forma</w:t>
      </w:r>
      <w:r>
        <w:rPr>
          <w:spacing w:val="-6"/>
          <w:sz w:val="24"/>
        </w:rPr>
        <w:t> </w:t>
      </w:r>
      <w:r>
        <w:rPr>
          <w:sz w:val="24"/>
        </w:rPr>
        <w:t>do</w:t>
      </w:r>
      <w:r>
        <w:rPr>
          <w:spacing w:val="-6"/>
          <w:sz w:val="24"/>
        </w:rPr>
        <w:t> </w:t>
      </w:r>
      <w:r>
        <w:rPr>
          <w:sz w:val="24"/>
        </w:rPr>
        <w:t>art.</w:t>
      </w:r>
      <w:r>
        <w:rPr>
          <w:spacing w:val="-5"/>
          <w:sz w:val="24"/>
        </w:rPr>
        <w:t> </w:t>
      </w:r>
      <w:r>
        <w:rPr>
          <w:sz w:val="24"/>
        </w:rPr>
        <w:t>156,</w:t>
      </w:r>
      <w:r>
        <w:rPr>
          <w:spacing w:val="-6"/>
          <w:sz w:val="24"/>
        </w:rPr>
        <w:t> </w:t>
      </w:r>
      <w:r>
        <w:rPr>
          <w:sz w:val="24"/>
        </w:rPr>
        <w:t>§</w:t>
      </w:r>
      <w:r>
        <w:rPr>
          <w:spacing w:val="-6"/>
          <w:sz w:val="24"/>
        </w:rPr>
        <w:t> </w:t>
      </w:r>
      <w:r>
        <w:rPr>
          <w:sz w:val="24"/>
        </w:rPr>
        <w:t>6º,</w:t>
      </w:r>
      <w:r>
        <w:rPr>
          <w:spacing w:val="-5"/>
          <w:sz w:val="24"/>
        </w:rPr>
        <w:t> </w:t>
      </w:r>
      <w:r>
        <w:rPr>
          <w:sz w:val="24"/>
        </w:rPr>
        <w:t>I,</w:t>
      </w:r>
      <w:r>
        <w:rPr>
          <w:spacing w:val="-6"/>
          <w:sz w:val="24"/>
        </w:rPr>
        <w:t> </w:t>
      </w:r>
      <w:r>
        <w:rPr>
          <w:sz w:val="24"/>
        </w:rPr>
        <w:t>da</w:t>
      </w:r>
      <w:r>
        <w:rPr>
          <w:spacing w:val="-6"/>
          <w:sz w:val="24"/>
        </w:rPr>
        <w:t> </w:t>
      </w:r>
      <w:r>
        <w:rPr>
          <w:sz w:val="24"/>
        </w:rPr>
        <w:t>Lei</w:t>
      </w:r>
      <w:r>
        <w:rPr>
          <w:spacing w:val="-5"/>
          <w:sz w:val="24"/>
        </w:rPr>
        <w:t> </w:t>
      </w:r>
      <w:r>
        <w:rPr>
          <w:sz w:val="24"/>
        </w:rPr>
        <w:t>nº</w:t>
      </w:r>
      <w:r>
        <w:rPr>
          <w:spacing w:val="-6"/>
          <w:sz w:val="24"/>
        </w:rPr>
        <w:t> </w:t>
      </w:r>
      <w:r>
        <w:rPr>
          <w:sz w:val="24"/>
        </w:rPr>
        <w:t>14.133/2021</w:t>
      </w:r>
      <w:r>
        <w:rPr>
          <w:b/>
          <w:i/>
          <w:sz w:val="24"/>
        </w:rPr>
        <w:t>,</w:t>
      </w:r>
      <w:r>
        <w:rPr>
          <w:b/>
          <w:i/>
          <w:spacing w:val="-6"/>
          <w:sz w:val="24"/>
        </w:rPr>
        <w:t> </w:t>
      </w:r>
      <w:r>
        <w:rPr>
          <w:sz w:val="24"/>
        </w:rPr>
        <w:t>é</w:t>
      </w:r>
      <w:r>
        <w:rPr>
          <w:spacing w:val="-5"/>
          <w:sz w:val="24"/>
        </w:rPr>
        <w:t> </w:t>
      </w:r>
      <w:r>
        <w:rPr>
          <w:sz w:val="24"/>
        </w:rPr>
        <w:t>de</w:t>
      </w:r>
      <w:r>
        <w:rPr>
          <w:spacing w:val="-6"/>
          <w:sz w:val="24"/>
        </w:rPr>
        <w:t> </w:t>
      </w:r>
      <w:r>
        <w:rPr>
          <w:sz w:val="24"/>
        </w:rPr>
        <w:t>competência</w:t>
      </w:r>
      <w:r>
        <w:rPr>
          <w:spacing w:val="-6"/>
          <w:sz w:val="24"/>
        </w:rPr>
        <w:t> </w:t>
      </w:r>
      <w:r>
        <w:rPr>
          <w:spacing w:val="-2"/>
          <w:sz w:val="24"/>
        </w:rPr>
        <w:t>exclusiva:</w:t>
      </w:r>
    </w:p>
    <w:p>
      <w:pPr>
        <w:pStyle w:val="ListParagraph"/>
        <w:numPr>
          <w:ilvl w:val="1"/>
          <w:numId w:val="39"/>
        </w:numPr>
        <w:tabs>
          <w:tab w:pos="1008" w:val="left" w:leader="none"/>
        </w:tabs>
        <w:spacing w:line="240" w:lineRule="auto" w:before="262" w:after="0"/>
        <w:ind w:left="1008" w:right="0" w:hanging="437"/>
        <w:jc w:val="left"/>
        <w:rPr>
          <w:sz w:val="24"/>
        </w:rPr>
      </w:pPr>
      <w:r>
        <w:rPr>
          <w:sz w:val="24"/>
        </w:rPr>
        <w:t>em</w:t>
      </w:r>
      <w:r>
        <w:rPr>
          <w:spacing w:val="-12"/>
          <w:sz w:val="24"/>
        </w:rPr>
        <w:t> </w:t>
      </w:r>
      <w:r>
        <w:rPr>
          <w:sz w:val="24"/>
        </w:rPr>
        <w:t>se</w:t>
      </w:r>
      <w:r>
        <w:rPr>
          <w:spacing w:val="-7"/>
          <w:sz w:val="24"/>
        </w:rPr>
        <w:t> </w:t>
      </w:r>
      <w:r>
        <w:rPr>
          <w:sz w:val="24"/>
        </w:rPr>
        <w:t>tratando</w:t>
      </w:r>
      <w:r>
        <w:rPr>
          <w:spacing w:val="-7"/>
          <w:sz w:val="24"/>
        </w:rPr>
        <w:t> </w:t>
      </w:r>
      <w:r>
        <w:rPr>
          <w:sz w:val="24"/>
        </w:rPr>
        <w:t>de</w:t>
      </w:r>
      <w:r>
        <w:rPr>
          <w:spacing w:val="-8"/>
          <w:sz w:val="24"/>
        </w:rPr>
        <w:t> </w:t>
      </w:r>
      <w:r>
        <w:rPr>
          <w:sz w:val="24"/>
        </w:rPr>
        <w:t>contratação</w:t>
      </w:r>
      <w:r>
        <w:rPr>
          <w:spacing w:val="-7"/>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7"/>
          <w:sz w:val="24"/>
        </w:rPr>
        <w:t> </w:t>
      </w:r>
      <w:r>
        <w:rPr>
          <w:sz w:val="24"/>
        </w:rPr>
        <w:t>direta,</w:t>
      </w:r>
      <w:r>
        <w:rPr>
          <w:spacing w:val="-7"/>
          <w:sz w:val="24"/>
        </w:rPr>
        <w:t> </w:t>
      </w:r>
      <w:r>
        <w:rPr>
          <w:sz w:val="24"/>
        </w:rPr>
        <w:t>do</w:t>
      </w:r>
      <w:r>
        <w:rPr>
          <w:spacing w:val="-7"/>
          <w:sz w:val="24"/>
        </w:rPr>
        <w:t> </w:t>
      </w:r>
      <w:r>
        <w:rPr>
          <w:sz w:val="24"/>
        </w:rPr>
        <w:t>Secretário</w:t>
      </w:r>
      <w:r>
        <w:rPr>
          <w:spacing w:val="-8"/>
          <w:sz w:val="24"/>
        </w:rPr>
        <w:t> </w:t>
      </w:r>
      <w:r>
        <w:rPr>
          <w:sz w:val="24"/>
        </w:rPr>
        <w:t>de</w:t>
      </w:r>
      <w:r>
        <w:rPr>
          <w:spacing w:val="-7"/>
          <w:sz w:val="24"/>
        </w:rPr>
        <w:t> </w:t>
      </w:r>
      <w:r>
        <w:rPr>
          <w:spacing w:val="-2"/>
          <w:sz w:val="24"/>
        </w:rPr>
        <w:t>Estado;</w:t>
      </w:r>
    </w:p>
    <w:p>
      <w:pPr>
        <w:pStyle w:val="ListParagraph"/>
        <w:numPr>
          <w:ilvl w:val="1"/>
          <w:numId w:val="39"/>
        </w:numPr>
        <w:tabs>
          <w:tab w:pos="1008" w:val="left" w:leader="none"/>
        </w:tabs>
        <w:spacing w:line="240" w:lineRule="auto" w:before="246" w:after="0"/>
        <w:ind w:left="1008" w:right="0" w:hanging="437"/>
        <w:jc w:val="left"/>
        <w:rPr>
          <w:sz w:val="24"/>
        </w:rPr>
      </w:pPr>
      <w:r>
        <w:rPr>
          <w:b/>
          <w:i/>
          <w:sz w:val="24"/>
        </w:rPr>
        <w:t>e</w:t>
      </w:r>
      <w:r>
        <w:rPr>
          <w:sz w:val="24"/>
        </w:rPr>
        <w:t>m</w:t>
      </w:r>
      <w:r>
        <w:rPr>
          <w:spacing w:val="-12"/>
          <w:sz w:val="24"/>
        </w:rPr>
        <w:t> </w:t>
      </w:r>
      <w:r>
        <w:rPr>
          <w:sz w:val="24"/>
        </w:rPr>
        <w:t>se</w:t>
      </w:r>
      <w:r>
        <w:rPr>
          <w:spacing w:val="-8"/>
          <w:sz w:val="24"/>
        </w:rPr>
        <w:t> </w:t>
      </w:r>
      <w:r>
        <w:rPr>
          <w:sz w:val="24"/>
        </w:rPr>
        <w:t>tratando</w:t>
      </w:r>
      <w:r>
        <w:rPr>
          <w:spacing w:val="-7"/>
          <w:sz w:val="24"/>
        </w:rPr>
        <w:t> </w:t>
      </w:r>
      <w:r>
        <w:rPr>
          <w:sz w:val="24"/>
        </w:rPr>
        <w:t>de</w:t>
      </w:r>
      <w:r>
        <w:rPr>
          <w:spacing w:val="-8"/>
          <w:sz w:val="24"/>
        </w:rPr>
        <w:t> </w:t>
      </w:r>
      <w:r>
        <w:rPr>
          <w:sz w:val="24"/>
        </w:rPr>
        <w:t>contratação</w:t>
      </w:r>
      <w:r>
        <w:rPr>
          <w:spacing w:val="-8"/>
          <w:sz w:val="24"/>
        </w:rPr>
        <w:t> </w:t>
      </w:r>
      <w:r>
        <w:rPr>
          <w:sz w:val="24"/>
        </w:rPr>
        <w:t>realizada</w:t>
      </w:r>
      <w:r>
        <w:rPr>
          <w:spacing w:val="-7"/>
          <w:sz w:val="24"/>
        </w:rPr>
        <w:t> </w:t>
      </w:r>
      <w:r>
        <w:rPr>
          <w:sz w:val="24"/>
        </w:rPr>
        <w:t>pela</w:t>
      </w:r>
      <w:r>
        <w:rPr>
          <w:spacing w:val="-15"/>
          <w:sz w:val="24"/>
        </w:rPr>
        <w:t> </w:t>
      </w:r>
      <w:r>
        <w:rPr>
          <w:sz w:val="24"/>
        </w:rPr>
        <w:t>Administração</w:t>
      </w:r>
      <w:r>
        <w:rPr>
          <w:spacing w:val="-8"/>
          <w:sz w:val="24"/>
        </w:rPr>
        <w:t> </w:t>
      </w:r>
      <w:r>
        <w:rPr>
          <w:sz w:val="24"/>
        </w:rPr>
        <w:t>Pública</w:t>
      </w:r>
      <w:r>
        <w:rPr>
          <w:spacing w:val="-8"/>
          <w:sz w:val="24"/>
        </w:rPr>
        <w:t> </w:t>
      </w:r>
      <w:r>
        <w:rPr>
          <w:sz w:val="24"/>
        </w:rPr>
        <w:t>Indireta</w:t>
      </w:r>
      <w:r>
        <w:rPr>
          <w:spacing w:val="-7"/>
          <w:sz w:val="24"/>
        </w:rPr>
        <w:t> </w:t>
      </w:r>
      <w:r>
        <w:rPr>
          <w:sz w:val="24"/>
        </w:rPr>
        <w:t>(fundação</w:t>
      </w:r>
      <w:r>
        <w:rPr>
          <w:spacing w:val="-8"/>
          <w:sz w:val="24"/>
        </w:rPr>
        <w:t> </w:t>
      </w:r>
      <w:r>
        <w:rPr>
          <w:sz w:val="24"/>
        </w:rPr>
        <w:t>e</w:t>
      </w:r>
      <w:r>
        <w:rPr>
          <w:spacing w:val="-7"/>
          <w:sz w:val="24"/>
        </w:rPr>
        <w:t> </w:t>
      </w:r>
      <w:r>
        <w:rPr>
          <w:sz w:val="24"/>
        </w:rPr>
        <w:t>autarquia),</w:t>
      </w:r>
      <w:r>
        <w:rPr>
          <w:spacing w:val="-8"/>
          <w:sz w:val="24"/>
        </w:rPr>
        <w:t> </w:t>
      </w:r>
      <w:r>
        <w:rPr>
          <w:sz w:val="24"/>
        </w:rPr>
        <w:t>da</w:t>
      </w:r>
      <w:r>
        <w:rPr>
          <w:spacing w:val="-8"/>
          <w:sz w:val="24"/>
        </w:rPr>
        <w:t> </w:t>
      </w:r>
      <w:r>
        <w:rPr>
          <w:sz w:val="24"/>
        </w:rPr>
        <w:t>autoridade</w:t>
      </w:r>
      <w:r>
        <w:rPr>
          <w:spacing w:val="-7"/>
          <w:sz w:val="24"/>
        </w:rPr>
        <w:t> </w:t>
      </w:r>
      <w:r>
        <w:rPr>
          <w:sz w:val="24"/>
        </w:rPr>
        <w:t>máxima</w:t>
      </w:r>
      <w:r>
        <w:rPr>
          <w:spacing w:val="-8"/>
          <w:sz w:val="24"/>
        </w:rPr>
        <w:t> </w:t>
      </w:r>
      <w:r>
        <w:rPr>
          <w:sz w:val="24"/>
        </w:rPr>
        <w:t>da</w:t>
      </w:r>
      <w:r>
        <w:rPr>
          <w:spacing w:val="-7"/>
          <w:sz w:val="24"/>
        </w:rPr>
        <w:t> </w:t>
      </w:r>
      <w:r>
        <w:rPr>
          <w:spacing w:val="-2"/>
          <w:sz w:val="24"/>
        </w:rPr>
        <w:t>entidade.</w:t>
      </w:r>
    </w:p>
    <w:p>
      <w:pPr>
        <w:pStyle w:val="BodyText"/>
        <w:ind w:left="0"/>
      </w:pPr>
    </w:p>
    <w:p>
      <w:pPr>
        <w:pStyle w:val="ListParagraph"/>
        <w:numPr>
          <w:ilvl w:val="1"/>
          <w:numId w:val="37"/>
        </w:numPr>
        <w:tabs>
          <w:tab w:pos="730" w:val="left" w:leader="none"/>
        </w:tabs>
        <w:spacing w:line="240" w:lineRule="auto" w:before="0" w:after="0"/>
        <w:ind w:left="209" w:right="232" w:firstLine="0"/>
        <w:jc w:val="both"/>
        <w:rPr>
          <w:sz w:val="24"/>
        </w:rPr>
      </w:pPr>
      <w:r>
        <w:rPr>
          <w:sz w:val="24"/>
        </w:rPr>
        <w:t>A aplicação de quaisquer das penalidades realizar-se-á em processo administrativo que assegurará o contraditório e a ampla defesa ao FORNECEDOR, LICITANTE ou CONTRATADO, na forma do art. </w:t>
      </w:r>
      <w:r>
        <w:rPr>
          <w:b/>
          <w:i/>
          <w:sz w:val="24"/>
        </w:rPr>
        <w:t>156, § 6º, I, da Lei nº 14.133/2021</w:t>
      </w:r>
      <w:r>
        <w:rPr>
          <w:sz w:val="24"/>
        </w:rPr>
        <w:t>, devendo ser observado o procedimento previsto na Lei nº 14.133/2021, e, subsidiariamente, na Lei nº 5.427/2009.</w:t>
      </w:r>
    </w:p>
    <w:p>
      <w:pPr>
        <w:pStyle w:val="BodyText"/>
        <w:spacing w:before="1"/>
        <w:ind w:left="0"/>
      </w:pPr>
    </w:p>
    <w:p>
      <w:pPr>
        <w:pStyle w:val="ListParagraph"/>
        <w:numPr>
          <w:ilvl w:val="2"/>
          <w:numId w:val="37"/>
        </w:numPr>
        <w:tabs>
          <w:tab w:pos="847" w:val="left" w:leader="none"/>
        </w:tabs>
        <w:spacing w:line="240" w:lineRule="auto" w:before="0" w:after="0"/>
        <w:ind w:left="209" w:right="232" w:firstLine="0"/>
        <w:jc w:val="both"/>
        <w:rPr>
          <w:sz w:val="24"/>
        </w:rPr>
      </w:pPr>
      <w:r>
        <w:rPr>
          <w:sz w:val="24"/>
        </w:rPr>
        <w:t>A</w:t>
      </w:r>
      <w:r>
        <w:rPr>
          <w:spacing w:val="-15"/>
          <w:sz w:val="24"/>
        </w:rPr>
        <w:t> </w:t>
      </w:r>
      <w:r>
        <w:rPr>
          <w:sz w:val="24"/>
        </w:rPr>
        <w:t>aplicação</w:t>
      </w:r>
      <w:r>
        <w:rPr>
          <w:spacing w:val="-6"/>
          <w:sz w:val="24"/>
        </w:rPr>
        <w:t> </w:t>
      </w:r>
      <w:r>
        <w:rPr>
          <w:sz w:val="24"/>
        </w:rPr>
        <w:t>de</w:t>
      </w:r>
      <w:r>
        <w:rPr>
          <w:spacing w:val="-5"/>
          <w:sz w:val="24"/>
        </w:rPr>
        <w:t> </w:t>
      </w:r>
      <w:r>
        <w:rPr>
          <w:sz w:val="24"/>
        </w:rPr>
        <w:t>sanção</w:t>
      </w:r>
      <w:r>
        <w:rPr>
          <w:spacing w:val="-5"/>
          <w:sz w:val="24"/>
        </w:rPr>
        <w:t> </w:t>
      </w:r>
      <w:r>
        <w:rPr>
          <w:sz w:val="24"/>
        </w:rPr>
        <w:t>será</w:t>
      </w:r>
      <w:r>
        <w:rPr>
          <w:spacing w:val="-5"/>
          <w:sz w:val="24"/>
        </w:rPr>
        <w:t> </w:t>
      </w:r>
      <w:r>
        <w:rPr>
          <w:sz w:val="24"/>
        </w:rPr>
        <w:t>antecedida</w:t>
      </w:r>
      <w:r>
        <w:rPr>
          <w:spacing w:val="-5"/>
          <w:sz w:val="24"/>
        </w:rPr>
        <w:t> </w:t>
      </w:r>
      <w:r>
        <w:rPr>
          <w:sz w:val="24"/>
        </w:rPr>
        <w:t>de</w:t>
      </w:r>
      <w:r>
        <w:rPr>
          <w:spacing w:val="-5"/>
          <w:sz w:val="24"/>
        </w:rPr>
        <w:t> </w:t>
      </w:r>
      <w:r>
        <w:rPr>
          <w:sz w:val="24"/>
        </w:rPr>
        <w:t>intimação</w:t>
      </w:r>
      <w:r>
        <w:rPr>
          <w:spacing w:val="-5"/>
          <w:sz w:val="24"/>
        </w:rPr>
        <w:t> </w:t>
      </w:r>
      <w:r>
        <w:rPr>
          <w:sz w:val="24"/>
        </w:rPr>
        <w:t>do</w:t>
      </w:r>
      <w:r>
        <w:rPr>
          <w:spacing w:val="-5"/>
          <w:sz w:val="24"/>
        </w:rPr>
        <w:t> </w:t>
      </w:r>
      <w:r>
        <w:rPr>
          <w:sz w:val="24"/>
        </w:rPr>
        <w:t>FORNECEDOR,</w:t>
      </w:r>
      <w:r>
        <w:rPr>
          <w:spacing w:val="-5"/>
          <w:sz w:val="24"/>
        </w:rPr>
        <w:t> </w:t>
      </w:r>
      <w:r>
        <w:rPr>
          <w:sz w:val="24"/>
        </w:rPr>
        <w:t>LICITANTE</w:t>
      </w:r>
      <w:r>
        <w:rPr>
          <w:spacing w:val="-5"/>
          <w:sz w:val="24"/>
        </w:rPr>
        <w:t> </w:t>
      </w:r>
      <w:r>
        <w:rPr>
          <w:sz w:val="24"/>
        </w:rPr>
        <w:t>ou</w:t>
      </w:r>
      <w:r>
        <w:rPr>
          <w:spacing w:val="-5"/>
          <w:sz w:val="24"/>
        </w:rPr>
        <w:t> </w:t>
      </w:r>
      <w:r>
        <w:rPr>
          <w:sz w:val="24"/>
        </w:rPr>
        <w:t>CONTRATADO,</w:t>
      </w:r>
      <w:r>
        <w:rPr>
          <w:spacing w:val="-5"/>
          <w:sz w:val="24"/>
        </w:rPr>
        <w:t> </w:t>
      </w:r>
      <w:r>
        <w:rPr>
          <w:sz w:val="24"/>
        </w:rPr>
        <w:t>que</w:t>
      </w:r>
      <w:r>
        <w:rPr>
          <w:spacing w:val="-5"/>
          <w:sz w:val="24"/>
        </w:rPr>
        <w:t> </w:t>
      </w:r>
      <w:r>
        <w:rPr>
          <w:sz w:val="24"/>
        </w:rPr>
        <w:t>indicará</w:t>
      </w:r>
      <w:r>
        <w:rPr>
          <w:spacing w:val="-5"/>
          <w:sz w:val="24"/>
        </w:rPr>
        <w:t> </w:t>
      </w:r>
      <w:r>
        <w:rPr>
          <w:sz w:val="24"/>
        </w:rPr>
        <w:t>a</w:t>
      </w:r>
      <w:r>
        <w:rPr>
          <w:spacing w:val="-5"/>
          <w:sz w:val="24"/>
        </w:rPr>
        <w:t> </w:t>
      </w:r>
      <w:r>
        <w:rPr>
          <w:sz w:val="24"/>
        </w:rPr>
        <w:t>infração</w:t>
      </w:r>
      <w:r>
        <w:rPr>
          <w:spacing w:val="-5"/>
          <w:sz w:val="24"/>
        </w:rPr>
        <w:t> </w:t>
      </w:r>
      <w:r>
        <w:rPr>
          <w:sz w:val="24"/>
        </w:rPr>
        <w:t>cometida,</w:t>
      </w:r>
      <w:r>
        <w:rPr>
          <w:spacing w:val="-5"/>
          <w:sz w:val="24"/>
        </w:rPr>
        <w:t> </w:t>
      </w:r>
      <w:r>
        <w:rPr>
          <w:sz w:val="24"/>
        </w:rPr>
        <w:t>os fatos,</w:t>
      </w:r>
      <w:r>
        <w:rPr>
          <w:spacing w:val="-6"/>
          <w:sz w:val="24"/>
        </w:rPr>
        <w:t> </w:t>
      </w:r>
      <w:r>
        <w:rPr>
          <w:sz w:val="24"/>
        </w:rPr>
        <w:t>os</w:t>
      </w:r>
      <w:r>
        <w:rPr>
          <w:spacing w:val="-6"/>
          <w:sz w:val="24"/>
        </w:rPr>
        <w:t> </w:t>
      </w:r>
      <w:r>
        <w:rPr>
          <w:sz w:val="24"/>
        </w:rPr>
        <w:t>dispositivos</w:t>
      </w:r>
      <w:r>
        <w:rPr>
          <w:spacing w:val="-6"/>
          <w:sz w:val="24"/>
        </w:rPr>
        <w:t> </w:t>
      </w:r>
      <w:r>
        <w:rPr>
          <w:sz w:val="24"/>
        </w:rPr>
        <w:t>do</w:t>
      </w:r>
      <w:r>
        <w:rPr>
          <w:spacing w:val="-6"/>
          <w:sz w:val="24"/>
        </w:rPr>
        <w:t> </w:t>
      </w:r>
      <w:r>
        <w:rPr>
          <w:sz w:val="24"/>
        </w:rPr>
        <w:t>Contrato</w:t>
      </w:r>
      <w:r>
        <w:rPr>
          <w:spacing w:val="-6"/>
          <w:sz w:val="24"/>
        </w:rPr>
        <w:t> </w:t>
      </w:r>
      <w:r>
        <w:rPr>
          <w:sz w:val="24"/>
        </w:rPr>
        <w:t>infringidos</w:t>
      </w:r>
      <w:r>
        <w:rPr>
          <w:spacing w:val="-6"/>
          <w:sz w:val="24"/>
        </w:rPr>
        <w:t> </w:t>
      </w:r>
      <w:r>
        <w:rPr>
          <w:sz w:val="24"/>
        </w:rPr>
        <w:t>e</w:t>
      </w:r>
      <w:r>
        <w:rPr>
          <w:spacing w:val="-6"/>
          <w:sz w:val="24"/>
        </w:rPr>
        <w:t> </w:t>
      </w:r>
      <w:r>
        <w:rPr>
          <w:sz w:val="24"/>
        </w:rPr>
        <w:t>os</w:t>
      </w:r>
      <w:r>
        <w:rPr>
          <w:spacing w:val="-6"/>
          <w:sz w:val="24"/>
        </w:rPr>
        <w:t> </w:t>
      </w:r>
      <w:r>
        <w:rPr>
          <w:sz w:val="24"/>
        </w:rPr>
        <w:t>fundamentos</w:t>
      </w:r>
      <w:r>
        <w:rPr>
          <w:spacing w:val="-6"/>
          <w:sz w:val="24"/>
        </w:rPr>
        <w:t> </w:t>
      </w:r>
      <w:r>
        <w:rPr>
          <w:sz w:val="24"/>
        </w:rPr>
        <w:t>legais</w:t>
      </w:r>
      <w:r>
        <w:rPr>
          <w:spacing w:val="-6"/>
          <w:sz w:val="24"/>
        </w:rPr>
        <w:t> </w:t>
      </w:r>
      <w:r>
        <w:rPr>
          <w:sz w:val="24"/>
        </w:rPr>
        <w:t>pertinentes,</w:t>
      </w:r>
      <w:r>
        <w:rPr>
          <w:spacing w:val="-6"/>
          <w:sz w:val="24"/>
        </w:rPr>
        <w:t> </w:t>
      </w:r>
      <w:r>
        <w:rPr>
          <w:sz w:val="24"/>
        </w:rPr>
        <w:t>a</w:t>
      </w:r>
      <w:r>
        <w:rPr>
          <w:spacing w:val="-6"/>
          <w:sz w:val="24"/>
        </w:rPr>
        <w:t> </w:t>
      </w:r>
      <w:r>
        <w:rPr>
          <w:sz w:val="24"/>
        </w:rPr>
        <w:t>penalidade</w:t>
      </w:r>
      <w:r>
        <w:rPr>
          <w:spacing w:val="-6"/>
          <w:sz w:val="24"/>
        </w:rPr>
        <w:t> </w:t>
      </w:r>
      <w:r>
        <w:rPr>
          <w:sz w:val="24"/>
        </w:rPr>
        <w:t>que</w:t>
      </w:r>
      <w:r>
        <w:rPr>
          <w:spacing w:val="-6"/>
          <w:sz w:val="24"/>
        </w:rPr>
        <w:t> </w:t>
      </w:r>
      <w:r>
        <w:rPr>
          <w:sz w:val="24"/>
        </w:rPr>
        <w:t>se</w:t>
      </w:r>
      <w:r>
        <w:rPr>
          <w:spacing w:val="-6"/>
          <w:sz w:val="24"/>
        </w:rPr>
        <w:t> </w:t>
      </w:r>
      <w:r>
        <w:rPr>
          <w:sz w:val="24"/>
        </w:rPr>
        <w:t>pretende</w:t>
      </w:r>
      <w:r>
        <w:rPr>
          <w:spacing w:val="-6"/>
          <w:sz w:val="24"/>
        </w:rPr>
        <w:t> </w:t>
      </w:r>
      <w:r>
        <w:rPr>
          <w:sz w:val="24"/>
        </w:rPr>
        <w:t>imputar</w:t>
      </w:r>
      <w:r>
        <w:rPr>
          <w:spacing w:val="-6"/>
          <w:sz w:val="24"/>
        </w:rPr>
        <w:t> </w:t>
      </w:r>
      <w:r>
        <w:rPr>
          <w:sz w:val="24"/>
        </w:rPr>
        <w:t>e</w:t>
      </w:r>
      <w:r>
        <w:rPr>
          <w:spacing w:val="-6"/>
          <w:sz w:val="24"/>
        </w:rPr>
        <w:t> </w:t>
      </w:r>
      <w:r>
        <w:rPr>
          <w:sz w:val="24"/>
        </w:rPr>
        <w:t>o</w:t>
      </w:r>
      <w:r>
        <w:rPr>
          <w:spacing w:val="-6"/>
          <w:sz w:val="24"/>
        </w:rPr>
        <w:t> </w:t>
      </w:r>
      <w:r>
        <w:rPr>
          <w:sz w:val="24"/>
        </w:rPr>
        <w:t>respectivo</w:t>
      </w:r>
      <w:r>
        <w:rPr>
          <w:spacing w:val="-6"/>
          <w:sz w:val="24"/>
        </w:rPr>
        <w:t> </w:t>
      </w:r>
      <w:r>
        <w:rPr>
          <w:sz w:val="24"/>
        </w:rPr>
        <w:t>prazo</w:t>
      </w:r>
      <w:r>
        <w:rPr>
          <w:spacing w:val="-6"/>
          <w:sz w:val="24"/>
        </w:rPr>
        <w:t> </w:t>
      </w:r>
      <w:r>
        <w:rPr>
          <w:sz w:val="24"/>
        </w:rPr>
        <w:t>e/ou</w:t>
      </w:r>
      <w:r>
        <w:rPr>
          <w:spacing w:val="-6"/>
          <w:sz w:val="24"/>
        </w:rPr>
        <w:t> </w:t>
      </w:r>
      <w:r>
        <w:rPr>
          <w:sz w:val="24"/>
        </w:rPr>
        <w:t>valor, se for o caso, assim como o prazo e o local para a apresentação da defesa, com a possibilidade de produção de provas.</w:t>
      </w:r>
    </w:p>
    <w:p>
      <w:pPr>
        <w:pStyle w:val="ListParagraph"/>
        <w:numPr>
          <w:ilvl w:val="2"/>
          <w:numId w:val="37"/>
        </w:numPr>
        <w:tabs>
          <w:tab w:pos="842" w:val="left" w:leader="none"/>
        </w:tabs>
        <w:spacing w:line="240" w:lineRule="auto" w:before="261" w:after="0"/>
        <w:ind w:left="842" w:right="0" w:hanging="633"/>
        <w:jc w:val="left"/>
        <w:rPr>
          <w:sz w:val="24"/>
        </w:rPr>
      </w:pPr>
      <w:r>
        <w:rPr>
          <w:sz w:val="24"/>
        </w:rPr>
        <w:t>A</w:t>
      </w:r>
      <w:r>
        <w:rPr>
          <w:spacing w:val="-15"/>
          <w:sz w:val="24"/>
        </w:rPr>
        <w:t> </w:t>
      </w:r>
      <w:r>
        <w:rPr>
          <w:sz w:val="24"/>
        </w:rPr>
        <w:t>defesa</w:t>
      </w:r>
      <w:r>
        <w:rPr>
          <w:spacing w:val="-15"/>
          <w:sz w:val="24"/>
        </w:rPr>
        <w:t> </w:t>
      </w:r>
      <w:r>
        <w:rPr>
          <w:sz w:val="24"/>
        </w:rPr>
        <w:t>prévia</w:t>
      </w:r>
      <w:r>
        <w:rPr>
          <w:spacing w:val="-15"/>
          <w:sz w:val="24"/>
        </w:rPr>
        <w:t> </w:t>
      </w:r>
      <w:r>
        <w:rPr>
          <w:sz w:val="24"/>
        </w:rPr>
        <w:t>do</w:t>
      </w:r>
      <w:r>
        <w:rPr>
          <w:spacing w:val="-15"/>
          <w:sz w:val="24"/>
        </w:rPr>
        <w:t> </w:t>
      </w:r>
      <w:r>
        <w:rPr>
          <w:sz w:val="24"/>
        </w:rPr>
        <w:t>FORNECEDOR,</w:t>
      </w:r>
      <w:r>
        <w:rPr>
          <w:spacing w:val="-15"/>
          <w:sz w:val="24"/>
        </w:rPr>
        <w:t> </w:t>
      </w:r>
      <w:r>
        <w:rPr>
          <w:sz w:val="24"/>
        </w:rPr>
        <w:t>LICITANTE</w:t>
      </w:r>
      <w:r>
        <w:rPr>
          <w:spacing w:val="-15"/>
          <w:sz w:val="24"/>
        </w:rPr>
        <w:t> </w:t>
      </w:r>
      <w:r>
        <w:rPr>
          <w:sz w:val="24"/>
        </w:rPr>
        <w:t>ou</w:t>
      </w:r>
      <w:r>
        <w:rPr>
          <w:spacing w:val="-15"/>
          <w:sz w:val="24"/>
        </w:rPr>
        <w:t> </w:t>
      </w:r>
      <w:r>
        <w:rPr>
          <w:sz w:val="24"/>
        </w:rPr>
        <w:t>CONTRATADO</w:t>
      </w:r>
      <w:r>
        <w:rPr>
          <w:spacing w:val="-15"/>
          <w:sz w:val="24"/>
        </w:rPr>
        <w:t> </w:t>
      </w:r>
      <w:r>
        <w:rPr>
          <w:sz w:val="24"/>
        </w:rPr>
        <w:t>será</w:t>
      </w:r>
      <w:r>
        <w:rPr>
          <w:spacing w:val="-15"/>
          <w:sz w:val="24"/>
        </w:rPr>
        <w:t> </w:t>
      </w:r>
      <w:r>
        <w:rPr>
          <w:sz w:val="24"/>
        </w:rPr>
        <w:t>exercida</w:t>
      </w:r>
      <w:r>
        <w:rPr>
          <w:spacing w:val="-14"/>
          <w:sz w:val="24"/>
        </w:rPr>
        <w:t> </w:t>
      </w:r>
      <w:r>
        <w:rPr>
          <w:sz w:val="24"/>
        </w:rPr>
        <w:t>no</w:t>
      </w:r>
      <w:r>
        <w:rPr>
          <w:spacing w:val="-14"/>
          <w:sz w:val="24"/>
        </w:rPr>
        <w:t> </w:t>
      </w:r>
      <w:r>
        <w:rPr>
          <w:sz w:val="24"/>
        </w:rPr>
        <w:t>prazo</w:t>
      </w:r>
      <w:r>
        <w:rPr>
          <w:spacing w:val="-14"/>
          <w:sz w:val="24"/>
        </w:rPr>
        <w:t> </w:t>
      </w:r>
      <w:r>
        <w:rPr>
          <w:spacing w:val="-5"/>
          <w:sz w:val="24"/>
        </w:rPr>
        <w:t>de:</w:t>
      </w:r>
    </w:p>
    <w:p>
      <w:pPr>
        <w:pStyle w:val="ListParagraph"/>
        <w:numPr>
          <w:ilvl w:val="0"/>
          <w:numId w:val="40"/>
        </w:numPr>
        <w:tabs>
          <w:tab w:pos="456" w:val="left" w:leader="none"/>
        </w:tabs>
        <w:spacing w:line="240" w:lineRule="auto" w:before="262" w:after="0"/>
        <w:ind w:left="456" w:right="0" w:hanging="244"/>
        <w:jc w:val="left"/>
        <w:rPr>
          <w:sz w:val="24"/>
        </w:rPr>
      </w:pPr>
      <w:r>
        <w:rPr>
          <w:sz w:val="24"/>
        </w:rPr>
        <w:t>15</w:t>
      </w:r>
      <w:r>
        <w:rPr>
          <w:spacing w:val="-7"/>
          <w:sz w:val="24"/>
        </w:rPr>
        <w:t> </w:t>
      </w:r>
      <w:r>
        <w:rPr>
          <w:sz w:val="24"/>
        </w:rPr>
        <w:t>(quinze)</w:t>
      </w:r>
      <w:r>
        <w:rPr>
          <w:spacing w:val="-7"/>
          <w:sz w:val="24"/>
        </w:rPr>
        <w:t> </w:t>
      </w:r>
      <w:r>
        <w:rPr>
          <w:sz w:val="24"/>
        </w:rPr>
        <w:t>dias</w:t>
      </w:r>
      <w:r>
        <w:rPr>
          <w:spacing w:val="-6"/>
          <w:sz w:val="24"/>
        </w:rPr>
        <w:t> </w:t>
      </w:r>
      <w:r>
        <w:rPr>
          <w:sz w:val="24"/>
        </w:rPr>
        <w:t>úteis,</w:t>
      </w:r>
      <w:r>
        <w:rPr>
          <w:spacing w:val="-7"/>
          <w:sz w:val="24"/>
        </w:rPr>
        <w:t> </w:t>
      </w:r>
      <w:r>
        <w:rPr>
          <w:sz w:val="24"/>
        </w:rPr>
        <w:t>no</w:t>
      </w:r>
      <w:r>
        <w:rPr>
          <w:spacing w:val="-7"/>
          <w:sz w:val="24"/>
        </w:rPr>
        <w:t> </w:t>
      </w:r>
      <w:r>
        <w:rPr>
          <w:sz w:val="24"/>
        </w:rPr>
        <w:t>caso</w:t>
      </w:r>
      <w:r>
        <w:rPr>
          <w:spacing w:val="-6"/>
          <w:sz w:val="24"/>
        </w:rPr>
        <w:t> </w:t>
      </w:r>
      <w:r>
        <w:rPr>
          <w:sz w:val="24"/>
        </w:rPr>
        <w:t>da</w:t>
      </w:r>
      <w:r>
        <w:rPr>
          <w:spacing w:val="-7"/>
          <w:sz w:val="24"/>
        </w:rPr>
        <w:t> </w:t>
      </w:r>
      <w:r>
        <w:rPr>
          <w:sz w:val="24"/>
        </w:rPr>
        <w:t>aplicação</w:t>
      </w:r>
      <w:r>
        <w:rPr>
          <w:spacing w:val="-6"/>
          <w:sz w:val="24"/>
        </w:rPr>
        <w:t> </w:t>
      </w:r>
      <w:r>
        <w:rPr>
          <w:sz w:val="24"/>
        </w:rPr>
        <w:t>das</w:t>
      </w:r>
      <w:r>
        <w:rPr>
          <w:spacing w:val="-7"/>
          <w:sz w:val="24"/>
        </w:rPr>
        <w:t> </w:t>
      </w:r>
      <w:r>
        <w:rPr>
          <w:sz w:val="24"/>
        </w:rPr>
        <w:t>sanções</w:t>
      </w:r>
      <w:r>
        <w:rPr>
          <w:spacing w:val="-7"/>
          <w:sz w:val="24"/>
        </w:rPr>
        <w:t> </w:t>
      </w:r>
      <w:r>
        <w:rPr>
          <w:sz w:val="24"/>
        </w:rPr>
        <w:t>previstas</w:t>
      </w:r>
      <w:r>
        <w:rPr>
          <w:spacing w:val="-6"/>
          <w:sz w:val="24"/>
        </w:rPr>
        <w:t> </w:t>
      </w:r>
      <w:r>
        <w:rPr>
          <w:sz w:val="24"/>
        </w:rPr>
        <w:t>nos</w:t>
      </w:r>
      <w:r>
        <w:rPr>
          <w:spacing w:val="-7"/>
          <w:sz w:val="24"/>
        </w:rPr>
        <w:t> </w:t>
      </w:r>
      <w:r>
        <w:rPr>
          <w:sz w:val="24"/>
        </w:rPr>
        <w:t>itens</w:t>
      </w:r>
      <w:r>
        <w:rPr>
          <w:spacing w:val="-6"/>
          <w:sz w:val="24"/>
        </w:rPr>
        <w:t> </w:t>
      </w:r>
      <w:r>
        <w:rPr>
          <w:sz w:val="24"/>
        </w:rPr>
        <w:t>11.2.1</w:t>
      </w:r>
      <w:r>
        <w:rPr>
          <w:spacing w:val="-7"/>
          <w:sz w:val="24"/>
        </w:rPr>
        <w:t> </w:t>
      </w:r>
      <w:r>
        <w:rPr>
          <w:sz w:val="24"/>
        </w:rPr>
        <w:t>e</w:t>
      </w:r>
      <w:r>
        <w:rPr>
          <w:spacing w:val="-7"/>
          <w:sz w:val="24"/>
        </w:rPr>
        <w:t> </w:t>
      </w:r>
      <w:r>
        <w:rPr>
          <w:sz w:val="24"/>
        </w:rPr>
        <w:t>11.2.2,</w:t>
      </w:r>
      <w:r>
        <w:rPr>
          <w:spacing w:val="-6"/>
          <w:sz w:val="24"/>
        </w:rPr>
        <w:t> </w:t>
      </w:r>
      <w:r>
        <w:rPr>
          <w:sz w:val="24"/>
        </w:rPr>
        <w:t>contado</w:t>
      </w:r>
      <w:r>
        <w:rPr>
          <w:spacing w:val="-7"/>
          <w:sz w:val="24"/>
        </w:rPr>
        <w:t> </w:t>
      </w:r>
      <w:r>
        <w:rPr>
          <w:sz w:val="24"/>
        </w:rPr>
        <w:t>da</w:t>
      </w:r>
      <w:r>
        <w:rPr>
          <w:spacing w:val="-7"/>
          <w:sz w:val="24"/>
        </w:rPr>
        <w:t> </w:t>
      </w:r>
      <w:r>
        <w:rPr>
          <w:sz w:val="24"/>
        </w:rPr>
        <w:t>data</w:t>
      </w:r>
      <w:r>
        <w:rPr>
          <w:spacing w:val="-6"/>
          <w:sz w:val="24"/>
        </w:rPr>
        <w:t> </w:t>
      </w:r>
      <w:r>
        <w:rPr>
          <w:sz w:val="24"/>
        </w:rPr>
        <w:t>da</w:t>
      </w:r>
      <w:r>
        <w:rPr>
          <w:spacing w:val="-7"/>
          <w:sz w:val="24"/>
        </w:rPr>
        <w:t> </w:t>
      </w:r>
      <w:r>
        <w:rPr>
          <w:spacing w:val="-2"/>
          <w:sz w:val="24"/>
        </w:rPr>
        <w:t>intimação;</w:t>
      </w:r>
    </w:p>
    <w:p>
      <w:pPr>
        <w:pStyle w:val="ListParagraph"/>
        <w:numPr>
          <w:ilvl w:val="0"/>
          <w:numId w:val="40"/>
        </w:numPr>
        <w:tabs>
          <w:tab w:pos="468" w:val="left" w:leader="none"/>
          <w:tab w:pos="567" w:val="left" w:leader="none"/>
        </w:tabs>
        <w:spacing w:line="232" w:lineRule="auto" w:before="253" w:after="0"/>
        <w:ind w:left="567" w:right="232" w:hanging="359"/>
        <w:jc w:val="left"/>
        <w:rPr>
          <w:sz w:val="24"/>
        </w:rPr>
      </w:pPr>
      <w:r>
        <w:rPr>
          <w:sz w:val="24"/>
        </w:rPr>
        <w:t>15</w:t>
      </w:r>
      <w:r>
        <w:rPr>
          <w:spacing w:val="-3"/>
          <w:sz w:val="24"/>
        </w:rPr>
        <w:t> </w:t>
      </w:r>
      <w:r>
        <w:rPr>
          <w:sz w:val="24"/>
        </w:rPr>
        <w:t>(quinze)</w:t>
      </w:r>
      <w:r>
        <w:rPr>
          <w:spacing w:val="-3"/>
          <w:sz w:val="24"/>
        </w:rPr>
        <w:t> </w:t>
      </w:r>
      <w:r>
        <w:rPr>
          <w:sz w:val="24"/>
        </w:rPr>
        <w:t>dias</w:t>
      </w:r>
      <w:r>
        <w:rPr>
          <w:spacing w:val="-3"/>
          <w:sz w:val="24"/>
        </w:rPr>
        <w:t> </w:t>
      </w:r>
      <w:r>
        <w:rPr>
          <w:sz w:val="24"/>
        </w:rPr>
        <w:t>úteis,</w:t>
      </w:r>
      <w:r>
        <w:rPr>
          <w:spacing w:val="-3"/>
          <w:sz w:val="24"/>
        </w:rPr>
        <w:t> </w:t>
      </w:r>
      <w:r>
        <w:rPr>
          <w:sz w:val="24"/>
        </w:rPr>
        <w:t>no</w:t>
      </w:r>
      <w:r>
        <w:rPr>
          <w:spacing w:val="-3"/>
          <w:sz w:val="24"/>
        </w:rPr>
        <w:t> </w:t>
      </w:r>
      <w:r>
        <w:rPr>
          <w:sz w:val="24"/>
        </w:rPr>
        <w:t>caso</w:t>
      </w:r>
      <w:r>
        <w:rPr>
          <w:spacing w:val="-3"/>
          <w:sz w:val="24"/>
        </w:rPr>
        <w:t> </w:t>
      </w:r>
      <w:r>
        <w:rPr>
          <w:sz w:val="24"/>
        </w:rPr>
        <w:t>de</w:t>
      </w:r>
      <w:r>
        <w:rPr>
          <w:spacing w:val="-3"/>
          <w:sz w:val="24"/>
        </w:rPr>
        <w:t> </w:t>
      </w:r>
      <w:r>
        <w:rPr>
          <w:sz w:val="24"/>
        </w:rPr>
        <w:t>aplicação</w:t>
      </w:r>
      <w:r>
        <w:rPr>
          <w:spacing w:val="-3"/>
          <w:sz w:val="24"/>
        </w:rPr>
        <w:t> </w:t>
      </w:r>
      <w:r>
        <w:rPr>
          <w:sz w:val="24"/>
        </w:rPr>
        <w:t>das</w:t>
      </w:r>
      <w:r>
        <w:rPr>
          <w:spacing w:val="-3"/>
          <w:sz w:val="24"/>
        </w:rPr>
        <w:t> </w:t>
      </w:r>
      <w:r>
        <w:rPr>
          <w:sz w:val="24"/>
        </w:rPr>
        <w:t>sanções</w:t>
      </w:r>
      <w:r>
        <w:rPr>
          <w:spacing w:val="-3"/>
          <w:sz w:val="24"/>
        </w:rPr>
        <w:t> </w:t>
      </w:r>
      <w:r>
        <w:rPr>
          <w:sz w:val="24"/>
        </w:rPr>
        <w:t>previstas</w:t>
      </w:r>
      <w:r>
        <w:rPr>
          <w:spacing w:val="-3"/>
          <w:sz w:val="24"/>
        </w:rPr>
        <w:t> </w:t>
      </w:r>
      <w:r>
        <w:rPr>
          <w:sz w:val="24"/>
        </w:rPr>
        <w:t>nos</w:t>
      </w:r>
      <w:r>
        <w:rPr>
          <w:spacing w:val="-3"/>
          <w:sz w:val="24"/>
        </w:rPr>
        <w:t> </w:t>
      </w:r>
      <w:r>
        <w:rPr>
          <w:sz w:val="24"/>
        </w:rPr>
        <w:t>itens</w:t>
      </w:r>
      <w:r>
        <w:rPr>
          <w:spacing w:val="-3"/>
          <w:sz w:val="24"/>
        </w:rPr>
        <w:t> </w:t>
      </w:r>
      <w:r>
        <w:rPr>
          <w:sz w:val="24"/>
        </w:rPr>
        <w:t>11.2.3</w:t>
      </w:r>
      <w:r>
        <w:rPr>
          <w:spacing w:val="-3"/>
          <w:sz w:val="24"/>
        </w:rPr>
        <w:t> </w:t>
      </w:r>
      <w:r>
        <w:rPr>
          <w:sz w:val="24"/>
        </w:rPr>
        <w:t>e</w:t>
      </w:r>
      <w:r>
        <w:rPr>
          <w:spacing w:val="-3"/>
          <w:sz w:val="24"/>
        </w:rPr>
        <w:t> </w:t>
      </w:r>
      <w:r>
        <w:rPr>
          <w:sz w:val="24"/>
        </w:rPr>
        <w:t>11.2.4,</w:t>
      </w:r>
      <w:r>
        <w:rPr>
          <w:spacing w:val="-3"/>
          <w:sz w:val="24"/>
        </w:rPr>
        <w:t> </w:t>
      </w:r>
      <w:r>
        <w:rPr>
          <w:sz w:val="24"/>
        </w:rPr>
        <w:t>contado</w:t>
      </w:r>
      <w:r>
        <w:rPr>
          <w:spacing w:val="-3"/>
          <w:sz w:val="24"/>
        </w:rPr>
        <w:t> </w:t>
      </w:r>
      <w:r>
        <w:rPr>
          <w:sz w:val="24"/>
        </w:rPr>
        <w:t>da</w:t>
      </w:r>
      <w:r>
        <w:rPr>
          <w:spacing w:val="-3"/>
          <w:sz w:val="24"/>
        </w:rPr>
        <w:t> </w:t>
      </w:r>
      <w:r>
        <w:rPr>
          <w:sz w:val="24"/>
        </w:rPr>
        <w:t>data</w:t>
      </w:r>
      <w:r>
        <w:rPr>
          <w:spacing w:val="-3"/>
          <w:sz w:val="24"/>
        </w:rPr>
        <w:t> </w:t>
      </w:r>
      <w:r>
        <w:rPr>
          <w:sz w:val="24"/>
        </w:rPr>
        <w:t>da</w:t>
      </w:r>
      <w:r>
        <w:rPr>
          <w:spacing w:val="-3"/>
          <w:sz w:val="24"/>
        </w:rPr>
        <w:t> </w:t>
      </w:r>
      <w:r>
        <w:rPr>
          <w:sz w:val="24"/>
        </w:rPr>
        <w:t>intimação,</w:t>
      </w:r>
      <w:r>
        <w:rPr>
          <w:spacing w:val="-3"/>
          <w:sz w:val="24"/>
        </w:rPr>
        <w:t> </w:t>
      </w:r>
      <w:r>
        <w:rPr>
          <w:sz w:val="24"/>
        </w:rPr>
        <w:t>observado</w:t>
      </w:r>
      <w:r>
        <w:rPr>
          <w:spacing w:val="-3"/>
          <w:sz w:val="24"/>
        </w:rPr>
        <w:t> </w:t>
      </w:r>
      <w:r>
        <w:rPr>
          <w:sz w:val="24"/>
        </w:rPr>
        <w:t>o</w:t>
      </w:r>
      <w:r>
        <w:rPr>
          <w:spacing w:val="-3"/>
          <w:sz w:val="24"/>
        </w:rPr>
        <w:t> </w:t>
      </w:r>
      <w:r>
        <w:rPr>
          <w:sz w:val="24"/>
        </w:rPr>
        <w:t>procedimento estabelecido no art. 158 da Lei nº 14.133/2021.</w:t>
      </w:r>
    </w:p>
    <w:p>
      <w:pPr>
        <w:pStyle w:val="BodyText"/>
        <w:spacing w:before="9"/>
        <w:ind w:left="0"/>
      </w:pPr>
    </w:p>
    <w:p>
      <w:pPr>
        <w:pStyle w:val="ListParagraph"/>
        <w:numPr>
          <w:ilvl w:val="2"/>
          <w:numId w:val="37"/>
        </w:numPr>
        <w:tabs>
          <w:tab w:pos="865" w:val="left" w:leader="none"/>
        </w:tabs>
        <w:spacing w:line="232" w:lineRule="auto" w:before="0" w:after="0"/>
        <w:ind w:left="209" w:right="232"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7"/>
        </w:numPr>
        <w:tabs>
          <w:tab w:pos="663" w:val="left" w:leader="none"/>
        </w:tabs>
        <w:spacing w:line="240" w:lineRule="auto" w:before="264" w:after="0"/>
        <w:ind w:left="663" w:right="0" w:hanging="454"/>
        <w:jc w:val="left"/>
        <w:rPr>
          <w:sz w:val="24"/>
        </w:rPr>
      </w:pPr>
      <w:r>
        <w:rPr>
          <w:sz w:val="24"/>
        </w:rPr>
        <w:t>A</w:t>
      </w:r>
      <w:r>
        <w:rPr>
          <w:spacing w:val="-15"/>
          <w:sz w:val="24"/>
        </w:rPr>
        <w:t> </w:t>
      </w:r>
      <w:r>
        <w:rPr>
          <w:sz w:val="24"/>
        </w:rPr>
        <w:t>aplicação</w:t>
      </w:r>
      <w:r>
        <w:rPr>
          <w:spacing w:val="-11"/>
          <w:sz w:val="24"/>
        </w:rPr>
        <w:t> </w:t>
      </w:r>
      <w:r>
        <w:rPr>
          <w:sz w:val="24"/>
        </w:rPr>
        <w:t>das</w:t>
      </w:r>
      <w:r>
        <w:rPr>
          <w:spacing w:val="-7"/>
          <w:sz w:val="24"/>
        </w:rPr>
        <w:t> </w:t>
      </w:r>
      <w:r>
        <w:rPr>
          <w:sz w:val="24"/>
        </w:rPr>
        <w:t>sanções</w:t>
      </w:r>
      <w:r>
        <w:rPr>
          <w:spacing w:val="-7"/>
          <w:sz w:val="24"/>
        </w:rPr>
        <w:t> </w:t>
      </w:r>
      <w:r>
        <w:rPr>
          <w:sz w:val="24"/>
        </w:rPr>
        <w:t>previstas</w:t>
      </w:r>
      <w:r>
        <w:rPr>
          <w:spacing w:val="-7"/>
          <w:sz w:val="24"/>
        </w:rPr>
        <w:t> </w:t>
      </w:r>
      <w:r>
        <w:rPr>
          <w:sz w:val="24"/>
        </w:rPr>
        <w:t>neste</w:t>
      </w:r>
      <w:r>
        <w:rPr>
          <w:spacing w:val="-7"/>
          <w:sz w:val="24"/>
        </w:rPr>
        <w:t> </w:t>
      </w:r>
      <w:r>
        <w:rPr>
          <w:sz w:val="24"/>
        </w:rPr>
        <w:t>Contrato</w:t>
      </w:r>
      <w:r>
        <w:rPr>
          <w:spacing w:val="-7"/>
          <w:sz w:val="24"/>
        </w:rPr>
        <w:t> </w:t>
      </w:r>
      <w:r>
        <w:rPr>
          <w:sz w:val="24"/>
        </w:rPr>
        <w:t>não</w:t>
      </w:r>
      <w:r>
        <w:rPr>
          <w:spacing w:val="-7"/>
          <w:sz w:val="24"/>
        </w:rPr>
        <w:t> </w:t>
      </w:r>
      <w:r>
        <w:rPr>
          <w:sz w:val="24"/>
        </w:rPr>
        <w:t>exclui,</w:t>
      </w:r>
      <w:r>
        <w:rPr>
          <w:spacing w:val="-7"/>
          <w:sz w:val="24"/>
        </w:rPr>
        <w:t> </w:t>
      </w:r>
      <w:r>
        <w:rPr>
          <w:sz w:val="24"/>
        </w:rPr>
        <w:t>em</w:t>
      </w:r>
      <w:r>
        <w:rPr>
          <w:spacing w:val="-7"/>
          <w:sz w:val="24"/>
        </w:rPr>
        <w:t> </w:t>
      </w:r>
      <w:r>
        <w:rPr>
          <w:sz w:val="24"/>
        </w:rPr>
        <w:t>hipótese</w:t>
      </w:r>
      <w:r>
        <w:rPr>
          <w:spacing w:val="-7"/>
          <w:sz w:val="24"/>
        </w:rPr>
        <w:t> </w:t>
      </w:r>
      <w:r>
        <w:rPr>
          <w:spacing w:val="-2"/>
          <w:sz w:val="24"/>
        </w:rPr>
        <w:t>alguma:</w:t>
      </w:r>
    </w:p>
    <w:p>
      <w:pPr>
        <w:pStyle w:val="BodyText"/>
        <w:spacing w:before="7"/>
        <w:ind w:left="0"/>
      </w:pPr>
    </w:p>
    <w:p>
      <w:pPr>
        <w:pStyle w:val="ListParagraph"/>
        <w:numPr>
          <w:ilvl w:val="0"/>
          <w:numId w:val="41"/>
        </w:numPr>
        <w:tabs>
          <w:tab w:pos="490" w:val="left" w:leader="none"/>
          <w:tab w:pos="567" w:val="left" w:leader="none"/>
        </w:tabs>
        <w:spacing w:line="232" w:lineRule="auto" w:before="0" w:after="0"/>
        <w:ind w:left="567" w:right="232" w:hanging="356"/>
        <w:jc w:val="left"/>
        <w:rPr>
          <w:sz w:val="24"/>
        </w:rPr>
      </w:pPr>
      <w:r>
        <w:rPr>
          <w:sz w:val="24"/>
        </w:rPr>
        <w:t>a</w:t>
      </w:r>
      <w:r>
        <w:rPr>
          <w:spacing w:val="30"/>
          <w:sz w:val="24"/>
        </w:rPr>
        <w:t> </w:t>
      </w:r>
      <w:r>
        <w:rPr>
          <w:sz w:val="24"/>
        </w:rPr>
        <w:t>obrigação</w:t>
      </w:r>
      <w:r>
        <w:rPr>
          <w:spacing w:val="30"/>
          <w:sz w:val="24"/>
        </w:rPr>
        <w:t> </w:t>
      </w:r>
      <w:r>
        <w:rPr>
          <w:sz w:val="24"/>
        </w:rPr>
        <w:t>de</w:t>
      </w:r>
      <w:r>
        <w:rPr>
          <w:spacing w:val="30"/>
          <w:sz w:val="24"/>
        </w:rPr>
        <w:t> </w:t>
      </w:r>
      <w:r>
        <w:rPr>
          <w:sz w:val="24"/>
        </w:rPr>
        <w:t>reparação</w:t>
      </w:r>
      <w:r>
        <w:rPr>
          <w:spacing w:val="30"/>
          <w:sz w:val="24"/>
        </w:rPr>
        <w:t> </w:t>
      </w:r>
      <w:r>
        <w:rPr>
          <w:sz w:val="24"/>
        </w:rPr>
        <w:t>integral</w:t>
      </w:r>
      <w:r>
        <w:rPr>
          <w:spacing w:val="30"/>
          <w:sz w:val="24"/>
        </w:rPr>
        <w:t> </w:t>
      </w:r>
      <w:r>
        <w:rPr>
          <w:sz w:val="24"/>
        </w:rPr>
        <w:t>do</w:t>
      </w:r>
      <w:r>
        <w:rPr>
          <w:spacing w:val="30"/>
          <w:sz w:val="24"/>
        </w:rPr>
        <w:t> </w:t>
      </w:r>
      <w:r>
        <w:rPr>
          <w:sz w:val="24"/>
        </w:rPr>
        <w:t>dano</w:t>
      </w:r>
      <w:r>
        <w:rPr>
          <w:spacing w:val="30"/>
          <w:sz w:val="24"/>
        </w:rPr>
        <w:t> </w:t>
      </w:r>
      <w:r>
        <w:rPr>
          <w:sz w:val="24"/>
        </w:rPr>
        <w:t>causado</w:t>
      </w:r>
      <w:r>
        <w:rPr>
          <w:spacing w:val="30"/>
          <w:sz w:val="24"/>
        </w:rPr>
        <w:t> </w:t>
      </w:r>
      <w:r>
        <w:rPr>
          <w:sz w:val="24"/>
        </w:rPr>
        <w:t>à</w:t>
      </w:r>
      <w:r>
        <w:rPr>
          <w:spacing w:val="18"/>
          <w:sz w:val="24"/>
        </w:rPr>
        <w:t> </w:t>
      </w:r>
      <w:r>
        <w:rPr>
          <w:sz w:val="24"/>
        </w:rPr>
        <w:t>Administração</w:t>
      </w:r>
      <w:r>
        <w:rPr>
          <w:spacing w:val="30"/>
          <w:sz w:val="24"/>
        </w:rPr>
        <w:t> </w:t>
      </w:r>
      <w:r>
        <w:rPr>
          <w:sz w:val="24"/>
        </w:rPr>
        <w:t>Pública,</w:t>
      </w:r>
      <w:r>
        <w:rPr>
          <w:spacing w:val="30"/>
          <w:sz w:val="24"/>
        </w:rPr>
        <w:t> </w:t>
      </w:r>
      <w:r>
        <w:rPr>
          <w:sz w:val="24"/>
        </w:rPr>
        <w:t>na</w:t>
      </w:r>
      <w:r>
        <w:rPr>
          <w:spacing w:val="30"/>
          <w:sz w:val="24"/>
        </w:rPr>
        <w:t> </w:t>
      </w:r>
      <w:r>
        <w:rPr>
          <w:sz w:val="24"/>
        </w:rPr>
        <w:t>forma</w:t>
      </w:r>
      <w:r>
        <w:rPr>
          <w:spacing w:val="30"/>
          <w:sz w:val="24"/>
        </w:rPr>
        <w:t> </w:t>
      </w:r>
      <w:r>
        <w:rPr>
          <w:sz w:val="24"/>
        </w:rPr>
        <w:t>do</w:t>
      </w:r>
      <w:r>
        <w:rPr>
          <w:spacing w:val="30"/>
          <w:sz w:val="24"/>
        </w:rPr>
        <w:t> </w:t>
      </w:r>
      <w:r>
        <w:rPr>
          <w:sz w:val="24"/>
        </w:rPr>
        <w:t>art.</w:t>
      </w:r>
      <w:r>
        <w:rPr>
          <w:spacing w:val="30"/>
          <w:sz w:val="24"/>
        </w:rPr>
        <w:t> </w:t>
      </w:r>
      <w:r>
        <w:rPr>
          <w:sz w:val="24"/>
        </w:rPr>
        <w:t>156,</w:t>
      </w:r>
      <w:r>
        <w:rPr>
          <w:spacing w:val="30"/>
          <w:sz w:val="24"/>
        </w:rPr>
        <w:t> </w:t>
      </w:r>
      <w:r>
        <w:rPr>
          <w:sz w:val="24"/>
        </w:rPr>
        <w:t>§</w:t>
      </w:r>
      <w:r>
        <w:rPr>
          <w:spacing w:val="30"/>
          <w:sz w:val="24"/>
        </w:rPr>
        <w:t> </w:t>
      </w:r>
      <w:r>
        <w:rPr>
          <w:sz w:val="24"/>
        </w:rPr>
        <w:t>9º,</w:t>
      </w:r>
      <w:r>
        <w:rPr>
          <w:spacing w:val="30"/>
          <w:sz w:val="24"/>
        </w:rPr>
        <w:t> </w:t>
      </w:r>
      <w:r>
        <w:rPr>
          <w:sz w:val="24"/>
        </w:rPr>
        <w:t>da</w:t>
      </w:r>
      <w:r>
        <w:rPr>
          <w:spacing w:val="30"/>
          <w:sz w:val="24"/>
        </w:rPr>
        <w:t> </w:t>
      </w:r>
      <w:r>
        <w:rPr>
          <w:sz w:val="24"/>
        </w:rPr>
        <w:t>Lei</w:t>
      </w:r>
      <w:r>
        <w:rPr>
          <w:spacing w:val="30"/>
          <w:sz w:val="24"/>
        </w:rPr>
        <w:t> </w:t>
      </w:r>
      <w:r>
        <w:rPr>
          <w:sz w:val="24"/>
        </w:rPr>
        <w:t>nº</w:t>
      </w:r>
      <w:r>
        <w:rPr>
          <w:spacing w:val="30"/>
          <w:sz w:val="24"/>
        </w:rPr>
        <w:t> </w:t>
      </w:r>
      <w:r>
        <w:rPr>
          <w:sz w:val="24"/>
        </w:rPr>
        <w:t>14.133/2021</w:t>
      </w:r>
      <w:r>
        <w:rPr>
          <w:spacing w:val="30"/>
          <w:sz w:val="24"/>
        </w:rPr>
        <w:t> </w:t>
      </w:r>
      <w:r>
        <w:rPr>
          <w:sz w:val="24"/>
        </w:rPr>
        <w:t>e</w:t>
      </w:r>
      <w:r>
        <w:rPr>
          <w:spacing w:val="30"/>
          <w:sz w:val="24"/>
        </w:rPr>
        <w:t> </w:t>
      </w:r>
      <w:r>
        <w:rPr>
          <w:sz w:val="24"/>
        </w:rPr>
        <w:t>do</w:t>
      </w:r>
      <w:r>
        <w:rPr>
          <w:spacing w:val="30"/>
          <w:sz w:val="24"/>
        </w:rPr>
        <w:t> </w:t>
      </w:r>
      <w:r>
        <w:rPr>
          <w:sz w:val="24"/>
        </w:rPr>
        <w:t>art.</w:t>
      </w:r>
      <w:r>
        <w:rPr>
          <w:spacing w:val="30"/>
          <w:sz w:val="24"/>
        </w:rPr>
        <w:t> </w:t>
      </w:r>
      <w:r>
        <w:rPr>
          <w:sz w:val="24"/>
        </w:rPr>
        <w:t>416, parágrafo único, do Código Civil; e</w:t>
      </w:r>
    </w:p>
    <w:p>
      <w:pPr>
        <w:pStyle w:val="ListParagraph"/>
        <w:numPr>
          <w:ilvl w:val="0"/>
          <w:numId w:val="41"/>
        </w:numPr>
        <w:tabs>
          <w:tab w:pos="490" w:val="left" w:leader="none"/>
          <w:tab w:pos="567" w:val="left" w:leader="none"/>
        </w:tabs>
        <w:spacing w:line="232" w:lineRule="auto" w:before="255" w:after="0"/>
        <w:ind w:left="567" w:right="232" w:hanging="359"/>
        <w:jc w:val="left"/>
        <w:rPr>
          <w:sz w:val="24"/>
        </w:rPr>
      </w:pPr>
      <w:r>
        <w:rPr>
          <w:sz w:val="24"/>
        </w:rPr>
        <w:t>a</w:t>
      </w:r>
      <w:r>
        <w:rPr>
          <w:spacing w:val="20"/>
          <w:sz w:val="24"/>
        </w:rPr>
        <w:t> </w:t>
      </w:r>
      <w:r>
        <w:rPr>
          <w:sz w:val="24"/>
        </w:rPr>
        <w:t>possibilidade</w:t>
      </w:r>
      <w:r>
        <w:rPr>
          <w:spacing w:val="19"/>
          <w:sz w:val="24"/>
        </w:rPr>
        <w:t> </w:t>
      </w:r>
      <w:r>
        <w:rPr>
          <w:sz w:val="24"/>
        </w:rPr>
        <w:t>de</w:t>
      </w:r>
      <w:r>
        <w:rPr>
          <w:spacing w:val="19"/>
          <w:sz w:val="24"/>
        </w:rPr>
        <w:t> </w:t>
      </w:r>
      <w:r>
        <w:rPr>
          <w:sz w:val="24"/>
        </w:rPr>
        <w:t>rescisão</w:t>
      </w:r>
      <w:r>
        <w:rPr>
          <w:spacing w:val="19"/>
          <w:sz w:val="24"/>
        </w:rPr>
        <w:t> </w:t>
      </w:r>
      <w:r>
        <w:rPr>
          <w:sz w:val="24"/>
        </w:rPr>
        <w:t>administrativa</w:t>
      </w:r>
      <w:r>
        <w:rPr>
          <w:spacing w:val="19"/>
          <w:sz w:val="24"/>
        </w:rPr>
        <w:t> </w:t>
      </w:r>
      <w:r>
        <w:rPr>
          <w:sz w:val="24"/>
        </w:rPr>
        <w:t>do</w:t>
      </w:r>
      <w:r>
        <w:rPr>
          <w:spacing w:val="19"/>
          <w:sz w:val="24"/>
        </w:rPr>
        <w:t> </w:t>
      </w:r>
      <w:r>
        <w:rPr>
          <w:sz w:val="24"/>
        </w:rPr>
        <w:t>Contrato,</w:t>
      </w:r>
      <w:r>
        <w:rPr>
          <w:spacing w:val="19"/>
          <w:sz w:val="24"/>
        </w:rPr>
        <w:t> </w:t>
      </w:r>
      <w:r>
        <w:rPr>
          <w:sz w:val="24"/>
        </w:rPr>
        <w:t>na</w:t>
      </w:r>
      <w:r>
        <w:rPr>
          <w:spacing w:val="19"/>
          <w:sz w:val="24"/>
        </w:rPr>
        <w:t> </w:t>
      </w:r>
      <w:r>
        <w:rPr>
          <w:sz w:val="24"/>
        </w:rPr>
        <w:t>forma</w:t>
      </w:r>
      <w:r>
        <w:rPr>
          <w:spacing w:val="19"/>
          <w:sz w:val="24"/>
        </w:rPr>
        <w:t> </w:t>
      </w:r>
      <w:r>
        <w:rPr>
          <w:sz w:val="24"/>
        </w:rPr>
        <w:t>dos</w:t>
      </w:r>
      <w:r>
        <w:rPr>
          <w:spacing w:val="19"/>
          <w:sz w:val="24"/>
        </w:rPr>
        <w:t> </w:t>
      </w:r>
      <w:r>
        <w:rPr>
          <w:sz w:val="24"/>
        </w:rPr>
        <w:t>arts.</w:t>
      </w:r>
      <w:r>
        <w:rPr>
          <w:spacing w:val="19"/>
          <w:sz w:val="24"/>
        </w:rPr>
        <w:t> </w:t>
      </w:r>
      <w:r>
        <w:rPr>
          <w:sz w:val="24"/>
        </w:rPr>
        <w:t>138</w:t>
      </w:r>
      <w:r>
        <w:rPr>
          <w:spacing w:val="19"/>
          <w:sz w:val="24"/>
        </w:rPr>
        <w:t> </w:t>
      </w:r>
      <w:r>
        <w:rPr>
          <w:sz w:val="24"/>
        </w:rPr>
        <w:t>e</w:t>
      </w:r>
      <w:r>
        <w:rPr>
          <w:spacing w:val="19"/>
          <w:sz w:val="24"/>
        </w:rPr>
        <w:t> </w:t>
      </w:r>
      <w:r>
        <w:rPr>
          <w:sz w:val="24"/>
        </w:rPr>
        <w:t>139</w:t>
      </w:r>
      <w:r>
        <w:rPr>
          <w:spacing w:val="19"/>
          <w:sz w:val="24"/>
        </w:rPr>
        <w:t> </w:t>
      </w:r>
      <w:r>
        <w:rPr>
          <w:sz w:val="24"/>
        </w:rPr>
        <w:t>da</w:t>
      </w:r>
      <w:r>
        <w:rPr>
          <w:spacing w:val="19"/>
          <w:sz w:val="24"/>
        </w:rPr>
        <w:t> </w:t>
      </w:r>
      <w:r>
        <w:rPr>
          <w:sz w:val="24"/>
        </w:rPr>
        <w:t>Lei</w:t>
      </w:r>
      <w:r>
        <w:rPr>
          <w:spacing w:val="19"/>
          <w:sz w:val="24"/>
        </w:rPr>
        <w:t> </w:t>
      </w:r>
      <w:r>
        <w:rPr>
          <w:sz w:val="24"/>
        </w:rPr>
        <w:t>nº</w:t>
      </w:r>
      <w:r>
        <w:rPr>
          <w:spacing w:val="19"/>
          <w:sz w:val="24"/>
        </w:rPr>
        <w:t> </w:t>
      </w:r>
      <w:r>
        <w:rPr>
          <w:sz w:val="24"/>
        </w:rPr>
        <w:t>14.133/2021,</w:t>
      </w:r>
      <w:r>
        <w:rPr>
          <w:spacing w:val="19"/>
          <w:sz w:val="24"/>
        </w:rPr>
        <w:t> </w:t>
      </w:r>
      <w:r>
        <w:rPr>
          <w:sz w:val="24"/>
        </w:rPr>
        <w:t>garantido</w:t>
      </w:r>
      <w:r>
        <w:rPr>
          <w:spacing w:val="19"/>
          <w:sz w:val="24"/>
        </w:rPr>
        <w:t> </w:t>
      </w:r>
      <w:r>
        <w:rPr>
          <w:sz w:val="24"/>
        </w:rPr>
        <w:t>o</w:t>
      </w:r>
      <w:r>
        <w:rPr>
          <w:spacing w:val="19"/>
          <w:sz w:val="24"/>
        </w:rPr>
        <w:t> </w:t>
      </w:r>
      <w:r>
        <w:rPr>
          <w:sz w:val="24"/>
        </w:rPr>
        <w:t>contraditório</w:t>
      </w:r>
      <w:r>
        <w:rPr>
          <w:spacing w:val="19"/>
          <w:sz w:val="24"/>
        </w:rPr>
        <w:t> </w:t>
      </w:r>
      <w:r>
        <w:rPr>
          <w:sz w:val="24"/>
        </w:rPr>
        <w:t>e</w:t>
      </w:r>
      <w:r>
        <w:rPr>
          <w:spacing w:val="19"/>
          <w:sz w:val="24"/>
        </w:rPr>
        <w:t> </w:t>
      </w:r>
      <w:r>
        <w:rPr>
          <w:sz w:val="24"/>
        </w:rPr>
        <w:t>a</w:t>
      </w:r>
      <w:r>
        <w:rPr>
          <w:spacing w:val="19"/>
          <w:sz w:val="24"/>
        </w:rPr>
        <w:t> </w:t>
      </w:r>
      <w:r>
        <w:rPr>
          <w:sz w:val="24"/>
        </w:rPr>
        <w:t>ampla </w:t>
      </w:r>
      <w:r>
        <w:rPr>
          <w:spacing w:val="-2"/>
          <w:sz w:val="24"/>
        </w:rPr>
        <w:t>defesa.</w:t>
      </w:r>
    </w:p>
    <w:p>
      <w:pPr>
        <w:pStyle w:val="ListParagraph"/>
        <w:numPr>
          <w:ilvl w:val="2"/>
          <w:numId w:val="37"/>
        </w:numPr>
        <w:tabs>
          <w:tab w:pos="842" w:val="left" w:leader="none"/>
        </w:tabs>
        <w:spacing w:line="240" w:lineRule="auto" w:before="264" w:after="0"/>
        <w:ind w:left="842" w:right="0" w:hanging="633"/>
        <w:jc w:val="left"/>
        <w:rPr>
          <w:sz w:val="24"/>
        </w:rPr>
      </w:pPr>
      <w:r>
        <w:rPr>
          <w:sz w:val="24"/>
        </w:rPr>
        <w:t>Aplica-se</w:t>
      </w:r>
      <w:r>
        <w:rPr>
          <w:spacing w:val="-7"/>
          <w:sz w:val="24"/>
        </w:rPr>
        <w:t> </w:t>
      </w:r>
      <w:r>
        <w:rPr>
          <w:sz w:val="24"/>
        </w:rPr>
        <w:t>o</w:t>
      </w:r>
      <w:r>
        <w:rPr>
          <w:spacing w:val="-6"/>
          <w:sz w:val="24"/>
        </w:rPr>
        <w:t> </w:t>
      </w:r>
      <w:r>
        <w:rPr>
          <w:sz w:val="24"/>
        </w:rPr>
        <w:t>disposto</w:t>
      </w:r>
      <w:r>
        <w:rPr>
          <w:spacing w:val="-6"/>
          <w:sz w:val="24"/>
        </w:rPr>
        <w:t> </w:t>
      </w:r>
      <w:r>
        <w:rPr>
          <w:sz w:val="24"/>
        </w:rPr>
        <w:t>na</w:t>
      </w:r>
      <w:r>
        <w:rPr>
          <w:spacing w:val="-6"/>
          <w:sz w:val="24"/>
        </w:rPr>
        <w:t> </w:t>
      </w:r>
      <w:r>
        <w:rPr>
          <w:sz w:val="24"/>
        </w:rPr>
        <w:t>alínea</w:t>
      </w:r>
      <w:r>
        <w:rPr>
          <w:spacing w:val="-6"/>
          <w:sz w:val="24"/>
        </w:rPr>
        <w:t> </w:t>
      </w:r>
      <w:r>
        <w:rPr>
          <w:sz w:val="24"/>
        </w:rPr>
        <w:t>a</w:t>
      </w:r>
      <w:r>
        <w:rPr>
          <w:spacing w:val="-7"/>
          <w:sz w:val="24"/>
        </w:rPr>
        <w:t> </w:t>
      </w:r>
      <w:r>
        <w:rPr>
          <w:sz w:val="24"/>
        </w:rPr>
        <w:t>do</w:t>
      </w:r>
      <w:r>
        <w:rPr>
          <w:spacing w:val="-6"/>
          <w:sz w:val="24"/>
        </w:rPr>
        <w:t> </w:t>
      </w:r>
      <w:r>
        <w:rPr>
          <w:sz w:val="24"/>
        </w:rPr>
        <w:t>item</w:t>
      </w:r>
      <w:r>
        <w:rPr>
          <w:spacing w:val="-6"/>
          <w:sz w:val="24"/>
        </w:rPr>
        <w:t> </w:t>
      </w:r>
      <w:r>
        <w:rPr>
          <w:sz w:val="24"/>
        </w:rPr>
        <w:t>11.8</w:t>
      </w:r>
      <w:r>
        <w:rPr>
          <w:spacing w:val="-6"/>
          <w:sz w:val="24"/>
        </w:rPr>
        <w:t> </w:t>
      </w:r>
      <w:r>
        <w:rPr>
          <w:sz w:val="24"/>
        </w:rPr>
        <w:t>à</w:t>
      </w:r>
      <w:r>
        <w:rPr>
          <w:spacing w:val="-6"/>
          <w:sz w:val="24"/>
        </w:rPr>
        <w:t> </w:t>
      </w:r>
      <w:r>
        <w:rPr>
          <w:sz w:val="24"/>
        </w:rPr>
        <w:t>multa</w:t>
      </w:r>
      <w:r>
        <w:rPr>
          <w:spacing w:val="-6"/>
          <w:sz w:val="24"/>
        </w:rPr>
        <w:t> </w:t>
      </w:r>
      <w:r>
        <w:rPr>
          <w:sz w:val="24"/>
        </w:rPr>
        <w:t>compensatória,</w:t>
      </w:r>
      <w:r>
        <w:rPr>
          <w:spacing w:val="-7"/>
          <w:sz w:val="24"/>
        </w:rPr>
        <w:t> </w:t>
      </w:r>
      <w:r>
        <w:rPr>
          <w:sz w:val="24"/>
        </w:rPr>
        <w:t>nos</w:t>
      </w:r>
      <w:r>
        <w:rPr>
          <w:spacing w:val="-6"/>
          <w:sz w:val="24"/>
        </w:rPr>
        <w:t> </w:t>
      </w:r>
      <w:r>
        <w:rPr>
          <w:sz w:val="24"/>
        </w:rPr>
        <w:t>termos</w:t>
      </w:r>
      <w:r>
        <w:rPr>
          <w:spacing w:val="-6"/>
          <w:sz w:val="24"/>
        </w:rPr>
        <w:t> </w:t>
      </w:r>
      <w:r>
        <w:rPr>
          <w:sz w:val="24"/>
        </w:rPr>
        <w:t>do</w:t>
      </w:r>
      <w:r>
        <w:rPr>
          <w:spacing w:val="-6"/>
          <w:sz w:val="24"/>
        </w:rPr>
        <w:t> </w:t>
      </w:r>
      <w:r>
        <w:rPr>
          <w:sz w:val="24"/>
        </w:rPr>
        <w:t>parágrafo</w:t>
      </w:r>
      <w:r>
        <w:rPr>
          <w:spacing w:val="-6"/>
          <w:sz w:val="24"/>
        </w:rPr>
        <w:t> </w:t>
      </w:r>
      <w:r>
        <w:rPr>
          <w:sz w:val="24"/>
        </w:rPr>
        <w:t>único</w:t>
      </w:r>
      <w:r>
        <w:rPr>
          <w:spacing w:val="-6"/>
          <w:sz w:val="24"/>
        </w:rPr>
        <w:t> </w:t>
      </w:r>
      <w:r>
        <w:rPr>
          <w:sz w:val="24"/>
        </w:rPr>
        <w:t>do</w:t>
      </w:r>
      <w:r>
        <w:rPr>
          <w:spacing w:val="-7"/>
          <w:sz w:val="24"/>
        </w:rPr>
        <w:t> </w:t>
      </w:r>
      <w:r>
        <w:rPr>
          <w:sz w:val="24"/>
        </w:rPr>
        <w:t>art.</w:t>
      </w:r>
      <w:r>
        <w:rPr>
          <w:spacing w:val="-6"/>
          <w:sz w:val="24"/>
        </w:rPr>
        <w:t> </w:t>
      </w:r>
      <w:r>
        <w:rPr>
          <w:sz w:val="24"/>
        </w:rPr>
        <w:t>416</w:t>
      </w:r>
      <w:r>
        <w:rPr>
          <w:spacing w:val="-6"/>
          <w:sz w:val="24"/>
        </w:rPr>
        <w:t> </w:t>
      </w:r>
      <w:r>
        <w:rPr>
          <w:sz w:val="24"/>
        </w:rPr>
        <w:t>do</w:t>
      </w:r>
      <w:r>
        <w:rPr>
          <w:spacing w:val="-6"/>
          <w:sz w:val="24"/>
        </w:rPr>
        <w:t> </w:t>
      </w:r>
      <w:r>
        <w:rPr>
          <w:sz w:val="24"/>
        </w:rPr>
        <w:t>Código</w:t>
      </w:r>
      <w:r>
        <w:rPr>
          <w:spacing w:val="-6"/>
          <w:sz w:val="24"/>
        </w:rPr>
        <w:t> </w:t>
      </w:r>
      <w:r>
        <w:rPr>
          <w:spacing w:val="-2"/>
          <w:sz w:val="24"/>
        </w:rPr>
        <w:t>Civil.</w:t>
      </w:r>
    </w:p>
    <w:p>
      <w:pPr>
        <w:pStyle w:val="BodyText"/>
        <w:spacing w:before="7"/>
        <w:ind w:left="0"/>
      </w:pPr>
    </w:p>
    <w:p>
      <w:pPr>
        <w:pStyle w:val="ListParagraph"/>
        <w:numPr>
          <w:ilvl w:val="1"/>
          <w:numId w:val="37"/>
        </w:numPr>
        <w:tabs>
          <w:tab w:pos="664" w:val="left" w:leader="none"/>
        </w:tabs>
        <w:spacing w:line="232" w:lineRule="auto" w:before="0" w:after="0"/>
        <w:ind w:left="209" w:right="232" w:firstLine="0"/>
        <w:jc w:val="both"/>
        <w:rPr>
          <w:sz w:val="24"/>
        </w:rPr>
      </w:pPr>
      <w:r>
        <w:rPr>
          <w:sz w:val="24"/>
        </w:rPr>
        <w:t>As</w:t>
      </w:r>
      <w:r>
        <w:rPr>
          <w:spacing w:val="-5"/>
          <w:sz w:val="24"/>
        </w:rPr>
        <w:t> </w:t>
      </w:r>
      <w:r>
        <w:rPr>
          <w:sz w:val="24"/>
        </w:rPr>
        <w:t>sanções</w:t>
      </w:r>
      <w:r>
        <w:rPr>
          <w:spacing w:val="-5"/>
          <w:sz w:val="24"/>
        </w:rPr>
        <w:t> </w:t>
      </w:r>
      <w:r>
        <w:rPr>
          <w:sz w:val="24"/>
        </w:rPr>
        <w:t>de</w:t>
      </w:r>
      <w:r>
        <w:rPr>
          <w:spacing w:val="-5"/>
          <w:sz w:val="24"/>
        </w:rPr>
        <w:t> </w:t>
      </w:r>
      <w:r>
        <w:rPr>
          <w:sz w:val="24"/>
        </w:rPr>
        <w:t>impedimento</w:t>
      </w:r>
      <w:r>
        <w:rPr>
          <w:spacing w:val="-5"/>
          <w:sz w:val="24"/>
        </w:rPr>
        <w:t> </w:t>
      </w:r>
      <w:r>
        <w:rPr>
          <w:sz w:val="24"/>
        </w:rPr>
        <w:t>de</w:t>
      </w:r>
      <w:r>
        <w:rPr>
          <w:spacing w:val="-5"/>
          <w:sz w:val="24"/>
        </w:rPr>
        <w:t> </w:t>
      </w:r>
      <w:r>
        <w:rPr>
          <w:sz w:val="24"/>
        </w:rPr>
        <w:t>licitar</w:t>
      </w:r>
      <w:r>
        <w:rPr>
          <w:spacing w:val="-5"/>
          <w:sz w:val="24"/>
        </w:rPr>
        <w:t> </w:t>
      </w:r>
      <w:r>
        <w:rPr>
          <w:sz w:val="24"/>
        </w:rPr>
        <w:t>e</w:t>
      </w:r>
      <w:r>
        <w:rPr>
          <w:spacing w:val="-5"/>
          <w:sz w:val="24"/>
        </w:rPr>
        <w:t> </w:t>
      </w:r>
      <w:r>
        <w:rPr>
          <w:sz w:val="24"/>
        </w:rPr>
        <w:t>contratar</w:t>
      </w:r>
      <w:r>
        <w:rPr>
          <w:spacing w:val="-5"/>
          <w:sz w:val="24"/>
        </w:rPr>
        <w:t> </w:t>
      </w:r>
      <w:r>
        <w:rPr>
          <w:sz w:val="24"/>
        </w:rPr>
        <w:t>e</w:t>
      </w:r>
      <w:r>
        <w:rPr>
          <w:spacing w:val="-5"/>
          <w:sz w:val="24"/>
        </w:rPr>
        <w:t> </w:t>
      </w:r>
      <w:r>
        <w:rPr>
          <w:sz w:val="24"/>
        </w:rPr>
        <w:t>de</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w:t>
      </w:r>
      <w:r>
        <w:rPr>
          <w:spacing w:val="-5"/>
          <w:sz w:val="24"/>
        </w:rPr>
        <w:t> </w:t>
      </w:r>
      <w:r>
        <w:rPr>
          <w:sz w:val="24"/>
        </w:rPr>
        <w:t>ou</w:t>
      </w:r>
      <w:r>
        <w:rPr>
          <w:spacing w:val="-5"/>
          <w:sz w:val="24"/>
        </w:rPr>
        <w:t> </w:t>
      </w:r>
      <w:r>
        <w:rPr>
          <w:sz w:val="24"/>
        </w:rPr>
        <w:t>contratar</w:t>
      </w:r>
      <w:r>
        <w:rPr>
          <w:spacing w:val="-5"/>
          <w:sz w:val="24"/>
        </w:rPr>
        <w:t> </w:t>
      </w:r>
      <w:r>
        <w:rPr>
          <w:sz w:val="24"/>
        </w:rPr>
        <w:t>são</w:t>
      </w:r>
      <w:r>
        <w:rPr>
          <w:spacing w:val="-5"/>
          <w:sz w:val="24"/>
        </w:rPr>
        <w:t> </w:t>
      </w:r>
      <w:r>
        <w:rPr>
          <w:sz w:val="24"/>
        </w:rPr>
        <w:t>passíveis</w:t>
      </w:r>
      <w:r>
        <w:rPr>
          <w:spacing w:val="-5"/>
          <w:sz w:val="24"/>
        </w:rPr>
        <w:t> </w:t>
      </w:r>
      <w:r>
        <w:rPr>
          <w:sz w:val="24"/>
        </w:rPr>
        <w:t>de</w:t>
      </w:r>
      <w:r>
        <w:rPr>
          <w:spacing w:val="-5"/>
          <w:sz w:val="24"/>
        </w:rPr>
        <w:t> </w:t>
      </w:r>
      <w:r>
        <w:rPr>
          <w:sz w:val="24"/>
        </w:rPr>
        <w:t>reabilitação,</w:t>
      </w:r>
      <w:r>
        <w:rPr>
          <w:spacing w:val="-5"/>
          <w:sz w:val="24"/>
        </w:rPr>
        <w:t> </w:t>
      </w:r>
      <w:r>
        <w:rPr>
          <w:sz w:val="24"/>
        </w:rPr>
        <w:t>observados os requisitos estabelecidos no art. 163 da Lei nº 14.133/2021.</w:t>
      </w:r>
    </w:p>
    <w:p>
      <w:pPr>
        <w:pStyle w:val="BodyText"/>
        <w:spacing w:before="5"/>
        <w:ind w:left="0"/>
      </w:pPr>
    </w:p>
    <w:p>
      <w:pPr>
        <w:pStyle w:val="ListParagraph"/>
        <w:numPr>
          <w:ilvl w:val="1"/>
          <w:numId w:val="37"/>
        </w:numPr>
        <w:tabs>
          <w:tab w:pos="797" w:val="left" w:leader="none"/>
        </w:tabs>
        <w:spacing w:line="237" w:lineRule="auto" w:before="0" w:after="0"/>
        <w:ind w:left="209" w:right="232" w:firstLine="0"/>
        <w:jc w:val="both"/>
        <w:rPr>
          <w:sz w:val="24"/>
        </w:rPr>
      </w:pPr>
      <w:r>
        <w:rPr>
          <w:sz w:val="24"/>
        </w:rPr>
        <w:t>Se,</w:t>
      </w:r>
      <w:r>
        <w:rPr>
          <w:spacing w:val="-5"/>
          <w:sz w:val="24"/>
        </w:rPr>
        <w:t> </w:t>
      </w:r>
      <w:r>
        <w:rPr>
          <w:sz w:val="24"/>
        </w:rPr>
        <w:t>durante</w:t>
      </w:r>
      <w:r>
        <w:rPr>
          <w:spacing w:val="-5"/>
          <w:sz w:val="24"/>
        </w:rPr>
        <w:t> </w:t>
      </w:r>
      <w:r>
        <w:rPr>
          <w:sz w:val="24"/>
        </w:rPr>
        <w:t>o</w:t>
      </w:r>
      <w:r>
        <w:rPr>
          <w:spacing w:val="-5"/>
          <w:sz w:val="24"/>
        </w:rPr>
        <w:t> </w:t>
      </w:r>
      <w:r>
        <w:rPr>
          <w:sz w:val="24"/>
        </w:rPr>
        <w:t>processo</w:t>
      </w:r>
      <w:r>
        <w:rPr>
          <w:spacing w:val="-5"/>
          <w:sz w:val="24"/>
        </w:rPr>
        <w:t> </w:t>
      </w:r>
      <w:r>
        <w:rPr>
          <w:sz w:val="24"/>
        </w:rPr>
        <w:t>de</w:t>
      </w:r>
      <w:r>
        <w:rPr>
          <w:spacing w:val="-5"/>
          <w:sz w:val="24"/>
        </w:rPr>
        <w:t> </w:t>
      </w:r>
      <w:r>
        <w:rPr>
          <w:sz w:val="24"/>
        </w:rPr>
        <w:t>aplicação</w:t>
      </w:r>
      <w:r>
        <w:rPr>
          <w:spacing w:val="-5"/>
          <w:sz w:val="24"/>
        </w:rPr>
        <w:t> </w:t>
      </w:r>
      <w:r>
        <w:rPr>
          <w:sz w:val="24"/>
        </w:rPr>
        <w:t>de</w:t>
      </w:r>
      <w:r>
        <w:rPr>
          <w:spacing w:val="-5"/>
          <w:sz w:val="24"/>
        </w:rPr>
        <w:t> </w:t>
      </w:r>
      <w:r>
        <w:rPr>
          <w:sz w:val="24"/>
        </w:rPr>
        <w:t>penalidade,</w:t>
      </w:r>
      <w:r>
        <w:rPr>
          <w:spacing w:val="-5"/>
          <w:sz w:val="24"/>
        </w:rPr>
        <w:t> </w:t>
      </w:r>
      <w:r>
        <w:rPr>
          <w:sz w:val="24"/>
        </w:rPr>
        <w:t>houver</w:t>
      </w:r>
      <w:r>
        <w:rPr>
          <w:spacing w:val="-5"/>
          <w:sz w:val="24"/>
        </w:rPr>
        <w:t> </w:t>
      </w:r>
      <w:r>
        <w:rPr>
          <w:sz w:val="24"/>
        </w:rPr>
        <w:t>indícios</w:t>
      </w:r>
      <w:r>
        <w:rPr>
          <w:spacing w:val="-5"/>
          <w:sz w:val="24"/>
        </w:rPr>
        <w:t> </w:t>
      </w:r>
      <w:r>
        <w:rPr>
          <w:sz w:val="24"/>
        </w:rPr>
        <w:t>de</w:t>
      </w:r>
      <w:r>
        <w:rPr>
          <w:spacing w:val="-5"/>
          <w:sz w:val="24"/>
        </w:rPr>
        <w:t> </w:t>
      </w:r>
      <w:r>
        <w:rPr>
          <w:sz w:val="24"/>
        </w:rPr>
        <w:t>prática</w:t>
      </w:r>
      <w:r>
        <w:rPr>
          <w:spacing w:val="-5"/>
          <w:sz w:val="24"/>
        </w:rPr>
        <w:t> </w:t>
      </w:r>
      <w:r>
        <w:rPr>
          <w:sz w:val="24"/>
        </w:rPr>
        <w:t>de</w:t>
      </w:r>
      <w:r>
        <w:rPr>
          <w:spacing w:val="-5"/>
          <w:sz w:val="24"/>
        </w:rPr>
        <w:t> </w:t>
      </w:r>
      <w:r>
        <w:rPr>
          <w:sz w:val="24"/>
        </w:rPr>
        <w:t>infração</w:t>
      </w:r>
      <w:r>
        <w:rPr>
          <w:spacing w:val="-5"/>
          <w:sz w:val="24"/>
        </w:rPr>
        <w:t> </w:t>
      </w:r>
      <w:r>
        <w:rPr>
          <w:sz w:val="24"/>
        </w:rPr>
        <w:t>administrativa</w:t>
      </w:r>
      <w:r>
        <w:rPr>
          <w:spacing w:val="-5"/>
          <w:sz w:val="24"/>
        </w:rPr>
        <w:t> </w:t>
      </w:r>
      <w:r>
        <w:rPr>
          <w:sz w:val="24"/>
        </w:rPr>
        <w:t>tipificada</w:t>
      </w:r>
      <w:r>
        <w:rPr>
          <w:spacing w:val="-5"/>
          <w:sz w:val="24"/>
        </w:rPr>
        <w:t> </w:t>
      </w:r>
      <w:r>
        <w:rPr>
          <w:sz w:val="24"/>
        </w:rPr>
        <w:t>pela</w:t>
      </w:r>
      <w:r>
        <w:rPr>
          <w:spacing w:val="-5"/>
          <w:sz w:val="24"/>
        </w:rPr>
        <w:t> </w:t>
      </w:r>
      <w:r>
        <w:rPr>
          <w:sz w:val="24"/>
        </w:rPr>
        <w:t>Lei</w:t>
      </w:r>
      <w:r>
        <w:rPr>
          <w:spacing w:val="-5"/>
          <w:sz w:val="24"/>
        </w:rPr>
        <w:t> </w:t>
      </w:r>
      <w:r>
        <w:rPr>
          <w:sz w:val="24"/>
        </w:rPr>
        <w:t>nº</w:t>
      </w:r>
      <w:r>
        <w:rPr>
          <w:spacing w:val="-5"/>
          <w:sz w:val="24"/>
        </w:rPr>
        <w:t> </w:t>
      </w:r>
      <w:r>
        <w:rPr>
          <w:sz w:val="24"/>
        </w:rPr>
        <w:t>12.846/2013,</w:t>
      </w:r>
      <w:r>
        <w:rPr>
          <w:spacing w:val="-5"/>
          <w:sz w:val="24"/>
        </w:rPr>
        <w:t> </w:t>
      </w:r>
      <w:r>
        <w:rPr>
          <w:sz w:val="24"/>
        </w:rPr>
        <w:t>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w:t>
      </w:r>
      <w:r>
        <w:rPr>
          <w:b/>
          <w:sz w:val="24"/>
        </w:rPr>
        <w:t>Processo Administrativo de Responsabilização – PAR</w:t>
      </w:r>
      <w:r>
        <w:rPr>
          <w:sz w:val="24"/>
        </w:rPr>
        <w:t>.</w:t>
      </w:r>
    </w:p>
    <w:p>
      <w:pPr>
        <w:pStyle w:val="ListParagraph"/>
        <w:numPr>
          <w:ilvl w:val="2"/>
          <w:numId w:val="37"/>
        </w:numPr>
        <w:tabs>
          <w:tab w:pos="997" w:val="left" w:leader="none"/>
        </w:tabs>
        <w:spacing w:line="247" w:lineRule="auto" w:before="263" w:after="0"/>
        <w:ind w:left="209" w:right="232"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7"/>
        </w:numPr>
        <w:tabs>
          <w:tab w:pos="979" w:val="left" w:leader="none"/>
        </w:tabs>
        <w:spacing w:line="247" w:lineRule="auto" w:before="252" w:after="0"/>
        <w:ind w:left="209" w:right="232" w:firstLine="0"/>
        <w:jc w:val="both"/>
        <w:rPr>
          <w:sz w:val="24"/>
        </w:rPr>
      </w:pPr>
      <w:r>
        <w:rPr>
          <w:sz w:val="24"/>
        </w:rPr>
        <w:t>O</w:t>
      </w:r>
      <w:r>
        <w:rPr>
          <w:spacing w:val="-3"/>
          <w:sz w:val="24"/>
        </w:rPr>
        <w:t> </w:t>
      </w:r>
      <w:r>
        <w:rPr>
          <w:sz w:val="24"/>
        </w:rPr>
        <w:t>processamento</w:t>
      </w:r>
      <w:r>
        <w:rPr>
          <w:spacing w:val="-3"/>
          <w:sz w:val="24"/>
        </w:rPr>
        <w:t> </w:t>
      </w:r>
      <w:r>
        <w:rPr>
          <w:sz w:val="24"/>
        </w:rPr>
        <w:t>do</w:t>
      </w:r>
      <w:r>
        <w:rPr>
          <w:spacing w:val="-2"/>
          <w:sz w:val="24"/>
        </w:rPr>
        <w:t> </w:t>
      </w:r>
      <w:r>
        <w:rPr>
          <w:b/>
          <w:sz w:val="24"/>
        </w:rPr>
        <w:t>PAR</w:t>
      </w:r>
      <w:r>
        <w:rPr>
          <w:b/>
          <w:spacing w:val="-2"/>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seguimento</w:t>
      </w:r>
      <w:r>
        <w:rPr>
          <w:spacing w:val="-3"/>
          <w:sz w:val="24"/>
        </w:rPr>
        <w:t> </w:t>
      </w:r>
      <w:r>
        <w:rPr>
          <w:sz w:val="24"/>
        </w:rPr>
        <w:t>regular</w:t>
      </w:r>
      <w:r>
        <w:rPr>
          <w:spacing w:val="-3"/>
          <w:sz w:val="24"/>
        </w:rPr>
        <w:t> </w:t>
      </w:r>
      <w:r>
        <w:rPr>
          <w:sz w:val="24"/>
        </w:rPr>
        <w:t>dos</w:t>
      </w:r>
      <w:r>
        <w:rPr>
          <w:spacing w:val="-3"/>
          <w:sz w:val="24"/>
        </w:rPr>
        <w:t> </w:t>
      </w:r>
      <w:r>
        <w:rPr>
          <w:sz w:val="24"/>
        </w:rPr>
        <w:t>processos</w:t>
      </w:r>
      <w:r>
        <w:rPr>
          <w:spacing w:val="-3"/>
          <w:sz w:val="24"/>
        </w:rPr>
        <w:t> </w:t>
      </w:r>
      <w:r>
        <w:rPr>
          <w:sz w:val="24"/>
        </w:rPr>
        <w:t>administrativos</w:t>
      </w:r>
      <w:r>
        <w:rPr>
          <w:spacing w:val="-3"/>
          <w:sz w:val="24"/>
        </w:rPr>
        <w:t> </w:t>
      </w:r>
      <w:r>
        <w:rPr>
          <w:sz w:val="24"/>
        </w:rPr>
        <w:t>específicos</w:t>
      </w:r>
      <w:r>
        <w:rPr>
          <w:spacing w:val="-3"/>
          <w:sz w:val="24"/>
        </w:rPr>
        <w:t> </w:t>
      </w:r>
      <w:r>
        <w:rPr>
          <w:sz w:val="24"/>
        </w:rPr>
        <w:t>para</w:t>
      </w:r>
      <w:r>
        <w:rPr>
          <w:spacing w:val="-3"/>
          <w:sz w:val="24"/>
        </w:rPr>
        <w:t> </w:t>
      </w:r>
      <w:r>
        <w:rPr>
          <w:sz w:val="24"/>
        </w:rPr>
        <w:t>apuração</w:t>
      </w:r>
      <w:r>
        <w:rPr>
          <w:spacing w:val="-3"/>
          <w:sz w:val="24"/>
        </w:rPr>
        <w:t> </w:t>
      </w:r>
      <w:r>
        <w:rPr>
          <w:sz w:val="24"/>
        </w:rPr>
        <w:t>da</w:t>
      </w:r>
      <w:r>
        <w:rPr>
          <w:spacing w:val="-3"/>
          <w:sz w:val="24"/>
        </w:rPr>
        <w:t> </w:t>
      </w:r>
      <w:r>
        <w:rPr>
          <w:sz w:val="24"/>
        </w:rPr>
        <w:t>ocorrência</w:t>
      </w:r>
      <w:r>
        <w:rPr>
          <w:spacing w:val="-3"/>
          <w:sz w:val="24"/>
        </w:rPr>
        <w:t> </w:t>
      </w:r>
      <w:r>
        <w:rPr>
          <w:sz w:val="24"/>
        </w:rPr>
        <w:t>de</w:t>
      </w:r>
      <w:r>
        <w:rPr>
          <w:spacing w:val="-3"/>
          <w:sz w:val="24"/>
        </w:rPr>
        <w:t> </w:t>
      </w:r>
      <w:r>
        <w:rPr>
          <w:sz w:val="24"/>
        </w:rPr>
        <w:t>danos e prejuízos à</w:t>
      </w:r>
      <w:r>
        <w:rPr>
          <w:spacing w:val="-11"/>
          <w:sz w:val="24"/>
        </w:rPr>
        <w:t> </w:t>
      </w:r>
      <w:r>
        <w:rPr>
          <w:sz w:val="24"/>
        </w:rPr>
        <w:t>Administração Pública Estadual resultantes de ato lesivo cometido por pessoa jurídica, com ou sem a participação de agente público.</w:t>
      </w:r>
    </w:p>
    <w:p>
      <w:pPr>
        <w:spacing w:after="0" w:line="247" w:lineRule="auto"/>
        <w:jc w:val="both"/>
        <w:rPr>
          <w:sz w:val="24"/>
        </w:rPr>
        <w:sectPr>
          <w:pgSz w:w="15840" w:h="24480"/>
          <w:pgMar w:top="480" w:bottom="280" w:left="480" w:right="440"/>
        </w:sectPr>
      </w:pPr>
    </w:p>
    <w:p>
      <w:pPr>
        <w:pStyle w:val="ListParagraph"/>
        <w:numPr>
          <w:ilvl w:val="3"/>
          <w:numId w:val="37"/>
        </w:numPr>
        <w:tabs>
          <w:tab w:pos="1158" w:val="left" w:leader="none"/>
        </w:tabs>
        <w:spacing w:line="232" w:lineRule="auto" w:before="81" w:after="0"/>
        <w:ind w:left="209" w:right="232" w:firstLine="0"/>
        <w:jc w:val="both"/>
        <w:rPr>
          <w:sz w:val="24"/>
        </w:rPr>
      </w:pPr>
      <w:r>
        <w:rPr>
          <w:sz w:val="24"/>
        </w:rPr>
        <w:t>Caso</w:t>
      </w:r>
      <w:r>
        <w:rPr>
          <w:spacing w:val="-1"/>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w:t>
      </w:r>
      <w:r>
        <w:rPr>
          <w:spacing w:val="-1"/>
          <w:sz w:val="24"/>
        </w:rPr>
        <w:t> </w:t>
      </w:r>
      <w:r>
        <w:rPr>
          <w:sz w:val="24"/>
        </w:rPr>
        <w:t>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w:t>
      </w:r>
      <w:r>
        <w:rPr>
          <w:spacing w:val="-1"/>
          <w:sz w:val="24"/>
        </w:rPr>
        <w:t> </w:t>
      </w:r>
      <w:r>
        <w:rPr>
          <w:sz w:val="24"/>
        </w:rPr>
        <w:t>§</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w:t>
      </w:r>
      <w:r>
        <w:rPr>
          <w:spacing w:val="-1"/>
          <w:sz w:val="24"/>
        </w:rPr>
        <w:t> </w:t>
      </w:r>
      <w:r>
        <w:rPr>
          <w:sz w:val="24"/>
        </w:rPr>
        <w:t>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BodyText"/>
        <w:spacing w:before="3"/>
        <w:ind w:left="0"/>
      </w:pPr>
    </w:p>
    <w:p>
      <w:pPr>
        <w:pStyle w:val="ListParagraph"/>
        <w:numPr>
          <w:ilvl w:val="1"/>
          <w:numId w:val="37"/>
        </w:numPr>
        <w:tabs>
          <w:tab w:pos="812" w:val="left" w:leader="none"/>
        </w:tabs>
        <w:spacing w:line="240" w:lineRule="auto" w:before="0" w:after="0"/>
        <w:ind w:left="209" w:right="232" w:firstLine="0"/>
        <w:jc w:val="both"/>
        <w:rPr>
          <w:sz w:val="24"/>
        </w:rPr>
      </w:pPr>
      <w:r>
        <w:rPr>
          <w:sz w:val="24"/>
        </w:rPr>
        <w:t>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7"/>
        </w:numPr>
        <w:tabs>
          <w:tab w:pos="969" w:val="left" w:leader="none"/>
        </w:tabs>
        <w:spacing w:line="237" w:lineRule="auto" w:before="264" w:after="0"/>
        <w:ind w:left="209" w:right="232" w:firstLine="0"/>
        <w:jc w:val="both"/>
        <w:rPr>
          <w:sz w:val="24"/>
        </w:rPr>
      </w:pPr>
      <w:r>
        <w:rPr>
          <w:sz w:val="24"/>
        </w:rPr>
        <w:t>O</w:t>
      </w:r>
      <w:r>
        <w:rPr>
          <w:spacing w:val="-8"/>
          <w:sz w:val="24"/>
        </w:rPr>
        <w:t> </w:t>
      </w:r>
      <w:r>
        <w:rPr>
          <w:sz w:val="24"/>
        </w:rPr>
        <w:t>FORNECEDOR,</w:t>
      </w:r>
      <w:r>
        <w:rPr>
          <w:spacing w:val="-8"/>
          <w:sz w:val="24"/>
        </w:rPr>
        <w:t> </w:t>
      </w:r>
      <w:r>
        <w:rPr>
          <w:sz w:val="24"/>
        </w:rPr>
        <w:t>LICITANTE</w:t>
      </w:r>
      <w:r>
        <w:rPr>
          <w:spacing w:val="-8"/>
          <w:sz w:val="24"/>
        </w:rPr>
        <w:t> </w:t>
      </w:r>
      <w:r>
        <w:rPr>
          <w:sz w:val="24"/>
        </w:rPr>
        <w:t>ou</w:t>
      </w:r>
      <w:r>
        <w:rPr>
          <w:spacing w:val="-8"/>
          <w:sz w:val="24"/>
        </w:rPr>
        <w:t> </w:t>
      </w:r>
      <w:r>
        <w:rPr>
          <w:sz w:val="24"/>
        </w:rPr>
        <w:t>CONTRATADO</w:t>
      </w:r>
      <w:r>
        <w:rPr>
          <w:spacing w:val="-7"/>
          <w:sz w:val="24"/>
        </w:rPr>
        <w:t> </w:t>
      </w:r>
      <w:r>
        <w:rPr>
          <w:sz w:val="24"/>
        </w:rPr>
        <w:t>deverá</w:t>
      </w:r>
      <w:r>
        <w:rPr>
          <w:spacing w:val="-8"/>
          <w:sz w:val="24"/>
        </w:rPr>
        <w:t> </w:t>
      </w:r>
      <w:r>
        <w:rPr>
          <w:sz w:val="24"/>
        </w:rPr>
        <w:t>manter</w:t>
      </w:r>
      <w:r>
        <w:rPr>
          <w:spacing w:val="-8"/>
          <w:sz w:val="24"/>
        </w:rPr>
        <w:t> </w:t>
      </w:r>
      <w:r>
        <w:rPr>
          <w:sz w:val="24"/>
        </w:rPr>
        <w:t>atualizado</w:t>
      </w:r>
      <w:r>
        <w:rPr>
          <w:spacing w:val="-8"/>
          <w:sz w:val="24"/>
        </w:rPr>
        <w:t> </w:t>
      </w:r>
      <w:r>
        <w:rPr>
          <w:sz w:val="24"/>
        </w:rPr>
        <w:t>o</w:t>
      </w:r>
      <w:r>
        <w:rPr>
          <w:spacing w:val="-8"/>
          <w:sz w:val="24"/>
        </w:rPr>
        <w:t> </w:t>
      </w:r>
      <w:r>
        <w:rPr>
          <w:sz w:val="24"/>
        </w:rPr>
        <w:t>endereço</w:t>
      </w:r>
      <w:r>
        <w:rPr>
          <w:spacing w:val="-8"/>
          <w:sz w:val="24"/>
        </w:rPr>
        <w:t> </w:t>
      </w:r>
      <w:r>
        <w:rPr>
          <w:sz w:val="24"/>
        </w:rPr>
        <w:t>de</w:t>
      </w:r>
      <w:r>
        <w:rPr>
          <w:spacing w:val="-8"/>
          <w:sz w:val="24"/>
        </w:rPr>
        <w:t> </w:t>
      </w:r>
      <w:r>
        <w:rPr>
          <w:sz w:val="24"/>
        </w:rPr>
        <w:t>correio</w:t>
      </w:r>
      <w:r>
        <w:rPr>
          <w:spacing w:val="-8"/>
          <w:sz w:val="24"/>
        </w:rPr>
        <w:t> </w:t>
      </w:r>
      <w:r>
        <w:rPr>
          <w:sz w:val="24"/>
        </w:rPr>
        <w:t>eletrônico</w:t>
      </w:r>
      <w:r>
        <w:rPr>
          <w:spacing w:val="-8"/>
          <w:sz w:val="24"/>
        </w:rPr>
        <w:t> </w:t>
      </w:r>
      <w:r>
        <w:rPr>
          <w:sz w:val="24"/>
        </w:rPr>
        <w:t>("e-mail")</w:t>
      </w:r>
      <w:r>
        <w:rPr>
          <w:spacing w:val="-8"/>
          <w:sz w:val="24"/>
        </w:rPr>
        <w:t> </w:t>
      </w:r>
      <w:r>
        <w:rPr>
          <w:sz w:val="24"/>
        </w:rPr>
        <w:t>cadastrado</w:t>
      </w:r>
      <w:r>
        <w:rPr>
          <w:spacing w:val="-8"/>
          <w:sz w:val="24"/>
        </w:rPr>
        <w:t> </w:t>
      </w:r>
      <w:r>
        <w:rPr>
          <w:sz w:val="24"/>
        </w:rPr>
        <w:t>junto</w:t>
      </w:r>
      <w:r>
        <w:rPr>
          <w:spacing w:val="-8"/>
          <w:sz w:val="24"/>
        </w:rPr>
        <w:t> </w:t>
      </w:r>
      <w:r>
        <w:rPr>
          <w:sz w:val="24"/>
        </w:rPr>
        <w:t>ao sistema</w:t>
      </w:r>
      <w:r>
        <w:rPr>
          <w:spacing w:val="-6"/>
          <w:sz w:val="24"/>
        </w:rPr>
        <w:t> </w:t>
      </w:r>
      <w:r>
        <w:rPr>
          <w:sz w:val="24"/>
        </w:rPr>
        <w:t>eletrônico</w:t>
      </w:r>
      <w:r>
        <w:rPr>
          <w:spacing w:val="-6"/>
          <w:sz w:val="24"/>
        </w:rPr>
        <w:t> </w:t>
      </w:r>
      <w:r>
        <w:rPr>
          <w:sz w:val="24"/>
        </w:rPr>
        <w:t>de</w:t>
      </w:r>
      <w:r>
        <w:rPr>
          <w:spacing w:val="-6"/>
          <w:sz w:val="24"/>
        </w:rPr>
        <w:t> </w:t>
      </w:r>
      <w:r>
        <w:rPr>
          <w:sz w:val="24"/>
        </w:rPr>
        <w:t>contratações</w:t>
      </w:r>
      <w:r>
        <w:rPr>
          <w:spacing w:val="-6"/>
          <w:sz w:val="24"/>
        </w:rPr>
        <w:t> </w:t>
      </w:r>
      <w:r>
        <w:rPr>
          <w:sz w:val="24"/>
        </w:rPr>
        <w:t>do</w:t>
      </w:r>
      <w:r>
        <w:rPr>
          <w:spacing w:val="-6"/>
          <w:sz w:val="24"/>
        </w:rPr>
        <w:t> </w:t>
      </w:r>
      <w:r>
        <w:rPr>
          <w:sz w:val="24"/>
        </w:rPr>
        <w:t>Estado</w:t>
      </w:r>
      <w:r>
        <w:rPr>
          <w:spacing w:val="-6"/>
          <w:sz w:val="24"/>
        </w:rPr>
        <w:t> </w:t>
      </w:r>
      <w:r>
        <w:rPr>
          <w:sz w:val="24"/>
        </w:rPr>
        <w:t>e</w:t>
      </w:r>
      <w:r>
        <w:rPr>
          <w:spacing w:val="-6"/>
          <w:sz w:val="24"/>
        </w:rPr>
        <w:t> </w:t>
      </w:r>
      <w:r>
        <w:rPr>
          <w:sz w:val="24"/>
        </w:rPr>
        <w:t>confirmar</w:t>
      </w:r>
      <w:r>
        <w:rPr>
          <w:spacing w:val="-6"/>
          <w:sz w:val="24"/>
        </w:rPr>
        <w:t> </w:t>
      </w:r>
      <w:r>
        <w:rPr>
          <w:sz w:val="24"/>
        </w:rPr>
        <w:t>o</w:t>
      </w:r>
      <w:r>
        <w:rPr>
          <w:spacing w:val="-6"/>
          <w:sz w:val="24"/>
        </w:rPr>
        <w:t> </w:t>
      </w:r>
      <w:r>
        <w:rPr>
          <w:sz w:val="24"/>
        </w:rPr>
        <w:t>recebimento</w:t>
      </w:r>
      <w:r>
        <w:rPr>
          <w:spacing w:val="-6"/>
          <w:sz w:val="24"/>
        </w:rPr>
        <w:t> </w:t>
      </w:r>
      <w:r>
        <w:rPr>
          <w:sz w:val="24"/>
        </w:rPr>
        <w:t>das</w:t>
      </w:r>
      <w:r>
        <w:rPr>
          <w:spacing w:val="-6"/>
          <w:sz w:val="24"/>
        </w:rPr>
        <w:t> </w:t>
      </w:r>
      <w:r>
        <w:rPr>
          <w:sz w:val="24"/>
        </w:rPr>
        <w:t>mensagens</w:t>
      </w:r>
      <w:r>
        <w:rPr>
          <w:spacing w:val="-6"/>
          <w:sz w:val="24"/>
        </w:rPr>
        <w:t> </w:t>
      </w:r>
      <w:r>
        <w:rPr>
          <w:sz w:val="24"/>
        </w:rPr>
        <w:t>encaminhadas</w:t>
      </w:r>
      <w:r>
        <w:rPr>
          <w:spacing w:val="-6"/>
          <w:sz w:val="24"/>
        </w:rPr>
        <w:t> </w:t>
      </w:r>
      <w:r>
        <w:rPr>
          <w:sz w:val="24"/>
        </w:rPr>
        <w:t>pelo</w:t>
      </w:r>
      <w:r>
        <w:rPr>
          <w:spacing w:val="-6"/>
          <w:sz w:val="24"/>
        </w:rPr>
        <w:t> </w:t>
      </w:r>
      <w:r>
        <w:rPr>
          <w:sz w:val="24"/>
        </w:rPr>
        <w:t>órgão</w:t>
      </w:r>
      <w:r>
        <w:rPr>
          <w:spacing w:val="-6"/>
          <w:sz w:val="24"/>
        </w:rPr>
        <w:t> </w:t>
      </w:r>
      <w:r>
        <w:rPr>
          <w:sz w:val="24"/>
        </w:rPr>
        <w:t>ou</w:t>
      </w:r>
      <w:r>
        <w:rPr>
          <w:spacing w:val="-6"/>
          <w:sz w:val="24"/>
        </w:rPr>
        <w:t> </w:t>
      </w:r>
      <w:r>
        <w:rPr>
          <w:sz w:val="24"/>
        </w:rPr>
        <w:t>entidade</w:t>
      </w:r>
      <w:r>
        <w:rPr>
          <w:spacing w:val="-6"/>
          <w:sz w:val="24"/>
        </w:rPr>
        <w:t> </w:t>
      </w:r>
      <w:r>
        <w:rPr>
          <w:sz w:val="24"/>
        </w:rPr>
        <w:t>contratante,</w:t>
      </w:r>
      <w:r>
        <w:rPr>
          <w:spacing w:val="-6"/>
          <w:sz w:val="24"/>
        </w:rPr>
        <w:t> </w:t>
      </w:r>
      <w:r>
        <w:rPr>
          <w:sz w:val="24"/>
        </w:rPr>
        <w:t>não</w:t>
      </w:r>
      <w:r>
        <w:rPr>
          <w:spacing w:val="-6"/>
          <w:sz w:val="24"/>
        </w:rPr>
        <w:t> </w:t>
      </w:r>
      <w:r>
        <w:rPr>
          <w:sz w:val="24"/>
        </w:rPr>
        <w:t>podendo alegar o desconhecimento do recebimento das comunicações por este meio como justificativa para se eximir das responsabilidades assumidas </w:t>
      </w:r>
      <w:r>
        <w:rPr>
          <w:sz w:val="24"/>
        </w:rPr>
        <w:t>ou eventuais sanções aplicadas.</w:t>
      </w:r>
    </w:p>
    <w:p>
      <w:pPr>
        <w:pStyle w:val="BodyText"/>
        <w:spacing w:before="8"/>
        <w:ind w:left="0"/>
      </w:pPr>
    </w:p>
    <w:p>
      <w:pPr>
        <w:pStyle w:val="ListParagraph"/>
        <w:numPr>
          <w:ilvl w:val="1"/>
          <w:numId w:val="37"/>
        </w:numPr>
        <w:tabs>
          <w:tab w:pos="799" w:val="left" w:leader="none"/>
        </w:tabs>
        <w:spacing w:line="232" w:lineRule="auto" w:before="0" w:after="0"/>
        <w:ind w:left="209" w:right="232" w:firstLine="0"/>
        <w:jc w:val="both"/>
        <w:rPr>
          <w:sz w:val="24"/>
        </w:rPr>
      </w:pP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remeter</w:t>
      </w:r>
      <w:r>
        <w:rPr>
          <w:spacing w:val="-5"/>
          <w:sz w:val="24"/>
        </w:rPr>
        <w:t> </w:t>
      </w:r>
      <w:r>
        <w:rPr>
          <w:sz w:val="24"/>
        </w:rPr>
        <w:t>para</w:t>
      </w:r>
      <w:r>
        <w:rPr>
          <w:spacing w:val="-5"/>
          <w:sz w:val="24"/>
        </w:rPr>
        <w:t> </w:t>
      </w:r>
      <w:r>
        <w:rPr>
          <w:sz w:val="24"/>
        </w:rPr>
        <w:t>o</w:t>
      </w:r>
      <w:r>
        <w:rPr>
          <w:spacing w:val="-5"/>
          <w:sz w:val="24"/>
        </w:rPr>
        <w:t> </w:t>
      </w:r>
      <w:r>
        <w:rPr>
          <w:sz w:val="24"/>
        </w:rPr>
        <w:t>Órgão</w:t>
      </w:r>
      <w:r>
        <w:rPr>
          <w:spacing w:val="-5"/>
          <w:sz w:val="24"/>
        </w:rPr>
        <w:t> </w:t>
      </w:r>
      <w:r>
        <w:rPr>
          <w:sz w:val="24"/>
        </w:rPr>
        <w:t>Central</w:t>
      </w:r>
      <w:r>
        <w:rPr>
          <w:spacing w:val="-5"/>
          <w:sz w:val="24"/>
        </w:rPr>
        <w:t> </w:t>
      </w:r>
      <w:r>
        <w:rPr>
          <w:sz w:val="24"/>
        </w:rPr>
        <w:t>de</w:t>
      </w:r>
      <w:r>
        <w:rPr>
          <w:spacing w:val="-5"/>
          <w:sz w:val="24"/>
        </w:rPr>
        <w:t> </w:t>
      </w:r>
      <w:r>
        <w:rPr>
          <w:sz w:val="24"/>
        </w:rPr>
        <w:t>Logística</w:t>
      </w:r>
      <w:r>
        <w:rPr>
          <w:spacing w:val="-5"/>
          <w:sz w:val="24"/>
        </w:rPr>
        <w:t> </w:t>
      </w:r>
      <w:r>
        <w:rPr>
          <w:sz w:val="24"/>
        </w:rPr>
        <w:t>(SUBLOG)</w:t>
      </w:r>
      <w:r>
        <w:rPr>
          <w:spacing w:val="-5"/>
          <w:sz w:val="24"/>
        </w:rPr>
        <w:t> </w:t>
      </w:r>
      <w:r>
        <w:rPr>
          <w:sz w:val="24"/>
        </w:rPr>
        <w:t>o</w:t>
      </w:r>
      <w:r>
        <w:rPr>
          <w:spacing w:val="-5"/>
          <w:sz w:val="24"/>
        </w:rPr>
        <w:t> </w:t>
      </w:r>
      <w:r>
        <w:rPr>
          <w:sz w:val="24"/>
        </w:rPr>
        <w:t>extrato</w:t>
      </w:r>
      <w:r>
        <w:rPr>
          <w:spacing w:val="-5"/>
          <w:sz w:val="24"/>
        </w:rPr>
        <w:t> </w:t>
      </w:r>
      <w:r>
        <w:rPr>
          <w:sz w:val="24"/>
        </w:rPr>
        <w:t>de</w:t>
      </w:r>
      <w:r>
        <w:rPr>
          <w:spacing w:val="-5"/>
          <w:sz w:val="24"/>
        </w:rPr>
        <w:t> </w:t>
      </w:r>
      <w:r>
        <w:rPr>
          <w:sz w:val="24"/>
        </w:rPr>
        <w:t>publicação</w:t>
      </w:r>
      <w:r>
        <w:rPr>
          <w:spacing w:val="-5"/>
          <w:sz w:val="24"/>
        </w:rPr>
        <w:t> </w:t>
      </w:r>
      <w:r>
        <w:rPr>
          <w:sz w:val="24"/>
        </w:rPr>
        <w:t>no</w:t>
      </w:r>
      <w:r>
        <w:rPr>
          <w:spacing w:val="-5"/>
          <w:sz w:val="24"/>
        </w:rPr>
        <w:t> </w:t>
      </w:r>
      <w:r>
        <w:rPr>
          <w:sz w:val="24"/>
        </w:rPr>
        <w:t>Diário</w:t>
      </w:r>
      <w:r>
        <w:rPr>
          <w:spacing w:val="-5"/>
          <w:sz w:val="24"/>
        </w:rPr>
        <w:t> </w:t>
      </w:r>
      <w:r>
        <w:rPr>
          <w:sz w:val="24"/>
        </w:rPr>
        <w:t>Oficial</w:t>
      </w:r>
      <w:r>
        <w:rPr>
          <w:spacing w:val="-5"/>
          <w:sz w:val="24"/>
        </w:rPr>
        <w:t> </w:t>
      </w:r>
      <w:r>
        <w:rPr>
          <w:sz w:val="24"/>
        </w:rPr>
        <w:t>do</w:t>
      </w:r>
      <w:r>
        <w:rPr>
          <w:spacing w:val="-5"/>
          <w:sz w:val="24"/>
        </w:rPr>
        <w:t> </w:t>
      </w:r>
      <w:r>
        <w:rPr>
          <w:sz w:val="24"/>
        </w:rPr>
        <w:t>Estado</w:t>
      </w:r>
      <w:r>
        <w:rPr>
          <w:spacing w:val="-5"/>
          <w:sz w:val="24"/>
        </w:rPr>
        <w:t> </w:t>
      </w:r>
      <w:r>
        <w:rPr>
          <w:sz w:val="24"/>
        </w:rPr>
        <w:t>do</w:t>
      </w:r>
      <w:r>
        <w:rPr>
          <w:spacing w:val="-5"/>
          <w:sz w:val="24"/>
        </w:rPr>
        <w:t> </w:t>
      </w:r>
      <w:r>
        <w:rPr>
          <w:sz w:val="24"/>
        </w:rPr>
        <w:t>ato</w:t>
      </w:r>
      <w:r>
        <w:rPr>
          <w:spacing w:val="-5"/>
          <w:sz w:val="24"/>
        </w:rPr>
        <w:t> </w:t>
      </w:r>
      <w:r>
        <w:rPr>
          <w:sz w:val="24"/>
        </w:rPr>
        <w:t>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11"/>
          <w:sz w:val="24"/>
        </w:rPr>
        <w:t> </w:t>
      </w:r>
      <w:r>
        <w:rPr>
          <w:sz w:val="24"/>
        </w:rPr>
        <w:t>Administração Pública do Estado do Rio de Janeiro.</w:t>
      </w:r>
    </w:p>
    <w:p>
      <w:pPr>
        <w:pStyle w:val="BodyText"/>
        <w:spacing w:before="6"/>
        <w:ind w:left="0"/>
      </w:pPr>
    </w:p>
    <w:p>
      <w:pPr>
        <w:pStyle w:val="ListParagraph"/>
        <w:numPr>
          <w:ilvl w:val="2"/>
          <w:numId w:val="37"/>
        </w:numPr>
        <w:tabs>
          <w:tab w:pos="969" w:val="left" w:leader="none"/>
        </w:tabs>
        <w:spacing w:line="237" w:lineRule="auto" w:before="0" w:after="0"/>
        <w:ind w:left="209" w:right="231" w:firstLine="0"/>
        <w:jc w:val="both"/>
        <w:rPr>
          <w:sz w:val="24"/>
        </w:rPr>
      </w:pPr>
      <w:r>
        <w:rPr>
          <w:sz w:val="24"/>
        </w:rPr>
        <w:t>A</w:t>
      </w:r>
      <w:r>
        <w:rPr>
          <w:spacing w:val="-11"/>
          <w:sz w:val="24"/>
        </w:rPr>
        <w:t> </w:t>
      </w:r>
      <w:r>
        <w:rPr>
          <w:sz w:val="24"/>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w:t>
      </w:r>
      <w:r>
        <w:rPr>
          <w:b/>
          <w:sz w:val="24"/>
        </w:rPr>
        <w:t>Cadastro Nacional de Empresas Inidôneas e Suspensas </w:t>
      </w:r>
      <w:r>
        <w:rPr>
          <w:sz w:val="24"/>
        </w:rPr>
        <w:t>– </w:t>
      </w:r>
      <w:r>
        <w:rPr>
          <w:b/>
          <w:sz w:val="24"/>
        </w:rPr>
        <w:t>CEIS </w:t>
      </w:r>
      <w:r>
        <w:rPr>
          <w:sz w:val="24"/>
        </w:rPr>
        <w:t>e ao </w:t>
      </w:r>
      <w:r>
        <w:rPr>
          <w:b/>
          <w:sz w:val="24"/>
        </w:rPr>
        <w:t>Cadastro Nacional de Empresas Punidas </w:t>
      </w:r>
      <w:r>
        <w:rPr>
          <w:sz w:val="24"/>
        </w:rPr>
        <w:t>(</w:t>
      </w:r>
      <w:r>
        <w:rPr>
          <w:b/>
          <w:sz w:val="24"/>
        </w:rPr>
        <w:t>CNEP</w:t>
      </w:r>
      <w:r>
        <w:rPr>
          <w:sz w:val="24"/>
        </w:rPr>
        <w:t>), na forma do art. 161 da Lei nº </w:t>
      </w:r>
      <w:r>
        <w:rPr>
          <w:spacing w:val="-2"/>
          <w:sz w:val="24"/>
        </w:rPr>
        <w:t>14.133/2021.</w:t>
      </w:r>
    </w:p>
    <w:p>
      <w:pPr>
        <w:pStyle w:val="BodyText"/>
        <w:spacing w:before="9"/>
        <w:ind w:left="0"/>
      </w:pPr>
    </w:p>
    <w:p>
      <w:pPr>
        <w:pStyle w:val="ListParagraph"/>
        <w:numPr>
          <w:ilvl w:val="1"/>
          <w:numId w:val="37"/>
        </w:numPr>
        <w:tabs>
          <w:tab w:pos="813" w:val="left" w:leader="none"/>
        </w:tabs>
        <w:spacing w:line="232" w:lineRule="auto" w:before="0" w:after="0"/>
        <w:ind w:left="209" w:right="232" w:firstLine="0"/>
        <w:jc w:val="both"/>
        <w:rPr>
          <w:sz w:val="24"/>
        </w:rPr>
      </w:pPr>
      <w:r>
        <w:rPr>
          <w:sz w:val="24"/>
        </w:rPr>
        <w:t>Caso o valor da multa aplicada seja superior ao do pagamento eventualmente devido pela</w:t>
      </w:r>
      <w:r>
        <w:rPr>
          <w:spacing w:val="-3"/>
          <w:sz w:val="24"/>
        </w:rPr>
        <w:t> </w:t>
      </w:r>
      <w:r>
        <w:rPr>
          <w:sz w:val="24"/>
        </w:rPr>
        <w:t>Administração ao FORNECEDOR, LICITANTE ou CONTRATADO</w:t>
      </w:r>
      <w:r>
        <w:rPr>
          <w:spacing w:val="-1"/>
          <w:sz w:val="24"/>
        </w:rPr>
        <w:t> </w:t>
      </w:r>
      <w:r>
        <w:rPr>
          <w:sz w:val="24"/>
        </w:rPr>
        <w:t>e</w:t>
      </w:r>
      <w:r>
        <w:rPr>
          <w:spacing w:val="-1"/>
          <w:sz w:val="24"/>
        </w:rPr>
        <w:t> </w:t>
      </w:r>
      <w:r>
        <w:rPr>
          <w:sz w:val="24"/>
        </w:rPr>
        <w:t>da</w:t>
      </w:r>
      <w:r>
        <w:rPr>
          <w:spacing w:val="-1"/>
          <w:sz w:val="24"/>
        </w:rPr>
        <w:t> </w:t>
      </w:r>
      <w:r>
        <w:rPr>
          <w:sz w:val="24"/>
        </w:rPr>
        <w:t>garantia</w:t>
      </w:r>
      <w:r>
        <w:rPr>
          <w:spacing w:val="-1"/>
          <w:sz w:val="24"/>
        </w:rPr>
        <w:t> </w:t>
      </w:r>
      <w:r>
        <w:rPr>
          <w:sz w:val="24"/>
        </w:rPr>
        <w:t>prestada,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Nota</w:t>
      </w:r>
      <w:r>
        <w:rPr>
          <w:spacing w:val="-1"/>
          <w:sz w:val="24"/>
        </w:rPr>
        <w:t> </w:t>
      </w:r>
      <w:r>
        <w:rPr>
          <w:sz w:val="24"/>
        </w:rPr>
        <w:t>de</w:t>
      </w:r>
      <w:r>
        <w:rPr>
          <w:spacing w:val="-1"/>
          <w:sz w:val="24"/>
        </w:rPr>
        <w:t> </w:t>
      </w:r>
      <w:r>
        <w:rPr>
          <w:sz w:val="24"/>
        </w:rPr>
        <w:t>Débito</w:t>
      </w:r>
      <w:r>
        <w:rPr>
          <w:spacing w:val="-1"/>
          <w:sz w:val="24"/>
        </w:rPr>
        <w:t> </w:t>
      </w:r>
      <w:r>
        <w:rPr>
          <w:sz w:val="24"/>
        </w:rPr>
        <w:t>no</w:t>
      </w:r>
      <w:r>
        <w:rPr>
          <w:spacing w:val="-1"/>
          <w:sz w:val="24"/>
        </w:rPr>
        <w:t> </w:t>
      </w:r>
      <w:r>
        <w:rPr>
          <w:sz w:val="24"/>
        </w:rPr>
        <w:t>valor</w:t>
      </w:r>
      <w:r>
        <w:rPr>
          <w:spacing w:val="-1"/>
          <w:sz w:val="24"/>
        </w:rPr>
        <w:t> </w:t>
      </w:r>
      <w:r>
        <w:rPr>
          <w:sz w:val="24"/>
        </w:rPr>
        <w:t>do</w:t>
      </w:r>
      <w:r>
        <w:rPr>
          <w:spacing w:val="-1"/>
          <w:sz w:val="24"/>
        </w:rPr>
        <w:t> </w:t>
      </w:r>
      <w:r>
        <w:rPr>
          <w:sz w:val="24"/>
        </w:rPr>
        <w:t>saldo,</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30</w:t>
      </w:r>
      <w:r>
        <w:rPr>
          <w:spacing w:val="-1"/>
          <w:sz w:val="24"/>
        </w:rPr>
        <w:t> </w:t>
      </w:r>
      <w:r>
        <w:rPr>
          <w:sz w:val="24"/>
        </w:rPr>
        <w:t>(trinta)</w:t>
      </w:r>
      <w:r>
        <w:rPr>
          <w:spacing w:val="-1"/>
          <w:sz w:val="24"/>
        </w:rPr>
        <w:t> </w:t>
      </w:r>
      <w:r>
        <w:rPr>
          <w:sz w:val="24"/>
        </w:rPr>
        <w:t>dias</w:t>
      </w:r>
      <w:r>
        <w:rPr>
          <w:spacing w:val="-1"/>
          <w:sz w:val="24"/>
        </w:rPr>
        <w:t> </w:t>
      </w:r>
      <w:r>
        <w:rPr>
          <w:sz w:val="24"/>
        </w:rPr>
        <w:t>após</w:t>
      </w:r>
      <w:r>
        <w:rPr>
          <w:spacing w:val="-1"/>
          <w:sz w:val="24"/>
        </w:rPr>
        <w:t> </w:t>
      </w:r>
      <w:r>
        <w:rPr>
          <w:sz w:val="24"/>
        </w:rPr>
        <w:t>a</w:t>
      </w:r>
      <w:r>
        <w:rPr>
          <w:spacing w:val="-1"/>
          <w:sz w:val="24"/>
        </w:rPr>
        <w:t> </w:t>
      </w:r>
      <w:r>
        <w:rPr>
          <w:sz w:val="24"/>
        </w:rPr>
        <w:t>decisão</w:t>
      </w:r>
      <w:r>
        <w:rPr>
          <w:spacing w:val="-1"/>
          <w:sz w:val="24"/>
        </w:rPr>
        <w:t> </w:t>
      </w:r>
      <w:r>
        <w:rPr>
          <w:sz w:val="24"/>
        </w:rPr>
        <w:t>final</w:t>
      </w:r>
      <w:r>
        <w:rPr>
          <w:spacing w:val="-1"/>
          <w:sz w:val="24"/>
        </w:rPr>
        <w:t> </w:t>
      </w:r>
      <w:r>
        <w:rPr>
          <w:sz w:val="24"/>
        </w:rPr>
        <w:t>quanto</w:t>
      </w:r>
      <w:r>
        <w:rPr>
          <w:spacing w:val="-1"/>
          <w:sz w:val="24"/>
        </w:rPr>
        <w:t> </w:t>
      </w:r>
      <w:r>
        <w:rPr>
          <w:sz w:val="24"/>
        </w:rPr>
        <w:t>à </w:t>
      </w:r>
      <w:r>
        <w:rPr>
          <w:spacing w:val="-2"/>
          <w:sz w:val="24"/>
        </w:rPr>
        <w:t>penalidade.</w:t>
      </w:r>
    </w:p>
    <w:p>
      <w:pPr>
        <w:pStyle w:val="BodyText"/>
        <w:spacing w:before="10"/>
        <w:ind w:left="0"/>
      </w:pPr>
    </w:p>
    <w:p>
      <w:pPr>
        <w:pStyle w:val="ListParagraph"/>
        <w:numPr>
          <w:ilvl w:val="2"/>
          <w:numId w:val="37"/>
        </w:numPr>
        <w:tabs>
          <w:tab w:pos="971" w:val="left" w:leader="none"/>
        </w:tabs>
        <w:spacing w:line="232" w:lineRule="auto" w:before="0" w:after="0"/>
        <w:ind w:left="209" w:right="232" w:firstLine="0"/>
        <w:jc w:val="both"/>
        <w:rPr>
          <w:sz w:val="24"/>
        </w:rPr>
      </w:pPr>
      <w:r>
        <w:rPr>
          <w:sz w:val="24"/>
        </w:rPr>
        <w:t>A</w:t>
      </w:r>
      <w:r>
        <w:rPr>
          <w:spacing w:val="-8"/>
          <w:sz w:val="24"/>
        </w:rPr>
        <w:t> </w:t>
      </w:r>
      <w:r>
        <w:rPr>
          <w:sz w:val="24"/>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ind w:left="0"/>
      </w:pPr>
    </w:p>
    <w:p>
      <w:pPr>
        <w:pStyle w:val="ListParagraph"/>
        <w:numPr>
          <w:ilvl w:val="2"/>
          <w:numId w:val="37"/>
        </w:numPr>
        <w:tabs>
          <w:tab w:pos="977" w:val="left" w:leader="none"/>
        </w:tabs>
        <w:spacing w:line="232" w:lineRule="auto" w:before="0" w:after="0"/>
        <w:ind w:left="209" w:right="232" w:firstLine="0"/>
        <w:jc w:val="both"/>
        <w:rPr>
          <w:sz w:val="24"/>
        </w:rPr>
      </w:pPr>
      <w:r>
        <w:rPr>
          <w:sz w:val="24"/>
        </w:rPr>
        <w:t>O</w:t>
      </w:r>
      <w:r>
        <w:rPr>
          <w:spacing w:val="-2"/>
          <w:sz w:val="24"/>
        </w:rPr>
        <w:t> </w:t>
      </w:r>
      <w:r>
        <w:rPr>
          <w:sz w:val="24"/>
        </w:rPr>
        <w:t>procedimento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deverá</w:t>
      </w:r>
      <w:r>
        <w:rPr>
          <w:spacing w:val="-2"/>
          <w:sz w:val="24"/>
        </w:rPr>
        <w:t> </w:t>
      </w:r>
      <w:r>
        <w:rPr>
          <w:sz w:val="24"/>
        </w:rPr>
        <w:t>observar</w:t>
      </w:r>
      <w:r>
        <w:rPr>
          <w:spacing w:val="-2"/>
          <w:sz w:val="24"/>
        </w:rPr>
        <w:t> </w:t>
      </w:r>
      <w:r>
        <w:rPr>
          <w:sz w:val="24"/>
        </w:rPr>
        <w:t>o</w:t>
      </w:r>
      <w:r>
        <w:rPr>
          <w:spacing w:val="-2"/>
          <w:sz w:val="24"/>
        </w:rPr>
        <w:t> </w:t>
      </w:r>
      <w:r>
        <w:rPr>
          <w:sz w:val="24"/>
        </w:rPr>
        <w:t>que</w:t>
      </w:r>
      <w:r>
        <w:rPr>
          <w:spacing w:val="-2"/>
          <w:sz w:val="24"/>
        </w:rPr>
        <w:t> </w:t>
      </w:r>
      <w:r>
        <w:rPr>
          <w:sz w:val="24"/>
        </w:rPr>
        <w:t>dispõem</w:t>
      </w:r>
      <w:r>
        <w:rPr>
          <w:spacing w:val="-2"/>
          <w:sz w:val="24"/>
        </w:rPr>
        <w:t> </w:t>
      </w:r>
      <w:r>
        <w:rPr>
          <w:sz w:val="24"/>
        </w:rPr>
        <w:t>os</w:t>
      </w:r>
      <w:r>
        <w:rPr>
          <w:spacing w:val="-2"/>
          <w:sz w:val="24"/>
        </w:rPr>
        <w:t> </w:t>
      </w:r>
      <w:r>
        <w:rPr>
          <w:sz w:val="24"/>
        </w:rPr>
        <w:t>arts.</w:t>
      </w:r>
      <w:r>
        <w:rPr>
          <w:spacing w:val="-2"/>
          <w:sz w:val="24"/>
        </w:rPr>
        <w:t> </w:t>
      </w:r>
      <w:r>
        <w:rPr>
          <w:sz w:val="24"/>
        </w:rPr>
        <w:t>4°</w:t>
      </w:r>
      <w:r>
        <w:rPr>
          <w:spacing w:val="-2"/>
          <w:sz w:val="24"/>
        </w:rPr>
        <w:t> </w:t>
      </w:r>
      <w:r>
        <w:rPr>
          <w:sz w:val="24"/>
        </w:rPr>
        <w:t>e</w:t>
      </w:r>
      <w:r>
        <w:rPr>
          <w:spacing w:val="-2"/>
          <w:sz w:val="24"/>
        </w:rPr>
        <w:t> </w:t>
      </w:r>
      <w:r>
        <w:rPr>
          <w:sz w:val="24"/>
        </w:rPr>
        <w:t>5°</w:t>
      </w:r>
      <w:r>
        <w:rPr>
          <w:spacing w:val="-2"/>
          <w:sz w:val="24"/>
        </w:rPr>
        <w:t> </w:t>
      </w:r>
      <w:r>
        <w:rPr>
          <w:sz w:val="24"/>
        </w:rPr>
        <w:t>da</w:t>
      </w:r>
      <w:r>
        <w:rPr>
          <w:spacing w:val="-2"/>
          <w:sz w:val="24"/>
        </w:rPr>
        <w:t> </w:t>
      </w:r>
      <w:r>
        <w:rPr>
          <w:sz w:val="24"/>
        </w:rPr>
        <w:t>Lei</w:t>
      </w:r>
      <w:r>
        <w:rPr>
          <w:spacing w:val="-2"/>
          <w:sz w:val="24"/>
        </w:rPr>
        <w:t> </w:t>
      </w:r>
      <w:r>
        <w:rPr>
          <w:sz w:val="24"/>
        </w:rPr>
        <w:t>n°</w:t>
      </w:r>
      <w:r>
        <w:rPr>
          <w:spacing w:val="-2"/>
          <w:sz w:val="24"/>
        </w:rPr>
        <w:t> </w:t>
      </w:r>
      <w:r>
        <w:rPr>
          <w:sz w:val="24"/>
        </w:rPr>
        <w:t>5.351,</w:t>
      </w:r>
      <w:r>
        <w:rPr>
          <w:spacing w:val="-2"/>
          <w:sz w:val="24"/>
        </w:rPr>
        <w:t> </w:t>
      </w:r>
      <w:r>
        <w:rPr>
          <w:sz w:val="24"/>
        </w:rPr>
        <w:t>de</w:t>
      </w:r>
      <w:r>
        <w:rPr>
          <w:spacing w:val="-2"/>
          <w:sz w:val="24"/>
        </w:rPr>
        <w:t> </w:t>
      </w:r>
      <w:r>
        <w:rPr>
          <w:sz w:val="24"/>
        </w:rPr>
        <w:t>15</w:t>
      </w:r>
      <w:r>
        <w:rPr>
          <w:spacing w:val="-2"/>
          <w:sz w:val="24"/>
        </w:rPr>
        <w:t> </w:t>
      </w:r>
      <w:r>
        <w:rPr>
          <w:sz w:val="24"/>
        </w:rPr>
        <w:t>de</w:t>
      </w:r>
      <w:r>
        <w:rPr>
          <w:spacing w:val="-2"/>
          <w:sz w:val="24"/>
        </w:rPr>
        <w:t> </w:t>
      </w:r>
      <w:r>
        <w:rPr>
          <w:sz w:val="24"/>
        </w:rPr>
        <w:t>dezembro</w:t>
      </w:r>
      <w:r>
        <w:rPr>
          <w:spacing w:val="-2"/>
          <w:sz w:val="24"/>
        </w:rPr>
        <w:t> </w:t>
      </w:r>
      <w:r>
        <w:rPr>
          <w:sz w:val="24"/>
        </w:rPr>
        <w:t>de 2008, sendo que, em caso de dúvida, a Procuradoria da Dívida</w:t>
      </w:r>
      <w:r>
        <w:rPr>
          <w:spacing w:val="-8"/>
          <w:sz w:val="24"/>
        </w:rPr>
        <w:t> </w:t>
      </w:r>
      <w:r>
        <w:rPr>
          <w:sz w:val="24"/>
        </w:rPr>
        <w:t>Ativa deverá ser consultada.</w:t>
      </w:r>
    </w:p>
    <w:p>
      <w:pPr>
        <w:pStyle w:val="BodyText"/>
        <w:ind w:left="0"/>
      </w:pPr>
    </w:p>
    <w:p>
      <w:pPr>
        <w:pStyle w:val="BodyText"/>
        <w:spacing w:before="25"/>
        <w:ind w:left="0"/>
      </w:pPr>
    </w:p>
    <w:p>
      <w:pPr>
        <w:pStyle w:val="Heading1"/>
        <w:ind w:left="209"/>
      </w:pPr>
      <w:r>
        <w:rPr>
          <w:spacing w:val="-2"/>
        </w:rPr>
        <w:t>CLÁUSULA</w:t>
      </w:r>
      <w:r>
        <w:rPr>
          <w:spacing w:val="-13"/>
        </w:rPr>
        <w:t> </w:t>
      </w:r>
      <w:r>
        <w:rPr>
          <w:spacing w:val="-2"/>
        </w:rPr>
        <w:t>DÉCIMA</w:t>
      </w:r>
      <w:r>
        <w:rPr>
          <w:spacing w:val="-12"/>
        </w:rPr>
        <w:t> </w:t>
      </w:r>
      <w:r>
        <w:rPr>
          <w:spacing w:val="-2"/>
        </w:rPr>
        <w:t>SEGUNDA</w:t>
      </w:r>
      <w:r>
        <w:rPr>
          <w:spacing w:val="-12"/>
        </w:rPr>
        <w:t> </w:t>
      </w:r>
      <w:r>
        <w:rPr>
          <w:spacing w:val="-2"/>
        </w:rPr>
        <w:t>–</w:t>
      </w:r>
      <w:r>
        <w:rPr>
          <w:spacing w:val="1"/>
        </w:rPr>
        <w:t> </w:t>
      </w:r>
      <w:r>
        <w:rPr>
          <w:spacing w:val="-2"/>
        </w:rPr>
        <w:t>DA</w:t>
      </w:r>
      <w:r>
        <w:rPr>
          <w:spacing w:val="-12"/>
        </w:rPr>
        <w:t> </w:t>
      </w:r>
      <w:r>
        <w:rPr>
          <w:spacing w:val="-2"/>
        </w:rPr>
        <w:t>EXTINÇÃO</w:t>
      </w:r>
      <w:r>
        <w:rPr>
          <w:spacing w:val="1"/>
        </w:rPr>
        <w:t> </w:t>
      </w:r>
      <w:r>
        <w:rPr>
          <w:spacing w:val="-2"/>
        </w:rPr>
        <w:t>CONTRATUAL</w:t>
      </w:r>
    </w:p>
    <w:p>
      <w:pPr>
        <w:pStyle w:val="BodyText"/>
        <w:spacing w:before="15"/>
        <w:ind w:left="0"/>
        <w:rPr>
          <w:b/>
        </w:rPr>
      </w:pPr>
    </w:p>
    <w:p>
      <w:pPr>
        <w:pStyle w:val="ListParagraph"/>
        <w:numPr>
          <w:ilvl w:val="1"/>
          <w:numId w:val="42"/>
        </w:numPr>
        <w:tabs>
          <w:tab w:pos="685" w:val="left" w:leader="none"/>
        </w:tabs>
        <w:spacing w:line="240" w:lineRule="auto" w:before="0" w:after="0"/>
        <w:ind w:left="685" w:right="0" w:hanging="476"/>
        <w:jc w:val="left"/>
        <w:rPr>
          <w:sz w:val="24"/>
        </w:rPr>
      </w:pPr>
      <w:r>
        <w:rPr>
          <w:sz w:val="24"/>
        </w:rPr>
        <w:t>O</w:t>
      </w:r>
      <w:r>
        <w:rPr>
          <w:spacing w:val="-7"/>
          <w:sz w:val="24"/>
        </w:rPr>
        <w:t> </w:t>
      </w:r>
      <w:r>
        <w:rPr>
          <w:sz w:val="24"/>
        </w:rPr>
        <w:t>Contrato</w:t>
      </w:r>
      <w:r>
        <w:rPr>
          <w:spacing w:val="-6"/>
          <w:sz w:val="24"/>
        </w:rPr>
        <w:t> </w:t>
      </w:r>
      <w:r>
        <w:rPr>
          <w:sz w:val="24"/>
        </w:rPr>
        <w:t>será</w:t>
      </w:r>
      <w:r>
        <w:rPr>
          <w:spacing w:val="-6"/>
          <w:sz w:val="24"/>
        </w:rPr>
        <w:t> </w:t>
      </w:r>
      <w:r>
        <w:rPr>
          <w:sz w:val="24"/>
        </w:rPr>
        <w:t>extinto</w:t>
      </w:r>
      <w:r>
        <w:rPr>
          <w:spacing w:val="-7"/>
          <w:sz w:val="24"/>
        </w:rPr>
        <w:t> </w:t>
      </w:r>
      <w:r>
        <w:rPr>
          <w:sz w:val="24"/>
        </w:rPr>
        <w:t>quando</w:t>
      </w:r>
      <w:r>
        <w:rPr>
          <w:spacing w:val="-6"/>
          <w:sz w:val="24"/>
        </w:rPr>
        <w:t> </w:t>
      </w:r>
      <w:r>
        <w:rPr>
          <w:sz w:val="24"/>
        </w:rPr>
        <w:t>cumpridas</w:t>
      </w:r>
      <w:r>
        <w:rPr>
          <w:spacing w:val="-6"/>
          <w:sz w:val="24"/>
        </w:rPr>
        <w:t> </w:t>
      </w:r>
      <w:r>
        <w:rPr>
          <w:sz w:val="24"/>
        </w:rPr>
        <w:t>as</w:t>
      </w:r>
      <w:r>
        <w:rPr>
          <w:spacing w:val="-7"/>
          <w:sz w:val="24"/>
        </w:rPr>
        <w:t> </w:t>
      </w:r>
      <w:r>
        <w:rPr>
          <w:sz w:val="24"/>
        </w:rPr>
        <w:t>obrigações</w:t>
      </w:r>
      <w:r>
        <w:rPr>
          <w:spacing w:val="-6"/>
          <w:sz w:val="24"/>
        </w:rPr>
        <w:t> </w:t>
      </w:r>
      <w:r>
        <w:rPr>
          <w:sz w:val="24"/>
        </w:rPr>
        <w:t>de</w:t>
      </w:r>
      <w:r>
        <w:rPr>
          <w:spacing w:val="-7"/>
          <w:sz w:val="24"/>
        </w:rPr>
        <w:t> </w:t>
      </w:r>
      <w:r>
        <w:rPr>
          <w:sz w:val="24"/>
        </w:rPr>
        <w:t>ambas</w:t>
      </w:r>
      <w:r>
        <w:rPr>
          <w:spacing w:val="-6"/>
          <w:sz w:val="24"/>
        </w:rPr>
        <w:t> </w:t>
      </w:r>
      <w:r>
        <w:rPr>
          <w:sz w:val="24"/>
        </w:rPr>
        <w:t>as</w:t>
      </w:r>
      <w:r>
        <w:rPr>
          <w:spacing w:val="-6"/>
          <w:sz w:val="24"/>
        </w:rPr>
        <w:t> </w:t>
      </w:r>
      <w:r>
        <w:rPr>
          <w:sz w:val="24"/>
        </w:rPr>
        <w:t>partes,</w:t>
      </w:r>
      <w:r>
        <w:rPr>
          <w:spacing w:val="-7"/>
          <w:sz w:val="24"/>
        </w:rPr>
        <w:t> </w:t>
      </w:r>
      <w:r>
        <w:rPr>
          <w:sz w:val="24"/>
        </w:rPr>
        <w:t>ainda</w:t>
      </w:r>
      <w:r>
        <w:rPr>
          <w:spacing w:val="-6"/>
          <w:sz w:val="24"/>
        </w:rPr>
        <w:t> </w:t>
      </w:r>
      <w:r>
        <w:rPr>
          <w:sz w:val="24"/>
        </w:rPr>
        <w:t>que</w:t>
      </w:r>
      <w:r>
        <w:rPr>
          <w:spacing w:val="-6"/>
          <w:sz w:val="24"/>
        </w:rPr>
        <w:t> </w:t>
      </w:r>
      <w:r>
        <w:rPr>
          <w:sz w:val="24"/>
        </w:rPr>
        <w:t>isso</w:t>
      </w:r>
      <w:r>
        <w:rPr>
          <w:spacing w:val="-7"/>
          <w:sz w:val="24"/>
        </w:rPr>
        <w:t> </w:t>
      </w:r>
      <w:r>
        <w:rPr>
          <w:sz w:val="24"/>
        </w:rPr>
        <w:t>ocorra</w:t>
      </w:r>
      <w:r>
        <w:rPr>
          <w:spacing w:val="-6"/>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estipulado</w:t>
      </w:r>
      <w:r>
        <w:rPr>
          <w:spacing w:val="-6"/>
          <w:sz w:val="24"/>
        </w:rPr>
        <w:t> </w:t>
      </w:r>
      <w:r>
        <w:rPr>
          <w:sz w:val="24"/>
        </w:rPr>
        <w:t>para</w:t>
      </w:r>
      <w:r>
        <w:rPr>
          <w:spacing w:val="-7"/>
          <w:sz w:val="24"/>
        </w:rPr>
        <w:t> </w:t>
      </w:r>
      <w:r>
        <w:rPr>
          <w:spacing w:val="-2"/>
          <w:sz w:val="24"/>
        </w:rPr>
        <w:t>tanto.</w:t>
      </w:r>
    </w:p>
    <w:p>
      <w:pPr>
        <w:pStyle w:val="ListParagraph"/>
        <w:numPr>
          <w:ilvl w:val="1"/>
          <w:numId w:val="42"/>
        </w:numPr>
        <w:tabs>
          <w:tab w:pos="685" w:val="left" w:leader="none"/>
        </w:tabs>
        <w:spacing w:line="240" w:lineRule="auto" w:before="261" w:after="0"/>
        <w:ind w:left="685" w:right="0" w:hanging="476"/>
        <w:jc w:val="left"/>
        <w:rPr>
          <w:sz w:val="24"/>
        </w:rPr>
      </w:pPr>
      <w:r>
        <w:rPr>
          <w:sz w:val="24"/>
        </w:rPr>
        <w:t>Quando</w:t>
      </w:r>
      <w:r>
        <w:rPr>
          <w:spacing w:val="-7"/>
          <w:sz w:val="24"/>
        </w:rPr>
        <w:t> </w:t>
      </w:r>
      <w:r>
        <w:rPr>
          <w:sz w:val="24"/>
        </w:rPr>
        <w:t>a</w:t>
      </w:r>
      <w:r>
        <w:rPr>
          <w:spacing w:val="-6"/>
          <w:sz w:val="24"/>
        </w:rPr>
        <w:t> </w:t>
      </w:r>
      <w:r>
        <w:rPr>
          <w:sz w:val="24"/>
        </w:rPr>
        <w:t>não</w:t>
      </w:r>
      <w:r>
        <w:rPr>
          <w:spacing w:val="-6"/>
          <w:sz w:val="24"/>
        </w:rPr>
        <w:t> </w:t>
      </w:r>
      <w:r>
        <w:rPr>
          <w:sz w:val="24"/>
        </w:rPr>
        <w:t>conclusão</w:t>
      </w:r>
      <w:r>
        <w:rPr>
          <w:spacing w:val="-6"/>
          <w:sz w:val="24"/>
        </w:rPr>
        <w:t> </w:t>
      </w:r>
      <w:r>
        <w:rPr>
          <w:sz w:val="24"/>
        </w:rPr>
        <w:t>do</w:t>
      </w:r>
      <w:r>
        <w:rPr>
          <w:spacing w:val="-6"/>
          <w:sz w:val="24"/>
        </w:rPr>
        <w:t> </w:t>
      </w:r>
      <w:r>
        <w:rPr>
          <w:sz w:val="24"/>
        </w:rPr>
        <w:t>Contrato</w:t>
      </w:r>
      <w:r>
        <w:rPr>
          <w:spacing w:val="-6"/>
          <w:sz w:val="24"/>
        </w:rPr>
        <w:t> </w:t>
      </w:r>
      <w:r>
        <w:rPr>
          <w:sz w:val="24"/>
        </w:rPr>
        <w:t>referida</w:t>
      </w:r>
      <w:r>
        <w:rPr>
          <w:spacing w:val="-6"/>
          <w:sz w:val="24"/>
        </w:rPr>
        <w:t> </w:t>
      </w:r>
      <w:r>
        <w:rPr>
          <w:sz w:val="24"/>
        </w:rPr>
        <w:t>no</w:t>
      </w:r>
      <w:r>
        <w:rPr>
          <w:spacing w:val="-7"/>
          <w:sz w:val="24"/>
        </w:rPr>
        <w:t> </w:t>
      </w:r>
      <w:r>
        <w:rPr>
          <w:sz w:val="24"/>
        </w:rPr>
        <w:t>item</w:t>
      </w:r>
      <w:r>
        <w:rPr>
          <w:spacing w:val="-6"/>
          <w:sz w:val="24"/>
        </w:rPr>
        <w:t> </w:t>
      </w:r>
      <w:r>
        <w:rPr>
          <w:sz w:val="24"/>
        </w:rPr>
        <w:t>anterior</w:t>
      </w:r>
      <w:r>
        <w:rPr>
          <w:spacing w:val="-6"/>
          <w:sz w:val="24"/>
        </w:rPr>
        <w:t> </w:t>
      </w:r>
      <w:r>
        <w:rPr>
          <w:sz w:val="24"/>
        </w:rPr>
        <w:t>decorrer</w:t>
      </w:r>
      <w:r>
        <w:rPr>
          <w:spacing w:val="-6"/>
          <w:sz w:val="24"/>
        </w:rPr>
        <w:t> </w:t>
      </w:r>
      <w:r>
        <w:rPr>
          <w:sz w:val="24"/>
        </w:rPr>
        <w:t>de</w:t>
      </w:r>
      <w:r>
        <w:rPr>
          <w:spacing w:val="-6"/>
          <w:sz w:val="24"/>
        </w:rPr>
        <w:t> </w:t>
      </w:r>
      <w:r>
        <w:rPr>
          <w:sz w:val="24"/>
        </w:rPr>
        <w:t>culpa</w:t>
      </w:r>
      <w:r>
        <w:rPr>
          <w:spacing w:val="-6"/>
          <w:sz w:val="24"/>
        </w:rPr>
        <w:t> </w:t>
      </w:r>
      <w:r>
        <w:rPr>
          <w:sz w:val="24"/>
        </w:rPr>
        <w:t>do</w:t>
      </w:r>
      <w:r>
        <w:rPr>
          <w:spacing w:val="-6"/>
          <w:sz w:val="24"/>
        </w:rPr>
        <w:t> </w:t>
      </w:r>
      <w:r>
        <w:rPr>
          <w:spacing w:val="-2"/>
          <w:sz w:val="24"/>
        </w:rPr>
        <w:t>CONTRATADO:</w:t>
      </w:r>
    </w:p>
    <w:p>
      <w:pPr>
        <w:pStyle w:val="BodyText"/>
        <w:ind w:left="0"/>
      </w:pPr>
    </w:p>
    <w:p>
      <w:pPr>
        <w:pStyle w:val="ListParagraph"/>
        <w:numPr>
          <w:ilvl w:val="0"/>
          <w:numId w:val="43"/>
        </w:numPr>
        <w:tabs>
          <w:tab w:pos="456" w:val="left" w:leader="none"/>
        </w:tabs>
        <w:spacing w:line="240" w:lineRule="auto" w:before="1" w:after="0"/>
        <w:ind w:left="456" w:right="0" w:hanging="244"/>
        <w:jc w:val="left"/>
        <w:rPr>
          <w:sz w:val="24"/>
        </w:rPr>
      </w:pPr>
      <w:r>
        <w:rPr>
          <w:sz w:val="24"/>
        </w:rPr>
        <w:t>ficará</w:t>
      </w:r>
      <w:r>
        <w:rPr>
          <w:spacing w:val="-9"/>
          <w:sz w:val="24"/>
        </w:rPr>
        <w:t> </w:t>
      </w:r>
      <w:r>
        <w:rPr>
          <w:sz w:val="24"/>
        </w:rPr>
        <w:t>ele</w:t>
      </w:r>
      <w:r>
        <w:rPr>
          <w:spacing w:val="-8"/>
          <w:sz w:val="24"/>
        </w:rPr>
        <w:t> </w:t>
      </w:r>
      <w:r>
        <w:rPr>
          <w:sz w:val="24"/>
        </w:rPr>
        <w:t>constituído</w:t>
      </w:r>
      <w:r>
        <w:rPr>
          <w:spacing w:val="-9"/>
          <w:sz w:val="24"/>
        </w:rPr>
        <w:t> </w:t>
      </w:r>
      <w:r>
        <w:rPr>
          <w:sz w:val="24"/>
        </w:rPr>
        <w:t>em</w:t>
      </w:r>
      <w:r>
        <w:rPr>
          <w:spacing w:val="-8"/>
          <w:sz w:val="24"/>
        </w:rPr>
        <w:t> </w:t>
      </w:r>
      <w:r>
        <w:rPr>
          <w:sz w:val="24"/>
        </w:rPr>
        <w:t>mora,</w:t>
      </w:r>
      <w:r>
        <w:rPr>
          <w:spacing w:val="-9"/>
          <w:sz w:val="24"/>
        </w:rPr>
        <w:t> </w:t>
      </w:r>
      <w:r>
        <w:rPr>
          <w:sz w:val="24"/>
        </w:rPr>
        <w:t>sendo-lhe</w:t>
      </w:r>
      <w:r>
        <w:rPr>
          <w:spacing w:val="-8"/>
          <w:sz w:val="24"/>
        </w:rPr>
        <w:t> </w:t>
      </w:r>
      <w:r>
        <w:rPr>
          <w:sz w:val="24"/>
        </w:rPr>
        <w:t>aplicáveis</w:t>
      </w:r>
      <w:r>
        <w:rPr>
          <w:spacing w:val="-9"/>
          <w:sz w:val="24"/>
        </w:rPr>
        <w:t> </w:t>
      </w:r>
      <w:r>
        <w:rPr>
          <w:sz w:val="24"/>
        </w:rPr>
        <w:t>as</w:t>
      </w:r>
      <w:r>
        <w:rPr>
          <w:spacing w:val="-8"/>
          <w:sz w:val="24"/>
        </w:rPr>
        <w:t> </w:t>
      </w:r>
      <w:r>
        <w:rPr>
          <w:sz w:val="24"/>
        </w:rPr>
        <w:t>respectivas</w:t>
      </w:r>
      <w:r>
        <w:rPr>
          <w:spacing w:val="-8"/>
          <w:sz w:val="24"/>
        </w:rPr>
        <w:t> </w:t>
      </w:r>
      <w:r>
        <w:rPr>
          <w:sz w:val="24"/>
        </w:rPr>
        <w:t>sanções</w:t>
      </w:r>
      <w:r>
        <w:rPr>
          <w:spacing w:val="-9"/>
          <w:sz w:val="24"/>
        </w:rPr>
        <w:t> </w:t>
      </w:r>
      <w:r>
        <w:rPr>
          <w:sz w:val="24"/>
        </w:rPr>
        <w:t>administrativas;</w:t>
      </w:r>
      <w:r>
        <w:rPr>
          <w:spacing w:val="-8"/>
          <w:sz w:val="24"/>
        </w:rPr>
        <w:t> </w:t>
      </w:r>
      <w:r>
        <w:rPr>
          <w:spacing w:val="-10"/>
          <w:sz w:val="24"/>
        </w:rPr>
        <w:t>e</w:t>
      </w:r>
    </w:p>
    <w:p>
      <w:pPr>
        <w:pStyle w:val="ListParagraph"/>
        <w:numPr>
          <w:ilvl w:val="0"/>
          <w:numId w:val="43"/>
        </w:numPr>
        <w:tabs>
          <w:tab w:pos="489" w:val="left" w:leader="none"/>
          <w:tab w:pos="567" w:val="left" w:leader="none"/>
        </w:tabs>
        <w:spacing w:line="232" w:lineRule="auto" w:before="238" w:after="0"/>
        <w:ind w:left="567" w:right="232" w:hanging="359"/>
        <w:jc w:val="both"/>
        <w:rPr>
          <w:sz w:val="24"/>
        </w:rPr>
      </w:pPr>
      <w:r>
        <w:rPr>
          <w:sz w:val="24"/>
        </w:rPr>
        <w:t>poderá o CONTRATANTE optar pela extinção do Contrato e, nesse caso, adotará as medidas admitidas em lei para a continuidade da execução </w:t>
      </w:r>
      <w:r>
        <w:rPr>
          <w:spacing w:val="-2"/>
          <w:sz w:val="24"/>
        </w:rPr>
        <w:t>contratual.</w:t>
      </w:r>
    </w:p>
    <w:p>
      <w:pPr>
        <w:pStyle w:val="BodyText"/>
        <w:spacing w:before="2"/>
        <w:ind w:left="0"/>
      </w:pPr>
    </w:p>
    <w:p>
      <w:pPr>
        <w:pStyle w:val="ListParagraph"/>
        <w:numPr>
          <w:ilvl w:val="1"/>
          <w:numId w:val="42"/>
        </w:numPr>
        <w:tabs>
          <w:tab w:pos="685" w:val="left" w:leader="none"/>
        </w:tabs>
        <w:spacing w:line="240" w:lineRule="auto" w:before="1" w:after="0"/>
        <w:ind w:left="685" w:right="0" w:hanging="476"/>
        <w:jc w:val="left"/>
        <w:rPr>
          <w:sz w:val="24"/>
        </w:rPr>
      </w:pPr>
      <w:r>
        <w:rPr>
          <w:sz w:val="24"/>
        </w:rPr>
        <w:t>O</w:t>
      </w:r>
      <w:r>
        <w:rPr>
          <w:spacing w:val="-7"/>
          <w:sz w:val="24"/>
        </w:rPr>
        <w:t> </w:t>
      </w:r>
      <w:r>
        <w:rPr>
          <w:sz w:val="24"/>
        </w:rPr>
        <w:t>presente</w:t>
      </w:r>
      <w:r>
        <w:rPr>
          <w:spacing w:val="-7"/>
          <w:sz w:val="24"/>
        </w:rPr>
        <w:t> </w:t>
      </w:r>
      <w:r>
        <w:rPr>
          <w:sz w:val="24"/>
        </w:rPr>
        <w:t>Contrato</w:t>
      </w:r>
      <w:r>
        <w:rPr>
          <w:spacing w:val="-6"/>
          <w:sz w:val="24"/>
        </w:rPr>
        <w:t> </w:t>
      </w:r>
      <w:r>
        <w:rPr>
          <w:sz w:val="24"/>
        </w:rPr>
        <w:t>poderá</w:t>
      </w:r>
      <w:r>
        <w:rPr>
          <w:spacing w:val="-7"/>
          <w:sz w:val="24"/>
        </w:rPr>
        <w:t> </w:t>
      </w:r>
      <w:r>
        <w:rPr>
          <w:sz w:val="24"/>
        </w:rPr>
        <w:t>ser</w:t>
      </w:r>
      <w:r>
        <w:rPr>
          <w:spacing w:val="-7"/>
          <w:sz w:val="24"/>
        </w:rPr>
        <w:t> </w:t>
      </w:r>
      <w:r>
        <w:rPr>
          <w:sz w:val="24"/>
        </w:rPr>
        <w:t>extinto,</w:t>
      </w:r>
      <w:r>
        <w:rPr>
          <w:spacing w:val="-6"/>
          <w:sz w:val="24"/>
        </w:rPr>
        <w:t> </w:t>
      </w:r>
      <w:r>
        <w:rPr>
          <w:sz w:val="24"/>
        </w:rPr>
        <w:t>antes</w:t>
      </w:r>
      <w:r>
        <w:rPr>
          <w:spacing w:val="-7"/>
          <w:sz w:val="24"/>
        </w:rPr>
        <w:t> </w:t>
      </w:r>
      <w:r>
        <w:rPr>
          <w:sz w:val="24"/>
        </w:rPr>
        <w:t>de</w:t>
      </w:r>
      <w:r>
        <w:rPr>
          <w:spacing w:val="-6"/>
          <w:sz w:val="24"/>
        </w:rPr>
        <w:t> </w:t>
      </w:r>
      <w:r>
        <w:rPr>
          <w:sz w:val="24"/>
        </w:rPr>
        <w:t>cumpridas</w:t>
      </w:r>
      <w:r>
        <w:rPr>
          <w:spacing w:val="-7"/>
          <w:sz w:val="24"/>
        </w:rPr>
        <w:t> </w:t>
      </w:r>
      <w:r>
        <w:rPr>
          <w:sz w:val="24"/>
        </w:rPr>
        <w:t>as</w:t>
      </w:r>
      <w:r>
        <w:rPr>
          <w:spacing w:val="-7"/>
          <w:sz w:val="24"/>
        </w:rPr>
        <w:t> </w:t>
      </w:r>
      <w:r>
        <w:rPr>
          <w:sz w:val="24"/>
        </w:rPr>
        <w:t>obrigações</w:t>
      </w:r>
      <w:r>
        <w:rPr>
          <w:spacing w:val="-6"/>
          <w:sz w:val="24"/>
        </w:rPr>
        <w:t> </w:t>
      </w:r>
      <w:r>
        <w:rPr>
          <w:sz w:val="24"/>
        </w:rPr>
        <w:t>estipuladas,</w:t>
      </w:r>
      <w:r>
        <w:rPr>
          <w:spacing w:val="-7"/>
          <w:sz w:val="24"/>
        </w:rPr>
        <w:t> </w:t>
      </w:r>
      <w:r>
        <w:rPr>
          <w:sz w:val="24"/>
        </w:rPr>
        <w:t>ou</w:t>
      </w:r>
      <w:r>
        <w:rPr>
          <w:spacing w:val="-7"/>
          <w:sz w:val="24"/>
        </w:rPr>
        <w:t> </w:t>
      </w:r>
      <w:r>
        <w:rPr>
          <w:sz w:val="24"/>
        </w:rPr>
        <w:t>antes</w:t>
      </w:r>
      <w:r>
        <w:rPr>
          <w:spacing w:val="-6"/>
          <w:sz w:val="24"/>
        </w:rPr>
        <w:t> </w:t>
      </w:r>
      <w:r>
        <w:rPr>
          <w:sz w:val="24"/>
        </w:rPr>
        <w:t>do</w:t>
      </w:r>
      <w:r>
        <w:rPr>
          <w:spacing w:val="-7"/>
          <w:sz w:val="24"/>
        </w:rPr>
        <w:t> </w:t>
      </w:r>
      <w:r>
        <w:rPr>
          <w:sz w:val="24"/>
        </w:rPr>
        <w:t>prazo</w:t>
      </w:r>
      <w:r>
        <w:rPr>
          <w:spacing w:val="-6"/>
          <w:sz w:val="24"/>
        </w:rPr>
        <w:t> </w:t>
      </w:r>
      <w:r>
        <w:rPr>
          <w:sz w:val="24"/>
        </w:rPr>
        <w:t>neste</w:t>
      </w:r>
      <w:r>
        <w:rPr>
          <w:spacing w:val="-7"/>
          <w:sz w:val="24"/>
        </w:rPr>
        <w:t> </w:t>
      </w:r>
      <w:r>
        <w:rPr>
          <w:spacing w:val="-2"/>
          <w:sz w:val="24"/>
        </w:rPr>
        <w:t>fixado:</w:t>
      </w:r>
    </w:p>
    <w:p>
      <w:pPr>
        <w:pStyle w:val="ListParagraph"/>
        <w:numPr>
          <w:ilvl w:val="0"/>
          <w:numId w:val="44"/>
        </w:numPr>
        <w:tabs>
          <w:tab w:pos="477" w:val="left" w:leader="none"/>
          <w:tab w:pos="567" w:val="left" w:leader="none"/>
        </w:tabs>
        <w:spacing w:line="240" w:lineRule="auto" w:before="261" w:after="0"/>
        <w:ind w:left="567" w:right="232" w:hanging="356"/>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w:t>
      </w:r>
      <w:r>
        <w:rPr>
          <w:sz w:val="24"/>
        </w:rPr>
        <w:t>ser observado o disposto nos arts. 138 e 139 da referida Lei;</w:t>
      </w:r>
    </w:p>
    <w:p>
      <w:pPr>
        <w:pStyle w:val="ListParagraph"/>
        <w:numPr>
          <w:ilvl w:val="0"/>
          <w:numId w:val="44"/>
        </w:numPr>
        <w:tabs>
          <w:tab w:pos="469" w:val="left" w:leader="none"/>
        </w:tabs>
        <w:spacing w:line="240" w:lineRule="auto" w:before="232" w:after="0"/>
        <w:ind w:left="469" w:right="0" w:hanging="257"/>
        <w:jc w:val="left"/>
        <w:rPr>
          <w:sz w:val="24"/>
        </w:rPr>
      </w:pPr>
      <w:r>
        <w:rPr>
          <w:sz w:val="24"/>
        </w:rPr>
        <w:t>consensualmente,</w:t>
      </w:r>
      <w:r>
        <w:rPr>
          <w:spacing w:val="-7"/>
          <w:sz w:val="24"/>
        </w:rPr>
        <w:t> </w:t>
      </w:r>
      <w:r>
        <w:rPr>
          <w:sz w:val="24"/>
        </w:rPr>
        <w:t>na</w:t>
      </w:r>
      <w:r>
        <w:rPr>
          <w:spacing w:val="-6"/>
          <w:sz w:val="24"/>
        </w:rPr>
        <w:t> </w:t>
      </w:r>
      <w:r>
        <w:rPr>
          <w:sz w:val="24"/>
        </w:rPr>
        <w:t>forma</w:t>
      </w:r>
      <w:r>
        <w:rPr>
          <w:spacing w:val="-6"/>
          <w:sz w:val="24"/>
        </w:rPr>
        <w:t> </w:t>
      </w:r>
      <w:r>
        <w:rPr>
          <w:sz w:val="24"/>
        </w:rPr>
        <w:t>do</w:t>
      </w:r>
      <w:r>
        <w:rPr>
          <w:spacing w:val="-6"/>
          <w:sz w:val="24"/>
        </w:rPr>
        <w:t> </w:t>
      </w:r>
      <w:r>
        <w:rPr>
          <w:sz w:val="24"/>
        </w:rPr>
        <w:t>art.</w:t>
      </w:r>
      <w:r>
        <w:rPr>
          <w:spacing w:val="-6"/>
          <w:sz w:val="24"/>
        </w:rPr>
        <w:t> </w:t>
      </w:r>
      <w:r>
        <w:rPr>
          <w:sz w:val="24"/>
        </w:rPr>
        <w:t>138,</w:t>
      </w:r>
      <w:r>
        <w:rPr>
          <w:spacing w:val="-6"/>
          <w:sz w:val="24"/>
        </w:rPr>
        <w:t> </w:t>
      </w:r>
      <w:r>
        <w:rPr>
          <w:sz w:val="24"/>
        </w:rPr>
        <w:t>II</w:t>
      </w:r>
      <w:r>
        <w:rPr>
          <w:spacing w:val="-6"/>
          <w:sz w:val="24"/>
        </w:rPr>
        <w:t> </w:t>
      </w:r>
      <w:r>
        <w:rPr>
          <w:sz w:val="24"/>
        </w:rPr>
        <w:t>da</w:t>
      </w:r>
      <w:r>
        <w:rPr>
          <w:spacing w:val="-7"/>
          <w:sz w:val="24"/>
        </w:rPr>
        <w:t> </w:t>
      </w:r>
      <w:r>
        <w:rPr>
          <w:sz w:val="24"/>
        </w:rPr>
        <w:t>Lei</w:t>
      </w:r>
      <w:r>
        <w:rPr>
          <w:spacing w:val="-6"/>
          <w:sz w:val="24"/>
        </w:rPr>
        <w:t> </w:t>
      </w:r>
      <w:r>
        <w:rPr>
          <w:sz w:val="24"/>
        </w:rPr>
        <w:t>nº</w:t>
      </w:r>
      <w:r>
        <w:rPr>
          <w:spacing w:val="-6"/>
          <w:sz w:val="24"/>
        </w:rPr>
        <w:t> </w:t>
      </w:r>
      <w:r>
        <w:rPr>
          <w:sz w:val="24"/>
        </w:rPr>
        <w:t>14.133/2021;</w:t>
      </w:r>
      <w:r>
        <w:rPr>
          <w:spacing w:val="-6"/>
          <w:sz w:val="24"/>
        </w:rPr>
        <w:t> </w:t>
      </w:r>
      <w:r>
        <w:rPr>
          <w:spacing w:val="-10"/>
          <w:sz w:val="24"/>
        </w:rPr>
        <w:t>e</w:t>
      </w:r>
    </w:p>
    <w:p>
      <w:pPr>
        <w:pStyle w:val="ListParagraph"/>
        <w:numPr>
          <w:ilvl w:val="0"/>
          <w:numId w:val="44"/>
        </w:numPr>
        <w:tabs>
          <w:tab w:pos="455" w:val="left" w:leader="none"/>
          <w:tab w:pos="567" w:val="left" w:leader="none"/>
        </w:tabs>
        <w:spacing w:line="240" w:lineRule="auto" w:before="246" w:after="0"/>
        <w:ind w:left="567" w:right="232" w:hanging="359"/>
        <w:jc w:val="both"/>
        <w:rPr>
          <w:sz w:val="24"/>
        </w:rPr>
      </w:pP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contratação</w:t>
      </w:r>
      <w:r>
        <w:rPr>
          <w:spacing w:val="-3"/>
          <w:sz w:val="24"/>
        </w:rPr>
        <w:t> </w:t>
      </w:r>
      <w:r>
        <w:rPr>
          <w:sz w:val="24"/>
        </w:rPr>
        <w:t>direta</w:t>
      </w:r>
      <w:r>
        <w:rPr>
          <w:spacing w:val="-3"/>
          <w:sz w:val="24"/>
        </w:rPr>
        <w:t> </w:t>
      </w:r>
      <w:r>
        <w:rPr>
          <w:sz w:val="24"/>
        </w:rPr>
        <w:t>fundamentada</w:t>
      </w:r>
      <w:r>
        <w:rPr>
          <w:spacing w:val="-3"/>
          <w:sz w:val="24"/>
        </w:rPr>
        <w:t> </w:t>
      </w:r>
      <w:r>
        <w:rPr>
          <w:sz w:val="24"/>
        </w:rPr>
        <w:t>no</w:t>
      </w:r>
      <w:r>
        <w:rPr>
          <w:spacing w:val="-3"/>
          <w:sz w:val="24"/>
        </w:rPr>
        <w:t> </w:t>
      </w:r>
      <w:r>
        <w:rPr>
          <w:sz w:val="24"/>
        </w:rPr>
        <w:t>art.</w:t>
      </w:r>
      <w:r>
        <w:rPr>
          <w:spacing w:val="-3"/>
          <w:sz w:val="24"/>
        </w:rPr>
        <w:t> </w:t>
      </w:r>
      <w:r>
        <w:rPr>
          <w:sz w:val="24"/>
        </w:rPr>
        <w:t>75,</w:t>
      </w:r>
      <w:r>
        <w:rPr>
          <w:spacing w:val="-8"/>
          <w:sz w:val="24"/>
        </w:rPr>
        <w:t> </w:t>
      </w:r>
      <w:r>
        <w:rPr>
          <w:sz w:val="24"/>
        </w:rPr>
        <w:t>VIII,</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a</w:t>
      </w:r>
      <w:r>
        <w:rPr>
          <w:spacing w:val="-3"/>
          <w:sz w:val="24"/>
        </w:rPr>
        <w:t> </w:t>
      </w:r>
      <w:r>
        <w:rPr>
          <w:sz w:val="24"/>
        </w:rPr>
        <w:t>qualquer</w:t>
      </w:r>
      <w:r>
        <w:rPr>
          <w:spacing w:val="-3"/>
          <w:sz w:val="24"/>
        </w:rPr>
        <w:t> </w:t>
      </w:r>
      <w:r>
        <w:rPr>
          <w:sz w:val="24"/>
        </w:rPr>
        <w:t>tempo,</w:t>
      </w:r>
      <w:r>
        <w:rPr>
          <w:spacing w:val="-3"/>
          <w:sz w:val="24"/>
        </w:rPr>
        <w:t> </w:t>
      </w:r>
      <w:r>
        <w:rPr>
          <w:sz w:val="24"/>
        </w:rPr>
        <w:t>sem</w:t>
      </w:r>
      <w:r>
        <w:rPr>
          <w:spacing w:val="-3"/>
          <w:sz w:val="24"/>
        </w:rPr>
        <w:t> </w:t>
      </w:r>
      <w:r>
        <w:rPr>
          <w:sz w:val="24"/>
        </w:rPr>
        <w:t>indenização,</w:t>
      </w:r>
      <w:r>
        <w:rPr>
          <w:spacing w:val="-3"/>
          <w:sz w:val="24"/>
        </w:rPr>
        <w:t> </w:t>
      </w:r>
      <w:r>
        <w:rPr>
          <w:sz w:val="24"/>
        </w:rPr>
        <w:t>e</w:t>
      </w:r>
      <w:r>
        <w:rPr>
          <w:spacing w:val="-3"/>
          <w:sz w:val="24"/>
        </w:rPr>
        <w:t> </w:t>
      </w:r>
      <w:r>
        <w:rPr>
          <w:sz w:val="24"/>
        </w:rPr>
        <w:t>independentemente</w:t>
      </w:r>
      <w:r>
        <w:rPr>
          <w:spacing w:val="-3"/>
          <w:sz w:val="24"/>
        </w:rPr>
        <w:t> </w:t>
      </w:r>
      <w:r>
        <w:rPr>
          <w:sz w:val="24"/>
        </w:rPr>
        <w:t>de aviso ou prazo, pelo contratante, tão logo esteja(m) concluído(s) o(s) procedimento(s) licitatório(s) implementado(s) para a contratação do objeto em questão.</w:t>
      </w:r>
    </w:p>
    <w:p>
      <w:pPr>
        <w:pStyle w:val="ListParagraph"/>
        <w:numPr>
          <w:ilvl w:val="2"/>
          <w:numId w:val="42"/>
        </w:numPr>
        <w:tabs>
          <w:tab w:pos="867" w:val="left" w:leader="none"/>
        </w:tabs>
        <w:spacing w:line="247" w:lineRule="auto" w:before="261" w:after="0"/>
        <w:ind w:left="224" w:right="232" w:firstLine="0"/>
        <w:jc w:val="both"/>
        <w:rPr>
          <w:sz w:val="24"/>
        </w:rPr>
      </w:pPr>
      <w:r>
        <w:rPr>
          <w:sz w:val="24"/>
        </w:rPr>
        <w:t>A</w:t>
      </w:r>
      <w:r>
        <w:rPr>
          <w:spacing w:val="-15"/>
          <w:sz w:val="24"/>
        </w:rPr>
        <w:t> </w:t>
      </w:r>
      <w:r>
        <w:rPr>
          <w:sz w:val="24"/>
        </w:rPr>
        <w:t>alteração</w:t>
      </w:r>
      <w:r>
        <w:rPr>
          <w:spacing w:val="-5"/>
          <w:sz w:val="24"/>
        </w:rPr>
        <w:t> </w:t>
      </w:r>
      <w:r>
        <w:rPr>
          <w:sz w:val="24"/>
        </w:rPr>
        <w:t>social</w:t>
      </w:r>
      <w:r>
        <w:rPr>
          <w:spacing w:val="-4"/>
          <w:sz w:val="24"/>
        </w:rPr>
        <w:t> </w:t>
      </w:r>
      <w:r>
        <w:rPr>
          <w:sz w:val="24"/>
        </w:rPr>
        <w:t>ou</w:t>
      </w:r>
      <w:r>
        <w:rPr>
          <w:spacing w:val="-4"/>
          <w:sz w:val="24"/>
        </w:rPr>
        <w:t> </w:t>
      </w:r>
      <w:r>
        <w:rPr>
          <w:sz w:val="24"/>
        </w:rPr>
        <w:t>a</w:t>
      </w:r>
      <w:r>
        <w:rPr>
          <w:spacing w:val="-4"/>
          <w:sz w:val="24"/>
        </w:rPr>
        <w:t> </w:t>
      </w:r>
      <w:r>
        <w:rPr>
          <w:sz w:val="24"/>
        </w:rPr>
        <w:t>modificação</w:t>
      </w:r>
      <w:r>
        <w:rPr>
          <w:spacing w:val="-4"/>
          <w:sz w:val="24"/>
        </w:rPr>
        <w:t> </w:t>
      </w:r>
      <w:r>
        <w:rPr>
          <w:sz w:val="24"/>
        </w:rPr>
        <w:t>da</w:t>
      </w:r>
      <w:r>
        <w:rPr>
          <w:spacing w:val="-4"/>
          <w:sz w:val="24"/>
        </w:rPr>
        <w:t> </w:t>
      </w:r>
      <w:r>
        <w:rPr>
          <w:sz w:val="24"/>
        </w:rPr>
        <w:t>finalidade</w:t>
      </w:r>
      <w:r>
        <w:rPr>
          <w:spacing w:val="-4"/>
          <w:sz w:val="24"/>
        </w:rPr>
        <w:t> </w:t>
      </w:r>
      <w:r>
        <w:rPr>
          <w:sz w:val="24"/>
        </w:rPr>
        <w:t>ou</w:t>
      </w:r>
      <w:r>
        <w:rPr>
          <w:spacing w:val="-4"/>
          <w:sz w:val="24"/>
        </w:rPr>
        <w:t> </w:t>
      </w:r>
      <w:r>
        <w:rPr>
          <w:sz w:val="24"/>
        </w:rPr>
        <w:t>da</w:t>
      </w:r>
      <w:r>
        <w:rPr>
          <w:spacing w:val="-4"/>
          <w:sz w:val="24"/>
        </w:rPr>
        <w:t> </w:t>
      </w:r>
      <w:r>
        <w:rPr>
          <w:sz w:val="24"/>
        </w:rPr>
        <w:t>estrutura</w:t>
      </w:r>
      <w:r>
        <w:rPr>
          <w:spacing w:val="-4"/>
          <w:sz w:val="24"/>
        </w:rPr>
        <w:t> </w:t>
      </w:r>
      <w:r>
        <w:rPr>
          <w:sz w:val="24"/>
        </w:rPr>
        <w:t>da</w:t>
      </w:r>
      <w:r>
        <w:rPr>
          <w:spacing w:val="-4"/>
          <w:sz w:val="24"/>
        </w:rPr>
        <w:t> </w:t>
      </w:r>
      <w:r>
        <w:rPr>
          <w:sz w:val="24"/>
        </w:rPr>
        <w:t>empresa</w:t>
      </w:r>
      <w:r>
        <w:rPr>
          <w:spacing w:val="-4"/>
          <w:sz w:val="24"/>
        </w:rPr>
        <w:t> </w:t>
      </w:r>
      <w:r>
        <w:rPr>
          <w:sz w:val="24"/>
        </w:rPr>
        <w:t>não</w:t>
      </w:r>
      <w:r>
        <w:rPr>
          <w:spacing w:val="-4"/>
          <w:sz w:val="24"/>
        </w:rPr>
        <w:t> </w:t>
      </w:r>
      <w:r>
        <w:rPr>
          <w:sz w:val="24"/>
        </w:rPr>
        <w:t>ensejará</w:t>
      </w:r>
      <w:r>
        <w:rPr>
          <w:spacing w:val="-4"/>
          <w:sz w:val="24"/>
        </w:rPr>
        <w:t> </w:t>
      </w:r>
      <w:r>
        <w:rPr>
          <w:sz w:val="24"/>
        </w:rPr>
        <w:t>a</w:t>
      </w:r>
      <w:r>
        <w:rPr>
          <w:spacing w:val="-4"/>
          <w:sz w:val="24"/>
        </w:rPr>
        <w:t> </w:t>
      </w:r>
      <w:r>
        <w:rPr>
          <w:sz w:val="24"/>
        </w:rPr>
        <w:t>rescisão</w:t>
      </w:r>
      <w:r>
        <w:rPr>
          <w:spacing w:val="-4"/>
          <w:sz w:val="24"/>
        </w:rPr>
        <w:t> </w:t>
      </w:r>
      <w:r>
        <w:rPr>
          <w:sz w:val="24"/>
        </w:rPr>
        <w:t>se</w:t>
      </w:r>
      <w:r>
        <w:rPr>
          <w:spacing w:val="-4"/>
          <w:sz w:val="24"/>
        </w:rPr>
        <w:t> </w:t>
      </w:r>
      <w:r>
        <w:rPr>
          <w:sz w:val="24"/>
        </w:rPr>
        <w:t>não</w:t>
      </w:r>
      <w:r>
        <w:rPr>
          <w:spacing w:val="-4"/>
          <w:sz w:val="24"/>
        </w:rPr>
        <w:t> </w:t>
      </w:r>
      <w:r>
        <w:rPr>
          <w:sz w:val="24"/>
        </w:rPr>
        <w:t>restringir</w:t>
      </w:r>
      <w:r>
        <w:rPr>
          <w:spacing w:val="-4"/>
          <w:sz w:val="24"/>
        </w:rPr>
        <w:t> </w:t>
      </w:r>
      <w:r>
        <w:rPr>
          <w:sz w:val="24"/>
        </w:rPr>
        <w:t>sua</w:t>
      </w:r>
      <w:r>
        <w:rPr>
          <w:spacing w:val="-4"/>
          <w:sz w:val="24"/>
        </w:rPr>
        <w:t> </w:t>
      </w:r>
      <w:r>
        <w:rPr>
          <w:sz w:val="24"/>
        </w:rPr>
        <w:t>capacidade</w:t>
      </w:r>
      <w:r>
        <w:rPr>
          <w:spacing w:val="-4"/>
          <w:sz w:val="24"/>
        </w:rPr>
        <w:t> </w:t>
      </w:r>
      <w:r>
        <w:rPr>
          <w:sz w:val="24"/>
        </w:rPr>
        <w:t>de</w:t>
      </w:r>
      <w:r>
        <w:rPr>
          <w:spacing w:val="-4"/>
          <w:sz w:val="24"/>
        </w:rPr>
        <w:t> </w:t>
      </w:r>
      <w:r>
        <w:rPr>
          <w:sz w:val="24"/>
        </w:rPr>
        <w:t>concluir o Contrato.</w:t>
      </w:r>
    </w:p>
    <w:p>
      <w:pPr>
        <w:pStyle w:val="ListParagraph"/>
        <w:numPr>
          <w:ilvl w:val="2"/>
          <w:numId w:val="42"/>
        </w:numPr>
        <w:tabs>
          <w:tab w:pos="879" w:val="left" w:leader="none"/>
        </w:tabs>
        <w:spacing w:line="240" w:lineRule="auto" w:before="253" w:after="0"/>
        <w:ind w:left="879" w:right="0" w:hanging="655"/>
        <w:jc w:val="left"/>
        <w:rPr>
          <w:sz w:val="24"/>
        </w:rPr>
      </w:pPr>
      <w:r>
        <w:rPr>
          <w:sz w:val="24"/>
        </w:rPr>
        <w:t>Se</w:t>
      </w:r>
      <w:r>
        <w:rPr>
          <w:spacing w:val="-14"/>
          <w:sz w:val="24"/>
        </w:rPr>
        <w:t> </w:t>
      </w:r>
      <w:r>
        <w:rPr>
          <w:sz w:val="24"/>
        </w:rPr>
        <w:t>a</w:t>
      </w:r>
      <w:r>
        <w:rPr>
          <w:spacing w:val="-9"/>
          <w:sz w:val="24"/>
        </w:rPr>
        <w:t> </w:t>
      </w:r>
      <w:r>
        <w:rPr>
          <w:sz w:val="24"/>
        </w:rPr>
        <w:t>operação</w:t>
      </w:r>
      <w:r>
        <w:rPr>
          <w:spacing w:val="-8"/>
          <w:sz w:val="24"/>
        </w:rPr>
        <w:t> </w:t>
      </w:r>
      <w:r>
        <w:rPr>
          <w:sz w:val="24"/>
        </w:rPr>
        <w:t>implicar</w:t>
      </w:r>
      <w:r>
        <w:rPr>
          <w:spacing w:val="-9"/>
          <w:sz w:val="24"/>
        </w:rPr>
        <w:t> </w:t>
      </w:r>
      <w:r>
        <w:rPr>
          <w:sz w:val="24"/>
        </w:rPr>
        <w:t>mudança</w:t>
      </w:r>
      <w:r>
        <w:rPr>
          <w:spacing w:val="-9"/>
          <w:sz w:val="24"/>
        </w:rPr>
        <w:t> </w:t>
      </w:r>
      <w:r>
        <w:rPr>
          <w:sz w:val="24"/>
        </w:rPr>
        <w:t>da</w:t>
      </w:r>
      <w:r>
        <w:rPr>
          <w:spacing w:val="-8"/>
          <w:sz w:val="24"/>
        </w:rPr>
        <w:t> </w:t>
      </w:r>
      <w:r>
        <w:rPr>
          <w:sz w:val="24"/>
        </w:rPr>
        <w:t>pessoa</w:t>
      </w:r>
      <w:r>
        <w:rPr>
          <w:spacing w:val="-9"/>
          <w:sz w:val="24"/>
        </w:rPr>
        <w:t> </w:t>
      </w:r>
      <w:r>
        <w:rPr>
          <w:sz w:val="24"/>
        </w:rPr>
        <w:t>jurídica</w:t>
      </w:r>
      <w:r>
        <w:rPr>
          <w:spacing w:val="-8"/>
          <w:sz w:val="24"/>
        </w:rPr>
        <w:t> </w:t>
      </w:r>
      <w:r>
        <w:rPr>
          <w:sz w:val="24"/>
        </w:rPr>
        <w:t>contratada,</w:t>
      </w:r>
      <w:r>
        <w:rPr>
          <w:spacing w:val="-9"/>
          <w:sz w:val="24"/>
        </w:rPr>
        <w:t> </w:t>
      </w:r>
      <w:r>
        <w:rPr>
          <w:sz w:val="24"/>
        </w:rPr>
        <w:t>deverá</w:t>
      </w:r>
      <w:r>
        <w:rPr>
          <w:spacing w:val="-9"/>
          <w:sz w:val="24"/>
        </w:rPr>
        <w:t> </w:t>
      </w:r>
      <w:r>
        <w:rPr>
          <w:sz w:val="24"/>
        </w:rPr>
        <w:t>ser</w:t>
      </w:r>
      <w:r>
        <w:rPr>
          <w:spacing w:val="-8"/>
          <w:sz w:val="24"/>
        </w:rPr>
        <w:t> </w:t>
      </w:r>
      <w:r>
        <w:rPr>
          <w:sz w:val="24"/>
        </w:rPr>
        <w:t>formalizado</w:t>
      </w:r>
      <w:r>
        <w:rPr>
          <w:spacing w:val="-12"/>
          <w:sz w:val="24"/>
        </w:rPr>
        <w:t> </w:t>
      </w:r>
      <w:r>
        <w:rPr>
          <w:sz w:val="24"/>
        </w:rPr>
        <w:t>Termo</w:t>
      </w:r>
      <w:r>
        <w:rPr>
          <w:spacing w:val="-15"/>
          <w:sz w:val="24"/>
        </w:rPr>
        <w:t> </w:t>
      </w:r>
      <w:r>
        <w:rPr>
          <w:sz w:val="24"/>
        </w:rPr>
        <w:t>Aditivo</w:t>
      </w:r>
      <w:r>
        <w:rPr>
          <w:spacing w:val="-9"/>
          <w:sz w:val="24"/>
        </w:rPr>
        <w:t> </w:t>
      </w:r>
      <w:r>
        <w:rPr>
          <w:sz w:val="24"/>
        </w:rPr>
        <w:t>para</w:t>
      </w:r>
      <w:r>
        <w:rPr>
          <w:spacing w:val="-9"/>
          <w:sz w:val="24"/>
        </w:rPr>
        <w:t> </w:t>
      </w:r>
      <w:r>
        <w:rPr>
          <w:sz w:val="24"/>
        </w:rPr>
        <w:t>alteração</w:t>
      </w:r>
      <w:r>
        <w:rPr>
          <w:spacing w:val="-8"/>
          <w:sz w:val="24"/>
        </w:rPr>
        <w:t> </w:t>
      </w:r>
      <w:r>
        <w:rPr>
          <w:spacing w:val="-2"/>
          <w:sz w:val="24"/>
        </w:rPr>
        <w:t>subjetiva.</w:t>
      </w:r>
    </w:p>
    <w:p>
      <w:pPr>
        <w:pStyle w:val="ListParagraph"/>
        <w:numPr>
          <w:ilvl w:val="1"/>
          <w:numId w:val="42"/>
        </w:numPr>
        <w:tabs>
          <w:tab w:pos="691" w:val="left" w:leader="none"/>
        </w:tabs>
        <w:spacing w:line="247" w:lineRule="auto" w:before="261" w:after="0"/>
        <w:ind w:left="209" w:right="232" w:firstLine="0"/>
        <w:jc w:val="both"/>
        <w:rPr>
          <w:sz w:val="24"/>
        </w:rPr>
      </w:pPr>
      <w:r>
        <w:rPr>
          <w:sz w:val="24"/>
        </w:rPr>
        <w:t>A extinção prematura do Contrato deverá ser precedida de autorização escrita e fundamentada da autoridade competente e reduzida a termo no respectivo processo.</w:t>
      </w:r>
    </w:p>
    <w:p>
      <w:pPr>
        <w:pStyle w:val="ListParagraph"/>
        <w:numPr>
          <w:ilvl w:val="2"/>
          <w:numId w:val="42"/>
        </w:numPr>
        <w:tabs>
          <w:tab w:pos="851" w:val="left" w:leader="none"/>
        </w:tabs>
        <w:spacing w:line="240" w:lineRule="auto" w:before="252" w:after="0"/>
        <w:ind w:left="851" w:right="0" w:hanging="642"/>
        <w:jc w:val="left"/>
        <w:rPr>
          <w:sz w:val="24"/>
        </w:rPr>
      </w:pPr>
      <w:r>
        <w:rPr>
          <w:sz w:val="24"/>
        </w:rPr>
        <w:t>A</w:t>
      </w:r>
      <w:r>
        <w:rPr>
          <w:spacing w:val="-15"/>
          <w:sz w:val="24"/>
        </w:rPr>
        <w:t> </w:t>
      </w:r>
      <w:r>
        <w:rPr>
          <w:sz w:val="24"/>
        </w:rPr>
        <w:t>justificativa</w:t>
      </w:r>
      <w:r>
        <w:rPr>
          <w:spacing w:val="-15"/>
          <w:sz w:val="24"/>
        </w:rPr>
        <w:t> </w:t>
      </w:r>
      <w:r>
        <w:rPr>
          <w:sz w:val="24"/>
        </w:rPr>
        <w:t>da</w:t>
      </w:r>
      <w:r>
        <w:rPr>
          <w:spacing w:val="-15"/>
          <w:sz w:val="24"/>
        </w:rPr>
        <w:t> </w:t>
      </w:r>
      <w:r>
        <w:rPr>
          <w:sz w:val="24"/>
        </w:rPr>
        <w:t>rescisão</w:t>
      </w:r>
      <w:r>
        <w:rPr>
          <w:spacing w:val="-13"/>
          <w:sz w:val="24"/>
        </w:rPr>
        <w:t> </w:t>
      </w:r>
      <w:r>
        <w:rPr>
          <w:sz w:val="24"/>
        </w:rPr>
        <w:t>por</w:t>
      </w:r>
      <w:r>
        <w:rPr>
          <w:spacing w:val="-11"/>
          <w:sz w:val="24"/>
        </w:rPr>
        <w:t> </w:t>
      </w:r>
      <w:r>
        <w:rPr>
          <w:sz w:val="24"/>
        </w:rPr>
        <w:t>ato</w:t>
      </w:r>
      <w:r>
        <w:rPr>
          <w:spacing w:val="-12"/>
          <w:sz w:val="24"/>
        </w:rPr>
        <w:t> </w:t>
      </w:r>
      <w:r>
        <w:rPr>
          <w:sz w:val="24"/>
        </w:rPr>
        <w:t>unilateral</w:t>
      </w:r>
      <w:r>
        <w:rPr>
          <w:spacing w:val="-11"/>
          <w:sz w:val="24"/>
        </w:rPr>
        <w:t> </w:t>
      </w:r>
      <w:r>
        <w:rPr>
          <w:sz w:val="24"/>
        </w:rPr>
        <w:t>do</w:t>
      </w:r>
      <w:r>
        <w:rPr>
          <w:spacing w:val="-12"/>
          <w:sz w:val="24"/>
        </w:rPr>
        <w:t> </w:t>
      </w:r>
      <w:r>
        <w:rPr>
          <w:sz w:val="24"/>
        </w:rPr>
        <w:t>CONTRATANTE,</w:t>
      </w:r>
      <w:r>
        <w:rPr>
          <w:spacing w:val="-12"/>
          <w:sz w:val="24"/>
        </w:rPr>
        <w:t> </w:t>
      </w:r>
      <w:r>
        <w:rPr>
          <w:sz w:val="24"/>
        </w:rPr>
        <w:t>sempre</w:t>
      </w:r>
      <w:r>
        <w:rPr>
          <w:spacing w:val="-11"/>
          <w:sz w:val="24"/>
        </w:rPr>
        <w:t> </w:t>
      </w:r>
      <w:r>
        <w:rPr>
          <w:sz w:val="24"/>
        </w:rPr>
        <w:t>que</w:t>
      </w:r>
      <w:r>
        <w:rPr>
          <w:spacing w:val="-12"/>
          <w:sz w:val="24"/>
        </w:rPr>
        <w:t> </w:t>
      </w:r>
      <w:r>
        <w:rPr>
          <w:sz w:val="24"/>
        </w:rPr>
        <w:t>possível,</w:t>
      </w:r>
      <w:r>
        <w:rPr>
          <w:spacing w:val="-11"/>
          <w:sz w:val="24"/>
        </w:rPr>
        <w:t> </w:t>
      </w:r>
      <w:r>
        <w:rPr>
          <w:spacing w:val="-2"/>
          <w:sz w:val="24"/>
        </w:rPr>
        <w:t>contemplará:</w:t>
      </w:r>
    </w:p>
    <w:p>
      <w:pPr>
        <w:pStyle w:val="BodyText"/>
        <w:ind w:left="0"/>
      </w:pPr>
    </w:p>
    <w:p>
      <w:pPr>
        <w:pStyle w:val="ListParagraph"/>
        <w:numPr>
          <w:ilvl w:val="0"/>
          <w:numId w:val="45"/>
        </w:numPr>
        <w:tabs>
          <w:tab w:pos="456" w:val="left" w:leader="none"/>
        </w:tabs>
        <w:spacing w:line="240" w:lineRule="auto" w:before="1" w:after="0"/>
        <w:ind w:left="456" w:right="0" w:hanging="244"/>
        <w:jc w:val="left"/>
        <w:rPr>
          <w:sz w:val="24"/>
        </w:rPr>
      </w:pPr>
      <w:r>
        <w:rPr>
          <w:sz w:val="24"/>
        </w:rPr>
        <w:t>as</w:t>
      </w:r>
      <w:r>
        <w:rPr>
          <w:spacing w:val="-9"/>
          <w:sz w:val="24"/>
        </w:rPr>
        <w:t> </w:t>
      </w:r>
      <w:r>
        <w:rPr>
          <w:sz w:val="24"/>
        </w:rPr>
        <w:t>obrigações</w:t>
      </w:r>
      <w:r>
        <w:rPr>
          <w:spacing w:val="-8"/>
          <w:sz w:val="24"/>
        </w:rPr>
        <w:t> </w:t>
      </w:r>
      <w:r>
        <w:rPr>
          <w:sz w:val="24"/>
        </w:rPr>
        <w:t>contratuais</w:t>
      </w:r>
      <w:r>
        <w:rPr>
          <w:spacing w:val="-8"/>
          <w:sz w:val="24"/>
        </w:rPr>
        <w:t> </w:t>
      </w:r>
      <w:r>
        <w:rPr>
          <w:sz w:val="24"/>
        </w:rPr>
        <w:t>já</w:t>
      </w:r>
      <w:r>
        <w:rPr>
          <w:spacing w:val="-8"/>
          <w:sz w:val="24"/>
        </w:rPr>
        <w:t> </w:t>
      </w:r>
      <w:r>
        <w:rPr>
          <w:sz w:val="24"/>
        </w:rPr>
        <w:t>cumpridas</w:t>
      </w:r>
      <w:r>
        <w:rPr>
          <w:spacing w:val="-8"/>
          <w:sz w:val="24"/>
        </w:rPr>
        <w:t> </w:t>
      </w:r>
      <w:r>
        <w:rPr>
          <w:sz w:val="24"/>
        </w:rPr>
        <w:t>ou</w:t>
      </w:r>
      <w:r>
        <w:rPr>
          <w:spacing w:val="-8"/>
          <w:sz w:val="24"/>
        </w:rPr>
        <w:t> </w:t>
      </w:r>
      <w:r>
        <w:rPr>
          <w:sz w:val="24"/>
        </w:rPr>
        <w:t>parcialmente</w:t>
      </w:r>
      <w:r>
        <w:rPr>
          <w:spacing w:val="-8"/>
          <w:sz w:val="24"/>
        </w:rPr>
        <w:t> </w:t>
      </w:r>
      <w:r>
        <w:rPr>
          <w:spacing w:val="-2"/>
          <w:sz w:val="24"/>
        </w:rPr>
        <w:t>cumpridas;</w:t>
      </w:r>
    </w:p>
    <w:p>
      <w:pPr>
        <w:pStyle w:val="ListParagraph"/>
        <w:numPr>
          <w:ilvl w:val="0"/>
          <w:numId w:val="45"/>
        </w:numPr>
        <w:tabs>
          <w:tab w:pos="469" w:val="left" w:leader="none"/>
        </w:tabs>
        <w:spacing w:line="240" w:lineRule="auto" w:before="231" w:after="0"/>
        <w:ind w:left="469" w:right="0" w:hanging="257"/>
        <w:jc w:val="left"/>
        <w:rPr>
          <w:sz w:val="24"/>
        </w:rPr>
      </w:pPr>
      <w:r>
        <w:rPr>
          <w:sz w:val="24"/>
        </w:rPr>
        <w:t>os</w:t>
      </w:r>
      <w:r>
        <w:rPr>
          <w:spacing w:val="-7"/>
          <w:sz w:val="24"/>
        </w:rPr>
        <w:t> </w:t>
      </w:r>
      <w:r>
        <w:rPr>
          <w:sz w:val="24"/>
        </w:rPr>
        <w:t>pagamentos</w:t>
      </w:r>
      <w:r>
        <w:rPr>
          <w:spacing w:val="-6"/>
          <w:sz w:val="24"/>
        </w:rPr>
        <w:t> </w:t>
      </w:r>
      <w:r>
        <w:rPr>
          <w:sz w:val="24"/>
        </w:rPr>
        <w:t>já</w:t>
      </w:r>
      <w:r>
        <w:rPr>
          <w:spacing w:val="-6"/>
          <w:sz w:val="24"/>
        </w:rPr>
        <w:t> </w:t>
      </w:r>
      <w:r>
        <w:rPr>
          <w:sz w:val="24"/>
        </w:rPr>
        <w:t>efetuados</w:t>
      </w:r>
      <w:r>
        <w:rPr>
          <w:spacing w:val="-6"/>
          <w:sz w:val="24"/>
        </w:rPr>
        <w:t> </w:t>
      </w:r>
      <w:r>
        <w:rPr>
          <w:sz w:val="24"/>
        </w:rPr>
        <w:t>e</w:t>
      </w:r>
      <w:r>
        <w:rPr>
          <w:spacing w:val="-6"/>
          <w:sz w:val="24"/>
        </w:rPr>
        <w:t> </w:t>
      </w:r>
      <w:r>
        <w:rPr>
          <w:sz w:val="24"/>
        </w:rPr>
        <w:t>ainda</w:t>
      </w:r>
      <w:r>
        <w:rPr>
          <w:spacing w:val="-6"/>
          <w:sz w:val="24"/>
        </w:rPr>
        <w:t> </w:t>
      </w:r>
      <w:r>
        <w:rPr>
          <w:spacing w:val="-2"/>
          <w:sz w:val="24"/>
        </w:rPr>
        <w:t>devidos;</w:t>
      </w:r>
    </w:p>
    <w:p>
      <w:pPr>
        <w:pStyle w:val="ListParagraph"/>
        <w:numPr>
          <w:ilvl w:val="0"/>
          <w:numId w:val="45"/>
        </w:numPr>
        <w:tabs>
          <w:tab w:pos="453" w:val="left" w:leader="none"/>
        </w:tabs>
        <w:spacing w:line="240" w:lineRule="auto" w:before="231" w:after="0"/>
        <w:ind w:left="453" w:right="0" w:hanging="244"/>
        <w:jc w:val="left"/>
        <w:rPr>
          <w:sz w:val="24"/>
        </w:rPr>
      </w:pPr>
      <w:r>
        <w:rPr>
          <w:sz w:val="24"/>
        </w:rPr>
        <w:t>as</w:t>
      </w:r>
      <w:r>
        <w:rPr>
          <w:spacing w:val="-7"/>
          <w:sz w:val="24"/>
        </w:rPr>
        <w:t> </w:t>
      </w:r>
      <w:r>
        <w:rPr>
          <w:sz w:val="24"/>
        </w:rPr>
        <w:t>indenizações</w:t>
      </w:r>
      <w:r>
        <w:rPr>
          <w:spacing w:val="-6"/>
          <w:sz w:val="24"/>
        </w:rPr>
        <w:t> </w:t>
      </w:r>
      <w:r>
        <w:rPr>
          <w:sz w:val="24"/>
        </w:rPr>
        <w:t>e</w:t>
      </w:r>
      <w:r>
        <w:rPr>
          <w:spacing w:val="-6"/>
          <w:sz w:val="24"/>
        </w:rPr>
        <w:t> </w:t>
      </w:r>
      <w:r>
        <w:rPr>
          <w:spacing w:val="-2"/>
          <w:sz w:val="24"/>
        </w:rPr>
        <w:t>multas.</w:t>
      </w:r>
    </w:p>
    <w:p>
      <w:pPr>
        <w:pStyle w:val="BodyText"/>
        <w:ind w:left="0"/>
      </w:pPr>
    </w:p>
    <w:p>
      <w:pPr>
        <w:pStyle w:val="ListParagraph"/>
        <w:numPr>
          <w:ilvl w:val="1"/>
          <w:numId w:val="42"/>
        </w:numPr>
        <w:tabs>
          <w:tab w:pos="711" w:val="left" w:leader="none"/>
        </w:tabs>
        <w:spacing w:line="240" w:lineRule="auto" w:before="1" w:after="0"/>
        <w:ind w:left="209" w:right="231" w:firstLine="0"/>
        <w:jc w:val="both"/>
        <w:rPr>
          <w:sz w:val="24"/>
        </w:rPr>
      </w:pPr>
      <w:r>
        <w:rPr>
          <w:sz w:val="24"/>
        </w:rPr>
        <w:t>A extinção do Contrato não configura óbice para o reconhecimento do desequilíbrio econômico-financeiro, hipótese em que será concedida indenização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termo</w:t>
      </w:r>
      <w:r>
        <w:rPr>
          <w:spacing w:val="-5"/>
          <w:sz w:val="24"/>
        </w:rPr>
        <w:t> </w:t>
      </w:r>
      <w:r>
        <w:rPr>
          <w:sz w:val="24"/>
        </w:rPr>
        <w:t>indenizatório,</w:t>
      </w:r>
      <w:r>
        <w:rPr>
          <w:spacing w:val="-5"/>
          <w:sz w:val="24"/>
        </w:rPr>
        <w:t> </w:t>
      </w:r>
      <w:r>
        <w:rPr>
          <w:sz w:val="24"/>
        </w:rPr>
        <w:t>na</w:t>
      </w:r>
      <w:r>
        <w:rPr>
          <w:spacing w:val="-5"/>
          <w:sz w:val="24"/>
        </w:rPr>
        <w:t> </w:t>
      </w:r>
      <w:r>
        <w:rPr>
          <w:sz w:val="24"/>
        </w:rPr>
        <w:t>forma</w:t>
      </w:r>
      <w:r>
        <w:rPr>
          <w:spacing w:val="-5"/>
          <w:sz w:val="24"/>
        </w:rPr>
        <w:t> </w:t>
      </w:r>
      <w:r>
        <w:rPr>
          <w:sz w:val="24"/>
        </w:rPr>
        <w:t>do</w:t>
      </w:r>
      <w:r>
        <w:rPr>
          <w:spacing w:val="-5"/>
          <w:sz w:val="24"/>
        </w:rPr>
        <w:t> </w:t>
      </w:r>
      <w:hyperlink r:id="rId42">
        <w:r>
          <w:rPr>
            <w:color w:val="000080"/>
            <w:sz w:val="24"/>
            <w:u w:val="single" w:color="000080"/>
          </w:rPr>
          <w:t>art.</w:t>
        </w:r>
        <w:r>
          <w:rPr>
            <w:color w:val="000080"/>
            <w:spacing w:val="-5"/>
            <w:sz w:val="24"/>
            <w:u w:val="single" w:color="000080"/>
          </w:rPr>
          <w:t> </w:t>
        </w:r>
        <w:r>
          <w:rPr>
            <w:color w:val="000080"/>
            <w:sz w:val="24"/>
            <w:u w:val="single" w:color="000080"/>
          </w:rPr>
          <w:t>131,</w:t>
        </w:r>
        <w:r>
          <w:rPr>
            <w:color w:val="000080"/>
            <w:spacing w:val="-5"/>
            <w:sz w:val="24"/>
            <w:u w:val="single" w:color="000080"/>
          </w:rPr>
          <w:t> </w:t>
        </w:r>
        <w:r>
          <w:rPr>
            <w:i/>
            <w:color w:val="000080"/>
            <w:sz w:val="24"/>
            <w:u w:val="single" w:color="000080"/>
          </w:rPr>
          <w:t>caput,</w:t>
        </w:r>
        <w:r>
          <w:rPr>
            <w:i/>
            <w:color w:val="000080"/>
            <w:spacing w:val="-5"/>
            <w:sz w:val="24"/>
            <w:u w:val="single" w:color="000080"/>
          </w:rPr>
          <w:t> </w:t>
        </w:r>
        <w:r>
          <w:rPr>
            <w:color w:val="000080"/>
            <w:sz w:val="24"/>
            <w:u w:val="single" w:color="000080"/>
          </w:rPr>
          <w:t>da</w:t>
        </w:r>
        <w:r>
          <w:rPr>
            <w:color w:val="000080"/>
            <w:spacing w:val="-5"/>
            <w:sz w:val="24"/>
            <w:u w:val="single" w:color="000080"/>
          </w:rPr>
          <w:t> </w:t>
        </w:r>
        <w:r>
          <w:rPr>
            <w:color w:val="000080"/>
            <w:sz w:val="24"/>
            <w:u w:val="single" w:color="000080"/>
          </w:rPr>
          <w:t>Lei</w:t>
        </w:r>
        <w:r>
          <w:rPr>
            <w:color w:val="000080"/>
            <w:spacing w:val="-5"/>
            <w:sz w:val="24"/>
            <w:u w:val="single" w:color="000080"/>
          </w:rPr>
          <w:t> </w:t>
        </w:r>
        <w:r>
          <w:rPr>
            <w:color w:val="000080"/>
            <w:sz w:val="24"/>
            <w:u w:val="single" w:color="000080"/>
          </w:rPr>
          <w:t>nº</w:t>
        </w:r>
        <w:r>
          <w:rPr>
            <w:color w:val="000080"/>
            <w:spacing w:val="-5"/>
            <w:sz w:val="24"/>
            <w:u w:val="single" w:color="000080"/>
          </w:rPr>
          <w:t> </w:t>
        </w:r>
        <w:r>
          <w:rPr>
            <w:color w:val="000080"/>
            <w:sz w:val="24"/>
            <w:u w:val="single" w:color="000080"/>
          </w:rPr>
          <w:t>14.133/2021,</w:t>
        </w:r>
        <w:r>
          <w:rPr>
            <w:color w:val="000080"/>
            <w:spacing w:val="-5"/>
            <w:sz w:val="24"/>
            <w:u w:val="single" w:color="000080"/>
          </w:rPr>
          <w:t> </w:t>
        </w:r>
        <w:r>
          <w:rPr>
            <w:color w:val="000080"/>
            <w:sz w:val="24"/>
            <w:u w:val="single" w:color="000080"/>
          </w:rPr>
          <w:t>desde</w:t>
        </w:r>
        <w:r>
          <w:rPr>
            <w:color w:val="000080"/>
            <w:spacing w:val="-5"/>
            <w:sz w:val="24"/>
            <w:u w:val="single" w:color="000080"/>
          </w:rPr>
          <w:t> </w:t>
        </w:r>
        <w:r>
          <w:rPr>
            <w:color w:val="000080"/>
            <w:sz w:val="24"/>
            <w:u w:val="single" w:color="000080"/>
          </w:rPr>
          <w:t>que</w:t>
        </w:r>
        <w:r>
          <w:rPr>
            <w:color w:val="000080"/>
            <w:spacing w:val="-5"/>
            <w:sz w:val="24"/>
            <w:u w:val="single" w:color="000080"/>
          </w:rPr>
          <w:t> </w:t>
        </w:r>
        <w:r>
          <w:rPr>
            <w:color w:val="000080"/>
            <w:sz w:val="24"/>
            <w:u w:val="single" w:color="000080"/>
          </w:rPr>
          <w:t>o</w:t>
        </w:r>
        <w:r>
          <w:rPr>
            <w:color w:val="000080"/>
            <w:spacing w:val="-5"/>
            <w:sz w:val="24"/>
            <w:u w:val="single" w:color="000080"/>
          </w:rPr>
          <w:t> </w:t>
        </w:r>
        <w:r>
          <w:rPr>
            <w:color w:val="000080"/>
            <w:sz w:val="24"/>
            <w:u w:val="single" w:color="000080"/>
          </w:rPr>
          <w:t>pedido</w:t>
        </w:r>
        <w:r>
          <w:rPr>
            <w:color w:val="000080"/>
            <w:spacing w:val="-5"/>
            <w:sz w:val="24"/>
            <w:u w:val="single" w:color="000080"/>
          </w:rPr>
          <w:t> </w:t>
        </w:r>
        <w:r>
          <w:rPr>
            <w:color w:val="000080"/>
            <w:sz w:val="24"/>
            <w:u w:val="single" w:color="000080"/>
          </w:rPr>
          <w:t>seja</w:t>
        </w:r>
        <w:r>
          <w:rPr>
            <w:color w:val="000080"/>
            <w:spacing w:val="-5"/>
            <w:sz w:val="24"/>
            <w:u w:val="single" w:color="000080"/>
          </w:rPr>
          <w:t> </w:t>
        </w:r>
        <w:r>
          <w:rPr>
            <w:sz w:val="24"/>
            <w:u w:val="single" w:color="000080"/>
          </w:rPr>
          <w:t>formulado</w:t>
        </w:r>
        <w:r>
          <w:rPr>
            <w:spacing w:val="-5"/>
            <w:sz w:val="24"/>
            <w:u w:val="single" w:color="000080"/>
          </w:rPr>
          <w:t> </w:t>
        </w:r>
        <w:r>
          <w:rPr>
            <w:sz w:val="24"/>
            <w:u w:val="single" w:color="000080"/>
          </w:rPr>
          <w:t>durante</w:t>
        </w:r>
        <w:r>
          <w:rPr>
            <w:spacing w:val="-5"/>
            <w:sz w:val="24"/>
            <w:u w:val="single" w:color="000080"/>
          </w:rPr>
          <w:t> </w:t>
        </w:r>
        <w:r>
          <w:rPr>
            <w:sz w:val="24"/>
            <w:u w:val="single" w:color="000080"/>
          </w:rPr>
          <w:t>a</w:t>
        </w:r>
        <w:r>
          <w:rPr>
            <w:spacing w:val="-5"/>
            <w:sz w:val="24"/>
            <w:u w:val="single" w:color="000080"/>
          </w:rPr>
          <w:t> </w:t>
        </w:r>
        <w:r>
          <w:rPr>
            <w:sz w:val="24"/>
            <w:u w:val="single" w:color="000080"/>
          </w:rPr>
          <w:t>vi</w:t>
        </w:r>
        <w:r>
          <w:rPr>
            <w:sz w:val="24"/>
          </w:rPr>
          <w:t>g</w:t>
        </w:r>
        <w:r>
          <w:rPr>
            <w:sz w:val="24"/>
            <w:u w:val="single" w:color="000080"/>
          </w:rPr>
          <w:t>ência</w:t>
        </w:r>
      </w:hyperlink>
      <w:r>
        <w:rPr>
          <w:sz w:val="24"/>
        </w:rPr>
        <w:t> </w:t>
      </w:r>
      <w:hyperlink r:id="rId42">
        <w:r>
          <w:rPr>
            <w:sz w:val="24"/>
            <w:u w:val="single" w:color="000080"/>
          </w:rPr>
          <w:t>do Contrato e antes de eventual prorrogação</w:t>
        </w:r>
        <w:r>
          <w:rPr>
            <w:color w:val="000080"/>
            <w:sz w:val="24"/>
            <w:u w:val="single" w:color="000080"/>
          </w:rPr>
          <w:t>.</w:t>
        </w:r>
      </w:hyperlink>
    </w:p>
    <w:p>
      <w:pPr>
        <w:pStyle w:val="ListParagraph"/>
        <w:numPr>
          <w:ilvl w:val="1"/>
          <w:numId w:val="46"/>
        </w:numPr>
        <w:tabs>
          <w:tab w:pos="745" w:val="left" w:leader="none"/>
        </w:tabs>
        <w:spacing w:line="240" w:lineRule="auto" w:before="261" w:after="0"/>
        <w:ind w:left="745" w:right="0" w:hanging="536"/>
        <w:jc w:val="left"/>
        <w:rPr>
          <w:sz w:val="24"/>
        </w:rPr>
      </w:pPr>
      <w:r>
        <w:rPr>
          <w:spacing w:val="-2"/>
          <w:sz w:val="24"/>
        </w:rPr>
        <w:t>Extinto</w:t>
      </w:r>
      <w:r>
        <w:rPr>
          <w:spacing w:val="-5"/>
          <w:sz w:val="24"/>
        </w:rPr>
        <w:t> </w:t>
      </w:r>
      <w:r>
        <w:rPr>
          <w:spacing w:val="-2"/>
          <w:sz w:val="24"/>
        </w:rPr>
        <w:t>o</w:t>
      </w:r>
      <w:r>
        <w:rPr>
          <w:spacing w:val="-4"/>
          <w:sz w:val="24"/>
        </w:rPr>
        <w:t> </w:t>
      </w:r>
      <w:r>
        <w:rPr>
          <w:spacing w:val="-2"/>
          <w:sz w:val="24"/>
        </w:rPr>
        <w:t>Contrato,</w:t>
      </w:r>
      <w:r>
        <w:rPr>
          <w:spacing w:val="-4"/>
          <w:sz w:val="24"/>
        </w:rPr>
        <w:t> </w:t>
      </w:r>
      <w:r>
        <w:rPr>
          <w:spacing w:val="-2"/>
          <w:sz w:val="24"/>
        </w:rPr>
        <w:t>o</w:t>
      </w:r>
      <w:r>
        <w:rPr>
          <w:spacing w:val="-5"/>
          <w:sz w:val="24"/>
        </w:rPr>
        <w:t> </w:t>
      </w:r>
      <w:r>
        <w:rPr>
          <w:spacing w:val="-2"/>
          <w:sz w:val="24"/>
        </w:rPr>
        <w:t>CONTRATANTE</w:t>
      </w:r>
      <w:r>
        <w:rPr>
          <w:spacing w:val="-4"/>
          <w:sz w:val="24"/>
        </w:rPr>
        <w:t> </w:t>
      </w:r>
      <w:r>
        <w:rPr>
          <w:spacing w:val="-2"/>
          <w:sz w:val="24"/>
        </w:rPr>
        <w:t>poderá</w:t>
      </w:r>
      <w:r>
        <w:rPr>
          <w:spacing w:val="-4"/>
          <w:sz w:val="24"/>
        </w:rPr>
        <w:t> </w:t>
      </w:r>
      <w:r>
        <w:rPr>
          <w:spacing w:val="-2"/>
          <w:sz w:val="24"/>
        </w:rPr>
        <w:t>ainda:</w:t>
      </w:r>
    </w:p>
    <w:p>
      <w:pPr>
        <w:pStyle w:val="ListParagraph"/>
        <w:numPr>
          <w:ilvl w:val="2"/>
          <w:numId w:val="46"/>
        </w:numPr>
        <w:tabs>
          <w:tab w:pos="864" w:val="left" w:leader="none"/>
        </w:tabs>
        <w:spacing w:line="240" w:lineRule="auto" w:before="261" w:after="0"/>
        <w:ind w:left="864" w:right="0" w:hanging="655"/>
        <w:jc w:val="left"/>
        <w:rPr>
          <w:sz w:val="24"/>
        </w:rPr>
      </w:pPr>
      <w:r>
        <w:rPr>
          <w:sz w:val="24"/>
        </w:rPr>
        <w:t>nos</w:t>
      </w:r>
      <w:r>
        <w:rPr>
          <w:spacing w:val="-10"/>
          <w:sz w:val="24"/>
        </w:rPr>
        <w:t> </w:t>
      </w:r>
      <w:r>
        <w:rPr>
          <w:sz w:val="24"/>
        </w:rPr>
        <w:t>casos</w:t>
      </w:r>
      <w:r>
        <w:rPr>
          <w:spacing w:val="-10"/>
          <w:sz w:val="24"/>
        </w:rPr>
        <w:t> </w:t>
      </w:r>
      <w:r>
        <w:rPr>
          <w:sz w:val="24"/>
        </w:rPr>
        <w:t>de</w:t>
      </w:r>
      <w:r>
        <w:rPr>
          <w:spacing w:val="-10"/>
          <w:sz w:val="24"/>
        </w:rPr>
        <w:t> </w:t>
      </w:r>
      <w:r>
        <w:rPr>
          <w:sz w:val="24"/>
        </w:rPr>
        <w:t>obrigação</w:t>
      </w:r>
      <w:r>
        <w:rPr>
          <w:spacing w:val="-10"/>
          <w:sz w:val="24"/>
        </w:rPr>
        <w:t> </w:t>
      </w:r>
      <w:r>
        <w:rPr>
          <w:sz w:val="24"/>
        </w:rPr>
        <w:t>de</w:t>
      </w:r>
      <w:r>
        <w:rPr>
          <w:spacing w:val="-9"/>
          <w:sz w:val="24"/>
        </w:rPr>
        <w:t> </w:t>
      </w:r>
      <w:r>
        <w:rPr>
          <w:sz w:val="24"/>
        </w:rPr>
        <w:t>pagamento</w:t>
      </w:r>
      <w:r>
        <w:rPr>
          <w:spacing w:val="-10"/>
          <w:sz w:val="24"/>
        </w:rPr>
        <w:t> </w:t>
      </w:r>
      <w:r>
        <w:rPr>
          <w:sz w:val="24"/>
        </w:rPr>
        <w:t>de</w:t>
      </w:r>
      <w:r>
        <w:rPr>
          <w:spacing w:val="-10"/>
          <w:sz w:val="24"/>
        </w:rPr>
        <w:t> </w:t>
      </w:r>
      <w:r>
        <w:rPr>
          <w:sz w:val="24"/>
        </w:rPr>
        <w:t>multa</w:t>
      </w:r>
      <w:r>
        <w:rPr>
          <w:spacing w:val="-10"/>
          <w:sz w:val="24"/>
        </w:rPr>
        <w:t> </w:t>
      </w:r>
      <w:r>
        <w:rPr>
          <w:sz w:val="24"/>
        </w:rPr>
        <w:t>pelo</w:t>
      </w:r>
      <w:r>
        <w:rPr>
          <w:spacing w:val="-9"/>
          <w:sz w:val="24"/>
        </w:rPr>
        <w:t> </w:t>
      </w:r>
      <w:r>
        <w:rPr>
          <w:sz w:val="24"/>
        </w:rPr>
        <w:t>CONTRATADO,</w:t>
      </w:r>
      <w:r>
        <w:rPr>
          <w:spacing w:val="-10"/>
          <w:sz w:val="24"/>
        </w:rPr>
        <w:t> </w:t>
      </w:r>
      <w:r>
        <w:rPr>
          <w:sz w:val="24"/>
        </w:rPr>
        <w:t>reter</w:t>
      </w:r>
      <w:r>
        <w:rPr>
          <w:spacing w:val="-10"/>
          <w:sz w:val="24"/>
        </w:rPr>
        <w:t> </w:t>
      </w:r>
      <w:r>
        <w:rPr>
          <w:sz w:val="24"/>
        </w:rPr>
        <w:t>e</w:t>
      </w:r>
      <w:r>
        <w:rPr>
          <w:spacing w:val="-10"/>
          <w:sz w:val="24"/>
        </w:rPr>
        <w:t> </w:t>
      </w:r>
      <w:r>
        <w:rPr>
          <w:sz w:val="24"/>
        </w:rPr>
        <w:t>executar</w:t>
      </w:r>
      <w:r>
        <w:rPr>
          <w:spacing w:val="-9"/>
          <w:sz w:val="24"/>
        </w:rPr>
        <w:t> </w:t>
      </w:r>
      <w:r>
        <w:rPr>
          <w:sz w:val="24"/>
        </w:rPr>
        <w:t>a</w:t>
      </w:r>
      <w:r>
        <w:rPr>
          <w:spacing w:val="-10"/>
          <w:sz w:val="24"/>
        </w:rPr>
        <w:t> </w:t>
      </w:r>
      <w:r>
        <w:rPr>
          <w:sz w:val="24"/>
        </w:rPr>
        <w:t>garantia</w:t>
      </w:r>
      <w:r>
        <w:rPr>
          <w:spacing w:val="-10"/>
          <w:sz w:val="24"/>
        </w:rPr>
        <w:t> </w:t>
      </w:r>
      <w:r>
        <w:rPr>
          <w:sz w:val="24"/>
        </w:rPr>
        <w:t>prestada;</w:t>
      </w:r>
      <w:r>
        <w:rPr>
          <w:spacing w:val="-10"/>
          <w:sz w:val="24"/>
        </w:rPr>
        <w:t> e</w:t>
      </w:r>
    </w:p>
    <w:p>
      <w:pPr>
        <w:pStyle w:val="BodyText"/>
        <w:spacing w:before="7"/>
        <w:ind w:left="0"/>
      </w:pPr>
    </w:p>
    <w:p>
      <w:pPr>
        <w:pStyle w:val="ListParagraph"/>
        <w:numPr>
          <w:ilvl w:val="2"/>
          <w:numId w:val="46"/>
        </w:numPr>
        <w:tabs>
          <w:tab w:pos="881" w:val="left" w:leader="none"/>
        </w:tabs>
        <w:spacing w:line="232" w:lineRule="auto" w:before="0" w:after="0"/>
        <w:ind w:left="209" w:right="232" w:firstLine="0"/>
        <w:jc w:val="both"/>
        <w:rPr>
          <w:sz w:val="24"/>
        </w:rPr>
      </w:pPr>
      <w:r>
        <w:rPr>
          <w:sz w:val="24"/>
        </w:rPr>
        <w:t>nos casos em que houver necessidade de ressarcimento de prejuízos causados à</w:t>
      </w:r>
      <w:r>
        <w:rPr>
          <w:spacing w:val="-1"/>
          <w:sz w:val="24"/>
        </w:rPr>
        <w:t> </w:t>
      </w:r>
      <w:r>
        <w:rPr>
          <w:sz w:val="24"/>
        </w:rPr>
        <w:t>Administração, nos termos do inciso IV do art. 139 da Lei nº 14.133/2021, reter os eventuais créditos existentes em favor do CONTRATADO decorrentes do Contrato.</w:t>
      </w:r>
    </w:p>
    <w:p>
      <w:pPr>
        <w:pStyle w:val="BodyText"/>
        <w:ind w:left="0"/>
      </w:pPr>
    </w:p>
    <w:p>
      <w:pPr>
        <w:pStyle w:val="BodyText"/>
        <w:spacing w:before="249"/>
        <w:ind w:left="0"/>
      </w:pPr>
    </w:p>
    <w:p>
      <w:pPr>
        <w:pStyle w:val="Heading1"/>
        <w:ind w:left="209"/>
      </w:pPr>
      <w:r>
        <w:rPr>
          <w:color w:val="17365C"/>
        </w:rPr>
        <w:t>CLÁUSULA</w:t>
      </w:r>
      <w:r>
        <w:rPr>
          <w:color w:val="17365C"/>
          <w:spacing w:val="5"/>
        </w:rPr>
        <w:t> </w:t>
      </w:r>
      <w:r>
        <w:rPr>
          <w:color w:val="17365C"/>
        </w:rPr>
        <w:t>DÉCIMA</w:t>
      </w:r>
      <w:r>
        <w:rPr>
          <w:color w:val="17365C"/>
          <w:spacing w:val="2"/>
        </w:rPr>
        <w:t> </w:t>
      </w:r>
      <w:r>
        <w:rPr>
          <w:color w:val="17365C"/>
        </w:rPr>
        <w:t>TERCEIRA</w:t>
      </w:r>
      <w:r>
        <w:rPr>
          <w:color w:val="17365C"/>
          <w:spacing w:val="6"/>
        </w:rPr>
        <w:t> </w:t>
      </w:r>
      <w:r>
        <w:rPr>
          <w:color w:val="17365C"/>
        </w:rPr>
        <w:t>–</w:t>
      </w:r>
      <w:r>
        <w:rPr>
          <w:color w:val="17365C"/>
          <w:spacing w:val="5"/>
        </w:rPr>
        <w:t> </w:t>
      </w:r>
      <w:r>
        <w:rPr>
          <w:color w:val="17365C"/>
          <w:spacing w:val="-2"/>
        </w:rPr>
        <w:t>ALTERAÇÕES</w:t>
      </w:r>
    </w:p>
    <w:p>
      <w:pPr>
        <w:spacing w:after="0"/>
        <w:sectPr>
          <w:pgSz w:w="15840" w:h="24480"/>
          <w:pgMar w:top="480" w:bottom="280" w:left="480" w:right="440"/>
        </w:sectPr>
      </w:pPr>
    </w:p>
    <w:p>
      <w:pPr>
        <w:pStyle w:val="ListParagraph"/>
        <w:numPr>
          <w:ilvl w:val="1"/>
          <w:numId w:val="47"/>
        </w:numPr>
        <w:tabs>
          <w:tab w:pos="700" w:val="left" w:leader="none"/>
        </w:tabs>
        <w:spacing w:line="240" w:lineRule="auto" w:before="63" w:after="0"/>
        <w:ind w:left="700" w:right="0" w:hanging="476"/>
        <w:jc w:val="left"/>
        <w:rPr>
          <w:sz w:val="24"/>
        </w:rPr>
      </w:pPr>
      <w:r>
        <w:rPr>
          <w:sz w:val="24"/>
        </w:rPr>
        <w:t>Eventuais</w:t>
      </w:r>
      <w:r>
        <w:rPr>
          <w:spacing w:val="-8"/>
          <w:sz w:val="24"/>
        </w:rPr>
        <w:t> </w:t>
      </w:r>
      <w:r>
        <w:rPr>
          <w:sz w:val="24"/>
        </w:rPr>
        <w:t>alterações</w:t>
      </w:r>
      <w:r>
        <w:rPr>
          <w:spacing w:val="-7"/>
          <w:sz w:val="24"/>
        </w:rPr>
        <w:t> </w:t>
      </w:r>
      <w:r>
        <w:rPr>
          <w:sz w:val="24"/>
        </w:rPr>
        <w:t>contratuais</w:t>
      </w:r>
      <w:r>
        <w:rPr>
          <w:spacing w:val="-7"/>
          <w:sz w:val="24"/>
        </w:rPr>
        <w:t> </w:t>
      </w:r>
      <w:r>
        <w:rPr>
          <w:sz w:val="24"/>
        </w:rPr>
        <w:t>reger-se-ão</w:t>
      </w:r>
      <w:r>
        <w:rPr>
          <w:spacing w:val="-7"/>
          <w:sz w:val="24"/>
        </w:rPr>
        <w:t> </w:t>
      </w:r>
      <w:r>
        <w:rPr>
          <w:sz w:val="24"/>
        </w:rPr>
        <w:t>pela</w:t>
      </w:r>
      <w:r>
        <w:rPr>
          <w:spacing w:val="-8"/>
          <w:sz w:val="24"/>
        </w:rPr>
        <w:t> </w:t>
      </w:r>
      <w:r>
        <w:rPr>
          <w:sz w:val="24"/>
        </w:rPr>
        <w:t>disciplina</w:t>
      </w:r>
      <w:r>
        <w:rPr>
          <w:spacing w:val="-7"/>
          <w:sz w:val="24"/>
        </w:rPr>
        <w:t> </w:t>
      </w:r>
      <w:r>
        <w:rPr>
          <w:sz w:val="24"/>
        </w:rPr>
        <w:t>dos</w:t>
      </w:r>
      <w:r>
        <w:rPr>
          <w:spacing w:val="-7"/>
          <w:sz w:val="24"/>
        </w:rPr>
        <w:t> </w:t>
      </w:r>
      <w:hyperlink r:id="rId39">
        <w:r>
          <w:rPr>
            <w:color w:val="000080"/>
            <w:sz w:val="24"/>
            <w:u w:val="single" w:color="000080"/>
          </w:rPr>
          <w:t>arts.</w:t>
        </w:r>
        <w:r>
          <w:rPr>
            <w:color w:val="000080"/>
            <w:spacing w:val="-7"/>
            <w:sz w:val="24"/>
            <w:u w:val="single" w:color="000080"/>
          </w:rPr>
          <w:t> </w:t>
        </w:r>
        <w:r>
          <w:rPr>
            <w:color w:val="000080"/>
            <w:sz w:val="24"/>
            <w:u w:val="single" w:color="000080"/>
          </w:rPr>
          <w:t>124</w:t>
        </w:r>
        <w:r>
          <w:rPr>
            <w:color w:val="000080"/>
            <w:spacing w:val="-7"/>
            <w:sz w:val="24"/>
            <w:u w:val="single" w:color="000080"/>
          </w:rPr>
          <w:t> </w:t>
        </w:r>
        <w:r>
          <w:rPr>
            <w:color w:val="000080"/>
            <w:sz w:val="24"/>
            <w:u w:val="single" w:color="000080"/>
          </w:rPr>
          <w:t>e</w:t>
        </w:r>
        <w:r>
          <w:rPr>
            <w:color w:val="000080"/>
            <w:spacing w:val="-8"/>
            <w:sz w:val="24"/>
            <w:u w:val="single" w:color="000080"/>
          </w:rPr>
          <w:t> </w:t>
        </w:r>
        <w:r>
          <w:rPr>
            <w:color w:val="000080"/>
            <w:sz w:val="24"/>
            <w:u w:val="single" w:color="000080"/>
          </w:rPr>
          <w:t>se</w:t>
        </w:r>
        <w:r>
          <w:rPr>
            <w:color w:val="000080"/>
            <w:sz w:val="24"/>
          </w:rPr>
          <w:t>g</w:t>
        </w:r>
        <w:r>
          <w:rPr>
            <w:color w:val="000080"/>
            <w:sz w:val="24"/>
            <w:u w:val="single" w:color="000080"/>
          </w:rPr>
          <w:t>uintes</w:t>
        </w:r>
        <w:r>
          <w:rPr>
            <w:color w:val="000080"/>
            <w:spacing w:val="-7"/>
            <w:sz w:val="24"/>
            <w:u w:val="single" w:color="000080"/>
          </w:rPr>
          <w:t> </w:t>
        </w:r>
        <w:r>
          <w:rPr>
            <w:color w:val="000080"/>
            <w:sz w:val="24"/>
            <w:u w:val="single" w:color="000080"/>
          </w:rPr>
          <w:t>da</w:t>
        </w:r>
        <w:r>
          <w:rPr>
            <w:color w:val="000080"/>
            <w:spacing w:val="-7"/>
            <w:sz w:val="24"/>
            <w:u w:val="single" w:color="000080"/>
          </w:rPr>
          <w:t> </w:t>
        </w:r>
        <w:r>
          <w:rPr>
            <w:color w:val="000080"/>
            <w:sz w:val="24"/>
            <w:u w:val="single" w:color="000080"/>
          </w:rPr>
          <w:t>Lei</w:t>
        </w:r>
        <w:r>
          <w:rPr>
            <w:color w:val="000080"/>
            <w:spacing w:val="-7"/>
            <w:sz w:val="24"/>
            <w:u w:val="single" w:color="000080"/>
          </w:rPr>
          <w:t> </w:t>
        </w:r>
        <w:r>
          <w:rPr>
            <w:color w:val="000080"/>
            <w:sz w:val="24"/>
            <w:u w:val="single" w:color="000080"/>
          </w:rPr>
          <w:t>nº</w:t>
        </w:r>
        <w:r>
          <w:rPr>
            <w:color w:val="000080"/>
            <w:spacing w:val="-8"/>
            <w:sz w:val="24"/>
            <w:u w:val="single" w:color="000080"/>
          </w:rPr>
          <w:t> </w:t>
        </w:r>
        <w:r>
          <w:rPr>
            <w:color w:val="000080"/>
            <w:spacing w:val="-2"/>
            <w:sz w:val="24"/>
            <w:u w:val="single" w:color="000080"/>
          </w:rPr>
          <w:t>14.133/2021</w:t>
        </w:r>
      </w:hyperlink>
      <w:r>
        <w:rPr>
          <w:spacing w:val="-2"/>
          <w:sz w:val="24"/>
        </w:rPr>
        <w:t>.</w:t>
      </w:r>
    </w:p>
    <w:p>
      <w:pPr>
        <w:pStyle w:val="ListParagraph"/>
        <w:numPr>
          <w:ilvl w:val="1"/>
          <w:numId w:val="47"/>
        </w:numPr>
        <w:tabs>
          <w:tab w:pos="696" w:val="left" w:leader="none"/>
        </w:tabs>
        <w:spacing w:line="247" w:lineRule="auto" w:before="261" w:after="0"/>
        <w:ind w:left="209" w:right="232" w:firstLine="0"/>
        <w:jc w:val="left"/>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7"/>
        </w:numPr>
        <w:tabs>
          <w:tab w:pos="681" w:val="left" w:leader="none"/>
        </w:tabs>
        <w:spacing w:line="247" w:lineRule="auto" w:before="253" w:after="0"/>
        <w:ind w:left="209" w:right="232" w:firstLine="0"/>
        <w:jc w:val="left"/>
        <w:rPr>
          <w:sz w:val="24"/>
        </w:rPr>
      </w:pPr>
      <w:r>
        <w:rPr>
          <w:sz w:val="24"/>
        </w:rPr>
        <w:t>As alterações contratuais deverão ser promovidas mediante celebração de</w:t>
      </w:r>
      <w:r>
        <w:rPr>
          <w:spacing w:val="-2"/>
          <w:sz w:val="24"/>
        </w:rPr>
        <w:t> </w:t>
      </w:r>
      <w:r>
        <w:rPr>
          <w:sz w:val="24"/>
        </w:rPr>
        <w:t>Termo</w:t>
      </w:r>
      <w:r>
        <w:rPr>
          <w:spacing w:val="-10"/>
          <w:sz w:val="24"/>
        </w:rPr>
        <w:t> </w:t>
      </w:r>
      <w:r>
        <w:rPr>
          <w:sz w:val="24"/>
        </w:rPr>
        <w:t>Aditivo, submetido à prévia aprovação da assessoria jurídica do </w:t>
      </w:r>
      <w:r>
        <w:rPr>
          <w:spacing w:val="-2"/>
          <w:sz w:val="24"/>
        </w:rPr>
        <w:t>CONTRATANTE.</w:t>
      </w:r>
    </w:p>
    <w:p>
      <w:pPr>
        <w:pStyle w:val="BodyText"/>
        <w:spacing w:before="230"/>
        <w:ind w:left="0"/>
      </w:pPr>
    </w:p>
    <w:p>
      <w:pPr>
        <w:pStyle w:val="ListParagraph"/>
        <w:numPr>
          <w:ilvl w:val="1"/>
          <w:numId w:val="47"/>
        </w:numPr>
        <w:tabs>
          <w:tab w:pos="832" w:val="left" w:leader="none"/>
        </w:tabs>
        <w:spacing w:line="597" w:lineRule="auto" w:before="0" w:after="0"/>
        <w:ind w:left="209" w:right="237" w:firstLine="0"/>
        <w:jc w:val="both"/>
        <w:rPr>
          <w:color w:val="17365C"/>
          <w:sz w:val="24"/>
        </w:rPr>
      </w:pPr>
      <w:r>
        <w:rPr>
          <w:color w:val="17365C"/>
          <w:sz w:val="24"/>
        </w:rPr>
        <w:t>Registros</w:t>
      </w:r>
      <w:r>
        <w:rPr>
          <w:color w:val="17365C"/>
          <w:spacing w:val="40"/>
          <w:sz w:val="24"/>
        </w:rPr>
        <w:t> </w:t>
      </w:r>
      <w:r>
        <w:rPr>
          <w:color w:val="17365C"/>
          <w:sz w:val="24"/>
        </w:rPr>
        <w:t>que</w:t>
      </w:r>
      <w:r>
        <w:rPr>
          <w:color w:val="17365C"/>
          <w:spacing w:val="40"/>
          <w:sz w:val="24"/>
        </w:rPr>
        <w:t> </w:t>
      </w:r>
      <w:r>
        <w:rPr>
          <w:color w:val="17365C"/>
          <w:sz w:val="24"/>
        </w:rPr>
        <w:t>não</w:t>
      </w:r>
      <w:r>
        <w:rPr>
          <w:color w:val="17365C"/>
          <w:spacing w:val="40"/>
          <w:sz w:val="24"/>
        </w:rPr>
        <w:t> </w:t>
      </w:r>
      <w:r>
        <w:rPr>
          <w:color w:val="17365C"/>
          <w:sz w:val="24"/>
        </w:rPr>
        <w:t>caracterizam</w:t>
      </w:r>
      <w:r>
        <w:rPr>
          <w:color w:val="17365C"/>
          <w:spacing w:val="40"/>
          <w:sz w:val="24"/>
        </w:rPr>
        <w:t> </w:t>
      </w:r>
      <w:r>
        <w:rPr>
          <w:color w:val="17365C"/>
          <w:sz w:val="24"/>
        </w:rPr>
        <w:t>alteração</w:t>
      </w:r>
      <w:r>
        <w:rPr>
          <w:color w:val="17365C"/>
          <w:spacing w:val="40"/>
          <w:sz w:val="24"/>
        </w:rPr>
        <w:t> </w:t>
      </w:r>
      <w:r>
        <w:rPr>
          <w:color w:val="17365C"/>
          <w:sz w:val="24"/>
        </w:rPr>
        <w:t>do</w:t>
      </w:r>
      <w:r>
        <w:rPr>
          <w:color w:val="17365C"/>
          <w:spacing w:val="40"/>
          <w:sz w:val="24"/>
        </w:rPr>
        <w:t> </w:t>
      </w:r>
      <w:r>
        <w:rPr>
          <w:color w:val="17365C"/>
          <w:sz w:val="24"/>
        </w:rPr>
        <w:t>Contrato</w:t>
      </w:r>
      <w:r>
        <w:rPr>
          <w:color w:val="17365C"/>
          <w:spacing w:val="40"/>
          <w:sz w:val="24"/>
        </w:rPr>
        <w:t> </w:t>
      </w:r>
      <w:r>
        <w:rPr>
          <w:color w:val="17365C"/>
          <w:sz w:val="24"/>
        </w:rPr>
        <w:t>podem</w:t>
      </w:r>
      <w:r>
        <w:rPr>
          <w:color w:val="17365C"/>
          <w:spacing w:val="40"/>
          <w:sz w:val="24"/>
        </w:rPr>
        <w:t> </w:t>
      </w:r>
      <w:r>
        <w:rPr>
          <w:color w:val="17365C"/>
          <w:sz w:val="24"/>
        </w:rPr>
        <w:t>ser</w:t>
      </w:r>
      <w:r>
        <w:rPr>
          <w:color w:val="17365C"/>
          <w:spacing w:val="40"/>
          <w:sz w:val="24"/>
        </w:rPr>
        <w:t> </w:t>
      </w:r>
      <w:r>
        <w:rPr>
          <w:color w:val="17365C"/>
          <w:sz w:val="24"/>
        </w:rPr>
        <w:t>realizados</w:t>
      </w:r>
      <w:r>
        <w:rPr>
          <w:color w:val="17365C"/>
          <w:spacing w:val="40"/>
          <w:sz w:val="24"/>
        </w:rPr>
        <w:t> </w:t>
      </w:r>
      <w:r>
        <w:rPr>
          <w:color w:val="17365C"/>
          <w:sz w:val="24"/>
        </w:rPr>
        <w:t>por</w:t>
      </w:r>
      <w:r>
        <w:rPr>
          <w:color w:val="17365C"/>
          <w:spacing w:val="40"/>
          <w:sz w:val="24"/>
        </w:rPr>
        <w:t> </w:t>
      </w:r>
      <w:r>
        <w:rPr>
          <w:color w:val="17365C"/>
          <w:sz w:val="24"/>
        </w:rPr>
        <w:t>simples</w:t>
      </w:r>
      <w:r>
        <w:rPr>
          <w:color w:val="17365C"/>
          <w:spacing w:val="40"/>
          <w:sz w:val="24"/>
        </w:rPr>
        <w:t> </w:t>
      </w:r>
      <w:r>
        <w:rPr>
          <w:color w:val="17365C"/>
          <w:sz w:val="24"/>
        </w:rPr>
        <w:t>apostila,</w:t>
      </w:r>
      <w:r>
        <w:rPr>
          <w:color w:val="17365C"/>
          <w:spacing w:val="40"/>
          <w:sz w:val="24"/>
        </w:rPr>
        <w:t> </w:t>
      </w:r>
      <w:r>
        <w:rPr>
          <w:color w:val="17365C"/>
          <w:sz w:val="24"/>
        </w:rPr>
        <w:t>dispensada</w:t>
      </w:r>
      <w:r>
        <w:rPr>
          <w:color w:val="17365C"/>
          <w:spacing w:val="40"/>
          <w:sz w:val="24"/>
        </w:rPr>
        <w:t> </w:t>
      </w:r>
      <w:r>
        <w:rPr>
          <w:color w:val="17365C"/>
          <w:sz w:val="24"/>
        </w:rPr>
        <w:t>a</w:t>
      </w:r>
      <w:r>
        <w:rPr>
          <w:color w:val="17365C"/>
          <w:spacing w:val="40"/>
          <w:sz w:val="24"/>
        </w:rPr>
        <w:t> </w:t>
      </w:r>
      <w:r>
        <w:rPr>
          <w:color w:val="17365C"/>
          <w:sz w:val="24"/>
        </w:rPr>
        <w:t>celebração</w:t>
      </w:r>
      <w:r>
        <w:rPr>
          <w:color w:val="17365C"/>
          <w:spacing w:val="40"/>
          <w:sz w:val="24"/>
        </w:rPr>
        <w:t> </w:t>
      </w:r>
      <w:r>
        <w:rPr>
          <w:color w:val="17365C"/>
          <w:sz w:val="24"/>
        </w:rPr>
        <w:t>de</w:t>
      </w:r>
      <w:r>
        <w:rPr>
          <w:color w:val="17365C"/>
          <w:spacing w:val="40"/>
          <w:sz w:val="24"/>
        </w:rPr>
        <w:t> </w:t>
      </w:r>
      <w:r>
        <w:rPr>
          <w:color w:val="17365C"/>
          <w:sz w:val="24"/>
        </w:rPr>
        <w:t>Termo Aditivo,</w:t>
      </w:r>
      <w:r>
        <w:rPr>
          <w:color w:val="17365C"/>
          <w:spacing w:val="35"/>
          <w:sz w:val="24"/>
        </w:rPr>
        <w:t> </w:t>
      </w:r>
      <w:r>
        <w:rPr>
          <w:color w:val="17365C"/>
          <w:sz w:val="24"/>
        </w:rPr>
        <w:t>na</w:t>
      </w:r>
      <w:r>
        <w:rPr>
          <w:color w:val="17365C"/>
          <w:spacing w:val="35"/>
          <w:sz w:val="24"/>
        </w:rPr>
        <w:t> </w:t>
      </w:r>
      <w:r>
        <w:rPr>
          <w:color w:val="17365C"/>
          <w:sz w:val="24"/>
        </w:rPr>
        <w:t>forma</w:t>
      </w:r>
      <w:r>
        <w:rPr>
          <w:color w:val="17365C"/>
          <w:spacing w:val="35"/>
          <w:sz w:val="24"/>
        </w:rPr>
        <w:t> </w:t>
      </w:r>
      <w:r>
        <w:rPr>
          <w:color w:val="17365C"/>
          <w:sz w:val="24"/>
        </w:rPr>
        <w:t>do</w:t>
      </w:r>
      <w:r>
        <w:rPr>
          <w:color w:val="17365C"/>
          <w:spacing w:val="35"/>
          <w:sz w:val="24"/>
        </w:rPr>
        <w:t> </w:t>
      </w:r>
      <w:hyperlink r:id="rId43">
        <w:r>
          <w:rPr>
            <w:color w:val="000080"/>
            <w:sz w:val="24"/>
            <w:u w:val="thick" w:color="000080"/>
          </w:rPr>
          <w:t>art.</w:t>
        </w:r>
        <w:r>
          <w:rPr>
            <w:color w:val="000080"/>
            <w:spacing w:val="35"/>
            <w:sz w:val="24"/>
            <w:u w:val="thick" w:color="000080"/>
          </w:rPr>
          <w:t> </w:t>
        </w:r>
        <w:r>
          <w:rPr>
            <w:color w:val="000080"/>
            <w:sz w:val="24"/>
            <w:u w:val="thick" w:color="000080"/>
          </w:rPr>
          <w:t>136</w:t>
        </w:r>
        <w:r>
          <w:rPr>
            <w:color w:val="000080"/>
            <w:spacing w:val="35"/>
            <w:sz w:val="24"/>
            <w:u w:val="thick" w:color="000080"/>
          </w:rPr>
          <w:t> </w:t>
        </w:r>
        <w:r>
          <w:rPr>
            <w:color w:val="000080"/>
            <w:sz w:val="24"/>
            <w:u w:val="thick" w:color="000080"/>
          </w:rPr>
          <w:t>da</w:t>
        </w:r>
        <w:r>
          <w:rPr>
            <w:color w:val="000080"/>
            <w:spacing w:val="35"/>
            <w:sz w:val="24"/>
            <w:u w:val="thick" w:color="000080"/>
          </w:rPr>
          <w:t> </w:t>
        </w:r>
        <w:r>
          <w:rPr>
            <w:color w:val="000080"/>
            <w:sz w:val="24"/>
            <w:u w:val="thick" w:color="000080"/>
          </w:rPr>
          <w:t>Lei</w:t>
        </w:r>
        <w:r>
          <w:rPr>
            <w:color w:val="000080"/>
            <w:spacing w:val="35"/>
            <w:sz w:val="24"/>
            <w:u w:val="thick" w:color="000080"/>
          </w:rPr>
          <w:t> </w:t>
        </w:r>
        <w:r>
          <w:rPr>
            <w:color w:val="000080"/>
            <w:sz w:val="24"/>
            <w:u w:val="thick" w:color="000080"/>
          </w:rPr>
          <w:t>nº</w:t>
        </w:r>
        <w:r>
          <w:rPr>
            <w:color w:val="000080"/>
            <w:spacing w:val="35"/>
            <w:sz w:val="24"/>
            <w:u w:val="thick" w:color="000080"/>
          </w:rPr>
          <w:t> </w:t>
        </w:r>
        <w:r>
          <w:rPr>
            <w:color w:val="000080"/>
            <w:sz w:val="24"/>
            <w:u w:val="thick" w:color="000080"/>
          </w:rPr>
          <w:t>14.133</w:t>
        </w:r>
        <w:r>
          <w:rPr>
            <w:color w:val="000080"/>
            <w:sz w:val="24"/>
          </w:rPr>
          <w:t>,</w:t>
        </w:r>
        <w:r>
          <w:rPr>
            <w:color w:val="000080"/>
            <w:sz w:val="24"/>
            <w:u w:val="thick" w:color="000080"/>
          </w:rPr>
          <w:t> de</w:t>
        </w:r>
        <w:r>
          <w:rPr>
            <w:color w:val="000080"/>
            <w:spacing w:val="35"/>
            <w:sz w:val="24"/>
            <w:u w:val="thick" w:color="000080"/>
          </w:rPr>
          <w:t> </w:t>
        </w:r>
        <w:r>
          <w:rPr>
            <w:color w:val="000080"/>
            <w:sz w:val="24"/>
            <w:u w:val="thick" w:color="000080"/>
          </w:rPr>
          <w:t>2021</w:t>
        </w:r>
      </w:hyperlink>
      <w:r>
        <w:rPr>
          <w:color w:val="17365C"/>
          <w:sz w:val="24"/>
        </w:rPr>
        <w:t>.</w:t>
      </w:r>
    </w:p>
    <w:p>
      <w:pPr>
        <w:pStyle w:val="BodyText"/>
        <w:spacing w:before="260"/>
        <w:ind w:left="0"/>
      </w:pPr>
    </w:p>
    <w:p>
      <w:pPr>
        <w:pStyle w:val="Heading1"/>
        <w:ind w:left="209"/>
      </w:pPr>
      <w:r>
        <w:rPr>
          <w:color w:val="17365C"/>
        </w:rPr>
        <w:t>CLÁUSULA</w:t>
      </w:r>
      <w:r>
        <w:rPr>
          <w:color w:val="17365C"/>
          <w:spacing w:val="-4"/>
        </w:rPr>
        <w:t> </w:t>
      </w:r>
      <w:r>
        <w:rPr>
          <w:color w:val="17365C"/>
        </w:rPr>
        <w:t>DÉCIMA</w:t>
      </w:r>
      <w:r>
        <w:rPr>
          <w:color w:val="17365C"/>
          <w:spacing w:val="-3"/>
        </w:rPr>
        <w:t> </w:t>
      </w:r>
      <w:r>
        <w:rPr>
          <w:color w:val="17365C"/>
        </w:rPr>
        <w:t>QUARTA</w:t>
      </w:r>
      <w:r>
        <w:rPr>
          <w:color w:val="17365C"/>
          <w:spacing w:val="-4"/>
        </w:rPr>
        <w:t> </w:t>
      </w:r>
      <w:r>
        <w:rPr>
          <w:color w:val="17365C"/>
        </w:rPr>
        <w:t>–</w:t>
      </w:r>
      <w:r>
        <w:rPr>
          <w:color w:val="17365C"/>
          <w:spacing w:val="10"/>
        </w:rPr>
        <w:t> </w:t>
      </w:r>
      <w:r>
        <w:rPr>
          <w:color w:val="17365C"/>
        </w:rPr>
        <w:t>DOTAÇÃO</w:t>
      </w:r>
      <w:r>
        <w:rPr>
          <w:color w:val="17365C"/>
          <w:spacing w:val="9"/>
        </w:rPr>
        <w:t> </w:t>
      </w:r>
      <w:r>
        <w:rPr>
          <w:color w:val="17365C"/>
          <w:spacing w:val="-2"/>
        </w:rPr>
        <w:t>ORÇAMENTÁRIA</w:t>
      </w:r>
    </w:p>
    <w:p>
      <w:pPr>
        <w:pStyle w:val="BodyText"/>
        <w:spacing w:before="149"/>
        <w:ind w:left="0"/>
        <w:rPr>
          <w:b/>
        </w:rPr>
      </w:pPr>
    </w:p>
    <w:p>
      <w:pPr>
        <w:pStyle w:val="ListParagraph"/>
        <w:numPr>
          <w:ilvl w:val="1"/>
          <w:numId w:val="48"/>
        </w:numPr>
        <w:tabs>
          <w:tab w:pos="690" w:val="left" w:leader="none"/>
        </w:tabs>
        <w:spacing w:line="272" w:lineRule="exact" w:before="0" w:after="0"/>
        <w:ind w:left="690" w:right="0" w:hanging="466"/>
        <w:jc w:val="both"/>
        <w:rPr>
          <w:sz w:val="24"/>
        </w:rPr>
      </w:pPr>
      <w:r>
        <w:rPr>
          <w:sz w:val="24"/>
        </w:rPr>
        <w:t>As</w:t>
      </w:r>
      <w:r>
        <w:rPr>
          <w:spacing w:val="-5"/>
          <w:sz w:val="24"/>
        </w:rPr>
        <w:t> </w:t>
      </w:r>
      <w:r>
        <w:rPr>
          <w:sz w:val="24"/>
        </w:rPr>
        <w:t>despesas</w:t>
      </w:r>
      <w:r>
        <w:rPr>
          <w:spacing w:val="-4"/>
          <w:sz w:val="24"/>
        </w:rPr>
        <w:t> </w:t>
      </w:r>
      <w:r>
        <w:rPr>
          <w:sz w:val="24"/>
        </w:rPr>
        <w:t>com</w:t>
      </w:r>
      <w:r>
        <w:rPr>
          <w:spacing w:val="-4"/>
          <w:sz w:val="24"/>
        </w:rPr>
        <w:t> </w:t>
      </w:r>
      <w:r>
        <w:rPr>
          <w:sz w:val="24"/>
        </w:rPr>
        <w:t>a</w:t>
      </w:r>
      <w:r>
        <w:rPr>
          <w:spacing w:val="-5"/>
          <w:sz w:val="24"/>
        </w:rPr>
        <w:t> </w:t>
      </w:r>
      <w:r>
        <w:rPr>
          <w:sz w:val="24"/>
        </w:rPr>
        <w:t>execução</w:t>
      </w:r>
      <w:r>
        <w:rPr>
          <w:spacing w:val="-4"/>
          <w:sz w:val="24"/>
        </w:rPr>
        <w:t> </w:t>
      </w:r>
      <w:r>
        <w:rPr>
          <w:sz w:val="24"/>
        </w:rPr>
        <w:t>do</w:t>
      </w:r>
      <w:r>
        <w:rPr>
          <w:spacing w:val="-4"/>
          <w:sz w:val="24"/>
        </w:rPr>
        <w:t> </w:t>
      </w:r>
      <w:r>
        <w:rPr>
          <w:sz w:val="24"/>
        </w:rPr>
        <w:t>presente</w:t>
      </w:r>
      <w:r>
        <w:rPr>
          <w:spacing w:val="-5"/>
          <w:sz w:val="24"/>
        </w:rPr>
        <w:t> </w:t>
      </w:r>
      <w:r>
        <w:rPr>
          <w:sz w:val="24"/>
        </w:rPr>
        <w:t>Contrato</w:t>
      </w:r>
      <w:r>
        <w:rPr>
          <w:spacing w:val="-4"/>
          <w:sz w:val="24"/>
        </w:rPr>
        <w:t> </w:t>
      </w:r>
      <w:r>
        <w:rPr>
          <w:sz w:val="24"/>
        </w:rPr>
        <w:t>contratação</w:t>
      </w:r>
      <w:r>
        <w:rPr>
          <w:spacing w:val="-4"/>
          <w:sz w:val="24"/>
        </w:rPr>
        <w:t> </w:t>
      </w:r>
      <w:r>
        <w:rPr>
          <w:sz w:val="24"/>
        </w:rPr>
        <w:t>correrão</w:t>
      </w:r>
      <w:r>
        <w:rPr>
          <w:spacing w:val="-4"/>
          <w:sz w:val="24"/>
        </w:rPr>
        <w:t> </w:t>
      </w:r>
      <w:r>
        <w:rPr>
          <w:sz w:val="24"/>
        </w:rPr>
        <w:t>à</w:t>
      </w:r>
      <w:r>
        <w:rPr>
          <w:spacing w:val="-5"/>
          <w:sz w:val="24"/>
        </w:rPr>
        <w:t> </w:t>
      </w:r>
      <w:r>
        <w:rPr>
          <w:sz w:val="24"/>
        </w:rPr>
        <w:t>conta</w:t>
      </w:r>
      <w:r>
        <w:rPr>
          <w:spacing w:val="-4"/>
          <w:sz w:val="24"/>
        </w:rPr>
        <w:t> </w:t>
      </w:r>
      <w:r>
        <w:rPr>
          <w:sz w:val="24"/>
        </w:rPr>
        <w:t>das</w:t>
      </w:r>
      <w:r>
        <w:rPr>
          <w:spacing w:val="-4"/>
          <w:sz w:val="24"/>
        </w:rPr>
        <w:t> </w:t>
      </w:r>
      <w:r>
        <w:rPr>
          <w:sz w:val="24"/>
        </w:rPr>
        <w:t>seguintes</w:t>
      </w:r>
      <w:r>
        <w:rPr>
          <w:spacing w:val="-5"/>
          <w:sz w:val="24"/>
        </w:rPr>
        <w:t> </w:t>
      </w:r>
      <w:r>
        <w:rPr>
          <w:sz w:val="24"/>
        </w:rPr>
        <w:t>dotações</w:t>
      </w:r>
      <w:r>
        <w:rPr>
          <w:spacing w:val="-4"/>
          <w:sz w:val="24"/>
        </w:rPr>
        <w:t> </w:t>
      </w:r>
      <w:r>
        <w:rPr>
          <w:sz w:val="24"/>
        </w:rPr>
        <w:t>orçamentárias,</w:t>
      </w:r>
      <w:r>
        <w:rPr>
          <w:spacing w:val="-4"/>
          <w:sz w:val="24"/>
        </w:rPr>
        <w:t> </w:t>
      </w:r>
      <w:r>
        <w:rPr>
          <w:sz w:val="24"/>
        </w:rPr>
        <w:t>para</w:t>
      </w:r>
      <w:r>
        <w:rPr>
          <w:spacing w:val="-4"/>
          <w:sz w:val="24"/>
        </w:rPr>
        <w:t> </w:t>
      </w:r>
      <w:r>
        <w:rPr>
          <w:sz w:val="24"/>
        </w:rPr>
        <w:t>o</w:t>
      </w:r>
      <w:r>
        <w:rPr>
          <w:spacing w:val="-5"/>
          <w:sz w:val="24"/>
        </w:rPr>
        <w:t> </w:t>
      </w:r>
      <w:r>
        <w:rPr>
          <w:sz w:val="24"/>
        </w:rPr>
        <w:t>corrente</w:t>
      </w:r>
      <w:r>
        <w:rPr>
          <w:spacing w:val="-4"/>
          <w:sz w:val="24"/>
        </w:rPr>
        <w:t> </w:t>
      </w:r>
      <w:r>
        <w:rPr>
          <w:sz w:val="24"/>
        </w:rPr>
        <w:t>exercício</w:t>
      </w:r>
      <w:r>
        <w:rPr>
          <w:spacing w:val="-4"/>
          <w:sz w:val="24"/>
        </w:rPr>
        <w:t> </w:t>
      </w:r>
      <w:r>
        <w:rPr>
          <w:spacing w:val="-5"/>
          <w:sz w:val="24"/>
        </w:rPr>
        <w:t>de</w:t>
      </w:r>
    </w:p>
    <w:p>
      <w:pPr>
        <w:pStyle w:val="BodyText"/>
        <w:tabs>
          <w:tab w:pos="940" w:val="left" w:leader="none"/>
        </w:tabs>
        <w:spacing w:line="272" w:lineRule="exact"/>
        <w:ind w:left="224"/>
      </w:pPr>
      <w:r>
        <w:rPr>
          <w:u w:val="single"/>
        </w:rPr>
        <w:tab/>
      </w:r>
      <w:r>
        <w:rPr/>
        <w:t>,</w:t>
      </w:r>
      <w:r>
        <w:rPr>
          <w:spacing w:val="-5"/>
        </w:rPr>
        <w:t> </w:t>
      </w:r>
      <w:r>
        <w:rPr/>
        <w:t>assim</w:t>
      </w:r>
      <w:r>
        <w:rPr>
          <w:spacing w:val="-4"/>
        </w:rPr>
        <w:t> </w:t>
      </w:r>
      <w:r>
        <w:rPr>
          <w:spacing w:val="-2"/>
        </w:rPr>
        <w:t>classificadas:</w:t>
      </w:r>
    </w:p>
    <w:p>
      <w:pPr>
        <w:tabs>
          <w:tab w:pos="2934" w:val="left" w:leader="dot"/>
        </w:tabs>
        <w:spacing w:before="261"/>
        <w:ind w:left="209" w:right="0" w:firstLine="0"/>
        <w:jc w:val="left"/>
        <w:rPr>
          <w:b/>
          <w:sz w:val="24"/>
        </w:rPr>
      </w:pPr>
      <w:r>
        <w:rPr>
          <w:sz w:val="24"/>
        </w:rPr>
        <w:t>Natureza</w:t>
      </w:r>
      <w:r>
        <w:rPr>
          <w:spacing w:val="-7"/>
          <w:sz w:val="24"/>
        </w:rPr>
        <w:t> </w:t>
      </w:r>
      <w:r>
        <w:rPr>
          <w:sz w:val="24"/>
        </w:rPr>
        <w:t>da</w:t>
      </w:r>
      <w:r>
        <w:rPr>
          <w:spacing w:val="-6"/>
          <w:sz w:val="24"/>
        </w:rPr>
        <w:t> </w:t>
      </w:r>
      <w:r>
        <w:rPr>
          <w:spacing w:val="-2"/>
          <w:sz w:val="24"/>
        </w:rPr>
        <w:t>Despesa:</w:t>
      </w:r>
      <w:r>
        <w:rPr>
          <w:sz w:val="24"/>
        </w:rPr>
        <w:tab/>
      </w:r>
      <w:r>
        <w:rPr>
          <w:b/>
          <w:spacing w:val="-2"/>
          <w:sz w:val="24"/>
        </w:rPr>
        <w:t>449052</w:t>
      </w:r>
    </w:p>
    <w:p>
      <w:pPr>
        <w:tabs>
          <w:tab w:pos="2961" w:val="left" w:leader="dot"/>
        </w:tabs>
        <w:spacing w:before="247"/>
        <w:ind w:left="209" w:right="0" w:firstLine="0"/>
        <w:jc w:val="left"/>
        <w:rPr>
          <w:b/>
          <w:sz w:val="24"/>
        </w:rPr>
      </w:pPr>
      <w:r>
        <w:rPr>
          <w:sz w:val="24"/>
        </w:rPr>
        <w:t>Fonte</w:t>
      </w:r>
      <w:r>
        <w:rPr>
          <w:spacing w:val="-5"/>
          <w:sz w:val="24"/>
        </w:rPr>
        <w:t> </w:t>
      </w:r>
      <w:r>
        <w:rPr>
          <w:sz w:val="24"/>
        </w:rPr>
        <w:t>de</w:t>
      </w:r>
      <w:r>
        <w:rPr>
          <w:spacing w:val="-5"/>
          <w:sz w:val="24"/>
        </w:rPr>
        <w:t> </w:t>
      </w:r>
      <w:r>
        <w:rPr>
          <w:spacing w:val="-2"/>
          <w:sz w:val="24"/>
        </w:rPr>
        <w:t>Recurso:</w:t>
      </w:r>
      <w:r>
        <w:rPr>
          <w:sz w:val="24"/>
        </w:rPr>
        <w:tab/>
      </w:r>
      <w:r>
        <w:rPr>
          <w:b/>
          <w:spacing w:val="-2"/>
          <w:sz w:val="24"/>
        </w:rPr>
        <w:t>1500100</w:t>
      </w:r>
    </w:p>
    <w:p>
      <w:pPr>
        <w:tabs>
          <w:tab w:pos="2935" w:val="left" w:leader="dot"/>
        </w:tabs>
        <w:spacing w:before="231"/>
        <w:ind w:left="209" w:right="0" w:firstLine="0"/>
        <w:jc w:val="left"/>
        <w:rPr>
          <w:b/>
          <w:sz w:val="24"/>
        </w:rPr>
      </w:pPr>
      <w:r>
        <w:rPr>
          <w:sz w:val="24"/>
        </w:rPr>
        <w:t>Programa</w:t>
      </w:r>
      <w:r>
        <w:rPr>
          <w:spacing w:val="-7"/>
          <w:sz w:val="24"/>
        </w:rPr>
        <w:t> </w:t>
      </w:r>
      <w:r>
        <w:rPr>
          <w:sz w:val="24"/>
        </w:rPr>
        <w:t>de</w:t>
      </w:r>
      <w:r>
        <w:rPr>
          <w:spacing w:val="-11"/>
          <w:sz w:val="24"/>
        </w:rPr>
        <w:t> </w:t>
      </w:r>
      <w:r>
        <w:rPr>
          <w:spacing w:val="-2"/>
          <w:sz w:val="24"/>
        </w:rPr>
        <w:t>Trabalho:</w:t>
      </w:r>
      <w:r>
        <w:rPr>
          <w:sz w:val="24"/>
        </w:rPr>
        <w:tab/>
      </w:r>
      <w:r>
        <w:rPr>
          <w:b/>
          <w:spacing w:val="-2"/>
          <w:sz w:val="24"/>
        </w:rPr>
        <w:t>12.122.0442.3106</w:t>
      </w:r>
    </w:p>
    <w:p>
      <w:pPr>
        <w:pStyle w:val="BodyText"/>
        <w:spacing w:before="247"/>
      </w:pPr>
      <w:r>
        <w:rPr/>
        <w:t>Nota</w:t>
      </w:r>
      <w:r>
        <w:rPr>
          <w:spacing w:val="-5"/>
        </w:rPr>
        <w:t> </w:t>
      </w:r>
      <w:r>
        <w:rPr/>
        <w:t>de</w:t>
      </w:r>
      <w:r>
        <w:rPr>
          <w:spacing w:val="-4"/>
        </w:rPr>
        <w:t> </w:t>
      </w:r>
      <w:r>
        <w:rPr>
          <w:spacing w:val="-2"/>
        </w:rPr>
        <w:t>Empenho:</w:t>
      </w:r>
    </w:p>
    <w:p>
      <w:pPr>
        <w:pStyle w:val="ListParagraph"/>
        <w:numPr>
          <w:ilvl w:val="1"/>
          <w:numId w:val="48"/>
        </w:numPr>
        <w:tabs>
          <w:tab w:pos="686" w:val="left" w:leader="none"/>
        </w:tabs>
        <w:spacing w:line="232" w:lineRule="auto" w:before="268" w:after="0"/>
        <w:ind w:left="209" w:right="232" w:firstLine="0"/>
        <w:jc w:val="both"/>
        <w:rPr>
          <w:sz w:val="24"/>
        </w:rPr>
      </w:pPr>
      <w:r>
        <w:rPr>
          <w:sz w:val="24"/>
        </w:rPr>
        <w:t>As despesas relativas aos exercícios subsequentes correrão por conta das dotações orçamentárias respectivas, devendo ser empenhadas no início de cada exercício.</w:t>
      </w:r>
    </w:p>
    <w:p>
      <w:pPr>
        <w:pStyle w:val="BodyText"/>
        <w:spacing w:before="9"/>
        <w:ind w:left="0"/>
      </w:pPr>
    </w:p>
    <w:p>
      <w:pPr>
        <w:pStyle w:val="ListParagraph"/>
        <w:numPr>
          <w:ilvl w:val="1"/>
          <w:numId w:val="48"/>
        </w:numPr>
        <w:tabs>
          <w:tab w:pos="691" w:val="left" w:leader="none"/>
        </w:tabs>
        <w:spacing w:line="232" w:lineRule="auto" w:before="0" w:after="0"/>
        <w:ind w:left="209" w:right="232" w:firstLine="0"/>
        <w:jc w:val="both"/>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ind w:left="0"/>
      </w:pPr>
    </w:p>
    <w:p>
      <w:pPr>
        <w:pStyle w:val="BodyText"/>
        <w:spacing w:before="249"/>
        <w:ind w:left="0"/>
      </w:pPr>
    </w:p>
    <w:p>
      <w:pPr>
        <w:pStyle w:val="Heading1"/>
        <w:ind w:left="209"/>
      </w:pPr>
      <w:r>
        <w:rPr>
          <w:color w:val="17365C"/>
        </w:rPr>
        <w:t>CLÁUSULA DÉCIMA QUINTA –</w:t>
      </w:r>
      <w:r>
        <w:rPr>
          <w:color w:val="17365C"/>
          <w:spacing w:val="14"/>
        </w:rPr>
        <w:t> </w:t>
      </w:r>
      <w:r>
        <w:rPr>
          <w:color w:val="17365C"/>
        </w:rPr>
        <w:t>DOS</w:t>
      </w:r>
      <w:r>
        <w:rPr>
          <w:color w:val="17365C"/>
          <w:spacing w:val="14"/>
        </w:rPr>
        <w:t> </w:t>
      </w:r>
      <w:r>
        <w:rPr>
          <w:color w:val="17365C"/>
        </w:rPr>
        <w:t>CASOS</w:t>
      </w:r>
      <w:r>
        <w:rPr>
          <w:color w:val="17365C"/>
          <w:spacing w:val="15"/>
        </w:rPr>
        <w:t> </w:t>
      </w:r>
      <w:r>
        <w:rPr>
          <w:color w:val="17365C"/>
          <w:spacing w:val="-2"/>
        </w:rPr>
        <w:t>OMISSOS</w:t>
      </w:r>
    </w:p>
    <w:p>
      <w:pPr>
        <w:pStyle w:val="BodyText"/>
        <w:spacing w:before="156"/>
        <w:ind w:left="0"/>
        <w:rPr>
          <w:b/>
        </w:rPr>
      </w:pPr>
    </w:p>
    <w:p>
      <w:pPr>
        <w:pStyle w:val="ListParagraph"/>
        <w:numPr>
          <w:ilvl w:val="1"/>
          <w:numId w:val="49"/>
        </w:numPr>
        <w:tabs>
          <w:tab w:pos="709" w:val="left" w:leader="none"/>
        </w:tabs>
        <w:spacing w:line="232" w:lineRule="auto" w:before="0" w:after="0"/>
        <w:ind w:left="209" w:right="232" w:firstLine="0"/>
        <w:jc w:val="both"/>
        <w:rPr>
          <w:sz w:val="24"/>
        </w:rPr>
      </w:pPr>
      <w:r>
        <w:rPr>
          <w:sz w:val="24"/>
        </w:rPr>
        <w:t>Os casos omissos serão decididos pelo CONTRATANTE, segundo as disposições contidas na Lei </w:t>
      </w:r>
      <w:hyperlink r:id="rId6">
        <w:r>
          <w:rPr>
            <w:color w:val="000080"/>
            <w:sz w:val="24"/>
            <w:u w:val="single" w:color="000080"/>
          </w:rPr>
          <w:t>nº 14.133/2021</w:t>
        </w:r>
      </w:hyperlink>
      <w:r>
        <w:rPr>
          <w:sz w:val="24"/>
        </w:rPr>
        <w:t>, e demais normas federais </w:t>
      </w:r>
      <w:r>
        <w:rPr>
          <w:sz w:val="24"/>
        </w:rPr>
        <w:t>e estaduais aplicáveis e, subsidiariamente, segundo as disposições contidas na </w:t>
      </w:r>
      <w:hyperlink r:id="rId37">
        <w:r>
          <w:rPr>
            <w:color w:val="000080"/>
            <w:sz w:val="24"/>
            <w:u w:val="single" w:color="000080"/>
          </w:rPr>
          <w:t>Lei nº 8.078/1990 – Código de Defesa do Consumidor</w:t>
        </w:r>
      </w:hyperlink>
      <w:r>
        <w:rPr>
          <w:color w:val="000080"/>
          <w:sz w:val="24"/>
        </w:rPr>
        <w:t> </w:t>
      </w:r>
      <w:r>
        <w:rPr>
          <w:sz w:val="24"/>
        </w:rPr>
        <w:t>– e normas e princípios gerais dos contratos.</w:t>
      </w:r>
    </w:p>
    <w:p>
      <w:pPr>
        <w:pStyle w:val="BodyText"/>
        <w:ind w:left="0"/>
      </w:pPr>
    </w:p>
    <w:p>
      <w:pPr>
        <w:pStyle w:val="BodyText"/>
        <w:spacing w:before="250"/>
        <w:ind w:left="0"/>
      </w:pPr>
    </w:p>
    <w:p>
      <w:pPr>
        <w:pStyle w:val="Heading1"/>
        <w:ind w:left="224"/>
      </w:pPr>
      <w:r>
        <w:rPr>
          <w:color w:val="17365C"/>
        </w:rPr>
        <w:t>CLÁUSULA</w:t>
      </w:r>
      <w:r>
        <w:rPr>
          <w:color w:val="17365C"/>
          <w:spacing w:val="1"/>
        </w:rPr>
        <w:t> </w:t>
      </w:r>
      <w:r>
        <w:rPr>
          <w:color w:val="17365C"/>
        </w:rPr>
        <w:t>DÉCIMA</w:t>
      </w:r>
      <w:r>
        <w:rPr>
          <w:color w:val="17365C"/>
          <w:spacing w:val="1"/>
        </w:rPr>
        <w:t> </w:t>
      </w:r>
      <w:r>
        <w:rPr>
          <w:color w:val="17365C"/>
        </w:rPr>
        <w:t>SEXTA</w:t>
      </w:r>
      <w:r>
        <w:rPr>
          <w:color w:val="17365C"/>
          <w:spacing w:val="1"/>
        </w:rPr>
        <w:t> </w:t>
      </w:r>
      <w:r>
        <w:rPr>
          <w:color w:val="17365C"/>
        </w:rPr>
        <w:t>–</w:t>
      </w:r>
      <w:r>
        <w:rPr>
          <w:color w:val="17365C"/>
          <w:spacing w:val="15"/>
        </w:rPr>
        <w:t> </w:t>
      </w:r>
      <w:r>
        <w:rPr>
          <w:color w:val="17365C"/>
        </w:rPr>
        <w:t>PUBLICAÇÃO</w:t>
      </w:r>
      <w:r>
        <w:rPr>
          <w:color w:val="17365C"/>
          <w:spacing w:val="16"/>
        </w:rPr>
        <w:t> </w:t>
      </w:r>
      <w:r>
        <w:rPr>
          <w:color w:val="17365C"/>
        </w:rPr>
        <w:t>E</w:t>
      </w:r>
      <w:r>
        <w:rPr>
          <w:color w:val="17365C"/>
          <w:spacing w:val="15"/>
        </w:rPr>
        <w:t> </w:t>
      </w:r>
      <w:r>
        <w:rPr>
          <w:color w:val="17365C"/>
        </w:rPr>
        <w:t>CONTROLE</w:t>
      </w:r>
      <w:r>
        <w:rPr>
          <w:color w:val="17365C"/>
          <w:spacing w:val="16"/>
        </w:rPr>
        <w:t> </w:t>
      </w:r>
      <w:r>
        <w:rPr>
          <w:color w:val="17365C"/>
        </w:rPr>
        <w:t>DO</w:t>
      </w:r>
      <w:r>
        <w:rPr>
          <w:color w:val="17365C"/>
          <w:spacing w:val="15"/>
        </w:rPr>
        <w:t> </w:t>
      </w:r>
      <w:r>
        <w:rPr>
          <w:color w:val="17365C"/>
          <w:spacing w:val="-2"/>
        </w:rPr>
        <w:t>CONTRATO</w:t>
      </w:r>
    </w:p>
    <w:p>
      <w:pPr>
        <w:pStyle w:val="BodyText"/>
        <w:spacing w:before="156"/>
        <w:ind w:left="0"/>
        <w:rPr>
          <w:b/>
        </w:rPr>
      </w:pPr>
    </w:p>
    <w:p>
      <w:pPr>
        <w:pStyle w:val="ListParagraph"/>
        <w:numPr>
          <w:ilvl w:val="1"/>
          <w:numId w:val="50"/>
        </w:numPr>
        <w:tabs>
          <w:tab w:pos="728" w:val="left" w:leader="none"/>
        </w:tabs>
        <w:spacing w:line="232" w:lineRule="auto" w:before="1" w:after="0"/>
        <w:ind w:left="239" w:right="232" w:firstLine="0"/>
        <w:jc w:val="both"/>
        <w:rPr>
          <w:sz w:val="24"/>
        </w:rPr>
      </w:pPr>
      <w:r>
        <w:rPr>
          <w:sz w:val="24"/>
        </w:rPr>
        <w:t>Incumbirá ao CONTRATANTE divulgar o presente instrumento no Portal Nacional de Contratações Públicas (PNCP), na forma prevista no </w:t>
      </w:r>
      <w:hyperlink r:id="rId44">
        <w:r>
          <w:rPr>
            <w:color w:val="000080"/>
            <w:sz w:val="24"/>
            <w:u w:val="single" w:color="000080"/>
          </w:rPr>
          <w:t>art.</w:t>
        </w:r>
      </w:hyperlink>
      <w:r>
        <w:rPr>
          <w:color w:val="000080"/>
          <w:sz w:val="24"/>
        </w:rPr>
        <w:t> </w:t>
      </w:r>
      <w:hyperlink r:id="rId44">
        <w:r>
          <w:rPr>
            <w:color w:val="000080"/>
            <w:sz w:val="24"/>
            <w:u w:val="single" w:color="000080"/>
          </w:rPr>
          <w:t>94 da Lei 14.133/2021</w:t>
        </w:r>
      </w:hyperlink>
      <w:r>
        <w:rPr>
          <w:sz w:val="24"/>
        </w:rPr>
        <w:t>, bem como no respectivo sítio oficial na Internet, em atenção ao </w:t>
      </w:r>
      <w:hyperlink r:id="rId45">
        <w:r>
          <w:rPr>
            <w:color w:val="000080"/>
            <w:sz w:val="24"/>
            <w:u w:val="single" w:color="000080"/>
          </w:rPr>
          <w:t>art. 8º, §2º, da Lei nº 12.527/2011</w:t>
        </w:r>
      </w:hyperlink>
      <w:r>
        <w:rPr>
          <w:sz w:val="24"/>
        </w:rPr>
        <w:t>, e publicar extrato da contratação no Diário Oficial do Estado, em atenção ao art. 2º, § 2º, da Lei nº 5.27/2009.</w:t>
      </w:r>
    </w:p>
    <w:p>
      <w:pPr>
        <w:pStyle w:val="BodyText"/>
        <w:spacing w:before="10"/>
        <w:ind w:left="0"/>
      </w:pPr>
    </w:p>
    <w:p>
      <w:pPr>
        <w:pStyle w:val="ListParagraph"/>
        <w:numPr>
          <w:ilvl w:val="2"/>
          <w:numId w:val="50"/>
        </w:numPr>
        <w:tabs>
          <w:tab w:pos="880" w:val="left" w:leader="none"/>
        </w:tabs>
        <w:spacing w:line="232" w:lineRule="auto" w:before="0" w:after="0"/>
        <w:ind w:left="209" w:right="232" w:firstLine="0"/>
        <w:jc w:val="both"/>
        <w:rPr>
          <w:sz w:val="24"/>
        </w:rPr>
      </w:pPr>
      <w:r>
        <w:rPr>
          <w:sz w:val="24"/>
        </w:rPr>
        <w:t>A divulgação do Contrato e de seus aditamentos no </w:t>
      </w:r>
      <w:r>
        <w:rPr>
          <w:b/>
          <w:sz w:val="24"/>
        </w:rPr>
        <w:t>Portal Nacional de Contratações Públicas </w:t>
      </w:r>
      <w:r>
        <w:rPr>
          <w:sz w:val="24"/>
        </w:rPr>
        <w:t>– </w:t>
      </w:r>
      <w:r>
        <w:rPr>
          <w:b/>
          <w:sz w:val="24"/>
        </w:rPr>
        <w:t>PNCP</w:t>
      </w:r>
      <w:r>
        <w:rPr>
          <w:sz w:val="24"/>
        </w:rPr>
        <w:t>, condição indispensável para sua eficácia, deverá ocorrer nos prazos estipulados pelo art. 94 da Lei nº 14.133/2021.</w:t>
      </w:r>
    </w:p>
    <w:p>
      <w:pPr>
        <w:pStyle w:val="BodyText"/>
        <w:spacing w:before="2"/>
        <w:ind w:left="0"/>
      </w:pPr>
    </w:p>
    <w:p>
      <w:pPr>
        <w:pStyle w:val="ListParagraph"/>
        <w:numPr>
          <w:ilvl w:val="1"/>
          <w:numId w:val="50"/>
        </w:numPr>
        <w:tabs>
          <w:tab w:pos="685" w:val="left" w:leader="none"/>
        </w:tabs>
        <w:spacing w:line="240" w:lineRule="auto" w:before="1" w:after="0"/>
        <w:ind w:left="685" w:right="0" w:hanging="476"/>
        <w:jc w:val="both"/>
        <w:rPr>
          <w:sz w:val="24"/>
        </w:rPr>
      </w:pPr>
      <w:r>
        <w:rPr>
          <w:sz w:val="24"/>
        </w:rPr>
        <w:t>O</w:t>
      </w:r>
      <w:r>
        <w:rPr>
          <w:spacing w:val="-11"/>
          <w:sz w:val="24"/>
        </w:rPr>
        <w:t> </w:t>
      </w:r>
      <w:r>
        <w:rPr>
          <w:sz w:val="24"/>
        </w:rPr>
        <w:t>CONTRATANTE</w:t>
      </w:r>
      <w:r>
        <w:rPr>
          <w:spacing w:val="-11"/>
          <w:sz w:val="24"/>
        </w:rPr>
        <w:t> </w:t>
      </w:r>
      <w:r>
        <w:rPr>
          <w:sz w:val="24"/>
        </w:rPr>
        <w:t>deverá</w:t>
      </w:r>
      <w:r>
        <w:rPr>
          <w:spacing w:val="-11"/>
          <w:sz w:val="24"/>
        </w:rPr>
        <w:t> </w:t>
      </w:r>
      <w:r>
        <w:rPr>
          <w:sz w:val="24"/>
        </w:rPr>
        <w:t>adotar</w:t>
      </w:r>
      <w:r>
        <w:rPr>
          <w:spacing w:val="-10"/>
          <w:sz w:val="24"/>
        </w:rPr>
        <w:t> </w:t>
      </w:r>
      <w:r>
        <w:rPr>
          <w:sz w:val="24"/>
        </w:rPr>
        <w:t>as</w:t>
      </w:r>
      <w:r>
        <w:rPr>
          <w:spacing w:val="-11"/>
          <w:sz w:val="24"/>
        </w:rPr>
        <w:t> </w:t>
      </w:r>
      <w:r>
        <w:rPr>
          <w:sz w:val="24"/>
        </w:rPr>
        <w:t>providências</w:t>
      </w:r>
      <w:r>
        <w:rPr>
          <w:spacing w:val="-11"/>
          <w:sz w:val="24"/>
        </w:rPr>
        <w:t> </w:t>
      </w:r>
      <w:r>
        <w:rPr>
          <w:sz w:val="24"/>
        </w:rPr>
        <w:t>necessárias</w:t>
      </w:r>
      <w:r>
        <w:rPr>
          <w:spacing w:val="-11"/>
          <w:sz w:val="24"/>
        </w:rPr>
        <w:t> </w:t>
      </w:r>
      <w:r>
        <w:rPr>
          <w:sz w:val="24"/>
        </w:rPr>
        <w:t>para</w:t>
      </w:r>
      <w:r>
        <w:rPr>
          <w:spacing w:val="-10"/>
          <w:sz w:val="24"/>
        </w:rPr>
        <w:t> </w:t>
      </w:r>
      <w:r>
        <w:rPr>
          <w:sz w:val="24"/>
        </w:rPr>
        <w:t>dar</w:t>
      </w:r>
      <w:r>
        <w:rPr>
          <w:spacing w:val="-11"/>
          <w:sz w:val="24"/>
        </w:rPr>
        <w:t> </w:t>
      </w:r>
      <w:r>
        <w:rPr>
          <w:sz w:val="24"/>
        </w:rPr>
        <w:t>conhecimento</w:t>
      </w:r>
      <w:r>
        <w:rPr>
          <w:spacing w:val="-11"/>
          <w:sz w:val="24"/>
        </w:rPr>
        <w:t> </w:t>
      </w:r>
      <w:r>
        <w:rPr>
          <w:sz w:val="24"/>
        </w:rPr>
        <w:t>da</w:t>
      </w:r>
      <w:r>
        <w:rPr>
          <w:spacing w:val="-10"/>
          <w:sz w:val="24"/>
        </w:rPr>
        <w:t> </w:t>
      </w:r>
      <w:r>
        <w:rPr>
          <w:sz w:val="24"/>
        </w:rPr>
        <w:t>contratação,</w:t>
      </w:r>
      <w:r>
        <w:rPr>
          <w:spacing w:val="-11"/>
          <w:sz w:val="24"/>
        </w:rPr>
        <w:t> </w:t>
      </w:r>
      <w:r>
        <w:rPr>
          <w:sz w:val="24"/>
        </w:rPr>
        <w:t>junto</w:t>
      </w:r>
      <w:r>
        <w:rPr>
          <w:spacing w:val="-11"/>
          <w:sz w:val="24"/>
        </w:rPr>
        <w:t> </w:t>
      </w:r>
      <w:r>
        <w:rPr>
          <w:sz w:val="24"/>
        </w:rPr>
        <w:t>ao</w:t>
      </w:r>
      <w:r>
        <w:rPr>
          <w:spacing w:val="-14"/>
          <w:sz w:val="24"/>
        </w:rPr>
        <w:t> </w:t>
      </w:r>
      <w:r>
        <w:rPr>
          <w:sz w:val="24"/>
        </w:rPr>
        <w:t>Tribunal</w:t>
      </w:r>
      <w:r>
        <w:rPr>
          <w:spacing w:val="-11"/>
          <w:sz w:val="24"/>
        </w:rPr>
        <w:t> </w:t>
      </w:r>
      <w:r>
        <w:rPr>
          <w:sz w:val="24"/>
        </w:rPr>
        <w:t>de</w:t>
      </w:r>
      <w:r>
        <w:rPr>
          <w:spacing w:val="-10"/>
          <w:sz w:val="24"/>
        </w:rPr>
        <w:t> </w:t>
      </w:r>
      <w:r>
        <w:rPr>
          <w:sz w:val="24"/>
        </w:rPr>
        <w:t>Contas</w:t>
      </w:r>
      <w:r>
        <w:rPr>
          <w:spacing w:val="-11"/>
          <w:sz w:val="24"/>
        </w:rPr>
        <w:t> </w:t>
      </w:r>
      <w:r>
        <w:rPr>
          <w:sz w:val="24"/>
        </w:rPr>
        <w:t>do</w:t>
      </w:r>
      <w:r>
        <w:rPr>
          <w:spacing w:val="-11"/>
          <w:sz w:val="24"/>
        </w:rPr>
        <w:t> </w:t>
      </w:r>
      <w:r>
        <w:rPr>
          <w:spacing w:val="-2"/>
          <w:sz w:val="24"/>
        </w:rPr>
        <w:t>Estado.</w:t>
      </w:r>
    </w:p>
    <w:p>
      <w:pPr>
        <w:pStyle w:val="BodyText"/>
        <w:ind w:left="0"/>
      </w:pPr>
    </w:p>
    <w:p>
      <w:pPr>
        <w:pStyle w:val="BodyText"/>
        <w:spacing w:before="231"/>
        <w:ind w:left="0"/>
      </w:pPr>
    </w:p>
    <w:p>
      <w:pPr>
        <w:pStyle w:val="Heading1"/>
        <w:ind w:left="224"/>
      </w:pPr>
      <w:r>
        <w:rPr>
          <w:color w:val="17365C"/>
        </w:rPr>
        <w:t>CLÁUSULA</w:t>
      </w:r>
      <w:r>
        <w:rPr>
          <w:color w:val="17365C"/>
          <w:spacing w:val="2"/>
        </w:rPr>
        <w:t> </w:t>
      </w:r>
      <w:r>
        <w:rPr>
          <w:color w:val="17365C"/>
        </w:rPr>
        <w:t>DÉCIMA</w:t>
      </w:r>
      <w:r>
        <w:rPr>
          <w:color w:val="17365C"/>
          <w:spacing w:val="3"/>
        </w:rPr>
        <w:t> </w:t>
      </w:r>
      <w:r>
        <w:rPr>
          <w:color w:val="17365C"/>
        </w:rPr>
        <w:t>SÉTIMA</w:t>
      </w:r>
      <w:r>
        <w:rPr>
          <w:color w:val="17365C"/>
          <w:spacing w:val="2"/>
        </w:rPr>
        <w:t> </w:t>
      </w:r>
      <w:r>
        <w:rPr>
          <w:color w:val="17365C"/>
        </w:rPr>
        <w:t>–</w:t>
      </w:r>
      <w:r>
        <w:rPr>
          <w:color w:val="17365C"/>
          <w:spacing w:val="18"/>
        </w:rPr>
        <w:t> </w:t>
      </w:r>
      <w:r>
        <w:rPr>
          <w:color w:val="17365C"/>
        </w:rPr>
        <w:t>DA</w:t>
      </w:r>
      <w:r>
        <w:rPr>
          <w:color w:val="17365C"/>
          <w:spacing w:val="2"/>
        </w:rPr>
        <w:t> </w:t>
      </w:r>
      <w:r>
        <w:rPr>
          <w:color w:val="17365C"/>
          <w:spacing w:val="-2"/>
        </w:rPr>
        <w:t>HOMOLOGAÇÃO</w:t>
      </w:r>
    </w:p>
    <w:p>
      <w:pPr>
        <w:pStyle w:val="BodyText"/>
        <w:spacing w:before="156"/>
        <w:ind w:left="0"/>
        <w:rPr>
          <w:b/>
        </w:rPr>
      </w:pPr>
    </w:p>
    <w:p>
      <w:pPr>
        <w:pStyle w:val="ListParagraph"/>
        <w:numPr>
          <w:ilvl w:val="1"/>
          <w:numId w:val="51"/>
        </w:numPr>
        <w:tabs>
          <w:tab w:pos="685" w:val="left" w:leader="none"/>
        </w:tabs>
        <w:spacing w:line="232" w:lineRule="auto" w:before="1" w:after="0"/>
        <w:ind w:left="209" w:right="1184" w:firstLine="0"/>
        <w:jc w:val="left"/>
        <w:rPr>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deverá</w:t>
      </w:r>
      <w:r>
        <w:rPr>
          <w:spacing w:val="-7"/>
          <w:sz w:val="24"/>
        </w:rPr>
        <w:t> </w:t>
      </w:r>
      <w:r>
        <w:rPr>
          <w:sz w:val="24"/>
        </w:rPr>
        <w:t>ser</w:t>
      </w:r>
      <w:r>
        <w:rPr>
          <w:spacing w:val="-7"/>
          <w:sz w:val="24"/>
        </w:rPr>
        <w:t> </w:t>
      </w:r>
      <w:r>
        <w:rPr>
          <w:sz w:val="24"/>
        </w:rPr>
        <w:t>submetido</w:t>
      </w:r>
      <w:r>
        <w:rPr>
          <w:spacing w:val="-7"/>
          <w:sz w:val="24"/>
        </w:rPr>
        <w:t> </w:t>
      </w:r>
      <w:r>
        <w:rPr>
          <w:sz w:val="24"/>
        </w:rPr>
        <w:t>à</w:t>
      </w:r>
      <w:r>
        <w:rPr>
          <w:spacing w:val="-7"/>
          <w:sz w:val="24"/>
        </w:rPr>
        <w:t> </w:t>
      </w:r>
      <w:r>
        <w:rPr>
          <w:sz w:val="24"/>
        </w:rPr>
        <w:t>homologação</w:t>
      </w:r>
      <w:r>
        <w:rPr>
          <w:spacing w:val="-7"/>
          <w:sz w:val="24"/>
        </w:rPr>
        <w:t> </w:t>
      </w:r>
      <w:r>
        <w:rPr>
          <w:sz w:val="24"/>
        </w:rPr>
        <w:t>do</w:t>
      </w:r>
      <w:r>
        <w:rPr>
          <w:spacing w:val="-7"/>
          <w:sz w:val="24"/>
        </w:rPr>
        <w:t> </w:t>
      </w:r>
      <w:r>
        <w:rPr>
          <w:sz w:val="24"/>
        </w:rPr>
        <w:t>Conselho</w:t>
      </w:r>
      <w:r>
        <w:rPr>
          <w:spacing w:val="-7"/>
          <w:sz w:val="24"/>
        </w:rPr>
        <w:t> </w:t>
      </w:r>
      <w:r>
        <w:rPr>
          <w:sz w:val="24"/>
        </w:rPr>
        <w:t>de</w:t>
      </w:r>
      <w:r>
        <w:rPr>
          <w:spacing w:val="-7"/>
          <w:sz w:val="24"/>
        </w:rPr>
        <w:t> </w:t>
      </w:r>
      <w:r>
        <w:rPr>
          <w:sz w:val="24"/>
        </w:rPr>
        <w:t>Curadores</w:t>
      </w:r>
      <w:r>
        <w:rPr>
          <w:spacing w:val="-7"/>
          <w:sz w:val="24"/>
        </w:rPr>
        <w:t> </w:t>
      </w:r>
      <w:r>
        <w:rPr>
          <w:sz w:val="24"/>
        </w:rPr>
        <w:t>da</w:t>
      </w:r>
      <w:r>
        <w:rPr>
          <w:spacing w:val="-7"/>
          <w:sz w:val="24"/>
        </w:rPr>
        <w:t> </w:t>
      </w:r>
      <w:r>
        <w:rPr>
          <w:sz w:val="24"/>
        </w:rPr>
        <w:t>UERJ,</w:t>
      </w:r>
      <w:r>
        <w:rPr>
          <w:spacing w:val="-7"/>
          <w:sz w:val="24"/>
        </w:rPr>
        <w:t> </w:t>
      </w:r>
      <w:r>
        <w:rPr>
          <w:sz w:val="24"/>
        </w:rPr>
        <w:t>nos</w:t>
      </w:r>
      <w:r>
        <w:rPr>
          <w:spacing w:val="-7"/>
          <w:sz w:val="24"/>
        </w:rPr>
        <w:t> </w:t>
      </w:r>
      <w:r>
        <w:rPr>
          <w:sz w:val="24"/>
        </w:rPr>
        <w:t>termos</w:t>
      </w:r>
      <w:r>
        <w:rPr>
          <w:spacing w:val="-7"/>
          <w:sz w:val="24"/>
        </w:rPr>
        <w:t> </w:t>
      </w:r>
      <w:r>
        <w:rPr>
          <w:sz w:val="24"/>
        </w:rPr>
        <w:t>do</w:t>
      </w:r>
      <w:r>
        <w:rPr>
          <w:spacing w:val="-7"/>
          <w:sz w:val="24"/>
        </w:rPr>
        <w:t> </w:t>
      </w:r>
      <w:r>
        <w:rPr>
          <w:sz w:val="24"/>
        </w:rPr>
        <w:t>inciso</w:t>
      </w:r>
      <w:r>
        <w:rPr>
          <w:spacing w:val="-7"/>
          <w:sz w:val="24"/>
        </w:rPr>
        <w:t> </w:t>
      </w:r>
      <w:r>
        <w:rPr>
          <w:sz w:val="24"/>
        </w:rPr>
        <w:t>X</w:t>
      </w:r>
      <w:r>
        <w:rPr>
          <w:spacing w:val="-7"/>
          <w:sz w:val="24"/>
        </w:rPr>
        <w:t> </w:t>
      </w:r>
      <w:r>
        <w:rPr>
          <w:sz w:val="24"/>
        </w:rPr>
        <w:t>do</w:t>
      </w:r>
      <w:r>
        <w:rPr>
          <w:spacing w:val="-7"/>
          <w:sz w:val="24"/>
        </w:rPr>
        <w:t> </w:t>
      </w:r>
      <w:r>
        <w:rPr>
          <w:sz w:val="24"/>
        </w:rPr>
        <w:t>art.</w:t>
      </w:r>
      <w:r>
        <w:rPr>
          <w:spacing w:val="-7"/>
          <w:sz w:val="24"/>
        </w:rPr>
        <w:t> </w:t>
      </w:r>
      <w:r>
        <w:rPr>
          <w:sz w:val="24"/>
        </w:rPr>
        <w:t>10</w:t>
      </w:r>
      <w:r>
        <w:rPr>
          <w:spacing w:val="-7"/>
          <w:sz w:val="24"/>
        </w:rPr>
        <w:t> </w:t>
      </w:r>
      <w:r>
        <w:rPr>
          <w:sz w:val="24"/>
        </w:rPr>
        <w:t>do Provimento n.º 002/2000 de 02 de maio de 2000.</w:t>
      </w:r>
    </w:p>
    <w:p>
      <w:pPr>
        <w:pStyle w:val="BodyText"/>
        <w:spacing w:before="271"/>
        <w:ind w:left="0"/>
      </w:pPr>
    </w:p>
    <w:p>
      <w:pPr>
        <w:pStyle w:val="Heading1"/>
        <w:ind w:left="209"/>
      </w:pPr>
      <w:r>
        <w:rPr>
          <w:spacing w:val="-6"/>
        </w:rPr>
        <w:t>CLÁUSULA</w:t>
      </w:r>
      <w:r>
        <w:rPr>
          <w:spacing w:val="-11"/>
        </w:rPr>
        <w:t> </w:t>
      </w:r>
      <w:r>
        <w:rPr>
          <w:spacing w:val="-6"/>
        </w:rPr>
        <w:t>DÉCIMA</w:t>
      </w:r>
      <w:r>
        <w:rPr>
          <w:spacing w:val="-10"/>
        </w:rPr>
        <w:t> </w:t>
      </w:r>
      <w:r>
        <w:rPr>
          <w:spacing w:val="-6"/>
        </w:rPr>
        <w:t>OITAVA</w:t>
      </w:r>
      <w:r>
        <w:rPr>
          <w:spacing w:val="-10"/>
        </w:rPr>
        <w:t> </w:t>
      </w:r>
      <w:r>
        <w:rPr>
          <w:spacing w:val="-6"/>
        </w:rPr>
        <w:t>–</w:t>
      </w:r>
      <w:r>
        <w:rPr>
          <w:spacing w:val="3"/>
        </w:rPr>
        <w:t> </w:t>
      </w:r>
      <w:r>
        <w:rPr>
          <w:spacing w:val="-6"/>
        </w:rPr>
        <w:t>DO</w:t>
      </w:r>
      <w:r>
        <w:rPr>
          <w:spacing w:val="4"/>
        </w:rPr>
        <w:t> </w:t>
      </w:r>
      <w:r>
        <w:rPr>
          <w:spacing w:val="-6"/>
        </w:rPr>
        <w:t>FORO</w:t>
      </w:r>
    </w:p>
    <w:p>
      <w:pPr>
        <w:pStyle w:val="ListParagraph"/>
        <w:numPr>
          <w:ilvl w:val="1"/>
          <w:numId w:val="52"/>
        </w:numPr>
        <w:tabs>
          <w:tab w:pos="697" w:val="left" w:leader="none"/>
        </w:tabs>
        <w:spacing w:line="247" w:lineRule="auto" w:before="261" w:after="0"/>
        <w:ind w:left="209" w:right="232" w:firstLine="0"/>
        <w:jc w:val="left"/>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line="232" w:lineRule="auto" w:before="259"/>
      </w:pPr>
      <w:r>
        <w:rPr/>
        <w:t>E,</w:t>
      </w:r>
      <w:r>
        <w:rPr>
          <w:spacing w:val="26"/>
        </w:rPr>
        <w:t> </w:t>
      </w:r>
      <w:r>
        <w:rPr/>
        <w:t>por</w:t>
      </w:r>
      <w:r>
        <w:rPr>
          <w:spacing w:val="26"/>
        </w:rPr>
        <w:t> </w:t>
      </w:r>
      <w:r>
        <w:rPr/>
        <w:t>estarem</w:t>
      </w:r>
      <w:r>
        <w:rPr>
          <w:spacing w:val="26"/>
        </w:rPr>
        <w:t> </w:t>
      </w:r>
      <w:r>
        <w:rPr/>
        <w:t>assim</w:t>
      </w:r>
      <w:r>
        <w:rPr>
          <w:spacing w:val="26"/>
        </w:rPr>
        <w:t> </w:t>
      </w:r>
      <w:r>
        <w:rPr/>
        <w:t>acordes</w:t>
      </w:r>
      <w:r>
        <w:rPr>
          <w:spacing w:val="26"/>
        </w:rPr>
        <w:t> </w:t>
      </w:r>
      <w:r>
        <w:rPr/>
        <w:t>em</w:t>
      </w:r>
      <w:r>
        <w:rPr>
          <w:spacing w:val="26"/>
        </w:rPr>
        <w:t> </w:t>
      </w:r>
      <w:r>
        <w:rPr/>
        <w:t>todas</w:t>
      </w:r>
      <w:r>
        <w:rPr>
          <w:spacing w:val="26"/>
        </w:rPr>
        <w:t> </w:t>
      </w:r>
      <w:r>
        <w:rPr/>
        <w:t>as</w:t>
      </w:r>
      <w:r>
        <w:rPr>
          <w:spacing w:val="26"/>
        </w:rPr>
        <w:t> </w:t>
      </w:r>
      <w:r>
        <w:rPr/>
        <w:t>condições</w:t>
      </w:r>
      <w:r>
        <w:rPr>
          <w:spacing w:val="26"/>
        </w:rPr>
        <w:t> </w:t>
      </w:r>
      <w:r>
        <w:rPr/>
        <w:t>e</w:t>
      </w:r>
      <w:r>
        <w:rPr>
          <w:spacing w:val="26"/>
        </w:rPr>
        <w:t> </w:t>
      </w:r>
      <w:r>
        <w:rPr/>
        <w:t>cláusulas</w:t>
      </w:r>
      <w:r>
        <w:rPr>
          <w:spacing w:val="26"/>
        </w:rPr>
        <w:t> </w:t>
      </w:r>
      <w:r>
        <w:rPr/>
        <w:t>estabelecidas</w:t>
      </w:r>
      <w:r>
        <w:rPr>
          <w:spacing w:val="26"/>
        </w:rPr>
        <w:t> </w:t>
      </w:r>
      <w:r>
        <w:rPr/>
        <w:t>neste</w:t>
      </w:r>
      <w:r>
        <w:rPr>
          <w:spacing w:val="26"/>
        </w:rPr>
        <w:t> </w:t>
      </w:r>
      <w:r>
        <w:rPr/>
        <w:t>Contrato,</w:t>
      </w:r>
      <w:r>
        <w:rPr>
          <w:spacing w:val="26"/>
        </w:rPr>
        <w:t> </w:t>
      </w:r>
      <w:r>
        <w:rPr/>
        <w:t>firmam</w:t>
      </w:r>
      <w:r>
        <w:rPr>
          <w:spacing w:val="26"/>
        </w:rPr>
        <w:t> </w:t>
      </w:r>
      <w:r>
        <w:rPr/>
        <w:t>as</w:t>
      </w:r>
      <w:r>
        <w:rPr>
          <w:spacing w:val="26"/>
        </w:rPr>
        <w:t> </w:t>
      </w:r>
      <w:r>
        <w:rPr/>
        <w:t>partes</w:t>
      </w:r>
      <w:r>
        <w:rPr>
          <w:spacing w:val="26"/>
        </w:rPr>
        <w:t> </w:t>
      </w:r>
      <w:r>
        <w:rPr/>
        <w:t>o</w:t>
      </w:r>
      <w:r>
        <w:rPr>
          <w:spacing w:val="26"/>
        </w:rPr>
        <w:t> </w:t>
      </w:r>
      <w:r>
        <w:rPr/>
        <w:t>presente</w:t>
      </w:r>
      <w:r>
        <w:rPr>
          <w:spacing w:val="26"/>
        </w:rPr>
        <w:t> </w:t>
      </w:r>
      <w:r>
        <w:rPr/>
        <w:t>instrumento,</w:t>
      </w:r>
      <w:r>
        <w:rPr>
          <w:spacing w:val="26"/>
        </w:rPr>
        <w:t> </w:t>
      </w:r>
      <w:r>
        <w:rPr/>
        <w:t>depois</w:t>
      </w:r>
      <w:r>
        <w:rPr>
          <w:spacing w:val="26"/>
        </w:rPr>
        <w:t> </w:t>
      </w:r>
      <w:r>
        <w:rPr/>
        <w:t>de achado conforme, em presença das testemunhas abaixo firmadas.</w:t>
      </w:r>
    </w:p>
    <w:p>
      <w:pPr>
        <w:pStyle w:val="BodyText"/>
        <w:spacing w:before="3"/>
        <w:ind w:left="0"/>
      </w:pPr>
    </w:p>
    <w:p>
      <w:pPr>
        <w:pStyle w:val="BodyText"/>
        <w:tabs>
          <w:tab w:pos="2390" w:val="left" w:leader="none"/>
          <w:tab w:pos="5003" w:val="left" w:leader="none"/>
        </w:tabs>
        <w:ind w:left="0" w:right="24"/>
        <w:jc w:val="center"/>
      </w:pPr>
      <w:r>
        <w:rPr/>
        <w:t>Rio de Janeiro, </w:t>
      </w:r>
      <w:r>
        <w:rPr>
          <w:u w:val="single"/>
        </w:rPr>
        <w:tab/>
      </w:r>
      <w:r>
        <w:rPr/>
        <w:t>de </w:t>
      </w:r>
      <w:r>
        <w:rPr>
          <w:u w:val="single"/>
        </w:rPr>
        <w:tab/>
      </w:r>
      <w:r>
        <w:rPr/>
        <w:t>de</w:t>
      </w:r>
      <w:r>
        <w:rPr>
          <w:spacing w:val="-4"/>
        </w:rPr>
        <w:t> </w:t>
      </w:r>
      <w:r>
        <w:rPr>
          <w:spacing w:val="-2"/>
        </w:rPr>
        <w:t>2024.</w:t>
      </w:r>
    </w:p>
    <w:p>
      <w:pPr>
        <w:pStyle w:val="BodyText"/>
        <w:ind w:left="0"/>
        <w:rPr>
          <w:sz w:val="20"/>
        </w:rPr>
      </w:pPr>
    </w:p>
    <w:p>
      <w:pPr>
        <w:pStyle w:val="BodyText"/>
        <w:ind w:left="0"/>
        <w:rPr>
          <w:sz w:val="20"/>
        </w:rPr>
      </w:pPr>
    </w:p>
    <w:p>
      <w:pPr>
        <w:pStyle w:val="BodyText"/>
        <w:spacing w:before="87"/>
        <w:ind w:left="0"/>
        <w:rPr>
          <w:sz w:val="20"/>
        </w:rPr>
      </w:pPr>
      <w:r>
        <w:rPr/>
        <mc:AlternateContent>
          <mc:Choice Requires="wps">
            <w:drawing>
              <wp:anchor distT="0" distB="0" distL="0" distR="0" allowOverlap="1" layoutInCell="1" locked="0" behindDoc="1" simplePos="0" relativeHeight="487590912">
                <wp:simplePos x="0" y="0"/>
                <wp:positionH relativeFrom="page">
                  <wp:posOffset>3214436</wp:posOffset>
                </wp:positionH>
                <wp:positionV relativeFrom="paragraph">
                  <wp:posOffset>216526</wp:posOffset>
                </wp:positionV>
                <wp:extent cx="3639185"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3639185" cy="1270"/>
                        </a:xfrm>
                        <a:custGeom>
                          <a:avLst/>
                          <a:gdLst/>
                          <a:ahLst/>
                          <a:cxnLst/>
                          <a:rect l="l" t="t" r="r" b="b"/>
                          <a:pathLst>
                            <a:path w="3639185" h="0">
                              <a:moveTo>
                                <a:pt x="0" y="0"/>
                              </a:moveTo>
                              <a:lnTo>
                                <a:pt x="3639052"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105225pt;margin-top:17.049337pt;width:286.55pt;height:.1pt;mso-position-horizontal-relative:page;mso-position-vertical-relative:paragraph;z-index:-15725568;mso-wrap-distance-left:0;mso-wrap-distance-right:0" id="docshape14" coordorigin="5062,341" coordsize="5731,0" path="m5062,341l10793,341e" filled="false" stroked="true" strokeweight=".484655pt" strokecolor="#000000">
                <v:path arrowok="t"/>
                <v:stroke dashstyle="solid"/>
                <w10:wrap type="topAndBottom"/>
              </v:shape>
            </w:pict>
          </mc:Fallback>
        </mc:AlternateContent>
      </w:r>
    </w:p>
    <w:p>
      <w:pPr>
        <w:pStyle w:val="BodyText"/>
        <w:spacing w:line="232" w:lineRule="auto" w:before="14"/>
        <w:ind w:left="4273" w:right="4296"/>
        <w:jc w:val="center"/>
      </w:pPr>
      <w:r>
        <w:rPr/>
        <w:t>UNIVERSIDADE</w:t>
      </w:r>
      <w:r>
        <w:rPr>
          <w:spacing w:val="-15"/>
        </w:rPr>
        <w:t> </w:t>
      </w:r>
      <w:r>
        <w:rPr/>
        <w:t>DO</w:t>
      </w:r>
      <w:r>
        <w:rPr>
          <w:spacing w:val="-15"/>
        </w:rPr>
        <w:t> </w:t>
      </w:r>
      <w:r>
        <w:rPr/>
        <w:t>ESTADO</w:t>
      </w:r>
      <w:r>
        <w:rPr>
          <w:spacing w:val="-15"/>
        </w:rPr>
        <w:t> </w:t>
      </w:r>
      <w:r>
        <w:rPr/>
        <w:t>DO</w:t>
      </w:r>
      <w:r>
        <w:rPr>
          <w:spacing w:val="-15"/>
        </w:rPr>
        <w:t> </w:t>
      </w:r>
      <w:r>
        <w:rPr/>
        <w:t>RIO</w:t>
      </w:r>
      <w:r>
        <w:rPr>
          <w:spacing w:val="-15"/>
        </w:rPr>
        <w:t> </w:t>
      </w:r>
      <w:r>
        <w:rPr/>
        <w:t>DE</w:t>
      </w:r>
      <w:r>
        <w:rPr>
          <w:spacing w:val="-15"/>
        </w:rPr>
        <w:t> </w:t>
      </w:r>
      <w:r>
        <w:rPr/>
        <w:t>JANEIRO MARCIA CARVALHO DA CUNHA</w:t>
      </w:r>
    </w:p>
    <w:p>
      <w:pPr>
        <w:pStyle w:val="BodyText"/>
        <w:spacing w:line="271" w:lineRule="exact"/>
        <w:ind w:left="258"/>
        <w:jc w:val="center"/>
      </w:pPr>
      <w:r>
        <w:rPr>
          <w:spacing w:val="-4"/>
        </w:rPr>
        <w:t>DIRETORA</w:t>
      </w:r>
      <w:r>
        <w:rPr>
          <w:spacing w:val="-5"/>
        </w:rPr>
        <w:t> </w:t>
      </w:r>
      <w:r>
        <w:rPr>
          <w:spacing w:val="-4"/>
        </w:rPr>
        <w:t>DA </w:t>
      </w:r>
      <w:r>
        <w:rPr>
          <w:spacing w:val="-5"/>
        </w:rPr>
        <w:t>DAF</w:t>
      </w:r>
    </w:p>
    <w:p>
      <w:pPr>
        <w:pStyle w:val="BodyText"/>
        <w:ind w:left="0"/>
        <w:rPr>
          <w:sz w:val="20"/>
        </w:rPr>
      </w:pPr>
    </w:p>
    <w:p>
      <w:pPr>
        <w:pStyle w:val="BodyText"/>
        <w:ind w:left="0"/>
        <w:rPr>
          <w:sz w:val="20"/>
        </w:rPr>
      </w:pPr>
    </w:p>
    <w:p>
      <w:pPr>
        <w:pStyle w:val="BodyText"/>
        <w:spacing w:before="102"/>
        <w:ind w:left="0"/>
        <w:rPr>
          <w:sz w:val="20"/>
        </w:rPr>
      </w:pPr>
      <w:r>
        <w:rPr/>
        <mc:AlternateContent>
          <mc:Choice Requires="wps">
            <w:drawing>
              <wp:anchor distT="0" distB="0" distL="0" distR="0" allowOverlap="1" layoutInCell="1" locked="0" behindDoc="1" simplePos="0" relativeHeight="487591424">
                <wp:simplePos x="0" y="0"/>
                <wp:positionH relativeFrom="page">
                  <wp:posOffset>3214436</wp:posOffset>
                </wp:positionH>
                <wp:positionV relativeFrom="paragraph">
                  <wp:posOffset>226256</wp:posOffset>
                </wp:positionV>
                <wp:extent cx="363918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3639185" cy="1270"/>
                        </a:xfrm>
                        <a:custGeom>
                          <a:avLst/>
                          <a:gdLst/>
                          <a:ahLst/>
                          <a:cxnLst/>
                          <a:rect l="l" t="t" r="r" b="b"/>
                          <a:pathLst>
                            <a:path w="3639185" h="0">
                              <a:moveTo>
                                <a:pt x="0" y="0"/>
                              </a:moveTo>
                              <a:lnTo>
                                <a:pt x="3639052"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3.105225pt;margin-top:17.815451pt;width:286.55pt;height:.1pt;mso-position-horizontal-relative:page;mso-position-vertical-relative:paragraph;z-index:-15725056;mso-wrap-distance-left:0;mso-wrap-distance-right:0" id="docshape15" coordorigin="5062,356" coordsize="5731,0" path="m5062,356l10793,356e" filled="false" stroked="true" strokeweight=".484655pt" strokecolor="#000000">
                <v:path arrowok="t"/>
                <v:stroke dashstyle="solid"/>
                <w10:wrap type="topAndBottom"/>
              </v:shape>
            </w:pict>
          </mc:Fallback>
        </mc:AlternateContent>
      </w:r>
    </w:p>
    <w:p>
      <w:pPr>
        <w:pStyle w:val="BodyText"/>
        <w:ind w:left="0" w:right="23"/>
        <w:jc w:val="center"/>
      </w:pPr>
      <w:r>
        <w:rPr>
          <w:spacing w:val="-2"/>
        </w:rPr>
        <w:t>CONTRATADA</w:t>
      </w:r>
    </w:p>
    <w:p>
      <w:pPr>
        <w:spacing w:after="0"/>
        <w:jc w:val="center"/>
        <w:sectPr>
          <w:pgSz w:w="15840" w:h="24480"/>
          <w:pgMar w:top="760" w:bottom="280" w:left="480" w:right="440"/>
        </w:sectPr>
      </w:pPr>
    </w:p>
    <w:p>
      <w:pPr>
        <w:pStyle w:val="BodyText"/>
        <w:spacing w:before="75"/>
        <w:ind w:left="0" w:right="23"/>
        <w:jc w:val="center"/>
      </w:pPr>
      <w:r>
        <w:rPr/>
        <w:t>IDENTIFICAÇÃO</w:t>
      </w:r>
      <w:r>
        <w:rPr>
          <w:spacing w:val="-12"/>
        </w:rPr>
        <w:t> </w:t>
      </w:r>
      <w:r>
        <w:rPr/>
        <w:t>DO</w:t>
      </w:r>
      <w:r>
        <w:rPr>
          <w:spacing w:val="-12"/>
        </w:rPr>
        <w:t> </w:t>
      </w:r>
      <w:r>
        <w:rPr>
          <w:spacing w:val="-2"/>
        </w:rPr>
        <w:t>REPRESENTANTE</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163"/>
        <w:ind w:left="0"/>
        <w:rPr>
          <w:sz w:val="20"/>
        </w:rPr>
      </w:pPr>
      <w:r>
        <w:rPr/>
        <mc:AlternateContent>
          <mc:Choice Requires="wps">
            <w:drawing>
              <wp:anchor distT="0" distB="0" distL="0" distR="0" allowOverlap="1" layoutInCell="1" locked="0" behindDoc="1" simplePos="0" relativeHeight="487591936">
                <wp:simplePos x="0" y="0"/>
                <wp:positionH relativeFrom="page">
                  <wp:posOffset>437763</wp:posOffset>
                </wp:positionH>
                <wp:positionV relativeFrom="paragraph">
                  <wp:posOffset>265399</wp:posOffset>
                </wp:positionV>
                <wp:extent cx="227457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274570" cy="1270"/>
                        </a:xfrm>
                        <a:custGeom>
                          <a:avLst/>
                          <a:gdLst/>
                          <a:ahLst/>
                          <a:cxnLst/>
                          <a:rect l="l" t="t" r="r" b="b"/>
                          <a:pathLst>
                            <a:path w="2274570" h="0">
                              <a:moveTo>
                                <a:pt x="0" y="0"/>
                              </a:moveTo>
                              <a:lnTo>
                                <a:pt x="2274407"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469574pt;margin-top:20.897564pt;width:179.1pt;height:.1pt;mso-position-horizontal-relative:page;mso-position-vertical-relative:paragraph;z-index:-15724544;mso-wrap-distance-left:0;mso-wrap-distance-right:0" id="docshape16" coordorigin="689,418" coordsize="3582,0" path="m689,418l4271,418e" filled="false" stroked="true" strokeweight=".484655pt" strokecolor="#000000">
                <v:path arrowok="t"/>
                <v:stroke dashstyle="solid"/>
                <w10:wrap type="topAndBottom"/>
              </v:shape>
            </w:pict>
          </mc:Fallback>
        </mc:AlternateContent>
      </w:r>
    </w:p>
    <w:p>
      <w:pPr>
        <w:pStyle w:val="BodyText"/>
        <w:spacing w:before="8"/>
      </w:pPr>
      <w:r>
        <w:rPr>
          <w:spacing w:val="-2"/>
        </w:rPr>
        <w:t>TESTEMUNHA</w:t>
      </w:r>
    </w:p>
    <w:p>
      <w:pPr>
        <w:pStyle w:val="BodyText"/>
        <w:ind w:left="0"/>
        <w:rPr>
          <w:sz w:val="20"/>
        </w:rPr>
      </w:pPr>
    </w:p>
    <w:p>
      <w:pPr>
        <w:pStyle w:val="BodyText"/>
        <w:ind w:left="0"/>
        <w:rPr>
          <w:sz w:val="20"/>
        </w:rPr>
      </w:pPr>
    </w:p>
    <w:p>
      <w:pPr>
        <w:pStyle w:val="BodyText"/>
        <w:spacing w:before="86"/>
        <w:ind w:left="0"/>
        <w:rPr>
          <w:sz w:val="20"/>
        </w:rPr>
      </w:pPr>
      <w:r>
        <w:rPr/>
        <mc:AlternateContent>
          <mc:Choice Requires="wps">
            <w:drawing>
              <wp:anchor distT="0" distB="0" distL="0" distR="0" allowOverlap="1" layoutInCell="1" locked="0" behindDoc="1" simplePos="0" relativeHeight="487592448">
                <wp:simplePos x="0" y="0"/>
                <wp:positionH relativeFrom="page">
                  <wp:posOffset>437763</wp:posOffset>
                </wp:positionH>
                <wp:positionV relativeFrom="paragraph">
                  <wp:posOffset>216321</wp:posOffset>
                </wp:positionV>
                <wp:extent cx="235077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2350770" cy="1270"/>
                        </a:xfrm>
                        <a:custGeom>
                          <a:avLst/>
                          <a:gdLst/>
                          <a:ahLst/>
                          <a:cxnLst/>
                          <a:rect l="l" t="t" r="r" b="b"/>
                          <a:pathLst>
                            <a:path w="2350770" h="0">
                              <a:moveTo>
                                <a:pt x="0" y="0"/>
                              </a:moveTo>
                              <a:lnTo>
                                <a:pt x="2350221"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4.469574pt;margin-top:17.033209pt;width:185.1pt;height:.1pt;mso-position-horizontal-relative:page;mso-position-vertical-relative:paragraph;z-index:-15724032;mso-wrap-distance-left:0;mso-wrap-distance-right:0" id="docshape17" coordorigin="689,341" coordsize="3702,0" path="m689,341l4391,341e" filled="false" stroked="true" strokeweight=".484655pt" strokecolor="#000000">
                <v:path arrowok="t"/>
                <v:stroke dashstyle="solid"/>
                <w10:wrap type="topAndBottom"/>
              </v:shape>
            </w:pict>
          </mc:Fallback>
        </mc:AlternateContent>
      </w:r>
    </w:p>
    <w:p>
      <w:pPr>
        <w:pStyle w:val="BodyText"/>
        <w:spacing w:before="8"/>
      </w:pPr>
      <w:r>
        <w:rPr>
          <w:spacing w:val="-2"/>
        </w:rPr>
        <w:t>TESTEMUNHA</w:t>
      </w:r>
    </w:p>
    <w:p>
      <w:pPr>
        <w:pStyle w:val="BodyText"/>
        <w:ind w:left="0"/>
      </w:pPr>
    </w:p>
    <w:p>
      <w:pPr>
        <w:pStyle w:val="BodyText"/>
        <w:spacing w:before="246"/>
        <w:ind w:left="0"/>
      </w:pPr>
    </w:p>
    <w:p>
      <w:pPr>
        <w:spacing w:before="0"/>
        <w:ind w:left="0" w:right="23" w:firstLine="0"/>
        <w:jc w:val="center"/>
        <w:rPr>
          <w:b/>
          <w:sz w:val="24"/>
        </w:rPr>
      </w:pPr>
      <w:r>
        <w:rPr>
          <w:b/>
          <w:sz w:val="24"/>
        </w:rPr>
        <w:t>ANEXO</w:t>
      </w:r>
      <w:r>
        <w:rPr>
          <w:b/>
          <w:spacing w:val="-10"/>
          <w:sz w:val="24"/>
        </w:rPr>
        <w:t> </w:t>
      </w:r>
      <w:r>
        <w:rPr>
          <w:b/>
          <w:spacing w:val="-5"/>
          <w:sz w:val="24"/>
        </w:rPr>
        <w:t>III</w:t>
      </w:r>
    </w:p>
    <w:p>
      <w:pPr>
        <w:pStyle w:val="BodyText"/>
        <w:spacing w:before="15"/>
        <w:ind w:left="0"/>
        <w:rPr>
          <w:b/>
        </w:rPr>
      </w:pPr>
    </w:p>
    <w:p>
      <w:pPr>
        <w:spacing w:before="0"/>
        <w:ind w:left="0" w:right="23" w:firstLine="0"/>
        <w:jc w:val="center"/>
        <w:rPr>
          <w:b/>
          <w:sz w:val="24"/>
        </w:rPr>
      </w:pPr>
      <w:r>
        <w:rPr>
          <w:b/>
          <w:sz w:val="24"/>
        </w:rPr>
        <w:t>ESTUDO</w:t>
      </w:r>
      <w:r>
        <w:rPr>
          <w:b/>
          <w:spacing w:val="-15"/>
          <w:sz w:val="24"/>
        </w:rPr>
        <w:t> </w:t>
      </w:r>
      <w:r>
        <w:rPr>
          <w:b/>
          <w:sz w:val="24"/>
        </w:rPr>
        <w:t>TÉCNICO</w:t>
      </w:r>
      <w:r>
        <w:rPr>
          <w:b/>
          <w:spacing w:val="-13"/>
          <w:sz w:val="24"/>
        </w:rPr>
        <w:t> </w:t>
      </w:r>
      <w:r>
        <w:rPr>
          <w:b/>
          <w:spacing w:val="-2"/>
          <w:sz w:val="24"/>
        </w:rPr>
        <w:t>PRELIMINAR</w:t>
      </w:r>
    </w:p>
    <w:p>
      <w:pPr>
        <w:pStyle w:val="BodyText"/>
        <w:ind w:left="0"/>
        <w:rPr>
          <w:b/>
        </w:rPr>
      </w:pPr>
    </w:p>
    <w:p>
      <w:pPr>
        <w:pStyle w:val="ListParagraph"/>
        <w:numPr>
          <w:ilvl w:val="0"/>
          <w:numId w:val="53"/>
        </w:numPr>
        <w:tabs>
          <w:tab w:pos="447" w:val="left" w:leader="none"/>
        </w:tabs>
        <w:spacing w:line="240" w:lineRule="auto" w:before="1" w:after="0"/>
        <w:ind w:left="447" w:right="0" w:hanging="238"/>
        <w:jc w:val="left"/>
        <w:rPr>
          <w:b/>
          <w:sz w:val="24"/>
        </w:rPr>
      </w:pPr>
      <w:r>
        <w:rPr>
          <w:b/>
          <w:spacing w:val="-2"/>
          <w:sz w:val="24"/>
        </w:rPr>
        <w:t>INFORMAÇÕES</w:t>
      </w:r>
      <w:r>
        <w:rPr>
          <w:b/>
          <w:spacing w:val="2"/>
          <w:sz w:val="24"/>
        </w:rPr>
        <w:t> </w:t>
      </w:r>
      <w:r>
        <w:rPr>
          <w:b/>
          <w:spacing w:val="-2"/>
          <w:sz w:val="24"/>
        </w:rPr>
        <w:t>BÁSICAS</w:t>
      </w:r>
    </w:p>
    <w:p>
      <w:pPr>
        <w:spacing w:before="261"/>
        <w:ind w:left="209" w:right="0" w:firstLine="0"/>
        <w:jc w:val="left"/>
        <w:rPr>
          <w:sz w:val="24"/>
        </w:rPr>
      </w:pPr>
      <w:r>
        <w:rPr>
          <w:b/>
          <w:sz w:val="24"/>
        </w:rPr>
        <w:t>Número</w:t>
      </w:r>
      <w:r>
        <w:rPr>
          <w:b/>
          <w:spacing w:val="-13"/>
          <w:sz w:val="24"/>
        </w:rPr>
        <w:t> </w:t>
      </w:r>
      <w:r>
        <w:rPr>
          <w:b/>
          <w:sz w:val="24"/>
        </w:rPr>
        <w:t>do</w:t>
      </w:r>
      <w:r>
        <w:rPr>
          <w:b/>
          <w:spacing w:val="-13"/>
          <w:sz w:val="24"/>
        </w:rPr>
        <w:t> </w:t>
      </w:r>
      <w:r>
        <w:rPr>
          <w:b/>
          <w:sz w:val="24"/>
        </w:rPr>
        <w:t>processo</w:t>
      </w:r>
      <w:r>
        <w:rPr>
          <w:sz w:val="24"/>
        </w:rPr>
        <w:t>:</w:t>
      </w:r>
      <w:r>
        <w:rPr>
          <w:spacing w:val="-12"/>
          <w:sz w:val="24"/>
        </w:rPr>
        <w:t> </w:t>
      </w:r>
      <w:r>
        <w:rPr>
          <w:sz w:val="24"/>
        </w:rPr>
        <w:t>SEI-</w:t>
      </w:r>
      <w:r>
        <w:rPr>
          <w:spacing w:val="-2"/>
          <w:sz w:val="24"/>
        </w:rPr>
        <w:t>260007/049739/2023</w:t>
      </w:r>
    </w:p>
    <w:p>
      <w:pPr>
        <w:pStyle w:val="BodyText"/>
        <w:spacing w:before="254"/>
        <w:ind w:left="0"/>
      </w:pPr>
    </w:p>
    <w:p>
      <w:pPr>
        <w:pStyle w:val="Heading1"/>
        <w:numPr>
          <w:ilvl w:val="0"/>
          <w:numId w:val="53"/>
        </w:numPr>
        <w:tabs>
          <w:tab w:pos="447" w:val="left" w:leader="none"/>
        </w:tabs>
        <w:spacing w:line="240" w:lineRule="auto" w:before="0" w:after="0"/>
        <w:ind w:left="447" w:right="0" w:hanging="238"/>
        <w:jc w:val="left"/>
      </w:pPr>
      <w:r>
        <w:rPr>
          <w:spacing w:val="-2"/>
        </w:rPr>
        <w:t>INFORMAÇÕES</w:t>
      </w:r>
      <w:r>
        <w:rPr>
          <w:spacing w:val="2"/>
        </w:rPr>
        <w:t> </w:t>
      </w:r>
      <w:r>
        <w:rPr>
          <w:spacing w:val="-2"/>
        </w:rPr>
        <w:t>COMPLEMENTARES</w:t>
      </w:r>
    </w:p>
    <w:p>
      <w:pPr>
        <w:pStyle w:val="BodyText"/>
        <w:spacing w:line="232" w:lineRule="auto" w:before="268"/>
        <w:ind w:right="350"/>
      </w:pPr>
      <w:r>
        <w:rPr>
          <w:b/>
        </w:rPr>
        <w:t>Objeto:</w:t>
      </w:r>
      <w:r>
        <w:rPr>
          <w:b/>
          <w:spacing w:val="-15"/>
        </w:rPr>
        <w:t> </w:t>
      </w:r>
      <w:r>
        <w:rPr/>
        <w:t>Aquisição</w:t>
      </w:r>
      <w:r>
        <w:rPr>
          <w:spacing w:val="-8"/>
        </w:rPr>
        <w:t> </w:t>
      </w:r>
      <w:r>
        <w:rPr/>
        <w:t>e</w:t>
      </w:r>
      <w:r>
        <w:rPr>
          <w:spacing w:val="-6"/>
        </w:rPr>
        <w:t> </w:t>
      </w:r>
      <w:r>
        <w:rPr/>
        <w:t>montagem</w:t>
      </w:r>
      <w:r>
        <w:rPr>
          <w:spacing w:val="-6"/>
        </w:rPr>
        <w:t> </w:t>
      </w:r>
      <w:r>
        <w:rPr/>
        <w:t>de</w:t>
      </w:r>
      <w:r>
        <w:rPr>
          <w:spacing w:val="-6"/>
        </w:rPr>
        <w:t> </w:t>
      </w:r>
      <w:r>
        <w:rPr/>
        <w:t>mobiliário</w:t>
      </w:r>
      <w:r>
        <w:rPr>
          <w:spacing w:val="-6"/>
        </w:rPr>
        <w:t> </w:t>
      </w:r>
      <w:r>
        <w:rPr/>
        <w:t>para</w:t>
      </w:r>
      <w:r>
        <w:rPr>
          <w:spacing w:val="-6"/>
        </w:rPr>
        <w:t> </w:t>
      </w:r>
      <w:r>
        <w:rPr/>
        <w:t>a</w:t>
      </w:r>
      <w:r>
        <w:rPr>
          <w:spacing w:val="-6"/>
        </w:rPr>
        <w:t> </w:t>
      </w:r>
      <w:r>
        <w:rPr/>
        <w:t>Procuradoria</w:t>
      </w:r>
      <w:r>
        <w:rPr>
          <w:spacing w:val="-6"/>
        </w:rPr>
        <w:t> </w:t>
      </w:r>
      <w:r>
        <w:rPr/>
        <w:t>Geral</w:t>
      </w:r>
      <w:r>
        <w:rPr>
          <w:spacing w:val="-6"/>
        </w:rPr>
        <w:t> </w:t>
      </w:r>
      <w:r>
        <w:rPr/>
        <w:t>da</w:t>
      </w:r>
      <w:r>
        <w:rPr>
          <w:spacing w:val="-6"/>
        </w:rPr>
        <w:t> </w:t>
      </w:r>
      <w:r>
        <w:rPr/>
        <w:t>Universidade</w:t>
      </w:r>
      <w:r>
        <w:rPr>
          <w:spacing w:val="-6"/>
        </w:rPr>
        <w:t> </w:t>
      </w:r>
      <w:r>
        <w:rPr/>
        <w:t>do</w:t>
      </w:r>
      <w:r>
        <w:rPr>
          <w:spacing w:val="-6"/>
        </w:rPr>
        <w:t> </w:t>
      </w:r>
      <w:r>
        <w:rPr/>
        <w:t>Estado</w:t>
      </w:r>
      <w:r>
        <w:rPr>
          <w:spacing w:val="-6"/>
        </w:rPr>
        <w:t> </w:t>
      </w:r>
      <w:r>
        <w:rPr/>
        <w:t>do</w:t>
      </w:r>
      <w:r>
        <w:rPr>
          <w:spacing w:val="-6"/>
        </w:rPr>
        <w:t> </w:t>
      </w:r>
      <w:r>
        <w:rPr/>
        <w:t>Rio</w:t>
      </w:r>
      <w:r>
        <w:rPr>
          <w:spacing w:val="-6"/>
        </w:rPr>
        <w:t> </w:t>
      </w:r>
      <w:r>
        <w:rPr/>
        <w:t>de</w:t>
      </w:r>
      <w:r>
        <w:rPr>
          <w:spacing w:val="-6"/>
        </w:rPr>
        <w:t> </w:t>
      </w:r>
      <w:r>
        <w:rPr/>
        <w:t>Janeiro</w:t>
      </w:r>
      <w:r>
        <w:rPr>
          <w:spacing w:val="-6"/>
        </w:rPr>
        <w:t> </w:t>
      </w:r>
      <w:r>
        <w:rPr/>
        <w:t>visando</w:t>
      </w:r>
      <w:r>
        <w:rPr>
          <w:spacing w:val="-6"/>
        </w:rPr>
        <w:t> </w:t>
      </w:r>
      <w:r>
        <w:rPr/>
        <w:t>atender</w:t>
      </w:r>
      <w:r>
        <w:rPr>
          <w:spacing w:val="-6"/>
        </w:rPr>
        <w:t> </w:t>
      </w:r>
      <w:r>
        <w:rPr/>
        <w:t>ao</w:t>
      </w:r>
      <w:r>
        <w:rPr>
          <w:spacing w:val="-6"/>
        </w:rPr>
        <w:t> </w:t>
      </w:r>
      <w:r>
        <w:rPr/>
        <w:t>novo</w:t>
      </w:r>
      <w:r>
        <w:rPr>
          <w:spacing w:val="-6"/>
        </w:rPr>
        <w:t> </w:t>
      </w:r>
      <w:r>
        <w:rPr/>
        <w:t>layout de arquitetura para 74 postos de trabalho e melhorar as condições laborais dos servidores.</w:t>
      </w:r>
    </w:p>
    <w:p>
      <w:pPr>
        <w:spacing w:before="234"/>
        <w:ind w:left="209" w:right="0" w:firstLine="0"/>
        <w:jc w:val="left"/>
        <w:rPr>
          <w:sz w:val="24"/>
        </w:rPr>
      </w:pPr>
      <w:r>
        <w:rPr>
          <w:b/>
          <w:sz w:val="24"/>
        </w:rPr>
        <w:t>Área</w:t>
      </w:r>
      <w:r>
        <w:rPr>
          <w:b/>
          <w:spacing w:val="-10"/>
          <w:sz w:val="24"/>
        </w:rPr>
        <w:t> </w:t>
      </w:r>
      <w:r>
        <w:rPr>
          <w:b/>
          <w:sz w:val="24"/>
        </w:rPr>
        <w:t>Requisitante:</w:t>
      </w:r>
      <w:r>
        <w:rPr>
          <w:b/>
          <w:spacing w:val="-10"/>
          <w:sz w:val="24"/>
        </w:rPr>
        <w:t> </w:t>
      </w:r>
      <w:r>
        <w:rPr>
          <w:sz w:val="24"/>
        </w:rPr>
        <w:t>Procuradoria</w:t>
      </w:r>
      <w:r>
        <w:rPr>
          <w:spacing w:val="-10"/>
          <w:sz w:val="24"/>
        </w:rPr>
        <w:t> </w:t>
      </w:r>
      <w:r>
        <w:rPr>
          <w:sz w:val="24"/>
        </w:rPr>
        <w:t>Geral</w:t>
      </w:r>
      <w:r>
        <w:rPr>
          <w:spacing w:val="-10"/>
          <w:sz w:val="24"/>
        </w:rPr>
        <w:t> </w:t>
      </w:r>
      <w:r>
        <w:rPr>
          <w:sz w:val="24"/>
        </w:rPr>
        <w:t>da</w:t>
      </w:r>
      <w:r>
        <w:rPr>
          <w:spacing w:val="-9"/>
          <w:sz w:val="24"/>
        </w:rPr>
        <w:t> </w:t>
      </w:r>
      <w:r>
        <w:rPr>
          <w:spacing w:val="-4"/>
          <w:sz w:val="24"/>
        </w:rPr>
        <w:t>UERJ</w:t>
      </w:r>
    </w:p>
    <w:p>
      <w:pPr>
        <w:pStyle w:val="BodyText"/>
        <w:spacing w:before="231"/>
      </w:pPr>
      <w:r>
        <w:rPr>
          <w:b/>
        </w:rPr>
        <w:t>Localização:</w:t>
      </w:r>
      <w:r>
        <w:rPr>
          <w:b/>
          <w:spacing w:val="-8"/>
        </w:rPr>
        <w:t> </w:t>
      </w:r>
      <w:r>
        <w:rPr/>
        <w:t>Rua</w:t>
      </w:r>
      <w:r>
        <w:rPr>
          <w:spacing w:val="-7"/>
        </w:rPr>
        <w:t> </w:t>
      </w:r>
      <w:r>
        <w:rPr/>
        <w:t>São</w:t>
      </w:r>
      <w:r>
        <w:rPr>
          <w:spacing w:val="-8"/>
        </w:rPr>
        <w:t> </w:t>
      </w:r>
      <w:r>
        <w:rPr/>
        <w:t>Francisco</w:t>
      </w:r>
      <w:r>
        <w:rPr>
          <w:spacing w:val="-7"/>
        </w:rPr>
        <w:t> </w:t>
      </w:r>
      <w:r>
        <w:rPr/>
        <w:t>Xavier,</w:t>
      </w:r>
      <w:r>
        <w:rPr>
          <w:spacing w:val="-7"/>
        </w:rPr>
        <w:t> </w:t>
      </w:r>
      <w:r>
        <w:rPr/>
        <w:t>524,</w:t>
      </w:r>
      <w:r>
        <w:rPr>
          <w:spacing w:val="-8"/>
        </w:rPr>
        <w:t> </w:t>
      </w:r>
      <w:r>
        <w:rPr/>
        <w:t>Bloco</w:t>
      </w:r>
      <w:r>
        <w:rPr>
          <w:spacing w:val="-7"/>
        </w:rPr>
        <w:t> </w:t>
      </w:r>
      <w:r>
        <w:rPr/>
        <w:t>B,</w:t>
      </w:r>
      <w:r>
        <w:rPr>
          <w:spacing w:val="-8"/>
        </w:rPr>
        <w:t> </w:t>
      </w:r>
      <w:r>
        <w:rPr/>
        <w:t>2º</w:t>
      </w:r>
      <w:r>
        <w:rPr>
          <w:spacing w:val="-7"/>
        </w:rPr>
        <w:t> </w:t>
      </w:r>
      <w:r>
        <w:rPr/>
        <w:t>pavimento</w:t>
      </w:r>
      <w:r>
        <w:rPr>
          <w:spacing w:val="-7"/>
        </w:rPr>
        <w:t> </w:t>
      </w:r>
      <w:r>
        <w:rPr/>
        <w:t>–</w:t>
      </w:r>
      <w:r>
        <w:rPr>
          <w:spacing w:val="-8"/>
        </w:rPr>
        <w:t> </w:t>
      </w:r>
      <w:r>
        <w:rPr/>
        <w:t>Maracanã</w:t>
      </w:r>
      <w:r>
        <w:rPr>
          <w:spacing w:val="-7"/>
        </w:rPr>
        <w:t> </w:t>
      </w:r>
      <w:r>
        <w:rPr/>
        <w:t>–</w:t>
      </w:r>
      <w:r>
        <w:rPr>
          <w:spacing w:val="-7"/>
        </w:rPr>
        <w:t> </w:t>
      </w:r>
      <w:r>
        <w:rPr>
          <w:spacing w:val="-5"/>
        </w:rPr>
        <w:t>RJ</w:t>
      </w:r>
    </w:p>
    <w:p>
      <w:pPr>
        <w:pStyle w:val="BodyText"/>
        <w:spacing w:before="232"/>
      </w:pPr>
      <w:r>
        <w:rPr>
          <w:b/>
        </w:rPr>
        <w:t>Responsável:</w:t>
      </w:r>
      <w:r>
        <w:rPr>
          <w:b/>
          <w:spacing w:val="-8"/>
        </w:rPr>
        <w:t> </w:t>
      </w:r>
      <w:r>
        <w:rPr/>
        <w:t>Henrique</w:t>
      </w:r>
      <w:r>
        <w:rPr>
          <w:spacing w:val="-7"/>
        </w:rPr>
        <w:t> </w:t>
      </w:r>
      <w:r>
        <w:rPr/>
        <w:t>Couto</w:t>
      </w:r>
      <w:r>
        <w:rPr>
          <w:spacing w:val="-8"/>
        </w:rPr>
        <w:t> </w:t>
      </w:r>
      <w:r>
        <w:rPr/>
        <w:t>da</w:t>
      </w:r>
      <w:r>
        <w:rPr>
          <w:spacing w:val="-7"/>
        </w:rPr>
        <w:t> </w:t>
      </w:r>
      <w:r>
        <w:rPr/>
        <w:t>Nóbrega</w:t>
      </w:r>
      <w:r>
        <w:rPr>
          <w:spacing w:val="-8"/>
        </w:rPr>
        <w:t> </w:t>
      </w:r>
      <w:r>
        <w:rPr/>
        <w:t>-</w:t>
      </w:r>
      <w:r>
        <w:rPr>
          <w:spacing w:val="-7"/>
        </w:rPr>
        <w:t> </w:t>
      </w:r>
      <w:r>
        <w:rPr/>
        <w:t>Procurador</w:t>
      </w:r>
      <w:r>
        <w:rPr>
          <w:spacing w:val="-7"/>
        </w:rPr>
        <w:t> </w:t>
      </w:r>
      <w:r>
        <w:rPr/>
        <w:t>Geral</w:t>
      </w:r>
      <w:r>
        <w:rPr>
          <w:spacing w:val="-8"/>
        </w:rPr>
        <w:t> </w:t>
      </w:r>
      <w:r>
        <w:rPr/>
        <w:t>da</w:t>
      </w:r>
      <w:r>
        <w:rPr>
          <w:spacing w:val="-7"/>
        </w:rPr>
        <w:t> </w:t>
      </w:r>
      <w:r>
        <w:rPr>
          <w:spacing w:val="-4"/>
        </w:rPr>
        <w:t>UERJ</w:t>
      </w:r>
    </w:p>
    <w:p>
      <w:pPr>
        <w:pStyle w:val="BodyText"/>
        <w:spacing w:line="232" w:lineRule="auto" w:before="238"/>
        <w:ind w:right="350"/>
      </w:pPr>
      <w:r>
        <w:rPr>
          <w:b/>
        </w:rPr>
        <w:t>Preâmbulos:</w:t>
      </w:r>
      <w:r>
        <w:rPr>
          <w:b/>
          <w:spacing w:val="-7"/>
        </w:rPr>
        <w:t> </w:t>
      </w:r>
      <w:r>
        <w:rPr/>
        <w:t>Foram</w:t>
      </w:r>
      <w:r>
        <w:rPr>
          <w:spacing w:val="-7"/>
        </w:rPr>
        <w:t> </w:t>
      </w:r>
      <w:r>
        <w:rPr/>
        <w:t>considerados</w:t>
      </w:r>
      <w:r>
        <w:rPr>
          <w:spacing w:val="-7"/>
        </w:rPr>
        <w:t> </w:t>
      </w:r>
      <w:r>
        <w:rPr/>
        <w:t>para</w:t>
      </w:r>
      <w:r>
        <w:rPr>
          <w:spacing w:val="-7"/>
        </w:rPr>
        <w:t> </w:t>
      </w:r>
      <w:r>
        <w:rPr/>
        <w:t>o</w:t>
      </w:r>
      <w:r>
        <w:rPr>
          <w:spacing w:val="-7"/>
        </w:rPr>
        <w:t> </w:t>
      </w:r>
      <w:r>
        <w:rPr/>
        <w:t>estudo</w:t>
      </w:r>
      <w:r>
        <w:rPr>
          <w:spacing w:val="-7"/>
        </w:rPr>
        <w:t> </w:t>
      </w:r>
      <w:r>
        <w:rPr/>
        <w:t>técnico</w:t>
      </w:r>
      <w:r>
        <w:rPr>
          <w:spacing w:val="-7"/>
        </w:rPr>
        <w:t> </w:t>
      </w:r>
      <w:r>
        <w:rPr/>
        <w:t>preliminar</w:t>
      </w:r>
      <w:r>
        <w:rPr>
          <w:spacing w:val="-7"/>
        </w:rPr>
        <w:t> </w:t>
      </w:r>
      <w:r>
        <w:rPr/>
        <w:t>somente</w:t>
      </w:r>
      <w:r>
        <w:rPr>
          <w:spacing w:val="-7"/>
        </w:rPr>
        <w:t> </w:t>
      </w:r>
      <w:r>
        <w:rPr/>
        <w:t>os</w:t>
      </w:r>
      <w:r>
        <w:rPr>
          <w:spacing w:val="-7"/>
        </w:rPr>
        <w:t> </w:t>
      </w:r>
      <w:r>
        <w:rPr/>
        <w:t>itens</w:t>
      </w:r>
      <w:r>
        <w:rPr>
          <w:spacing w:val="-7"/>
        </w:rPr>
        <w:t> </w:t>
      </w:r>
      <w:r>
        <w:rPr/>
        <w:t>de</w:t>
      </w:r>
      <w:r>
        <w:rPr>
          <w:spacing w:val="-7"/>
        </w:rPr>
        <w:t> </w:t>
      </w:r>
      <w:r>
        <w:rPr/>
        <w:t>caráter</w:t>
      </w:r>
      <w:r>
        <w:rPr>
          <w:spacing w:val="-7"/>
        </w:rPr>
        <w:t> </w:t>
      </w:r>
      <w:r>
        <w:rPr/>
        <w:t>obrigatório</w:t>
      </w:r>
      <w:r>
        <w:rPr>
          <w:spacing w:val="-7"/>
        </w:rPr>
        <w:t> </w:t>
      </w:r>
      <w:r>
        <w:rPr/>
        <w:t>e</w:t>
      </w:r>
      <w:r>
        <w:rPr>
          <w:spacing w:val="-7"/>
        </w:rPr>
        <w:t> </w:t>
      </w:r>
      <w:r>
        <w:rPr/>
        <w:t>aqueles</w:t>
      </w:r>
      <w:r>
        <w:rPr>
          <w:spacing w:val="-7"/>
        </w:rPr>
        <w:t> </w:t>
      </w:r>
      <w:r>
        <w:rPr/>
        <w:t>relevantes</w:t>
      </w:r>
      <w:r>
        <w:rPr>
          <w:spacing w:val="-7"/>
        </w:rPr>
        <w:t> </w:t>
      </w:r>
      <w:r>
        <w:rPr/>
        <w:t>para</w:t>
      </w:r>
      <w:r>
        <w:rPr>
          <w:spacing w:val="-7"/>
        </w:rPr>
        <w:t> </w:t>
      </w:r>
      <w:r>
        <w:rPr/>
        <w:t>contratação, conforme parágrafo 2º do artigo 18 da Lei 14.133/2021, sendo os itens não avaliados devidamente justificados.</w:t>
      </w:r>
    </w:p>
    <w:p>
      <w:pPr>
        <w:pStyle w:val="BodyText"/>
        <w:spacing w:before="256"/>
        <w:ind w:left="0"/>
      </w:pPr>
    </w:p>
    <w:p>
      <w:pPr>
        <w:pStyle w:val="Heading1"/>
        <w:numPr>
          <w:ilvl w:val="0"/>
          <w:numId w:val="53"/>
        </w:numPr>
        <w:tabs>
          <w:tab w:pos="447" w:val="left" w:leader="none"/>
        </w:tabs>
        <w:spacing w:line="240" w:lineRule="auto" w:before="0" w:after="0"/>
        <w:ind w:left="447" w:right="0" w:hanging="238"/>
        <w:jc w:val="left"/>
      </w:pPr>
      <w:r>
        <w:rPr>
          <w:spacing w:val="-2"/>
        </w:rPr>
        <w:t>NECESSIDADE</w:t>
      </w:r>
      <w:r>
        <w:rPr>
          <w:spacing w:val="2"/>
        </w:rPr>
        <w:t> </w:t>
      </w:r>
      <w:r>
        <w:rPr>
          <w:spacing w:val="-2"/>
        </w:rPr>
        <w:t>DA</w:t>
      </w:r>
      <w:r>
        <w:rPr>
          <w:spacing w:val="-12"/>
        </w:rPr>
        <w:t> </w:t>
      </w:r>
      <w:r>
        <w:rPr>
          <w:spacing w:val="-2"/>
        </w:rPr>
        <w:t>CONTRATAÇÃO</w:t>
      </w:r>
    </w:p>
    <w:p>
      <w:pPr>
        <w:pStyle w:val="BodyText"/>
        <w:spacing w:line="232" w:lineRule="auto" w:before="268"/>
        <w:ind w:right="350"/>
      </w:pPr>
      <w:r>
        <w:rPr/>
        <w:t>A</w:t>
      </w:r>
      <w:r>
        <w:rPr>
          <w:spacing w:val="-15"/>
        </w:rPr>
        <w:t> </w:t>
      </w:r>
      <w:r>
        <w:rPr/>
        <w:t>presente</w:t>
      </w:r>
      <w:r>
        <w:rPr>
          <w:spacing w:val="-7"/>
        </w:rPr>
        <w:t> </w:t>
      </w:r>
      <w:r>
        <w:rPr/>
        <w:t>aquisição</w:t>
      </w:r>
      <w:r>
        <w:rPr>
          <w:spacing w:val="-5"/>
        </w:rPr>
        <w:t> </w:t>
      </w:r>
      <w:r>
        <w:rPr/>
        <w:t>de</w:t>
      </w:r>
      <w:r>
        <w:rPr>
          <w:spacing w:val="-5"/>
        </w:rPr>
        <w:t> </w:t>
      </w:r>
      <w:r>
        <w:rPr/>
        <w:t>mobiliário</w:t>
      </w:r>
      <w:r>
        <w:rPr>
          <w:spacing w:val="-5"/>
        </w:rPr>
        <w:t> </w:t>
      </w:r>
      <w:r>
        <w:rPr/>
        <w:t>visa</w:t>
      </w:r>
      <w:r>
        <w:rPr>
          <w:spacing w:val="-5"/>
        </w:rPr>
        <w:t> </w:t>
      </w:r>
      <w:r>
        <w:rPr/>
        <w:t>atender</w:t>
      </w:r>
      <w:r>
        <w:rPr>
          <w:spacing w:val="-5"/>
        </w:rPr>
        <w:t> </w:t>
      </w:r>
      <w:r>
        <w:rPr/>
        <w:t>à</w:t>
      </w:r>
      <w:r>
        <w:rPr>
          <w:spacing w:val="-5"/>
        </w:rPr>
        <w:t> </w:t>
      </w:r>
      <w:r>
        <w:rPr/>
        <w:t>ocupação</w:t>
      </w:r>
      <w:r>
        <w:rPr>
          <w:spacing w:val="-5"/>
        </w:rPr>
        <w:t> </w:t>
      </w:r>
      <w:r>
        <w:rPr/>
        <w:t>do</w:t>
      </w:r>
      <w:r>
        <w:rPr>
          <w:spacing w:val="-5"/>
        </w:rPr>
        <w:t> </w:t>
      </w:r>
      <w:r>
        <w:rPr/>
        <w:t>espaço</w:t>
      </w:r>
      <w:r>
        <w:rPr>
          <w:spacing w:val="-5"/>
        </w:rPr>
        <w:t> </w:t>
      </w:r>
      <w:r>
        <w:rPr/>
        <w:t>ocupado</w:t>
      </w:r>
      <w:r>
        <w:rPr>
          <w:spacing w:val="-5"/>
        </w:rPr>
        <w:t> </w:t>
      </w:r>
      <w:r>
        <w:rPr/>
        <w:t>pela</w:t>
      </w:r>
      <w:r>
        <w:rPr>
          <w:spacing w:val="-5"/>
        </w:rPr>
        <w:t> </w:t>
      </w:r>
      <w:r>
        <w:rPr/>
        <w:t>PGUERJ</w:t>
      </w:r>
      <w:r>
        <w:rPr>
          <w:spacing w:val="-5"/>
        </w:rPr>
        <w:t> </w:t>
      </w:r>
      <w:r>
        <w:rPr/>
        <w:t>após</w:t>
      </w:r>
      <w:r>
        <w:rPr>
          <w:spacing w:val="-5"/>
        </w:rPr>
        <w:t> </w:t>
      </w:r>
      <w:r>
        <w:rPr/>
        <w:t>a</w:t>
      </w:r>
      <w:r>
        <w:rPr>
          <w:spacing w:val="-5"/>
        </w:rPr>
        <w:t> </w:t>
      </w:r>
      <w:r>
        <w:rPr/>
        <w:t>execução</w:t>
      </w:r>
      <w:r>
        <w:rPr>
          <w:spacing w:val="-5"/>
        </w:rPr>
        <w:t> </w:t>
      </w:r>
      <w:r>
        <w:rPr/>
        <w:t>de</w:t>
      </w:r>
      <w:r>
        <w:rPr>
          <w:spacing w:val="-5"/>
        </w:rPr>
        <w:t> </w:t>
      </w:r>
      <w:r>
        <w:rPr/>
        <w:t>obras</w:t>
      </w:r>
      <w:r>
        <w:rPr>
          <w:spacing w:val="-5"/>
        </w:rPr>
        <w:t> </w:t>
      </w:r>
      <w:r>
        <w:rPr/>
        <w:t>de</w:t>
      </w:r>
      <w:r>
        <w:rPr>
          <w:spacing w:val="-5"/>
        </w:rPr>
        <w:t> </w:t>
      </w:r>
      <w:r>
        <w:rPr/>
        <w:t>reforma</w:t>
      </w:r>
      <w:r>
        <w:rPr>
          <w:spacing w:val="-5"/>
        </w:rPr>
        <w:t> </w:t>
      </w:r>
      <w:r>
        <w:rPr/>
        <w:t>e</w:t>
      </w:r>
      <w:r>
        <w:rPr>
          <w:spacing w:val="-5"/>
        </w:rPr>
        <w:t> </w:t>
      </w:r>
      <w:r>
        <w:rPr/>
        <w:t>adequação</w:t>
      </w:r>
      <w:r>
        <w:rPr>
          <w:spacing w:val="-5"/>
        </w:rPr>
        <w:t> </w:t>
      </w:r>
      <w:r>
        <w:rPr/>
        <w:t>do layout à atual estrutura da unidade.</w:t>
      </w:r>
    </w:p>
    <w:p>
      <w:pPr>
        <w:pStyle w:val="BodyText"/>
        <w:spacing w:before="256"/>
        <w:ind w:left="0"/>
      </w:pPr>
    </w:p>
    <w:p>
      <w:pPr>
        <w:pStyle w:val="Heading1"/>
        <w:numPr>
          <w:ilvl w:val="0"/>
          <w:numId w:val="53"/>
        </w:numPr>
        <w:tabs>
          <w:tab w:pos="434" w:val="left" w:leader="none"/>
        </w:tabs>
        <w:spacing w:line="240" w:lineRule="auto" w:before="1" w:after="0"/>
        <w:ind w:left="434" w:right="0" w:hanging="225"/>
        <w:jc w:val="left"/>
      </w:pPr>
      <w:r>
        <w:rPr>
          <w:spacing w:val="-2"/>
        </w:rPr>
        <w:t>ALINHAMENTO</w:t>
      </w:r>
      <w:r>
        <w:rPr>
          <w:spacing w:val="-13"/>
        </w:rPr>
        <w:t> </w:t>
      </w:r>
      <w:r>
        <w:rPr>
          <w:spacing w:val="-2"/>
        </w:rPr>
        <w:t>ENTRE</w:t>
      </w:r>
      <w:r>
        <w:rPr>
          <w:spacing w:val="-14"/>
        </w:rPr>
        <w:t> </w:t>
      </w:r>
      <w:r>
        <w:rPr>
          <w:spacing w:val="-2"/>
        </w:rPr>
        <w:t>A</w:t>
      </w:r>
      <w:r>
        <w:rPr>
          <w:spacing w:val="-14"/>
        </w:rPr>
        <w:t> </w:t>
      </w:r>
      <w:r>
        <w:rPr>
          <w:spacing w:val="-2"/>
        </w:rPr>
        <w:t>CONTRATAÇÃO</w:t>
      </w:r>
      <w:r>
        <w:rPr>
          <w:spacing w:val="-10"/>
        </w:rPr>
        <w:t> </w:t>
      </w:r>
      <w:r>
        <w:rPr>
          <w:spacing w:val="-2"/>
        </w:rPr>
        <w:t>E</w:t>
      </w:r>
      <w:r>
        <w:rPr>
          <w:spacing w:val="-7"/>
        </w:rPr>
        <w:t> </w:t>
      </w:r>
      <w:r>
        <w:rPr>
          <w:spacing w:val="-2"/>
        </w:rPr>
        <w:t>O</w:t>
      </w:r>
      <w:r>
        <w:rPr>
          <w:spacing w:val="-7"/>
        </w:rPr>
        <w:t> </w:t>
      </w:r>
      <w:r>
        <w:rPr>
          <w:spacing w:val="-2"/>
        </w:rPr>
        <w:t>PLANEJAMENTO</w:t>
      </w:r>
    </w:p>
    <w:p>
      <w:pPr>
        <w:pStyle w:val="BodyText"/>
        <w:spacing w:before="261"/>
      </w:pPr>
      <w:r>
        <w:rPr/>
        <w:t>A</w:t>
      </w:r>
      <w:r>
        <w:rPr>
          <w:spacing w:val="-15"/>
        </w:rPr>
        <w:t> </w:t>
      </w:r>
      <w:r>
        <w:rPr/>
        <w:t>contratação</w:t>
      </w:r>
      <w:r>
        <w:rPr>
          <w:spacing w:val="-14"/>
        </w:rPr>
        <w:t> </w:t>
      </w:r>
      <w:r>
        <w:rPr/>
        <w:t>está</w:t>
      </w:r>
      <w:r>
        <w:rPr>
          <w:spacing w:val="-8"/>
        </w:rPr>
        <w:t> </w:t>
      </w:r>
      <w:r>
        <w:rPr/>
        <w:t>prevista</w:t>
      </w:r>
      <w:r>
        <w:rPr>
          <w:spacing w:val="-8"/>
        </w:rPr>
        <w:t> </w:t>
      </w:r>
      <w:r>
        <w:rPr/>
        <w:t>no</w:t>
      </w:r>
      <w:r>
        <w:rPr>
          <w:spacing w:val="-8"/>
        </w:rPr>
        <w:t> </w:t>
      </w:r>
      <w:r>
        <w:rPr/>
        <w:t>Planejamento</w:t>
      </w:r>
      <w:r>
        <w:rPr>
          <w:spacing w:val="-9"/>
        </w:rPr>
        <w:t> </w:t>
      </w:r>
      <w:r>
        <w:rPr/>
        <w:t>Orçamentário</w:t>
      </w:r>
      <w:r>
        <w:rPr>
          <w:spacing w:val="-8"/>
        </w:rPr>
        <w:t> </w:t>
      </w:r>
      <w:r>
        <w:rPr/>
        <w:t>para</w:t>
      </w:r>
      <w:r>
        <w:rPr>
          <w:spacing w:val="-8"/>
        </w:rPr>
        <w:t> </w:t>
      </w:r>
      <w:r>
        <w:rPr>
          <w:spacing w:val="-2"/>
        </w:rPr>
        <w:t>2024.</w:t>
      </w:r>
    </w:p>
    <w:p>
      <w:pPr>
        <w:pStyle w:val="BodyText"/>
        <w:spacing w:before="254"/>
        <w:ind w:left="0"/>
      </w:pPr>
    </w:p>
    <w:p>
      <w:pPr>
        <w:pStyle w:val="Heading1"/>
        <w:numPr>
          <w:ilvl w:val="0"/>
          <w:numId w:val="53"/>
        </w:numPr>
        <w:tabs>
          <w:tab w:pos="447" w:val="left" w:leader="none"/>
        </w:tabs>
        <w:spacing w:line="240" w:lineRule="auto" w:before="0" w:after="0"/>
        <w:ind w:left="447" w:right="0" w:hanging="238"/>
        <w:jc w:val="left"/>
      </w:pPr>
      <w:r>
        <w:rPr>
          <w:spacing w:val="-2"/>
        </w:rPr>
        <w:t>REQUISITOS</w:t>
      </w:r>
      <w:r>
        <w:rPr>
          <w:spacing w:val="-1"/>
        </w:rPr>
        <w:t> </w:t>
      </w:r>
      <w:r>
        <w:rPr>
          <w:spacing w:val="-2"/>
        </w:rPr>
        <w:t>DA</w:t>
      </w:r>
      <w:r>
        <w:rPr>
          <w:spacing w:val="-14"/>
        </w:rPr>
        <w:t> </w:t>
      </w:r>
      <w:r>
        <w:rPr>
          <w:spacing w:val="-2"/>
        </w:rPr>
        <w:t>CONTRATAÇÃO</w:t>
      </w:r>
    </w:p>
    <w:p>
      <w:pPr>
        <w:pStyle w:val="BodyText"/>
        <w:spacing w:line="441" w:lineRule="auto" w:before="261"/>
        <w:ind w:right="9003"/>
      </w:pPr>
      <w:r>
        <w:rPr/>
        <w:t>Atender às especificações do projeto e suas quantidades; Contratação</w:t>
      </w:r>
      <w:r>
        <w:rPr>
          <w:spacing w:val="-12"/>
        </w:rPr>
        <w:t> </w:t>
      </w:r>
      <w:r>
        <w:rPr/>
        <w:t>por</w:t>
      </w:r>
      <w:r>
        <w:rPr>
          <w:spacing w:val="-12"/>
        </w:rPr>
        <w:t> </w:t>
      </w:r>
      <w:r>
        <w:rPr/>
        <w:t>licitação,</w:t>
      </w:r>
      <w:r>
        <w:rPr>
          <w:spacing w:val="-12"/>
        </w:rPr>
        <w:t> </w:t>
      </w:r>
      <w:r>
        <w:rPr/>
        <w:t>na</w:t>
      </w:r>
      <w:r>
        <w:rPr>
          <w:spacing w:val="-12"/>
        </w:rPr>
        <w:t> </w:t>
      </w:r>
      <w:r>
        <w:rPr/>
        <w:t>modalidade</w:t>
      </w:r>
      <w:r>
        <w:rPr>
          <w:spacing w:val="-12"/>
        </w:rPr>
        <w:t> </w:t>
      </w:r>
      <w:r>
        <w:rPr/>
        <w:t>pregão</w:t>
      </w:r>
      <w:r>
        <w:rPr>
          <w:spacing w:val="-12"/>
        </w:rPr>
        <w:t> </w:t>
      </w:r>
      <w:r>
        <w:rPr/>
        <w:t>eletrônico;</w:t>
      </w:r>
    </w:p>
    <w:p>
      <w:pPr>
        <w:pStyle w:val="BodyText"/>
        <w:spacing w:line="275" w:lineRule="exact"/>
      </w:pPr>
      <w:r>
        <w:rPr/>
        <w:t>Comprovação</w:t>
      </w:r>
      <w:r>
        <w:rPr>
          <w:spacing w:val="-7"/>
        </w:rPr>
        <w:t> </w:t>
      </w:r>
      <w:r>
        <w:rPr/>
        <w:t>de</w:t>
      </w:r>
      <w:r>
        <w:rPr>
          <w:spacing w:val="-6"/>
        </w:rPr>
        <w:t> </w:t>
      </w:r>
      <w:r>
        <w:rPr/>
        <w:t>atuação</w:t>
      </w:r>
      <w:r>
        <w:rPr>
          <w:spacing w:val="-6"/>
        </w:rPr>
        <w:t> </w:t>
      </w:r>
      <w:r>
        <w:rPr/>
        <w:t>no</w:t>
      </w:r>
      <w:r>
        <w:rPr>
          <w:spacing w:val="-7"/>
        </w:rPr>
        <w:t> </w:t>
      </w:r>
      <w:r>
        <w:rPr/>
        <w:t>ramo</w:t>
      </w:r>
      <w:r>
        <w:rPr>
          <w:spacing w:val="-6"/>
        </w:rPr>
        <w:t> </w:t>
      </w:r>
      <w:r>
        <w:rPr/>
        <w:t>de</w:t>
      </w:r>
      <w:r>
        <w:rPr>
          <w:spacing w:val="-6"/>
        </w:rPr>
        <w:t> </w:t>
      </w:r>
      <w:r>
        <w:rPr/>
        <w:t>atividade</w:t>
      </w:r>
      <w:r>
        <w:rPr>
          <w:spacing w:val="-6"/>
        </w:rPr>
        <w:t> </w:t>
      </w:r>
      <w:r>
        <w:rPr/>
        <w:t>compatível</w:t>
      </w:r>
      <w:r>
        <w:rPr>
          <w:spacing w:val="-7"/>
        </w:rPr>
        <w:t> </w:t>
      </w:r>
      <w:r>
        <w:rPr/>
        <w:t>com</w:t>
      </w:r>
      <w:r>
        <w:rPr>
          <w:spacing w:val="-6"/>
        </w:rPr>
        <w:t> </w:t>
      </w:r>
      <w:r>
        <w:rPr/>
        <w:t>o</w:t>
      </w:r>
      <w:r>
        <w:rPr>
          <w:spacing w:val="-6"/>
        </w:rPr>
        <w:t> </w:t>
      </w:r>
      <w:r>
        <w:rPr/>
        <w:t>objeto</w:t>
      </w:r>
      <w:r>
        <w:rPr>
          <w:spacing w:val="-6"/>
        </w:rPr>
        <w:t> </w:t>
      </w:r>
      <w:r>
        <w:rPr/>
        <w:t>da</w:t>
      </w:r>
      <w:r>
        <w:rPr>
          <w:spacing w:val="-7"/>
        </w:rPr>
        <w:t> </w:t>
      </w:r>
      <w:r>
        <w:rPr/>
        <w:t>licitação</w:t>
      </w:r>
      <w:r>
        <w:rPr>
          <w:spacing w:val="-6"/>
        </w:rPr>
        <w:t> </w:t>
      </w:r>
      <w:r>
        <w:rPr/>
        <w:t>por</w:t>
      </w:r>
      <w:r>
        <w:rPr>
          <w:spacing w:val="-6"/>
        </w:rPr>
        <w:t> </w:t>
      </w:r>
      <w:r>
        <w:rPr/>
        <w:t>parte</w:t>
      </w:r>
      <w:r>
        <w:rPr>
          <w:spacing w:val="-6"/>
        </w:rPr>
        <w:t> </w:t>
      </w:r>
      <w:r>
        <w:rPr/>
        <w:t>do</w:t>
      </w:r>
      <w:r>
        <w:rPr>
          <w:spacing w:val="-7"/>
        </w:rPr>
        <w:t> </w:t>
      </w:r>
      <w:r>
        <w:rPr>
          <w:spacing w:val="-2"/>
        </w:rPr>
        <w:t>licitante.</w:t>
      </w:r>
    </w:p>
    <w:p>
      <w:pPr>
        <w:pStyle w:val="BodyText"/>
        <w:spacing w:before="254"/>
        <w:ind w:left="0"/>
      </w:pPr>
    </w:p>
    <w:p>
      <w:pPr>
        <w:pStyle w:val="Heading1"/>
        <w:numPr>
          <w:ilvl w:val="0"/>
          <w:numId w:val="53"/>
        </w:numPr>
        <w:tabs>
          <w:tab w:pos="447" w:val="left" w:leader="none"/>
        </w:tabs>
        <w:spacing w:line="240" w:lineRule="auto" w:before="0" w:after="0"/>
        <w:ind w:left="447" w:right="0" w:hanging="238"/>
        <w:jc w:val="left"/>
      </w:pPr>
      <w:r>
        <w:rPr>
          <w:spacing w:val="-4"/>
        </w:rPr>
        <w:t>ESTIMATIVA</w:t>
      </w:r>
      <w:r>
        <w:rPr>
          <w:spacing w:val="-10"/>
        </w:rPr>
        <w:t> </w:t>
      </w:r>
      <w:r>
        <w:rPr>
          <w:spacing w:val="-4"/>
        </w:rPr>
        <w:t>DAS</w:t>
      </w:r>
      <w:r>
        <w:rPr>
          <w:spacing w:val="4"/>
        </w:rPr>
        <w:t> </w:t>
      </w:r>
      <w:r>
        <w:rPr>
          <w:spacing w:val="-4"/>
        </w:rPr>
        <w:t>QUANTIDADES</w:t>
      </w:r>
      <w:r>
        <w:rPr>
          <w:spacing w:val="-10"/>
        </w:rPr>
        <w:t> </w:t>
      </w:r>
      <w:r>
        <w:rPr>
          <w:spacing w:val="-4"/>
        </w:rPr>
        <w:t>A</w:t>
      </w:r>
      <w:r>
        <w:rPr>
          <w:spacing w:val="-10"/>
        </w:rPr>
        <w:t> </w:t>
      </w:r>
      <w:r>
        <w:rPr>
          <w:spacing w:val="-4"/>
        </w:rPr>
        <w:t>SEREM</w:t>
      </w:r>
      <w:r>
        <w:rPr>
          <w:spacing w:val="4"/>
        </w:rPr>
        <w:t> </w:t>
      </w:r>
      <w:r>
        <w:rPr>
          <w:spacing w:val="-4"/>
        </w:rPr>
        <w:t>CONTRATADAS</w:t>
      </w:r>
    </w:p>
    <w:p>
      <w:pPr>
        <w:pStyle w:val="BodyText"/>
        <w:spacing w:line="441" w:lineRule="auto" w:before="261"/>
        <w:ind w:right="8512"/>
      </w:pPr>
      <w:r>
        <w:rPr/>
        <w:t>Mesa retangular 1100(L)x600(P)x740(H)mm – 4 unidades; Mesa retangular 1200(L)x600(P)x740(H)mm – 2 unidades; Mesa</w:t>
      </w:r>
      <w:r>
        <w:rPr>
          <w:spacing w:val="-14"/>
        </w:rPr>
        <w:t> </w:t>
      </w:r>
      <w:r>
        <w:rPr/>
        <w:t>retangular</w:t>
      </w:r>
      <w:r>
        <w:rPr>
          <w:spacing w:val="-14"/>
        </w:rPr>
        <w:t> </w:t>
      </w:r>
      <w:r>
        <w:rPr/>
        <w:t>1400(L)x600(P)x740(H)mm</w:t>
      </w:r>
      <w:r>
        <w:rPr>
          <w:spacing w:val="-14"/>
        </w:rPr>
        <w:t> </w:t>
      </w:r>
      <w:r>
        <w:rPr/>
        <w:t>–</w:t>
      </w:r>
      <w:r>
        <w:rPr>
          <w:spacing w:val="-14"/>
        </w:rPr>
        <w:t> </w:t>
      </w:r>
      <w:r>
        <w:rPr/>
        <w:t>59</w:t>
      </w:r>
      <w:r>
        <w:rPr>
          <w:spacing w:val="-14"/>
        </w:rPr>
        <w:t> </w:t>
      </w:r>
      <w:r>
        <w:rPr/>
        <w:t>unidades; Mesa retangular 1500(L)x600(P)x740(H)mm – 3 unidades; Mesa delta 1400(L)x1400(P)x740(H)mm – 10 unidades;</w:t>
      </w:r>
    </w:p>
    <w:p>
      <w:pPr>
        <w:pStyle w:val="BodyText"/>
        <w:spacing w:line="441" w:lineRule="auto"/>
        <w:ind w:right="8512"/>
      </w:pPr>
      <w:r>
        <w:rPr/>
        <w:t>Painel divisor suspenso reto 1200(L)x500(H)mm – 2 unidades; Painel</w:t>
      </w:r>
      <w:r>
        <w:rPr>
          <w:spacing w:val="-10"/>
        </w:rPr>
        <w:t> </w:t>
      </w:r>
      <w:r>
        <w:rPr/>
        <w:t>divisor</w:t>
      </w:r>
      <w:r>
        <w:rPr>
          <w:spacing w:val="-10"/>
        </w:rPr>
        <w:t> </w:t>
      </w:r>
      <w:r>
        <w:rPr/>
        <w:t>suspenso</w:t>
      </w:r>
      <w:r>
        <w:rPr>
          <w:spacing w:val="-10"/>
        </w:rPr>
        <w:t> </w:t>
      </w:r>
      <w:r>
        <w:rPr/>
        <w:t>reto</w:t>
      </w:r>
      <w:r>
        <w:rPr>
          <w:spacing w:val="-10"/>
        </w:rPr>
        <w:t> </w:t>
      </w:r>
      <w:r>
        <w:rPr/>
        <w:t>1400(L)x500(H)mm</w:t>
      </w:r>
      <w:r>
        <w:rPr>
          <w:spacing w:val="-10"/>
        </w:rPr>
        <w:t> </w:t>
      </w:r>
      <w:r>
        <w:rPr/>
        <w:t>–</w:t>
      </w:r>
      <w:r>
        <w:rPr>
          <w:spacing w:val="-10"/>
        </w:rPr>
        <w:t> </w:t>
      </w:r>
      <w:r>
        <w:rPr/>
        <w:t>17</w:t>
      </w:r>
      <w:r>
        <w:rPr>
          <w:spacing w:val="-10"/>
        </w:rPr>
        <w:t> </w:t>
      </w:r>
      <w:r>
        <w:rPr/>
        <w:t>unidades; Painel divisor suspenso reto 600(L)x400(H)mm – 29 unidades; Conexão em leque 600(raio)mm – 2 unidades;</w:t>
      </w:r>
    </w:p>
    <w:p>
      <w:pPr>
        <w:pStyle w:val="BodyText"/>
        <w:spacing w:line="441" w:lineRule="auto"/>
        <w:ind w:right="7164"/>
      </w:pPr>
      <w:r>
        <w:rPr/>
        <w:t>Gaveteiro</w:t>
      </w:r>
      <w:r>
        <w:rPr>
          <w:spacing w:val="-9"/>
        </w:rPr>
        <w:t> </w:t>
      </w:r>
      <w:r>
        <w:rPr/>
        <w:t>com</w:t>
      </w:r>
      <w:r>
        <w:rPr>
          <w:spacing w:val="-9"/>
        </w:rPr>
        <w:t> </w:t>
      </w:r>
      <w:r>
        <w:rPr/>
        <w:t>4</w:t>
      </w:r>
      <w:r>
        <w:rPr>
          <w:spacing w:val="-9"/>
        </w:rPr>
        <w:t> </w:t>
      </w:r>
      <w:r>
        <w:rPr/>
        <w:t>gavetas</w:t>
      </w:r>
      <w:r>
        <w:rPr>
          <w:spacing w:val="-9"/>
        </w:rPr>
        <w:t> </w:t>
      </w:r>
      <w:r>
        <w:rPr/>
        <w:t>e</w:t>
      </w:r>
      <w:r>
        <w:rPr>
          <w:spacing w:val="-9"/>
        </w:rPr>
        <w:t> </w:t>
      </w:r>
      <w:r>
        <w:rPr/>
        <w:t>rodízios</w:t>
      </w:r>
      <w:r>
        <w:rPr>
          <w:spacing w:val="-9"/>
        </w:rPr>
        <w:t> </w:t>
      </w:r>
      <w:r>
        <w:rPr/>
        <w:t>300(L)x500(P)x700(H)</w:t>
      </w:r>
      <w:r>
        <w:rPr>
          <w:spacing w:val="-9"/>
        </w:rPr>
        <w:t> </w:t>
      </w:r>
      <w:r>
        <w:rPr/>
        <w:t>–</w:t>
      </w:r>
      <w:r>
        <w:rPr>
          <w:spacing w:val="-9"/>
        </w:rPr>
        <w:t> </w:t>
      </w:r>
      <w:r>
        <w:rPr/>
        <w:t>73</w:t>
      </w:r>
      <w:r>
        <w:rPr>
          <w:spacing w:val="-9"/>
        </w:rPr>
        <w:t> </w:t>
      </w:r>
      <w:r>
        <w:rPr/>
        <w:t>unidades; Gaveteiro com 4 gavetas e rodízios 400(L)x500(P)x700(H) – 2 unidades; Armário baixo 900(L)x500(P)740(H)mm – 13 unidades;</w:t>
      </w:r>
    </w:p>
    <w:p>
      <w:pPr>
        <w:pStyle w:val="BodyText"/>
        <w:spacing w:line="275" w:lineRule="exact"/>
      </w:pPr>
      <w:r>
        <w:rPr/>
        <w:t>Armário</w:t>
      </w:r>
      <w:r>
        <w:rPr>
          <w:spacing w:val="-9"/>
        </w:rPr>
        <w:t> </w:t>
      </w:r>
      <w:r>
        <w:rPr/>
        <w:t>alto</w:t>
      </w:r>
      <w:r>
        <w:rPr>
          <w:spacing w:val="-9"/>
        </w:rPr>
        <w:t> </w:t>
      </w:r>
      <w:r>
        <w:rPr/>
        <w:t>900(L)x50(P)x1600(h)mm</w:t>
      </w:r>
      <w:r>
        <w:rPr>
          <w:spacing w:val="-9"/>
        </w:rPr>
        <w:t> </w:t>
      </w:r>
      <w:r>
        <w:rPr/>
        <w:t>–</w:t>
      </w:r>
      <w:r>
        <w:rPr>
          <w:spacing w:val="-9"/>
        </w:rPr>
        <w:t> </w:t>
      </w:r>
      <w:r>
        <w:rPr/>
        <w:t>3</w:t>
      </w:r>
      <w:r>
        <w:rPr>
          <w:spacing w:val="-9"/>
        </w:rPr>
        <w:t> </w:t>
      </w:r>
      <w:r>
        <w:rPr>
          <w:spacing w:val="-2"/>
        </w:rPr>
        <w:t>unidades;</w:t>
      </w:r>
    </w:p>
    <w:p>
      <w:pPr>
        <w:pStyle w:val="BodyText"/>
        <w:spacing w:before="228"/>
      </w:pPr>
      <w:r>
        <w:rPr/>
        <w:t>Mesa</w:t>
      </w:r>
      <w:r>
        <w:rPr>
          <w:spacing w:val="-9"/>
        </w:rPr>
        <w:t> </w:t>
      </w:r>
      <w:r>
        <w:rPr/>
        <w:t>redonda</w:t>
      </w:r>
      <w:r>
        <w:rPr>
          <w:spacing w:val="-8"/>
        </w:rPr>
        <w:t> </w:t>
      </w:r>
      <w:r>
        <w:rPr/>
        <w:t>de</w:t>
      </w:r>
      <w:r>
        <w:rPr>
          <w:spacing w:val="-9"/>
        </w:rPr>
        <w:t> </w:t>
      </w:r>
      <w:r>
        <w:rPr/>
        <w:t>reunião</w:t>
      </w:r>
      <w:r>
        <w:rPr>
          <w:spacing w:val="-8"/>
        </w:rPr>
        <w:t> </w:t>
      </w:r>
      <w:r>
        <w:rPr/>
        <w:t>1000(diâmetro)x740(H)mm</w:t>
      </w:r>
      <w:r>
        <w:rPr>
          <w:spacing w:val="-8"/>
        </w:rPr>
        <w:t> </w:t>
      </w:r>
      <w:r>
        <w:rPr/>
        <w:t>–</w:t>
      </w:r>
      <w:r>
        <w:rPr>
          <w:spacing w:val="-9"/>
        </w:rPr>
        <w:t> </w:t>
      </w:r>
      <w:r>
        <w:rPr/>
        <w:t>2</w:t>
      </w:r>
      <w:r>
        <w:rPr>
          <w:spacing w:val="-8"/>
        </w:rPr>
        <w:t> </w:t>
      </w:r>
      <w:r>
        <w:rPr>
          <w:spacing w:val="-2"/>
        </w:rPr>
        <w:t>unidades;</w:t>
      </w:r>
    </w:p>
    <w:p>
      <w:pPr>
        <w:spacing w:after="0"/>
        <w:sectPr>
          <w:pgSz w:w="15840" w:h="24480"/>
          <w:pgMar w:top="480" w:bottom="280" w:left="480" w:right="440"/>
        </w:sectPr>
      </w:pPr>
    </w:p>
    <w:p>
      <w:pPr>
        <w:pStyle w:val="BodyText"/>
        <w:spacing w:line="441" w:lineRule="auto" w:before="75"/>
        <w:ind w:right="6450"/>
      </w:pPr>
      <w:r>
        <w:rPr/>
        <w:t>Mesa de reunião retangular c/cx de tomada 1600(L)x900(P)x740(H) – 1 unidade; Mesa</w:t>
      </w:r>
      <w:r>
        <w:rPr>
          <w:spacing w:val="-8"/>
        </w:rPr>
        <w:t> </w:t>
      </w:r>
      <w:r>
        <w:rPr/>
        <w:t>de</w:t>
      </w:r>
      <w:r>
        <w:rPr>
          <w:spacing w:val="-8"/>
        </w:rPr>
        <w:t> </w:t>
      </w:r>
      <w:r>
        <w:rPr/>
        <w:t>reunião</w:t>
      </w:r>
      <w:r>
        <w:rPr>
          <w:spacing w:val="-8"/>
        </w:rPr>
        <w:t> </w:t>
      </w:r>
      <w:r>
        <w:rPr/>
        <w:t>retangular</w:t>
      </w:r>
      <w:r>
        <w:rPr>
          <w:spacing w:val="-8"/>
        </w:rPr>
        <w:t> </w:t>
      </w:r>
      <w:r>
        <w:rPr/>
        <w:t>c/cx</w:t>
      </w:r>
      <w:r>
        <w:rPr>
          <w:spacing w:val="-8"/>
        </w:rPr>
        <w:t> </w:t>
      </w:r>
      <w:r>
        <w:rPr/>
        <w:t>de</w:t>
      </w:r>
      <w:r>
        <w:rPr>
          <w:spacing w:val="-8"/>
        </w:rPr>
        <w:t> </w:t>
      </w:r>
      <w:r>
        <w:rPr/>
        <w:t>tomada</w:t>
      </w:r>
      <w:r>
        <w:rPr>
          <w:spacing w:val="-8"/>
        </w:rPr>
        <w:t> </w:t>
      </w:r>
      <w:r>
        <w:rPr/>
        <w:t>3500(L)x1200(P)x740(H)</w:t>
      </w:r>
      <w:r>
        <w:rPr>
          <w:spacing w:val="-8"/>
        </w:rPr>
        <w:t> </w:t>
      </w:r>
      <w:r>
        <w:rPr/>
        <w:t>–</w:t>
      </w:r>
      <w:r>
        <w:rPr>
          <w:spacing w:val="-8"/>
        </w:rPr>
        <w:t> </w:t>
      </w:r>
      <w:r>
        <w:rPr/>
        <w:t>1</w:t>
      </w:r>
      <w:r>
        <w:rPr>
          <w:spacing w:val="-8"/>
        </w:rPr>
        <w:t> </w:t>
      </w:r>
      <w:r>
        <w:rPr/>
        <w:t>unidade; Cadeira giratória tipo diretor com espaldar alto e braços reguláveis – 2 unidades; Cadeira</w:t>
      </w:r>
      <w:r>
        <w:rPr>
          <w:spacing w:val="-1"/>
        </w:rPr>
        <w:t> </w:t>
      </w:r>
      <w:r>
        <w:rPr/>
        <w:t>giratória</w:t>
      </w:r>
      <w:r>
        <w:rPr>
          <w:spacing w:val="-1"/>
        </w:rPr>
        <w:t> </w:t>
      </w:r>
      <w:r>
        <w:rPr/>
        <w:t>tipo</w:t>
      </w:r>
      <w:r>
        <w:rPr>
          <w:spacing w:val="-1"/>
        </w:rPr>
        <w:t> </w:t>
      </w:r>
      <w:r>
        <w:rPr/>
        <w:t>diretor</w:t>
      </w:r>
      <w:r>
        <w:rPr>
          <w:spacing w:val="-1"/>
        </w:rPr>
        <w:t> </w:t>
      </w:r>
      <w:r>
        <w:rPr/>
        <w:t>com</w:t>
      </w:r>
      <w:r>
        <w:rPr>
          <w:spacing w:val="-1"/>
        </w:rPr>
        <w:t> </w:t>
      </w:r>
      <w:r>
        <w:rPr/>
        <w:t>espaldar</w:t>
      </w:r>
      <w:r>
        <w:rPr>
          <w:spacing w:val="-1"/>
        </w:rPr>
        <w:t> </w:t>
      </w:r>
      <w:r>
        <w:rPr/>
        <w:t>alto</w:t>
      </w:r>
      <w:r>
        <w:rPr>
          <w:spacing w:val="-1"/>
        </w:rPr>
        <w:t> </w:t>
      </w:r>
      <w:r>
        <w:rPr/>
        <w:t>e</w:t>
      </w:r>
      <w:r>
        <w:rPr>
          <w:spacing w:val="-1"/>
        </w:rPr>
        <w:t> </w:t>
      </w:r>
      <w:r>
        <w:rPr/>
        <w:t>braços</w:t>
      </w:r>
      <w:r>
        <w:rPr>
          <w:spacing w:val="-1"/>
        </w:rPr>
        <w:t> </w:t>
      </w:r>
      <w:r>
        <w:rPr/>
        <w:t>reguláveis</w:t>
      </w:r>
      <w:r>
        <w:rPr>
          <w:spacing w:val="-1"/>
        </w:rPr>
        <w:t> </w:t>
      </w:r>
      <w:r>
        <w:rPr/>
        <w:t>–</w:t>
      </w:r>
      <w:r>
        <w:rPr>
          <w:spacing w:val="-1"/>
        </w:rPr>
        <w:t> </w:t>
      </w:r>
      <w:r>
        <w:rPr/>
        <w:t>70</w:t>
      </w:r>
      <w:r>
        <w:rPr>
          <w:spacing w:val="-1"/>
        </w:rPr>
        <w:t> </w:t>
      </w:r>
      <w:r>
        <w:rPr/>
        <w:t>unidades; Cadeira fixa tipo interlocutor com espaldar médio e braços fixos – 27 unidades;</w:t>
      </w:r>
    </w:p>
    <w:p>
      <w:pPr>
        <w:pStyle w:val="BodyText"/>
        <w:spacing w:line="441" w:lineRule="auto"/>
        <w:ind w:right="7164"/>
      </w:pPr>
      <w:r>
        <w:rPr/>
        <w:t>Cadeira</w:t>
      </w:r>
      <w:r>
        <w:rPr>
          <w:spacing w:val="-7"/>
        </w:rPr>
        <w:t> </w:t>
      </w:r>
      <w:r>
        <w:rPr/>
        <w:t>fixa</w:t>
      </w:r>
      <w:r>
        <w:rPr>
          <w:spacing w:val="-7"/>
        </w:rPr>
        <w:t> </w:t>
      </w:r>
      <w:r>
        <w:rPr/>
        <w:t>tipo</w:t>
      </w:r>
      <w:r>
        <w:rPr>
          <w:spacing w:val="-7"/>
        </w:rPr>
        <w:t> </w:t>
      </w:r>
      <w:r>
        <w:rPr/>
        <w:t>secretária</w:t>
      </w:r>
      <w:r>
        <w:rPr>
          <w:spacing w:val="-7"/>
        </w:rPr>
        <w:t> </w:t>
      </w:r>
      <w:r>
        <w:rPr/>
        <w:t>com</w:t>
      </w:r>
      <w:r>
        <w:rPr>
          <w:spacing w:val="-7"/>
        </w:rPr>
        <w:t> </w:t>
      </w:r>
      <w:r>
        <w:rPr/>
        <w:t>pés</w:t>
      </w:r>
      <w:r>
        <w:rPr>
          <w:spacing w:val="-7"/>
        </w:rPr>
        <w:t> </w:t>
      </w:r>
      <w:r>
        <w:rPr/>
        <w:t>palito</w:t>
      </w:r>
      <w:r>
        <w:rPr>
          <w:spacing w:val="-7"/>
        </w:rPr>
        <w:t> </w:t>
      </w:r>
      <w:r>
        <w:rPr/>
        <w:t>e</w:t>
      </w:r>
      <w:r>
        <w:rPr>
          <w:spacing w:val="-7"/>
        </w:rPr>
        <w:t> </w:t>
      </w:r>
      <w:r>
        <w:rPr/>
        <w:t>sem</w:t>
      </w:r>
      <w:r>
        <w:rPr>
          <w:spacing w:val="-7"/>
        </w:rPr>
        <w:t> </w:t>
      </w:r>
      <w:r>
        <w:rPr/>
        <w:t>braços</w:t>
      </w:r>
      <w:r>
        <w:rPr>
          <w:spacing w:val="-7"/>
        </w:rPr>
        <w:t> </w:t>
      </w:r>
      <w:r>
        <w:rPr/>
        <w:t>–</w:t>
      </w:r>
      <w:r>
        <w:rPr>
          <w:spacing w:val="-7"/>
        </w:rPr>
        <w:t> </w:t>
      </w:r>
      <w:r>
        <w:rPr/>
        <w:t>37</w:t>
      </w:r>
      <w:r>
        <w:rPr>
          <w:spacing w:val="-7"/>
        </w:rPr>
        <w:t> </w:t>
      </w:r>
      <w:r>
        <w:rPr/>
        <w:t>unidades; Sofanete – 3 unidades</w:t>
      </w:r>
    </w:p>
    <w:p>
      <w:pPr>
        <w:pStyle w:val="BodyText"/>
        <w:spacing w:line="275" w:lineRule="exact"/>
      </w:pPr>
      <w:r>
        <w:rPr/>
        <w:t>Estante</w:t>
      </w:r>
      <w:r>
        <w:rPr>
          <w:spacing w:val="-8"/>
        </w:rPr>
        <w:t> </w:t>
      </w:r>
      <w:r>
        <w:rPr/>
        <w:t>em</w:t>
      </w:r>
      <w:r>
        <w:rPr>
          <w:spacing w:val="-7"/>
        </w:rPr>
        <w:t> </w:t>
      </w:r>
      <w:r>
        <w:rPr/>
        <w:t>aço</w:t>
      </w:r>
      <w:r>
        <w:rPr>
          <w:spacing w:val="-8"/>
        </w:rPr>
        <w:t> </w:t>
      </w:r>
      <w:r>
        <w:rPr/>
        <w:t>900(L)x300(P)x200(H)</w:t>
      </w:r>
      <w:r>
        <w:rPr>
          <w:spacing w:val="-7"/>
        </w:rPr>
        <w:t> </w:t>
      </w:r>
      <w:r>
        <w:rPr/>
        <w:t>–</w:t>
      </w:r>
      <w:r>
        <w:rPr>
          <w:spacing w:val="-7"/>
        </w:rPr>
        <w:t> </w:t>
      </w:r>
      <w:r>
        <w:rPr/>
        <w:t>2</w:t>
      </w:r>
      <w:r>
        <w:rPr>
          <w:spacing w:val="-8"/>
        </w:rPr>
        <w:t> </w:t>
      </w:r>
      <w:r>
        <w:rPr>
          <w:spacing w:val="-2"/>
        </w:rPr>
        <w:t>unidades.</w:t>
      </w:r>
    </w:p>
    <w:p>
      <w:pPr>
        <w:pStyle w:val="BodyText"/>
        <w:spacing w:before="251"/>
        <w:ind w:left="0"/>
      </w:pPr>
    </w:p>
    <w:p>
      <w:pPr>
        <w:pStyle w:val="Heading1"/>
        <w:numPr>
          <w:ilvl w:val="0"/>
          <w:numId w:val="53"/>
        </w:numPr>
        <w:tabs>
          <w:tab w:pos="447" w:val="left" w:leader="none"/>
        </w:tabs>
        <w:spacing w:line="240" w:lineRule="auto" w:before="1" w:after="0"/>
        <w:ind w:left="447" w:right="0" w:hanging="238"/>
        <w:jc w:val="left"/>
      </w:pPr>
      <w:r>
        <w:rPr>
          <w:spacing w:val="-6"/>
        </w:rPr>
        <w:t>LEVANTAMENTO</w:t>
      </w:r>
      <w:r>
        <w:rPr>
          <w:spacing w:val="1"/>
        </w:rPr>
        <w:t> </w:t>
      </w:r>
      <w:r>
        <w:rPr>
          <w:spacing w:val="-6"/>
        </w:rPr>
        <w:t>DE</w:t>
      </w:r>
      <w:r>
        <w:rPr>
          <w:spacing w:val="2"/>
        </w:rPr>
        <w:t> </w:t>
      </w:r>
      <w:r>
        <w:rPr>
          <w:spacing w:val="-6"/>
        </w:rPr>
        <w:t>MERCADO</w:t>
      </w:r>
    </w:p>
    <w:p>
      <w:pPr>
        <w:pStyle w:val="BodyText"/>
        <w:spacing w:line="232" w:lineRule="auto" w:before="268"/>
      </w:pPr>
      <w:r>
        <w:rPr/>
        <w:t>Não</w:t>
      </w:r>
      <w:r>
        <w:rPr>
          <w:spacing w:val="-5"/>
        </w:rPr>
        <w:t> </w:t>
      </w:r>
      <w:r>
        <w:rPr/>
        <w:t>foi</w:t>
      </w:r>
      <w:r>
        <w:rPr>
          <w:spacing w:val="-5"/>
        </w:rPr>
        <w:t> </w:t>
      </w:r>
      <w:r>
        <w:rPr/>
        <w:t>considerada</w:t>
      </w:r>
      <w:r>
        <w:rPr>
          <w:spacing w:val="-5"/>
        </w:rPr>
        <w:t> </w:t>
      </w:r>
      <w:r>
        <w:rPr/>
        <w:t>a</w:t>
      </w:r>
      <w:r>
        <w:rPr>
          <w:spacing w:val="-5"/>
        </w:rPr>
        <w:t> </w:t>
      </w:r>
      <w:r>
        <w:rPr/>
        <w:t>reforma</w:t>
      </w:r>
      <w:r>
        <w:rPr>
          <w:spacing w:val="-5"/>
        </w:rPr>
        <w:t> </w:t>
      </w:r>
      <w:r>
        <w:rPr/>
        <w:t>ou</w:t>
      </w:r>
      <w:r>
        <w:rPr>
          <w:spacing w:val="-5"/>
        </w:rPr>
        <w:t> </w:t>
      </w:r>
      <w:r>
        <w:rPr/>
        <w:t>manutenção</w:t>
      </w:r>
      <w:r>
        <w:rPr>
          <w:spacing w:val="-5"/>
        </w:rPr>
        <w:t> </w:t>
      </w:r>
      <w:r>
        <w:rPr/>
        <w:t>do</w:t>
      </w:r>
      <w:r>
        <w:rPr>
          <w:spacing w:val="-5"/>
        </w:rPr>
        <w:t> </w:t>
      </w:r>
      <w:r>
        <w:rPr/>
        <w:t>mobiliário</w:t>
      </w:r>
      <w:r>
        <w:rPr>
          <w:spacing w:val="-5"/>
        </w:rPr>
        <w:t> </w:t>
      </w:r>
      <w:r>
        <w:rPr/>
        <w:t>existente</w:t>
      </w:r>
      <w:r>
        <w:rPr>
          <w:spacing w:val="-5"/>
        </w:rPr>
        <w:t> </w:t>
      </w:r>
      <w:r>
        <w:rPr/>
        <w:t>pois</w:t>
      </w:r>
      <w:r>
        <w:rPr>
          <w:spacing w:val="-5"/>
        </w:rPr>
        <w:t> </w:t>
      </w:r>
      <w:r>
        <w:rPr/>
        <w:t>o</w:t>
      </w:r>
      <w:r>
        <w:rPr>
          <w:spacing w:val="-5"/>
        </w:rPr>
        <w:t> </w:t>
      </w:r>
      <w:r>
        <w:rPr/>
        <w:t>mesmo</w:t>
      </w:r>
      <w:r>
        <w:rPr>
          <w:spacing w:val="-5"/>
        </w:rPr>
        <w:t> </w:t>
      </w:r>
      <w:r>
        <w:rPr/>
        <w:t>não</w:t>
      </w:r>
      <w:r>
        <w:rPr>
          <w:spacing w:val="-5"/>
        </w:rPr>
        <w:t> </w:t>
      </w:r>
      <w:r>
        <w:rPr/>
        <w:t>é</w:t>
      </w:r>
      <w:r>
        <w:rPr>
          <w:spacing w:val="-5"/>
        </w:rPr>
        <w:t> </w:t>
      </w:r>
      <w:r>
        <w:rPr/>
        <w:t>compatível</w:t>
      </w:r>
      <w:r>
        <w:rPr>
          <w:spacing w:val="-5"/>
        </w:rPr>
        <w:t> </w:t>
      </w:r>
      <w:r>
        <w:rPr/>
        <w:t>com</w:t>
      </w:r>
      <w:r>
        <w:rPr>
          <w:spacing w:val="-5"/>
        </w:rPr>
        <w:t> </w:t>
      </w:r>
      <w:r>
        <w:rPr/>
        <w:t>o</w:t>
      </w:r>
      <w:r>
        <w:rPr>
          <w:spacing w:val="-5"/>
        </w:rPr>
        <w:t> </w:t>
      </w:r>
      <w:r>
        <w:rPr/>
        <w:t>layout</w:t>
      </w:r>
      <w:r>
        <w:rPr>
          <w:spacing w:val="-5"/>
        </w:rPr>
        <w:t> </w:t>
      </w:r>
      <w:r>
        <w:rPr/>
        <w:t>elaborado</w:t>
      </w:r>
      <w:r>
        <w:rPr>
          <w:spacing w:val="-5"/>
        </w:rPr>
        <w:t> </w:t>
      </w:r>
      <w:r>
        <w:rPr/>
        <w:t>e</w:t>
      </w:r>
      <w:r>
        <w:rPr>
          <w:spacing w:val="-5"/>
        </w:rPr>
        <w:t> </w:t>
      </w:r>
      <w:r>
        <w:rPr/>
        <w:t>aprovado</w:t>
      </w:r>
      <w:r>
        <w:rPr>
          <w:spacing w:val="-5"/>
        </w:rPr>
        <w:t> </w:t>
      </w:r>
      <w:r>
        <w:rPr/>
        <w:t>pelo DEPARTAMENTO DE</w:t>
      </w:r>
      <w:r>
        <w:rPr>
          <w:spacing w:val="-13"/>
        </w:rPr>
        <w:t> </w:t>
      </w:r>
      <w:r>
        <w:rPr/>
        <w:t>ARQUITETURA</w:t>
      </w:r>
      <w:r>
        <w:rPr>
          <w:spacing w:val="-13"/>
        </w:rPr>
        <w:t> </w:t>
      </w:r>
      <w:r>
        <w:rPr/>
        <w:t>E ENGENHARIA, sendo a aquisição de novo mobiliário a solução mais adequada ao objeto.</w:t>
      </w:r>
    </w:p>
    <w:p>
      <w:pPr>
        <w:pStyle w:val="BodyText"/>
        <w:spacing w:before="256"/>
        <w:ind w:left="0"/>
      </w:pPr>
    </w:p>
    <w:p>
      <w:pPr>
        <w:pStyle w:val="Heading1"/>
        <w:numPr>
          <w:ilvl w:val="0"/>
          <w:numId w:val="53"/>
        </w:numPr>
        <w:tabs>
          <w:tab w:pos="447" w:val="left" w:leader="none"/>
        </w:tabs>
        <w:spacing w:line="240" w:lineRule="auto" w:before="0" w:after="0"/>
        <w:ind w:left="447" w:right="0" w:hanging="238"/>
        <w:jc w:val="left"/>
      </w:pPr>
      <w:r>
        <w:rPr>
          <w:spacing w:val="-6"/>
        </w:rPr>
        <w:t>ESTIMATIVA</w:t>
      </w:r>
      <w:r>
        <w:rPr>
          <w:spacing w:val="-14"/>
        </w:rPr>
        <w:t> </w:t>
      </w:r>
      <w:r>
        <w:rPr>
          <w:spacing w:val="-6"/>
        </w:rPr>
        <w:t>DO</w:t>
      </w:r>
      <w:r>
        <w:rPr>
          <w:spacing w:val="-4"/>
        </w:rPr>
        <w:t> </w:t>
      </w:r>
      <w:r>
        <w:rPr>
          <w:spacing w:val="-6"/>
        </w:rPr>
        <w:t>VALOR</w:t>
      </w:r>
      <w:r>
        <w:rPr/>
        <w:t> </w:t>
      </w:r>
      <w:r>
        <w:rPr>
          <w:spacing w:val="-6"/>
        </w:rPr>
        <w:t>DA</w:t>
      </w:r>
      <w:r>
        <w:rPr>
          <w:spacing w:val="-14"/>
        </w:rPr>
        <w:t> </w:t>
      </w:r>
      <w:r>
        <w:rPr>
          <w:spacing w:val="-6"/>
        </w:rPr>
        <w:t>CONTRATAÇÃO</w:t>
      </w:r>
    </w:p>
    <w:p>
      <w:pPr>
        <w:pStyle w:val="BodyText"/>
        <w:spacing w:before="46"/>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57"/>
        <w:gridCol w:w="2627"/>
        <w:gridCol w:w="806"/>
        <w:gridCol w:w="1224"/>
        <w:gridCol w:w="1209"/>
        <w:gridCol w:w="1224"/>
        <w:gridCol w:w="1209"/>
        <w:gridCol w:w="1328"/>
      </w:tblGrid>
      <w:tr>
        <w:trPr>
          <w:trHeight w:val="775" w:hRule="atLeast"/>
        </w:trPr>
        <w:tc>
          <w:tcPr>
            <w:tcW w:w="657" w:type="dxa"/>
          </w:tcPr>
          <w:p>
            <w:pPr>
              <w:pStyle w:val="TableParagraph"/>
              <w:spacing w:before="129"/>
              <w:rPr>
                <w:b/>
                <w:sz w:val="16"/>
              </w:rPr>
            </w:pPr>
          </w:p>
          <w:p>
            <w:pPr>
              <w:pStyle w:val="TableParagraph"/>
              <w:ind w:left="35"/>
              <w:jc w:val="center"/>
              <w:rPr>
                <w:b/>
                <w:sz w:val="16"/>
              </w:rPr>
            </w:pPr>
            <w:r>
              <w:rPr>
                <w:b/>
                <w:spacing w:val="-4"/>
                <w:sz w:val="16"/>
              </w:rPr>
              <w:t>ITEM</w:t>
            </w:r>
          </w:p>
        </w:tc>
        <w:tc>
          <w:tcPr>
            <w:tcW w:w="2627" w:type="dxa"/>
          </w:tcPr>
          <w:p>
            <w:pPr>
              <w:pStyle w:val="TableParagraph"/>
              <w:spacing w:before="45"/>
              <w:rPr>
                <w:b/>
                <w:sz w:val="20"/>
              </w:rPr>
            </w:pPr>
          </w:p>
          <w:p>
            <w:pPr>
              <w:pStyle w:val="TableParagraph"/>
              <w:spacing w:before="1"/>
              <w:ind w:left="716"/>
              <w:rPr>
                <w:b/>
                <w:sz w:val="20"/>
              </w:rPr>
            </w:pPr>
            <w:r>
              <w:rPr>
                <w:b/>
                <w:spacing w:val="-2"/>
                <w:sz w:val="20"/>
              </w:rPr>
              <w:t>DESCRIÇÃO</w:t>
            </w:r>
          </w:p>
        </w:tc>
        <w:tc>
          <w:tcPr>
            <w:tcW w:w="806" w:type="dxa"/>
          </w:tcPr>
          <w:p>
            <w:pPr>
              <w:pStyle w:val="TableParagraph"/>
              <w:spacing w:before="129"/>
              <w:rPr>
                <w:b/>
                <w:sz w:val="16"/>
              </w:rPr>
            </w:pPr>
          </w:p>
          <w:p>
            <w:pPr>
              <w:pStyle w:val="TableParagraph"/>
              <w:ind w:left="24"/>
              <w:jc w:val="center"/>
              <w:rPr>
                <w:b/>
                <w:sz w:val="16"/>
              </w:rPr>
            </w:pPr>
            <w:r>
              <w:rPr>
                <w:b/>
                <w:spacing w:val="-2"/>
                <w:sz w:val="16"/>
              </w:rPr>
              <w:t>QUANT</w:t>
            </w:r>
          </w:p>
        </w:tc>
        <w:tc>
          <w:tcPr>
            <w:tcW w:w="3657" w:type="dxa"/>
            <w:gridSpan w:val="3"/>
          </w:tcPr>
          <w:p>
            <w:pPr>
              <w:pStyle w:val="TableParagraph"/>
              <w:spacing w:before="45"/>
              <w:rPr>
                <w:b/>
                <w:sz w:val="20"/>
              </w:rPr>
            </w:pPr>
          </w:p>
          <w:p>
            <w:pPr>
              <w:pStyle w:val="TableParagraph"/>
              <w:spacing w:before="1"/>
              <w:ind w:left="1080"/>
              <w:rPr>
                <w:b/>
                <w:sz w:val="20"/>
              </w:rPr>
            </w:pPr>
            <w:r>
              <w:rPr>
                <w:b/>
                <w:sz w:val="20"/>
              </w:rPr>
              <w:t>ID</w:t>
            </w:r>
            <w:r>
              <w:rPr>
                <w:b/>
                <w:spacing w:val="-6"/>
                <w:sz w:val="20"/>
              </w:rPr>
              <w:t> </w:t>
            </w:r>
            <w:r>
              <w:rPr>
                <w:b/>
                <w:sz w:val="20"/>
              </w:rPr>
              <w:t>DA</w:t>
            </w:r>
            <w:r>
              <w:rPr>
                <w:b/>
                <w:spacing w:val="-13"/>
                <w:sz w:val="20"/>
              </w:rPr>
              <w:t> </w:t>
            </w:r>
            <w:r>
              <w:rPr>
                <w:b/>
                <w:spacing w:val="-2"/>
                <w:sz w:val="20"/>
              </w:rPr>
              <w:t>COMPRA</w:t>
            </w:r>
          </w:p>
        </w:tc>
        <w:tc>
          <w:tcPr>
            <w:tcW w:w="1209" w:type="dxa"/>
          </w:tcPr>
          <w:p>
            <w:pPr>
              <w:pStyle w:val="TableParagraph"/>
              <w:spacing w:line="350" w:lineRule="auto" w:before="179"/>
              <w:ind w:left="325" w:right="294"/>
              <w:rPr>
                <w:b/>
                <w:sz w:val="16"/>
              </w:rPr>
            </w:pPr>
            <w:r>
              <w:rPr>
                <w:b/>
                <w:spacing w:val="-4"/>
                <w:sz w:val="16"/>
              </w:rPr>
              <w:t>PREÇO</w:t>
            </w:r>
            <w:r>
              <w:rPr>
                <w:b/>
                <w:spacing w:val="40"/>
                <w:sz w:val="16"/>
              </w:rPr>
              <w:t> </w:t>
            </w:r>
            <w:r>
              <w:rPr>
                <w:b/>
                <w:spacing w:val="-4"/>
                <w:sz w:val="16"/>
              </w:rPr>
              <w:t>MÉDIO</w:t>
            </w:r>
          </w:p>
        </w:tc>
        <w:tc>
          <w:tcPr>
            <w:tcW w:w="1328" w:type="dxa"/>
          </w:tcPr>
          <w:p>
            <w:pPr>
              <w:pStyle w:val="TableParagraph"/>
              <w:spacing w:before="45"/>
              <w:rPr>
                <w:b/>
                <w:sz w:val="20"/>
              </w:rPr>
            </w:pPr>
          </w:p>
          <w:p>
            <w:pPr>
              <w:pStyle w:val="TableParagraph"/>
              <w:spacing w:before="1"/>
              <w:ind w:left="322"/>
              <w:rPr>
                <w:b/>
                <w:sz w:val="20"/>
              </w:rPr>
            </w:pPr>
            <w:r>
              <w:rPr>
                <w:b/>
                <w:spacing w:val="-2"/>
                <w:sz w:val="20"/>
              </w:rPr>
              <w:t>TOTAL</w:t>
            </w:r>
          </w:p>
        </w:tc>
      </w:tr>
      <w:tr>
        <w:trPr>
          <w:trHeight w:val="775" w:hRule="atLeast"/>
        </w:trPr>
        <w:tc>
          <w:tcPr>
            <w:tcW w:w="657" w:type="dxa"/>
            <w:tcBorders>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1</w:t>
            </w:r>
          </w:p>
        </w:tc>
        <w:tc>
          <w:tcPr>
            <w:tcW w:w="2627" w:type="dxa"/>
            <w:tcBorders>
              <w:bottom w:val="single" w:sz="6" w:space="0" w:color="000000"/>
            </w:tcBorders>
          </w:tcPr>
          <w:p>
            <w:pPr>
              <w:pStyle w:val="TableParagraph"/>
              <w:spacing w:line="280" w:lineRule="auto" w:before="141"/>
              <w:ind w:left="125"/>
              <w:rPr>
                <w:sz w:val="20"/>
              </w:rPr>
            </w:pPr>
            <w:r>
              <w:rPr>
                <w:sz w:val="20"/>
              </w:rPr>
              <w:t>Mesa retangular </w:t>
            </w:r>
            <w:r>
              <w:rPr>
                <w:spacing w:val="-2"/>
                <w:sz w:val="20"/>
              </w:rPr>
              <w:t>1100(L)x600(P)x740(H)mm</w:t>
            </w:r>
          </w:p>
        </w:tc>
        <w:tc>
          <w:tcPr>
            <w:tcW w:w="806" w:type="dxa"/>
            <w:tcBorders>
              <w:bottom w:val="single" w:sz="6" w:space="0" w:color="000000"/>
            </w:tcBorders>
          </w:tcPr>
          <w:p>
            <w:pPr>
              <w:pStyle w:val="TableParagraph"/>
              <w:spacing w:before="45"/>
              <w:rPr>
                <w:b/>
                <w:sz w:val="20"/>
              </w:rPr>
            </w:pPr>
          </w:p>
          <w:p>
            <w:pPr>
              <w:pStyle w:val="TableParagraph"/>
              <w:spacing w:before="1"/>
              <w:ind w:left="24"/>
              <w:jc w:val="center"/>
              <w:rPr>
                <w:sz w:val="20"/>
              </w:rPr>
            </w:pPr>
            <w:r>
              <w:rPr>
                <w:spacing w:val="-10"/>
                <w:sz w:val="20"/>
              </w:rPr>
              <w:t>4</w:t>
            </w:r>
          </w:p>
        </w:tc>
        <w:tc>
          <w:tcPr>
            <w:tcW w:w="1224" w:type="dxa"/>
            <w:tcBorders>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00031/2023</w:t>
            </w:r>
          </w:p>
        </w:tc>
        <w:tc>
          <w:tcPr>
            <w:tcW w:w="1209" w:type="dxa"/>
            <w:tcBorders>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00023/2023</w:t>
            </w:r>
          </w:p>
        </w:tc>
        <w:tc>
          <w:tcPr>
            <w:tcW w:w="1224" w:type="dxa"/>
            <w:tcBorders>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00017/2023</w:t>
            </w:r>
          </w:p>
        </w:tc>
        <w:tc>
          <w:tcPr>
            <w:tcW w:w="1209" w:type="dxa"/>
            <w:tcBorders>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602,93</w:t>
            </w:r>
          </w:p>
        </w:tc>
        <w:tc>
          <w:tcPr>
            <w:tcW w:w="1328" w:type="dxa"/>
            <w:tcBorders>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2.411,73</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289,00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975,00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544,80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2</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Mesa retangular </w:t>
            </w:r>
            <w:r>
              <w:rPr>
                <w:spacing w:val="-2"/>
                <w:sz w:val="20"/>
              </w:rPr>
              <w:t>1200(L)x600(P)x740(H)mm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10"/>
                <w:sz w:val="20"/>
              </w:rPr>
              <w:t>2</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00107/2023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00032/2023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00107/2023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408,33</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816,67</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408,00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409,00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408,00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3</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Mesa retangular </w:t>
            </w:r>
            <w:r>
              <w:rPr>
                <w:spacing w:val="-2"/>
                <w:sz w:val="20"/>
              </w:rPr>
              <w:t>1400(L)x600(P)x740(H)mm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5"/>
                <w:sz w:val="20"/>
              </w:rPr>
              <w:t>59</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00112/2023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00012/2023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00090/2023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568,23</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33.525,77</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531,00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550,00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623,70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4</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Mesa retangular </w:t>
            </w:r>
            <w:r>
              <w:rPr>
                <w:spacing w:val="-2"/>
                <w:sz w:val="20"/>
              </w:rPr>
              <w:t>1500(L)x600(P)x740(H)mm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10"/>
                <w:sz w:val="20"/>
              </w:rPr>
              <w:t>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00042/2023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00019/2023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00143/2023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464,30</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1.392,90</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720,00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270,00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402,90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5</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Mesa delta </w:t>
            </w:r>
            <w:r>
              <w:rPr>
                <w:spacing w:val="-2"/>
                <w:sz w:val="20"/>
              </w:rPr>
              <w:t>1400(L)x1400(P)x740(H)mm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5"/>
                <w:sz w:val="20"/>
              </w:rPr>
              <w:t>10</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00032/2023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00032/2023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00029/2022</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1.286,33</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12.863,33</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1.500,00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1.500,00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859,00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6</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Painel</w:t>
            </w:r>
            <w:r>
              <w:rPr>
                <w:spacing w:val="-13"/>
                <w:sz w:val="20"/>
              </w:rPr>
              <w:t> </w:t>
            </w:r>
            <w:r>
              <w:rPr>
                <w:sz w:val="20"/>
              </w:rPr>
              <w:t>divisor</w:t>
            </w:r>
            <w:r>
              <w:rPr>
                <w:spacing w:val="-12"/>
                <w:sz w:val="20"/>
              </w:rPr>
              <w:t> </w:t>
            </w:r>
            <w:r>
              <w:rPr>
                <w:sz w:val="20"/>
              </w:rPr>
              <w:t>suspenso</w:t>
            </w:r>
            <w:r>
              <w:rPr>
                <w:spacing w:val="-13"/>
                <w:sz w:val="20"/>
              </w:rPr>
              <w:t> </w:t>
            </w:r>
            <w:r>
              <w:rPr>
                <w:sz w:val="20"/>
              </w:rPr>
              <w:t>reto </w:t>
            </w:r>
            <w:r>
              <w:rPr>
                <w:spacing w:val="-2"/>
                <w:sz w:val="20"/>
              </w:rPr>
              <w:t>1200(L)x500(H)mm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10"/>
                <w:sz w:val="20"/>
              </w:rPr>
              <w:t>2</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00037/2022</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00036/2023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00043/2023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326,67</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653,33</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780,00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74,00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126,00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7</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Painel</w:t>
            </w:r>
            <w:r>
              <w:rPr>
                <w:spacing w:val="-13"/>
                <w:sz w:val="20"/>
              </w:rPr>
              <w:t> </w:t>
            </w:r>
            <w:r>
              <w:rPr>
                <w:sz w:val="20"/>
              </w:rPr>
              <w:t>divisor</w:t>
            </w:r>
            <w:r>
              <w:rPr>
                <w:spacing w:val="-12"/>
                <w:sz w:val="20"/>
              </w:rPr>
              <w:t> </w:t>
            </w:r>
            <w:r>
              <w:rPr>
                <w:sz w:val="20"/>
              </w:rPr>
              <w:t>suspenso</w:t>
            </w:r>
            <w:r>
              <w:rPr>
                <w:spacing w:val="-13"/>
                <w:sz w:val="20"/>
              </w:rPr>
              <w:t> </w:t>
            </w:r>
            <w:r>
              <w:rPr>
                <w:sz w:val="20"/>
              </w:rPr>
              <w:t>reto </w:t>
            </w:r>
            <w:r>
              <w:rPr>
                <w:spacing w:val="-2"/>
                <w:sz w:val="20"/>
              </w:rPr>
              <w:t>1400(L)x500(H)mm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5"/>
                <w:sz w:val="20"/>
              </w:rPr>
              <w:t>17</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00012/2023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00007/2023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00012/2023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171,53</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2.916,01</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120,00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265,59</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129,00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8</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Painel</w:t>
            </w:r>
            <w:r>
              <w:rPr>
                <w:spacing w:val="-13"/>
                <w:sz w:val="20"/>
              </w:rPr>
              <w:t> </w:t>
            </w:r>
            <w:r>
              <w:rPr>
                <w:sz w:val="20"/>
              </w:rPr>
              <w:t>divisor</w:t>
            </w:r>
            <w:r>
              <w:rPr>
                <w:spacing w:val="-12"/>
                <w:sz w:val="20"/>
              </w:rPr>
              <w:t> </w:t>
            </w:r>
            <w:r>
              <w:rPr>
                <w:sz w:val="20"/>
              </w:rPr>
              <w:t>suspenso</w:t>
            </w:r>
            <w:r>
              <w:rPr>
                <w:spacing w:val="-13"/>
                <w:sz w:val="20"/>
              </w:rPr>
              <w:t> </w:t>
            </w:r>
            <w:r>
              <w:rPr>
                <w:sz w:val="20"/>
              </w:rPr>
              <w:t>reto </w:t>
            </w:r>
            <w:r>
              <w:rPr>
                <w:spacing w:val="-2"/>
                <w:sz w:val="20"/>
              </w:rPr>
              <w:t>600(L)x400(H)mm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5"/>
                <w:sz w:val="20"/>
              </w:rPr>
              <w:t>29</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00037/2022</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00036/2023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00043/2023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326,67</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9.473,33</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780,00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74,00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126,00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10"/>
                <w:sz w:val="20"/>
              </w:rPr>
              <w:t>9</w:t>
            </w:r>
          </w:p>
        </w:tc>
        <w:tc>
          <w:tcPr>
            <w:tcW w:w="2627" w:type="dxa"/>
            <w:tcBorders>
              <w:top w:val="single" w:sz="6" w:space="0" w:color="000000"/>
              <w:bottom w:val="single" w:sz="6" w:space="0" w:color="000000"/>
            </w:tcBorders>
          </w:tcPr>
          <w:p>
            <w:pPr>
              <w:pStyle w:val="TableParagraph"/>
              <w:spacing w:line="280" w:lineRule="auto" w:before="141"/>
              <w:ind w:left="125" w:right="988"/>
              <w:rPr>
                <w:sz w:val="20"/>
              </w:rPr>
            </w:pPr>
            <w:r>
              <w:rPr>
                <w:sz w:val="20"/>
              </w:rPr>
              <w:t>Conexão</w:t>
            </w:r>
            <w:r>
              <w:rPr>
                <w:spacing w:val="-13"/>
                <w:sz w:val="20"/>
              </w:rPr>
              <w:t> </w:t>
            </w:r>
            <w:r>
              <w:rPr>
                <w:sz w:val="20"/>
              </w:rPr>
              <w:t>em</w:t>
            </w:r>
            <w:r>
              <w:rPr>
                <w:spacing w:val="-12"/>
                <w:sz w:val="20"/>
              </w:rPr>
              <w:t> </w:t>
            </w:r>
            <w:r>
              <w:rPr>
                <w:sz w:val="20"/>
              </w:rPr>
              <w:t>leque </w:t>
            </w:r>
            <w:r>
              <w:rPr>
                <w:spacing w:val="-2"/>
                <w:sz w:val="20"/>
              </w:rPr>
              <w:t>600(raio)mm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10"/>
                <w:sz w:val="20"/>
              </w:rPr>
              <w:t>2</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00159/2023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00021/2023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00021/2023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222,67</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445,33</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198,00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210,00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260,00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1044" w:hRule="atLeast"/>
        </w:trPr>
        <w:tc>
          <w:tcPr>
            <w:tcW w:w="657" w:type="dxa"/>
            <w:tcBorders>
              <w:top w:val="single" w:sz="6" w:space="0" w:color="000000"/>
              <w:bottom w:val="single" w:sz="6" w:space="0" w:color="000000"/>
            </w:tcBorders>
          </w:tcPr>
          <w:p>
            <w:pPr>
              <w:pStyle w:val="TableParagraph"/>
              <w:spacing w:before="180"/>
              <w:rPr>
                <w:b/>
                <w:sz w:val="20"/>
              </w:rPr>
            </w:pPr>
          </w:p>
          <w:p>
            <w:pPr>
              <w:pStyle w:val="TableParagraph"/>
              <w:ind w:left="35"/>
              <w:jc w:val="center"/>
              <w:rPr>
                <w:b/>
                <w:sz w:val="20"/>
              </w:rPr>
            </w:pPr>
            <w:r>
              <w:rPr>
                <w:b/>
                <w:spacing w:val="-5"/>
                <w:sz w:val="20"/>
              </w:rPr>
              <w:t>10</w:t>
            </w:r>
          </w:p>
        </w:tc>
        <w:tc>
          <w:tcPr>
            <w:tcW w:w="2627" w:type="dxa"/>
            <w:tcBorders>
              <w:top w:val="single" w:sz="6" w:space="0" w:color="000000"/>
              <w:bottom w:val="single" w:sz="6" w:space="0" w:color="000000"/>
            </w:tcBorders>
          </w:tcPr>
          <w:p>
            <w:pPr>
              <w:pStyle w:val="TableParagraph"/>
              <w:spacing w:line="280" w:lineRule="auto" w:before="141"/>
              <w:ind w:left="125" w:right="26"/>
              <w:rPr>
                <w:sz w:val="20"/>
              </w:rPr>
            </w:pPr>
            <w:r>
              <w:rPr>
                <w:sz w:val="20"/>
              </w:rPr>
              <w:t>Gaveteiro</w:t>
            </w:r>
            <w:r>
              <w:rPr>
                <w:spacing w:val="-13"/>
                <w:sz w:val="20"/>
              </w:rPr>
              <w:t> </w:t>
            </w:r>
            <w:r>
              <w:rPr>
                <w:sz w:val="20"/>
              </w:rPr>
              <w:t>com</w:t>
            </w:r>
            <w:r>
              <w:rPr>
                <w:spacing w:val="-12"/>
                <w:sz w:val="20"/>
              </w:rPr>
              <w:t> </w:t>
            </w:r>
            <w:r>
              <w:rPr>
                <w:sz w:val="20"/>
              </w:rPr>
              <w:t>4</w:t>
            </w:r>
            <w:r>
              <w:rPr>
                <w:spacing w:val="-13"/>
                <w:sz w:val="20"/>
              </w:rPr>
              <w:t> </w:t>
            </w:r>
            <w:r>
              <w:rPr>
                <w:sz w:val="20"/>
              </w:rPr>
              <w:t>gavetas</w:t>
            </w:r>
            <w:r>
              <w:rPr>
                <w:spacing w:val="-12"/>
                <w:sz w:val="20"/>
              </w:rPr>
              <w:t> </w:t>
            </w:r>
            <w:r>
              <w:rPr>
                <w:sz w:val="20"/>
              </w:rPr>
              <w:t>e </w:t>
            </w:r>
            <w:r>
              <w:rPr>
                <w:spacing w:val="-2"/>
                <w:sz w:val="20"/>
              </w:rPr>
              <w:t>rodízios 300(L)x500(P)x700(H)</w:t>
            </w:r>
          </w:p>
        </w:tc>
        <w:tc>
          <w:tcPr>
            <w:tcW w:w="806" w:type="dxa"/>
            <w:tcBorders>
              <w:top w:val="single" w:sz="6" w:space="0" w:color="000000"/>
              <w:bottom w:val="single" w:sz="6" w:space="0" w:color="000000"/>
            </w:tcBorders>
          </w:tcPr>
          <w:p>
            <w:pPr>
              <w:pStyle w:val="TableParagraph"/>
              <w:spacing w:before="180"/>
              <w:rPr>
                <w:b/>
                <w:sz w:val="20"/>
              </w:rPr>
            </w:pPr>
          </w:p>
          <w:p>
            <w:pPr>
              <w:pStyle w:val="TableParagraph"/>
              <w:ind w:left="24"/>
              <w:jc w:val="center"/>
              <w:rPr>
                <w:sz w:val="20"/>
              </w:rPr>
            </w:pPr>
            <w:r>
              <w:rPr>
                <w:spacing w:val="-5"/>
                <w:sz w:val="20"/>
              </w:rPr>
              <w:t>73</w:t>
            </w:r>
          </w:p>
        </w:tc>
        <w:tc>
          <w:tcPr>
            <w:tcW w:w="1224" w:type="dxa"/>
            <w:tcBorders>
              <w:top w:val="single" w:sz="6" w:space="0" w:color="000000"/>
              <w:bottom w:val="single" w:sz="6" w:space="0" w:color="000000"/>
            </w:tcBorders>
          </w:tcPr>
          <w:p>
            <w:pPr>
              <w:pStyle w:val="TableParagraph"/>
              <w:spacing w:before="180"/>
              <w:rPr>
                <w:b/>
                <w:sz w:val="20"/>
              </w:rPr>
            </w:pPr>
          </w:p>
          <w:p>
            <w:pPr>
              <w:pStyle w:val="TableParagraph"/>
              <w:ind w:left="27" w:right="2"/>
              <w:jc w:val="center"/>
              <w:rPr>
                <w:sz w:val="20"/>
              </w:rPr>
            </w:pPr>
            <w:r>
              <w:rPr>
                <w:spacing w:val="-2"/>
                <w:sz w:val="20"/>
              </w:rPr>
              <w:t>00090/2023</w:t>
            </w:r>
          </w:p>
        </w:tc>
        <w:tc>
          <w:tcPr>
            <w:tcW w:w="1209" w:type="dxa"/>
            <w:tcBorders>
              <w:top w:val="single" w:sz="6" w:space="0" w:color="000000"/>
              <w:bottom w:val="single" w:sz="6" w:space="0" w:color="000000"/>
            </w:tcBorders>
          </w:tcPr>
          <w:p>
            <w:pPr>
              <w:pStyle w:val="TableParagraph"/>
              <w:spacing w:before="180"/>
              <w:rPr>
                <w:b/>
                <w:sz w:val="20"/>
              </w:rPr>
            </w:pPr>
          </w:p>
          <w:p>
            <w:pPr>
              <w:pStyle w:val="TableParagraph"/>
              <w:ind w:left="28" w:right="2"/>
              <w:jc w:val="center"/>
              <w:rPr>
                <w:sz w:val="20"/>
              </w:rPr>
            </w:pPr>
            <w:r>
              <w:rPr>
                <w:spacing w:val="-2"/>
                <w:sz w:val="20"/>
              </w:rPr>
              <w:t>00020/2023</w:t>
            </w:r>
          </w:p>
        </w:tc>
        <w:tc>
          <w:tcPr>
            <w:tcW w:w="1224" w:type="dxa"/>
            <w:tcBorders>
              <w:top w:val="single" w:sz="6" w:space="0" w:color="000000"/>
              <w:bottom w:val="single" w:sz="6" w:space="0" w:color="000000"/>
            </w:tcBorders>
          </w:tcPr>
          <w:p>
            <w:pPr>
              <w:pStyle w:val="TableParagraph"/>
              <w:spacing w:before="180"/>
              <w:rPr>
                <w:b/>
                <w:sz w:val="20"/>
              </w:rPr>
            </w:pPr>
          </w:p>
          <w:p>
            <w:pPr>
              <w:pStyle w:val="TableParagraph"/>
              <w:ind w:left="27"/>
              <w:jc w:val="center"/>
              <w:rPr>
                <w:sz w:val="20"/>
              </w:rPr>
            </w:pPr>
            <w:r>
              <w:rPr>
                <w:spacing w:val="-2"/>
                <w:sz w:val="20"/>
              </w:rPr>
              <w:t>00046/2023</w:t>
            </w:r>
          </w:p>
        </w:tc>
        <w:tc>
          <w:tcPr>
            <w:tcW w:w="1209" w:type="dxa"/>
            <w:tcBorders>
              <w:top w:val="single" w:sz="6" w:space="0" w:color="000000"/>
              <w:bottom w:val="single" w:sz="6"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706,67</w:t>
            </w:r>
          </w:p>
        </w:tc>
        <w:tc>
          <w:tcPr>
            <w:tcW w:w="1328" w:type="dxa"/>
            <w:tcBorders>
              <w:top w:val="single" w:sz="6" w:space="0" w:color="000000"/>
              <w:bottom w:val="single" w:sz="6"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51.586,67</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850,00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595,00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675,00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1044" w:hRule="atLeast"/>
        </w:trPr>
        <w:tc>
          <w:tcPr>
            <w:tcW w:w="657" w:type="dxa"/>
            <w:tcBorders>
              <w:top w:val="single" w:sz="6" w:space="0" w:color="000000"/>
              <w:bottom w:val="single" w:sz="6" w:space="0" w:color="000000"/>
            </w:tcBorders>
          </w:tcPr>
          <w:p>
            <w:pPr>
              <w:pStyle w:val="TableParagraph"/>
              <w:spacing w:before="180"/>
              <w:rPr>
                <w:b/>
                <w:sz w:val="20"/>
              </w:rPr>
            </w:pPr>
          </w:p>
          <w:p>
            <w:pPr>
              <w:pStyle w:val="TableParagraph"/>
              <w:ind w:left="35"/>
              <w:jc w:val="center"/>
              <w:rPr>
                <w:b/>
                <w:sz w:val="20"/>
              </w:rPr>
            </w:pPr>
            <w:r>
              <w:rPr>
                <w:b/>
                <w:spacing w:val="-5"/>
                <w:sz w:val="20"/>
              </w:rPr>
              <w:t>11</w:t>
            </w:r>
          </w:p>
        </w:tc>
        <w:tc>
          <w:tcPr>
            <w:tcW w:w="2627" w:type="dxa"/>
            <w:tcBorders>
              <w:top w:val="single" w:sz="6" w:space="0" w:color="000000"/>
              <w:bottom w:val="single" w:sz="6" w:space="0" w:color="000000"/>
            </w:tcBorders>
          </w:tcPr>
          <w:p>
            <w:pPr>
              <w:pStyle w:val="TableParagraph"/>
              <w:spacing w:line="280" w:lineRule="auto" w:before="141"/>
              <w:ind w:left="125" w:right="26"/>
              <w:rPr>
                <w:sz w:val="20"/>
              </w:rPr>
            </w:pPr>
            <w:r>
              <w:rPr>
                <w:sz w:val="20"/>
              </w:rPr>
              <w:t>Gaveteiro</w:t>
            </w:r>
            <w:r>
              <w:rPr>
                <w:spacing w:val="-13"/>
                <w:sz w:val="20"/>
              </w:rPr>
              <w:t> </w:t>
            </w:r>
            <w:r>
              <w:rPr>
                <w:sz w:val="20"/>
              </w:rPr>
              <w:t>com</w:t>
            </w:r>
            <w:r>
              <w:rPr>
                <w:spacing w:val="-12"/>
                <w:sz w:val="20"/>
              </w:rPr>
              <w:t> </w:t>
            </w:r>
            <w:r>
              <w:rPr>
                <w:sz w:val="20"/>
              </w:rPr>
              <w:t>4</w:t>
            </w:r>
            <w:r>
              <w:rPr>
                <w:spacing w:val="-13"/>
                <w:sz w:val="20"/>
              </w:rPr>
              <w:t> </w:t>
            </w:r>
            <w:r>
              <w:rPr>
                <w:sz w:val="20"/>
              </w:rPr>
              <w:t>gavetas</w:t>
            </w:r>
            <w:r>
              <w:rPr>
                <w:spacing w:val="-12"/>
                <w:sz w:val="20"/>
              </w:rPr>
              <w:t> </w:t>
            </w:r>
            <w:r>
              <w:rPr>
                <w:sz w:val="20"/>
              </w:rPr>
              <w:t>e </w:t>
            </w:r>
            <w:r>
              <w:rPr>
                <w:spacing w:val="-2"/>
                <w:sz w:val="20"/>
              </w:rPr>
              <w:t>rodízios 400(L)x500(P)x700(H)</w:t>
            </w:r>
          </w:p>
        </w:tc>
        <w:tc>
          <w:tcPr>
            <w:tcW w:w="806" w:type="dxa"/>
            <w:tcBorders>
              <w:top w:val="single" w:sz="6" w:space="0" w:color="000000"/>
              <w:bottom w:val="single" w:sz="6" w:space="0" w:color="000000"/>
            </w:tcBorders>
          </w:tcPr>
          <w:p>
            <w:pPr>
              <w:pStyle w:val="TableParagraph"/>
              <w:spacing w:before="180"/>
              <w:rPr>
                <w:b/>
                <w:sz w:val="20"/>
              </w:rPr>
            </w:pPr>
          </w:p>
          <w:p>
            <w:pPr>
              <w:pStyle w:val="TableParagraph"/>
              <w:ind w:left="24"/>
              <w:jc w:val="center"/>
              <w:rPr>
                <w:sz w:val="20"/>
              </w:rPr>
            </w:pPr>
            <w:r>
              <w:rPr>
                <w:spacing w:val="-10"/>
                <w:sz w:val="20"/>
              </w:rPr>
              <w:t>2</w:t>
            </w:r>
          </w:p>
        </w:tc>
        <w:tc>
          <w:tcPr>
            <w:tcW w:w="1224" w:type="dxa"/>
            <w:tcBorders>
              <w:top w:val="single" w:sz="6" w:space="0" w:color="000000"/>
              <w:bottom w:val="single" w:sz="6" w:space="0" w:color="000000"/>
            </w:tcBorders>
          </w:tcPr>
          <w:p>
            <w:pPr>
              <w:pStyle w:val="TableParagraph"/>
              <w:spacing w:before="180"/>
              <w:rPr>
                <w:b/>
                <w:sz w:val="20"/>
              </w:rPr>
            </w:pPr>
          </w:p>
          <w:p>
            <w:pPr>
              <w:pStyle w:val="TableParagraph"/>
              <w:ind w:left="27" w:right="2"/>
              <w:jc w:val="center"/>
              <w:rPr>
                <w:sz w:val="20"/>
              </w:rPr>
            </w:pPr>
            <w:r>
              <w:rPr>
                <w:spacing w:val="-2"/>
                <w:sz w:val="20"/>
              </w:rPr>
              <w:t>00033/2023</w:t>
            </w:r>
          </w:p>
        </w:tc>
        <w:tc>
          <w:tcPr>
            <w:tcW w:w="1209" w:type="dxa"/>
            <w:tcBorders>
              <w:top w:val="single" w:sz="6" w:space="0" w:color="000000"/>
              <w:bottom w:val="single" w:sz="6" w:space="0" w:color="000000"/>
            </w:tcBorders>
          </w:tcPr>
          <w:p>
            <w:pPr>
              <w:pStyle w:val="TableParagraph"/>
              <w:spacing w:before="180"/>
              <w:rPr>
                <w:b/>
                <w:sz w:val="20"/>
              </w:rPr>
            </w:pPr>
          </w:p>
          <w:p>
            <w:pPr>
              <w:pStyle w:val="TableParagraph"/>
              <w:ind w:left="28" w:right="2"/>
              <w:jc w:val="center"/>
              <w:rPr>
                <w:sz w:val="20"/>
              </w:rPr>
            </w:pPr>
            <w:r>
              <w:rPr>
                <w:spacing w:val="-2"/>
                <w:sz w:val="20"/>
              </w:rPr>
              <w:t>00008/2023</w:t>
            </w:r>
          </w:p>
        </w:tc>
        <w:tc>
          <w:tcPr>
            <w:tcW w:w="1224" w:type="dxa"/>
            <w:tcBorders>
              <w:top w:val="single" w:sz="6" w:space="0" w:color="000000"/>
              <w:bottom w:val="single" w:sz="6" w:space="0" w:color="000000"/>
            </w:tcBorders>
          </w:tcPr>
          <w:p>
            <w:pPr>
              <w:pStyle w:val="TableParagraph"/>
              <w:spacing w:before="180"/>
              <w:rPr>
                <w:b/>
                <w:sz w:val="20"/>
              </w:rPr>
            </w:pPr>
          </w:p>
          <w:p>
            <w:pPr>
              <w:pStyle w:val="TableParagraph"/>
              <w:ind w:left="27"/>
              <w:jc w:val="center"/>
              <w:rPr>
                <w:sz w:val="20"/>
              </w:rPr>
            </w:pPr>
            <w:r>
              <w:rPr>
                <w:spacing w:val="-2"/>
                <w:sz w:val="20"/>
              </w:rPr>
              <w:t>00020/2023</w:t>
            </w:r>
          </w:p>
        </w:tc>
        <w:tc>
          <w:tcPr>
            <w:tcW w:w="1209" w:type="dxa"/>
            <w:tcBorders>
              <w:top w:val="single" w:sz="6" w:space="0" w:color="000000"/>
              <w:bottom w:val="single" w:sz="6"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537,83</w:t>
            </w:r>
          </w:p>
        </w:tc>
        <w:tc>
          <w:tcPr>
            <w:tcW w:w="1328" w:type="dxa"/>
            <w:tcBorders>
              <w:top w:val="single" w:sz="6" w:space="0" w:color="000000"/>
              <w:bottom w:val="single" w:sz="6"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1.075,67</w:t>
            </w:r>
          </w:p>
        </w:tc>
      </w:tr>
      <w:tr>
        <w:trPr>
          <w:trHeight w:val="507" w:hRule="atLeast"/>
        </w:trPr>
        <w:tc>
          <w:tcPr>
            <w:tcW w:w="657" w:type="dxa"/>
            <w:tcBorders>
              <w:top w:val="single" w:sz="6" w:space="0" w:color="000000"/>
              <w:bottom w:val="single" w:sz="6" w:space="0" w:color="000000"/>
            </w:tcBorders>
          </w:tcPr>
          <w:p>
            <w:pPr>
              <w:pStyle w:val="TableParagraph"/>
              <w:rPr>
                <w:sz w:val="20"/>
              </w:rPr>
            </w:pPr>
          </w:p>
        </w:tc>
        <w:tc>
          <w:tcPr>
            <w:tcW w:w="2627" w:type="dxa"/>
            <w:tcBorders>
              <w:top w:val="single" w:sz="6" w:space="0" w:color="000000"/>
              <w:bottom w:val="single" w:sz="6" w:space="0" w:color="000000"/>
            </w:tcBorders>
          </w:tcPr>
          <w:p>
            <w:pPr>
              <w:pStyle w:val="TableParagraph"/>
              <w:rPr>
                <w:sz w:val="20"/>
              </w:rPr>
            </w:pPr>
          </w:p>
        </w:tc>
        <w:tc>
          <w:tcPr>
            <w:tcW w:w="806" w:type="dxa"/>
            <w:tcBorders>
              <w:top w:val="single" w:sz="6" w:space="0" w:color="000000"/>
              <w:bottom w:val="single" w:sz="6" w:space="0" w:color="000000"/>
            </w:tcBorders>
          </w:tcPr>
          <w:p>
            <w:pPr>
              <w:pStyle w:val="TableParagraph"/>
              <w:rPr>
                <w:sz w:val="20"/>
              </w:rPr>
            </w:pPr>
          </w:p>
        </w:tc>
        <w:tc>
          <w:tcPr>
            <w:tcW w:w="1224" w:type="dxa"/>
            <w:tcBorders>
              <w:top w:val="single" w:sz="6" w:space="0" w:color="000000"/>
              <w:bottom w:val="single" w:sz="6" w:space="0" w:color="000000"/>
            </w:tcBorders>
          </w:tcPr>
          <w:p>
            <w:pPr>
              <w:pStyle w:val="TableParagraph"/>
              <w:spacing w:before="141"/>
              <w:ind w:left="27" w:right="2"/>
              <w:jc w:val="center"/>
              <w:rPr>
                <w:sz w:val="20"/>
              </w:rPr>
            </w:pPr>
            <w:r>
              <w:rPr>
                <w:sz w:val="20"/>
              </w:rPr>
              <w:t>R$</w:t>
            </w:r>
            <w:r>
              <w:rPr>
                <w:spacing w:val="-4"/>
                <w:sz w:val="20"/>
              </w:rPr>
              <w:t> </w:t>
            </w:r>
            <w:r>
              <w:rPr>
                <w:spacing w:val="-2"/>
                <w:sz w:val="20"/>
              </w:rPr>
              <w:t>480,00</w:t>
            </w:r>
          </w:p>
        </w:tc>
        <w:tc>
          <w:tcPr>
            <w:tcW w:w="1209" w:type="dxa"/>
            <w:tcBorders>
              <w:top w:val="single" w:sz="6" w:space="0" w:color="000000"/>
              <w:bottom w:val="single" w:sz="6" w:space="0" w:color="000000"/>
            </w:tcBorders>
          </w:tcPr>
          <w:p>
            <w:pPr>
              <w:pStyle w:val="TableParagraph"/>
              <w:spacing w:before="141"/>
              <w:ind w:left="28" w:right="2"/>
              <w:jc w:val="center"/>
              <w:rPr>
                <w:sz w:val="20"/>
              </w:rPr>
            </w:pPr>
            <w:r>
              <w:rPr>
                <w:sz w:val="20"/>
              </w:rPr>
              <w:t>R$</w:t>
            </w:r>
            <w:r>
              <w:rPr>
                <w:spacing w:val="-4"/>
                <w:sz w:val="20"/>
              </w:rPr>
              <w:t> </w:t>
            </w:r>
            <w:r>
              <w:rPr>
                <w:spacing w:val="-2"/>
                <w:sz w:val="20"/>
              </w:rPr>
              <w:t>630,00</w:t>
            </w:r>
          </w:p>
        </w:tc>
        <w:tc>
          <w:tcPr>
            <w:tcW w:w="1224" w:type="dxa"/>
            <w:tcBorders>
              <w:top w:val="single" w:sz="6" w:space="0" w:color="000000"/>
              <w:bottom w:val="single" w:sz="6" w:space="0" w:color="000000"/>
            </w:tcBorders>
          </w:tcPr>
          <w:p>
            <w:pPr>
              <w:pStyle w:val="TableParagraph"/>
              <w:spacing w:before="141"/>
              <w:ind w:left="27"/>
              <w:jc w:val="center"/>
              <w:rPr>
                <w:sz w:val="20"/>
              </w:rPr>
            </w:pPr>
            <w:r>
              <w:rPr>
                <w:sz w:val="20"/>
              </w:rPr>
              <w:t>R$</w:t>
            </w:r>
            <w:r>
              <w:rPr>
                <w:spacing w:val="-4"/>
                <w:sz w:val="20"/>
              </w:rPr>
              <w:t> </w:t>
            </w:r>
            <w:r>
              <w:rPr>
                <w:spacing w:val="-2"/>
                <w:sz w:val="20"/>
              </w:rPr>
              <w:t>503,50</w:t>
            </w:r>
          </w:p>
        </w:tc>
        <w:tc>
          <w:tcPr>
            <w:tcW w:w="1209" w:type="dxa"/>
            <w:tcBorders>
              <w:top w:val="single" w:sz="6" w:space="0" w:color="000000"/>
              <w:bottom w:val="single" w:sz="6" w:space="0" w:color="000000"/>
            </w:tcBorders>
          </w:tcPr>
          <w:p>
            <w:pPr>
              <w:pStyle w:val="TableParagraph"/>
              <w:rPr>
                <w:sz w:val="20"/>
              </w:rPr>
            </w:pPr>
          </w:p>
        </w:tc>
        <w:tc>
          <w:tcPr>
            <w:tcW w:w="1328" w:type="dxa"/>
            <w:tcBorders>
              <w:top w:val="single" w:sz="6" w:space="0" w:color="000000"/>
              <w:bottom w:val="single" w:sz="6" w:space="0" w:color="000000"/>
            </w:tcBorders>
          </w:tcPr>
          <w:p>
            <w:pPr>
              <w:pStyle w:val="TableParagraph"/>
              <w:rPr>
                <w:sz w:val="20"/>
              </w:rPr>
            </w:pPr>
          </w:p>
        </w:tc>
      </w:tr>
      <w:tr>
        <w:trPr>
          <w:trHeight w:val="775" w:hRule="atLeast"/>
        </w:trPr>
        <w:tc>
          <w:tcPr>
            <w:tcW w:w="657" w:type="dxa"/>
            <w:tcBorders>
              <w:top w:val="single" w:sz="6" w:space="0" w:color="000000"/>
              <w:bottom w:val="single" w:sz="6" w:space="0" w:color="000000"/>
            </w:tcBorders>
          </w:tcPr>
          <w:p>
            <w:pPr>
              <w:pStyle w:val="TableParagraph"/>
              <w:spacing w:before="45"/>
              <w:rPr>
                <w:b/>
                <w:sz w:val="20"/>
              </w:rPr>
            </w:pPr>
          </w:p>
          <w:p>
            <w:pPr>
              <w:pStyle w:val="TableParagraph"/>
              <w:spacing w:before="1"/>
              <w:ind w:left="35"/>
              <w:jc w:val="center"/>
              <w:rPr>
                <w:b/>
                <w:sz w:val="20"/>
              </w:rPr>
            </w:pPr>
            <w:r>
              <w:rPr>
                <w:b/>
                <w:spacing w:val="-5"/>
                <w:sz w:val="20"/>
              </w:rPr>
              <w:t>12</w:t>
            </w:r>
          </w:p>
        </w:tc>
        <w:tc>
          <w:tcPr>
            <w:tcW w:w="2627" w:type="dxa"/>
            <w:tcBorders>
              <w:top w:val="single" w:sz="6" w:space="0" w:color="000000"/>
              <w:bottom w:val="single" w:sz="6" w:space="0" w:color="000000"/>
            </w:tcBorders>
          </w:tcPr>
          <w:p>
            <w:pPr>
              <w:pStyle w:val="TableParagraph"/>
              <w:spacing w:line="280" w:lineRule="auto" w:before="141"/>
              <w:ind w:left="125"/>
              <w:rPr>
                <w:sz w:val="20"/>
              </w:rPr>
            </w:pPr>
            <w:r>
              <w:rPr>
                <w:sz w:val="20"/>
              </w:rPr>
              <w:t>Armário baixo </w:t>
            </w:r>
            <w:r>
              <w:rPr>
                <w:spacing w:val="-2"/>
                <w:sz w:val="20"/>
              </w:rPr>
              <w:t>900(L)x500(P)740(H)mm</w:t>
            </w:r>
          </w:p>
        </w:tc>
        <w:tc>
          <w:tcPr>
            <w:tcW w:w="806" w:type="dxa"/>
            <w:tcBorders>
              <w:top w:val="single" w:sz="6" w:space="0" w:color="000000"/>
              <w:bottom w:val="single" w:sz="6" w:space="0" w:color="000000"/>
            </w:tcBorders>
          </w:tcPr>
          <w:p>
            <w:pPr>
              <w:pStyle w:val="TableParagraph"/>
              <w:spacing w:before="45"/>
              <w:rPr>
                <w:b/>
                <w:sz w:val="20"/>
              </w:rPr>
            </w:pPr>
          </w:p>
          <w:p>
            <w:pPr>
              <w:pStyle w:val="TableParagraph"/>
              <w:spacing w:before="1"/>
              <w:ind w:left="24"/>
              <w:jc w:val="center"/>
              <w:rPr>
                <w:sz w:val="20"/>
              </w:rPr>
            </w:pPr>
            <w:r>
              <w:rPr>
                <w:spacing w:val="-5"/>
                <w:sz w:val="20"/>
              </w:rPr>
              <w:t>13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00088/2023</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00447/2023</w:t>
            </w:r>
          </w:p>
        </w:tc>
        <w:tc>
          <w:tcPr>
            <w:tcW w:w="1224" w:type="dxa"/>
            <w:tcBorders>
              <w:top w:val="single" w:sz="6" w:space="0" w:color="000000"/>
              <w:bottom w:val="single" w:sz="6" w:space="0" w:color="000000"/>
            </w:tcBorders>
          </w:tcPr>
          <w:p>
            <w:pPr>
              <w:pStyle w:val="TableParagraph"/>
              <w:spacing w:before="45"/>
              <w:rPr>
                <w:b/>
                <w:sz w:val="20"/>
              </w:rPr>
            </w:pPr>
          </w:p>
          <w:p>
            <w:pPr>
              <w:pStyle w:val="TableParagraph"/>
              <w:spacing w:before="1"/>
              <w:ind w:left="27"/>
              <w:jc w:val="center"/>
              <w:rPr>
                <w:sz w:val="20"/>
              </w:rPr>
            </w:pPr>
            <w:r>
              <w:rPr>
                <w:spacing w:val="-2"/>
                <w:sz w:val="20"/>
              </w:rPr>
              <w:t>00006/2022</w:t>
            </w:r>
          </w:p>
        </w:tc>
        <w:tc>
          <w:tcPr>
            <w:tcW w:w="1209"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373,32</w:t>
            </w:r>
          </w:p>
        </w:tc>
        <w:tc>
          <w:tcPr>
            <w:tcW w:w="1328" w:type="dxa"/>
            <w:tcBorders>
              <w:top w:val="single" w:sz="6" w:space="0" w:color="000000"/>
              <w:bottom w:val="single" w:sz="6"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4.853,12</w:t>
            </w:r>
          </w:p>
        </w:tc>
      </w:tr>
    </w:tbl>
    <w:p>
      <w:pPr>
        <w:spacing w:after="0"/>
        <w:rPr>
          <w:sz w:val="20"/>
        </w:rPr>
        <w:sectPr>
          <w:pgSz w:w="15840" w:h="24480"/>
          <w:pgMar w:top="480" w:bottom="555" w:left="480" w:right="44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7"/>
        <w:gridCol w:w="2627"/>
        <w:gridCol w:w="806"/>
        <w:gridCol w:w="1224"/>
        <w:gridCol w:w="1209"/>
        <w:gridCol w:w="1224"/>
        <w:gridCol w:w="1209"/>
        <w:gridCol w:w="1328"/>
      </w:tblGrid>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415,00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364,95</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340,00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775" w:hRule="atLeast"/>
        </w:trPr>
        <w:tc>
          <w:tcPr>
            <w:tcW w:w="657" w:type="dxa"/>
            <w:tcBorders>
              <w:left w:val="single" w:sz="12" w:space="0" w:color="000000"/>
              <w:right w:val="single" w:sz="12" w:space="0" w:color="000000"/>
            </w:tcBorders>
          </w:tcPr>
          <w:p>
            <w:pPr>
              <w:pStyle w:val="TableParagraph"/>
              <w:spacing w:before="45"/>
              <w:rPr>
                <w:b/>
                <w:sz w:val="20"/>
              </w:rPr>
            </w:pPr>
          </w:p>
          <w:p>
            <w:pPr>
              <w:pStyle w:val="TableParagraph"/>
              <w:spacing w:before="1"/>
              <w:ind w:left="35"/>
              <w:jc w:val="center"/>
              <w:rPr>
                <w:b/>
                <w:sz w:val="20"/>
              </w:rPr>
            </w:pPr>
            <w:r>
              <w:rPr>
                <w:b/>
                <w:spacing w:val="-5"/>
                <w:sz w:val="20"/>
              </w:rPr>
              <w:t>13</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Armário alto </w:t>
            </w:r>
            <w:r>
              <w:rPr>
                <w:spacing w:val="-2"/>
                <w:sz w:val="20"/>
              </w:rPr>
              <w:t>900(L)x50(P)x1600(h)mm</w:t>
            </w:r>
          </w:p>
        </w:tc>
        <w:tc>
          <w:tcPr>
            <w:tcW w:w="806" w:type="dxa"/>
            <w:tcBorders>
              <w:left w:val="single" w:sz="12" w:space="0" w:color="000000"/>
              <w:right w:val="single" w:sz="12" w:space="0" w:color="000000"/>
            </w:tcBorders>
          </w:tcPr>
          <w:p>
            <w:pPr>
              <w:pStyle w:val="TableParagraph"/>
              <w:spacing w:before="45"/>
              <w:rPr>
                <w:b/>
                <w:sz w:val="20"/>
              </w:rPr>
            </w:pPr>
          </w:p>
          <w:p>
            <w:pPr>
              <w:pStyle w:val="TableParagraph"/>
              <w:spacing w:before="1"/>
              <w:ind w:left="24"/>
              <w:jc w:val="center"/>
              <w:rPr>
                <w:sz w:val="20"/>
              </w:rPr>
            </w:pPr>
            <w:r>
              <w:rPr>
                <w:spacing w:val="-10"/>
                <w:sz w:val="20"/>
              </w:rPr>
              <w:t>3</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00079/2023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00011/2023</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jc w:val="center"/>
              <w:rPr>
                <w:sz w:val="20"/>
              </w:rPr>
            </w:pPr>
            <w:r>
              <w:rPr>
                <w:spacing w:val="-2"/>
                <w:sz w:val="20"/>
              </w:rPr>
              <w:t>00079/2023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810,02</w:t>
            </w:r>
          </w:p>
        </w:tc>
        <w:tc>
          <w:tcPr>
            <w:tcW w:w="1328" w:type="dxa"/>
            <w:tcBorders>
              <w:left w:val="single" w:sz="12" w:space="0" w:color="000000"/>
              <w:right w:val="single" w:sz="12"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2.430,05</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1.051,05</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734,00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645,00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775" w:hRule="atLeast"/>
        </w:trPr>
        <w:tc>
          <w:tcPr>
            <w:tcW w:w="657" w:type="dxa"/>
            <w:tcBorders>
              <w:left w:val="single" w:sz="12" w:space="0" w:color="000000"/>
              <w:right w:val="single" w:sz="12" w:space="0" w:color="000000"/>
            </w:tcBorders>
          </w:tcPr>
          <w:p>
            <w:pPr>
              <w:pStyle w:val="TableParagraph"/>
              <w:spacing w:before="45"/>
              <w:rPr>
                <w:b/>
                <w:sz w:val="20"/>
              </w:rPr>
            </w:pPr>
          </w:p>
          <w:p>
            <w:pPr>
              <w:pStyle w:val="TableParagraph"/>
              <w:spacing w:before="1"/>
              <w:ind w:left="35"/>
              <w:jc w:val="center"/>
              <w:rPr>
                <w:b/>
                <w:sz w:val="20"/>
              </w:rPr>
            </w:pPr>
            <w:r>
              <w:rPr>
                <w:b/>
                <w:spacing w:val="-5"/>
                <w:sz w:val="20"/>
              </w:rPr>
              <w:t>14</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Mesa redonda de reunião </w:t>
            </w:r>
            <w:r>
              <w:rPr>
                <w:spacing w:val="-2"/>
                <w:sz w:val="20"/>
              </w:rPr>
              <w:t>1000(diâmetro)x740(H)mm</w:t>
            </w:r>
          </w:p>
        </w:tc>
        <w:tc>
          <w:tcPr>
            <w:tcW w:w="806" w:type="dxa"/>
            <w:tcBorders>
              <w:left w:val="single" w:sz="12" w:space="0" w:color="000000"/>
              <w:right w:val="single" w:sz="12" w:space="0" w:color="000000"/>
            </w:tcBorders>
          </w:tcPr>
          <w:p>
            <w:pPr>
              <w:pStyle w:val="TableParagraph"/>
              <w:spacing w:before="45"/>
              <w:rPr>
                <w:b/>
                <w:sz w:val="20"/>
              </w:rPr>
            </w:pPr>
          </w:p>
          <w:p>
            <w:pPr>
              <w:pStyle w:val="TableParagraph"/>
              <w:spacing w:before="1"/>
              <w:ind w:left="24"/>
              <w:jc w:val="center"/>
              <w:rPr>
                <w:sz w:val="20"/>
              </w:rPr>
            </w:pPr>
            <w:r>
              <w:rPr>
                <w:spacing w:val="-10"/>
                <w:sz w:val="20"/>
              </w:rPr>
              <w:t>2</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00105/2023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00006/2023</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jc w:val="center"/>
              <w:rPr>
                <w:sz w:val="20"/>
              </w:rPr>
            </w:pPr>
            <w:r>
              <w:rPr>
                <w:spacing w:val="-2"/>
                <w:sz w:val="20"/>
              </w:rPr>
              <w:t>00477/2023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846,63</w:t>
            </w:r>
          </w:p>
        </w:tc>
        <w:tc>
          <w:tcPr>
            <w:tcW w:w="1328" w:type="dxa"/>
            <w:tcBorders>
              <w:left w:val="single" w:sz="12" w:space="0" w:color="000000"/>
              <w:right w:val="single" w:sz="12"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1.693,27</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759,90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1.159,00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621,00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1044" w:hRule="atLeast"/>
        </w:trPr>
        <w:tc>
          <w:tcPr>
            <w:tcW w:w="657" w:type="dxa"/>
            <w:tcBorders>
              <w:left w:val="single" w:sz="12" w:space="0" w:color="000000"/>
              <w:right w:val="single" w:sz="12" w:space="0" w:color="000000"/>
            </w:tcBorders>
          </w:tcPr>
          <w:p>
            <w:pPr>
              <w:pStyle w:val="TableParagraph"/>
              <w:spacing w:before="180"/>
              <w:rPr>
                <w:b/>
                <w:sz w:val="20"/>
              </w:rPr>
            </w:pPr>
          </w:p>
          <w:p>
            <w:pPr>
              <w:pStyle w:val="TableParagraph"/>
              <w:ind w:left="35"/>
              <w:jc w:val="center"/>
              <w:rPr>
                <w:b/>
                <w:sz w:val="20"/>
              </w:rPr>
            </w:pPr>
            <w:r>
              <w:rPr>
                <w:b/>
                <w:spacing w:val="-5"/>
                <w:sz w:val="20"/>
              </w:rPr>
              <w:t>15</w:t>
            </w:r>
          </w:p>
        </w:tc>
        <w:tc>
          <w:tcPr>
            <w:tcW w:w="2627" w:type="dxa"/>
            <w:tcBorders>
              <w:left w:val="single" w:sz="12" w:space="0" w:color="000000"/>
              <w:right w:val="single" w:sz="12" w:space="0" w:color="000000"/>
            </w:tcBorders>
          </w:tcPr>
          <w:p>
            <w:pPr>
              <w:pStyle w:val="TableParagraph"/>
              <w:spacing w:line="280" w:lineRule="auto" w:before="141"/>
              <w:ind w:left="125" w:right="26"/>
              <w:rPr>
                <w:sz w:val="20"/>
              </w:rPr>
            </w:pPr>
            <w:r>
              <w:rPr>
                <w:sz w:val="20"/>
              </w:rPr>
              <w:t>Mesa</w:t>
            </w:r>
            <w:r>
              <w:rPr>
                <w:spacing w:val="-13"/>
                <w:sz w:val="20"/>
              </w:rPr>
              <w:t> </w:t>
            </w:r>
            <w:r>
              <w:rPr>
                <w:sz w:val="20"/>
              </w:rPr>
              <w:t>de</w:t>
            </w:r>
            <w:r>
              <w:rPr>
                <w:spacing w:val="-12"/>
                <w:sz w:val="20"/>
              </w:rPr>
              <w:t> </w:t>
            </w:r>
            <w:r>
              <w:rPr>
                <w:sz w:val="20"/>
              </w:rPr>
              <w:t>reunião</w:t>
            </w:r>
            <w:r>
              <w:rPr>
                <w:spacing w:val="-13"/>
                <w:sz w:val="20"/>
              </w:rPr>
              <w:t> </w:t>
            </w:r>
            <w:r>
              <w:rPr>
                <w:sz w:val="20"/>
              </w:rPr>
              <w:t>retangular c/cx de tomada </w:t>
            </w:r>
            <w:r>
              <w:rPr>
                <w:spacing w:val="-2"/>
                <w:sz w:val="20"/>
              </w:rPr>
              <w:t>1600(L)x900(P)x740(H)</w:t>
            </w:r>
          </w:p>
        </w:tc>
        <w:tc>
          <w:tcPr>
            <w:tcW w:w="806" w:type="dxa"/>
            <w:tcBorders>
              <w:left w:val="single" w:sz="12" w:space="0" w:color="000000"/>
              <w:right w:val="single" w:sz="12" w:space="0" w:color="000000"/>
            </w:tcBorders>
          </w:tcPr>
          <w:p>
            <w:pPr>
              <w:pStyle w:val="TableParagraph"/>
              <w:spacing w:before="180"/>
              <w:rPr>
                <w:b/>
                <w:sz w:val="20"/>
              </w:rPr>
            </w:pPr>
          </w:p>
          <w:p>
            <w:pPr>
              <w:pStyle w:val="TableParagraph"/>
              <w:ind w:left="24"/>
              <w:jc w:val="center"/>
              <w:rPr>
                <w:sz w:val="20"/>
              </w:rPr>
            </w:pPr>
            <w:r>
              <w:rPr>
                <w:spacing w:val="-10"/>
                <w:sz w:val="20"/>
              </w:rPr>
              <w:t>1</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right="2"/>
              <w:jc w:val="center"/>
              <w:rPr>
                <w:sz w:val="20"/>
              </w:rPr>
            </w:pPr>
            <w:r>
              <w:rPr>
                <w:spacing w:val="-2"/>
                <w:sz w:val="20"/>
              </w:rPr>
              <w:t>00055/2023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right="2"/>
              <w:jc w:val="center"/>
              <w:rPr>
                <w:sz w:val="20"/>
              </w:rPr>
            </w:pPr>
            <w:r>
              <w:rPr>
                <w:spacing w:val="-2"/>
                <w:sz w:val="20"/>
              </w:rPr>
              <w:t>00001/2023</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jc w:val="center"/>
              <w:rPr>
                <w:sz w:val="20"/>
              </w:rPr>
            </w:pPr>
            <w:r>
              <w:rPr>
                <w:spacing w:val="-2"/>
                <w:sz w:val="20"/>
              </w:rPr>
              <w:t>00015/2023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641,79</w:t>
            </w:r>
          </w:p>
        </w:tc>
        <w:tc>
          <w:tcPr>
            <w:tcW w:w="1328" w:type="dxa"/>
            <w:tcBorders>
              <w:left w:val="single" w:sz="12" w:space="0" w:color="000000"/>
              <w:right w:val="single" w:sz="12"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641,79</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581,37</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850,00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494,00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1044" w:hRule="atLeast"/>
        </w:trPr>
        <w:tc>
          <w:tcPr>
            <w:tcW w:w="657" w:type="dxa"/>
            <w:tcBorders>
              <w:left w:val="single" w:sz="12" w:space="0" w:color="000000"/>
              <w:right w:val="single" w:sz="12" w:space="0" w:color="000000"/>
            </w:tcBorders>
          </w:tcPr>
          <w:p>
            <w:pPr>
              <w:pStyle w:val="TableParagraph"/>
              <w:spacing w:before="180"/>
              <w:rPr>
                <w:b/>
                <w:sz w:val="20"/>
              </w:rPr>
            </w:pPr>
          </w:p>
          <w:p>
            <w:pPr>
              <w:pStyle w:val="TableParagraph"/>
              <w:ind w:left="35"/>
              <w:jc w:val="center"/>
              <w:rPr>
                <w:b/>
                <w:sz w:val="20"/>
              </w:rPr>
            </w:pPr>
            <w:r>
              <w:rPr>
                <w:b/>
                <w:spacing w:val="-5"/>
                <w:sz w:val="20"/>
              </w:rPr>
              <w:t>16</w:t>
            </w:r>
          </w:p>
        </w:tc>
        <w:tc>
          <w:tcPr>
            <w:tcW w:w="2627" w:type="dxa"/>
            <w:tcBorders>
              <w:left w:val="single" w:sz="12" w:space="0" w:color="000000"/>
              <w:right w:val="single" w:sz="12" w:space="0" w:color="000000"/>
            </w:tcBorders>
          </w:tcPr>
          <w:p>
            <w:pPr>
              <w:pStyle w:val="TableParagraph"/>
              <w:spacing w:line="280" w:lineRule="auto" w:before="141"/>
              <w:ind w:left="125" w:right="26"/>
              <w:rPr>
                <w:sz w:val="20"/>
              </w:rPr>
            </w:pPr>
            <w:r>
              <w:rPr>
                <w:sz w:val="20"/>
              </w:rPr>
              <w:t>Mesa</w:t>
            </w:r>
            <w:r>
              <w:rPr>
                <w:spacing w:val="-13"/>
                <w:sz w:val="20"/>
              </w:rPr>
              <w:t> </w:t>
            </w:r>
            <w:r>
              <w:rPr>
                <w:sz w:val="20"/>
              </w:rPr>
              <w:t>de</w:t>
            </w:r>
            <w:r>
              <w:rPr>
                <w:spacing w:val="-12"/>
                <w:sz w:val="20"/>
              </w:rPr>
              <w:t> </w:t>
            </w:r>
            <w:r>
              <w:rPr>
                <w:sz w:val="20"/>
              </w:rPr>
              <w:t>reunião</w:t>
            </w:r>
            <w:r>
              <w:rPr>
                <w:spacing w:val="-13"/>
                <w:sz w:val="20"/>
              </w:rPr>
              <w:t> </w:t>
            </w:r>
            <w:r>
              <w:rPr>
                <w:sz w:val="20"/>
              </w:rPr>
              <w:t>retangular c/cx de tomada </w:t>
            </w:r>
            <w:r>
              <w:rPr>
                <w:spacing w:val="-2"/>
                <w:sz w:val="20"/>
              </w:rPr>
              <w:t>3500(L)x1200(P)x740(H)</w:t>
            </w:r>
          </w:p>
        </w:tc>
        <w:tc>
          <w:tcPr>
            <w:tcW w:w="806" w:type="dxa"/>
            <w:tcBorders>
              <w:left w:val="single" w:sz="12" w:space="0" w:color="000000"/>
              <w:right w:val="single" w:sz="12" w:space="0" w:color="000000"/>
            </w:tcBorders>
          </w:tcPr>
          <w:p>
            <w:pPr>
              <w:pStyle w:val="TableParagraph"/>
              <w:spacing w:before="180"/>
              <w:rPr>
                <w:b/>
                <w:sz w:val="20"/>
              </w:rPr>
            </w:pPr>
          </w:p>
          <w:p>
            <w:pPr>
              <w:pStyle w:val="TableParagraph"/>
              <w:ind w:left="24"/>
              <w:jc w:val="center"/>
              <w:rPr>
                <w:sz w:val="20"/>
              </w:rPr>
            </w:pPr>
            <w:r>
              <w:rPr>
                <w:spacing w:val="-10"/>
                <w:sz w:val="20"/>
              </w:rPr>
              <w:t>1</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right="2"/>
              <w:jc w:val="center"/>
              <w:rPr>
                <w:sz w:val="20"/>
              </w:rPr>
            </w:pPr>
            <w:r>
              <w:rPr>
                <w:spacing w:val="-2"/>
                <w:sz w:val="20"/>
              </w:rPr>
              <w:t>00002/2023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right="2"/>
              <w:jc w:val="center"/>
              <w:rPr>
                <w:sz w:val="20"/>
              </w:rPr>
            </w:pPr>
            <w:r>
              <w:rPr>
                <w:spacing w:val="-2"/>
                <w:sz w:val="20"/>
              </w:rPr>
              <w:t>00003/2023</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jc w:val="center"/>
              <w:rPr>
                <w:sz w:val="20"/>
              </w:rPr>
            </w:pPr>
            <w:r>
              <w:rPr>
                <w:spacing w:val="-2"/>
                <w:sz w:val="20"/>
              </w:rPr>
              <w:t>00021/2023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4.016,53</w:t>
            </w:r>
          </w:p>
        </w:tc>
        <w:tc>
          <w:tcPr>
            <w:tcW w:w="1328" w:type="dxa"/>
            <w:tcBorders>
              <w:left w:val="single" w:sz="12" w:space="0" w:color="000000"/>
              <w:right w:val="single" w:sz="12"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4.016,53</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4.600,00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3.350,00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4.099,59</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1044" w:hRule="atLeast"/>
        </w:trPr>
        <w:tc>
          <w:tcPr>
            <w:tcW w:w="657" w:type="dxa"/>
            <w:tcBorders>
              <w:left w:val="single" w:sz="12" w:space="0" w:color="000000"/>
              <w:right w:val="single" w:sz="12" w:space="0" w:color="000000"/>
            </w:tcBorders>
          </w:tcPr>
          <w:p>
            <w:pPr>
              <w:pStyle w:val="TableParagraph"/>
              <w:spacing w:before="180"/>
              <w:rPr>
                <w:b/>
                <w:sz w:val="20"/>
              </w:rPr>
            </w:pPr>
          </w:p>
          <w:p>
            <w:pPr>
              <w:pStyle w:val="TableParagraph"/>
              <w:ind w:left="35"/>
              <w:jc w:val="center"/>
              <w:rPr>
                <w:b/>
                <w:sz w:val="20"/>
              </w:rPr>
            </w:pPr>
            <w:r>
              <w:rPr>
                <w:b/>
                <w:spacing w:val="-5"/>
                <w:sz w:val="20"/>
              </w:rPr>
              <w:t>17</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Cadeira</w:t>
            </w:r>
            <w:r>
              <w:rPr>
                <w:spacing w:val="-13"/>
                <w:sz w:val="20"/>
              </w:rPr>
              <w:t> </w:t>
            </w:r>
            <w:r>
              <w:rPr>
                <w:sz w:val="20"/>
              </w:rPr>
              <w:t>giratória</w:t>
            </w:r>
            <w:r>
              <w:rPr>
                <w:spacing w:val="-12"/>
                <w:sz w:val="20"/>
              </w:rPr>
              <w:t> </w:t>
            </w:r>
            <w:r>
              <w:rPr>
                <w:sz w:val="20"/>
              </w:rPr>
              <w:t>tipo</w:t>
            </w:r>
            <w:r>
              <w:rPr>
                <w:spacing w:val="-13"/>
                <w:sz w:val="20"/>
              </w:rPr>
              <w:t> </w:t>
            </w:r>
            <w:r>
              <w:rPr>
                <w:sz w:val="20"/>
              </w:rPr>
              <w:t>diretor com espaldar alto e braços </w:t>
            </w:r>
            <w:r>
              <w:rPr>
                <w:spacing w:val="-2"/>
                <w:sz w:val="20"/>
              </w:rPr>
              <w:t>reguláveis</w:t>
            </w:r>
          </w:p>
        </w:tc>
        <w:tc>
          <w:tcPr>
            <w:tcW w:w="806" w:type="dxa"/>
            <w:tcBorders>
              <w:left w:val="single" w:sz="12" w:space="0" w:color="000000"/>
              <w:right w:val="single" w:sz="12" w:space="0" w:color="000000"/>
            </w:tcBorders>
          </w:tcPr>
          <w:p>
            <w:pPr>
              <w:pStyle w:val="TableParagraph"/>
              <w:spacing w:before="180"/>
              <w:rPr>
                <w:b/>
                <w:sz w:val="20"/>
              </w:rPr>
            </w:pPr>
          </w:p>
          <w:p>
            <w:pPr>
              <w:pStyle w:val="TableParagraph"/>
              <w:ind w:left="24"/>
              <w:jc w:val="center"/>
              <w:rPr>
                <w:sz w:val="20"/>
              </w:rPr>
            </w:pPr>
            <w:r>
              <w:rPr>
                <w:spacing w:val="-10"/>
                <w:sz w:val="20"/>
              </w:rPr>
              <w:t>2</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right="2"/>
              <w:jc w:val="center"/>
              <w:rPr>
                <w:sz w:val="20"/>
              </w:rPr>
            </w:pPr>
            <w:r>
              <w:rPr>
                <w:spacing w:val="-2"/>
                <w:sz w:val="20"/>
              </w:rPr>
              <w:t>00194/2023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right="2"/>
              <w:jc w:val="center"/>
              <w:rPr>
                <w:sz w:val="20"/>
              </w:rPr>
            </w:pPr>
            <w:r>
              <w:rPr>
                <w:spacing w:val="-2"/>
                <w:sz w:val="20"/>
              </w:rPr>
              <w:t>00008/2023</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jc w:val="center"/>
              <w:rPr>
                <w:sz w:val="20"/>
              </w:rPr>
            </w:pPr>
            <w:r>
              <w:rPr>
                <w:spacing w:val="-2"/>
                <w:sz w:val="20"/>
              </w:rPr>
              <w:t>00194/2023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788,00</w:t>
            </w:r>
          </w:p>
        </w:tc>
        <w:tc>
          <w:tcPr>
            <w:tcW w:w="1328" w:type="dxa"/>
            <w:tcBorders>
              <w:left w:val="single" w:sz="12" w:space="0" w:color="000000"/>
              <w:right w:val="single" w:sz="12"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1.576,01</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800,00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799,01</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765,00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1044" w:hRule="atLeast"/>
        </w:trPr>
        <w:tc>
          <w:tcPr>
            <w:tcW w:w="657" w:type="dxa"/>
            <w:tcBorders>
              <w:left w:val="single" w:sz="12" w:space="0" w:color="000000"/>
              <w:right w:val="single" w:sz="12" w:space="0" w:color="000000"/>
            </w:tcBorders>
          </w:tcPr>
          <w:p>
            <w:pPr>
              <w:pStyle w:val="TableParagraph"/>
              <w:spacing w:before="180"/>
              <w:rPr>
                <w:b/>
                <w:sz w:val="20"/>
              </w:rPr>
            </w:pPr>
          </w:p>
          <w:p>
            <w:pPr>
              <w:pStyle w:val="TableParagraph"/>
              <w:ind w:left="35"/>
              <w:jc w:val="center"/>
              <w:rPr>
                <w:b/>
                <w:sz w:val="20"/>
              </w:rPr>
            </w:pPr>
            <w:r>
              <w:rPr>
                <w:b/>
                <w:spacing w:val="-5"/>
                <w:sz w:val="20"/>
              </w:rPr>
              <w:t>18</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Cadeira</w:t>
            </w:r>
            <w:r>
              <w:rPr>
                <w:spacing w:val="-13"/>
                <w:sz w:val="20"/>
              </w:rPr>
              <w:t> </w:t>
            </w:r>
            <w:r>
              <w:rPr>
                <w:sz w:val="20"/>
              </w:rPr>
              <w:t>giratória</w:t>
            </w:r>
            <w:r>
              <w:rPr>
                <w:spacing w:val="-12"/>
                <w:sz w:val="20"/>
              </w:rPr>
              <w:t> </w:t>
            </w:r>
            <w:r>
              <w:rPr>
                <w:sz w:val="20"/>
              </w:rPr>
              <w:t>tipo</w:t>
            </w:r>
            <w:r>
              <w:rPr>
                <w:spacing w:val="-13"/>
                <w:sz w:val="20"/>
              </w:rPr>
              <w:t> </w:t>
            </w:r>
            <w:r>
              <w:rPr>
                <w:sz w:val="20"/>
              </w:rPr>
              <w:t>diretor com espaldar alto e braços </w:t>
            </w:r>
            <w:r>
              <w:rPr>
                <w:spacing w:val="-2"/>
                <w:sz w:val="20"/>
              </w:rPr>
              <w:t>reguláveis</w:t>
            </w:r>
          </w:p>
        </w:tc>
        <w:tc>
          <w:tcPr>
            <w:tcW w:w="806" w:type="dxa"/>
            <w:tcBorders>
              <w:left w:val="single" w:sz="12" w:space="0" w:color="000000"/>
              <w:right w:val="single" w:sz="12" w:space="0" w:color="000000"/>
            </w:tcBorders>
          </w:tcPr>
          <w:p>
            <w:pPr>
              <w:pStyle w:val="TableParagraph"/>
              <w:spacing w:before="180"/>
              <w:rPr>
                <w:b/>
                <w:sz w:val="20"/>
              </w:rPr>
            </w:pPr>
          </w:p>
          <w:p>
            <w:pPr>
              <w:pStyle w:val="TableParagraph"/>
              <w:ind w:left="24"/>
              <w:jc w:val="center"/>
              <w:rPr>
                <w:sz w:val="20"/>
              </w:rPr>
            </w:pPr>
            <w:r>
              <w:rPr>
                <w:spacing w:val="-5"/>
                <w:sz w:val="20"/>
              </w:rPr>
              <w:t>70</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right="2"/>
              <w:jc w:val="center"/>
              <w:rPr>
                <w:sz w:val="20"/>
              </w:rPr>
            </w:pPr>
            <w:r>
              <w:rPr>
                <w:spacing w:val="-2"/>
                <w:sz w:val="20"/>
              </w:rPr>
              <w:t>00015/2023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right="2"/>
              <w:jc w:val="center"/>
              <w:rPr>
                <w:sz w:val="20"/>
              </w:rPr>
            </w:pPr>
            <w:r>
              <w:rPr>
                <w:spacing w:val="-2"/>
                <w:sz w:val="20"/>
              </w:rPr>
              <w:t>01020/2023</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jc w:val="center"/>
              <w:rPr>
                <w:sz w:val="20"/>
              </w:rPr>
            </w:pPr>
            <w:r>
              <w:rPr>
                <w:spacing w:val="-2"/>
                <w:sz w:val="20"/>
              </w:rPr>
              <w:t>1020/2023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1.082,00</w:t>
            </w:r>
          </w:p>
        </w:tc>
        <w:tc>
          <w:tcPr>
            <w:tcW w:w="1328" w:type="dxa"/>
            <w:tcBorders>
              <w:left w:val="single" w:sz="12" w:space="0" w:color="000000"/>
              <w:right w:val="single" w:sz="12"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75.740,00</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1.850,00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698,00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698,00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1044" w:hRule="atLeast"/>
        </w:trPr>
        <w:tc>
          <w:tcPr>
            <w:tcW w:w="657" w:type="dxa"/>
            <w:tcBorders>
              <w:left w:val="single" w:sz="12" w:space="0" w:color="000000"/>
              <w:right w:val="single" w:sz="12" w:space="0" w:color="000000"/>
            </w:tcBorders>
          </w:tcPr>
          <w:p>
            <w:pPr>
              <w:pStyle w:val="TableParagraph"/>
              <w:spacing w:before="180"/>
              <w:rPr>
                <w:b/>
                <w:sz w:val="20"/>
              </w:rPr>
            </w:pPr>
          </w:p>
          <w:p>
            <w:pPr>
              <w:pStyle w:val="TableParagraph"/>
              <w:ind w:left="35"/>
              <w:jc w:val="center"/>
              <w:rPr>
                <w:b/>
                <w:sz w:val="20"/>
              </w:rPr>
            </w:pPr>
            <w:r>
              <w:rPr>
                <w:b/>
                <w:spacing w:val="-5"/>
                <w:sz w:val="20"/>
              </w:rPr>
              <w:t>19</w:t>
            </w:r>
          </w:p>
        </w:tc>
        <w:tc>
          <w:tcPr>
            <w:tcW w:w="2627" w:type="dxa"/>
            <w:tcBorders>
              <w:left w:val="single" w:sz="12" w:space="0" w:color="000000"/>
              <w:right w:val="single" w:sz="12" w:space="0" w:color="000000"/>
            </w:tcBorders>
          </w:tcPr>
          <w:p>
            <w:pPr>
              <w:pStyle w:val="TableParagraph"/>
              <w:spacing w:line="280" w:lineRule="auto" w:before="141"/>
              <w:ind w:left="125" w:right="154"/>
              <w:jc w:val="both"/>
              <w:rPr>
                <w:sz w:val="20"/>
              </w:rPr>
            </w:pPr>
            <w:r>
              <w:rPr>
                <w:sz w:val="20"/>
              </w:rPr>
              <w:t>Cadeira</w:t>
            </w:r>
            <w:r>
              <w:rPr>
                <w:spacing w:val="-13"/>
                <w:sz w:val="20"/>
              </w:rPr>
              <w:t> </w:t>
            </w:r>
            <w:r>
              <w:rPr>
                <w:sz w:val="20"/>
              </w:rPr>
              <w:t>fixa</w:t>
            </w:r>
            <w:r>
              <w:rPr>
                <w:spacing w:val="-12"/>
                <w:sz w:val="20"/>
              </w:rPr>
              <w:t> </w:t>
            </w:r>
            <w:r>
              <w:rPr>
                <w:sz w:val="20"/>
              </w:rPr>
              <w:t>tipo</w:t>
            </w:r>
            <w:r>
              <w:rPr>
                <w:spacing w:val="-13"/>
                <w:sz w:val="20"/>
              </w:rPr>
              <w:t> </w:t>
            </w:r>
            <w:r>
              <w:rPr>
                <w:sz w:val="20"/>
              </w:rPr>
              <w:t>interlocutor com</w:t>
            </w:r>
            <w:r>
              <w:rPr>
                <w:spacing w:val="-11"/>
                <w:sz w:val="20"/>
              </w:rPr>
              <w:t> </w:t>
            </w:r>
            <w:r>
              <w:rPr>
                <w:sz w:val="20"/>
              </w:rPr>
              <w:t>espaldar</w:t>
            </w:r>
            <w:r>
              <w:rPr>
                <w:spacing w:val="-11"/>
                <w:sz w:val="20"/>
              </w:rPr>
              <w:t> </w:t>
            </w:r>
            <w:r>
              <w:rPr>
                <w:sz w:val="20"/>
              </w:rPr>
              <w:t>médio</w:t>
            </w:r>
            <w:r>
              <w:rPr>
                <w:spacing w:val="-11"/>
                <w:sz w:val="20"/>
              </w:rPr>
              <w:t> </w:t>
            </w:r>
            <w:r>
              <w:rPr>
                <w:sz w:val="20"/>
              </w:rPr>
              <w:t>e</w:t>
            </w:r>
            <w:r>
              <w:rPr>
                <w:spacing w:val="-11"/>
                <w:sz w:val="20"/>
              </w:rPr>
              <w:t> </w:t>
            </w:r>
            <w:r>
              <w:rPr>
                <w:sz w:val="20"/>
              </w:rPr>
              <w:t>braços </w:t>
            </w:r>
            <w:r>
              <w:rPr>
                <w:spacing w:val="-2"/>
                <w:sz w:val="20"/>
              </w:rPr>
              <w:t>fixos</w:t>
            </w:r>
          </w:p>
        </w:tc>
        <w:tc>
          <w:tcPr>
            <w:tcW w:w="806" w:type="dxa"/>
            <w:tcBorders>
              <w:left w:val="single" w:sz="12" w:space="0" w:color="000000"/>
              <w:right w:val="single" w:sz="12" w:space="0" w:color="000000"/>
            </w:tcBorders>
          </w:tcPr>
          <w:p>
            <w:pPr>
              <w:pStyle w:val="TableParagraph"/>
              <w:spacing w:before="180"/>
              <w:rPr>
                <w:b/>
                <w:sz w:val="20"/>
              </w:rPr>
            </w:pPr>
          </w:p>
          <w:p>
            <w:pPr>
              <w:pStyle w:val="TableParagraph"/>
              <w:ind w:left="24"/>
              <w:jc w:val="center"/>
              <w:rPr>
                <w:sz w:val="20"/>
              </w:rPr>
            </w:pPr>
            <w:r>
              <w:rPr>
                <w:spacing w:val="-5"/>
                <w:sz w:val="20"/>
              </w:rPr>
              <w:t>27</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right="2"/>
              <w:jc w:val="center"/>
              <w:rPr>
                <w:sz w:val="20"/>
              </w:rPr>
            </w:pPr>
            <w:r>
              <w:rPr>
                <w:spacing w:val="-2"/>
                <w:sz w:val="20"/>
              </w:rPr>
              <w:t>00551/2023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right="2"/>
              <w:jc w:val="center"/>
              <w:rPr>
                <w:sz w:val="20"/>
              </w:rPr>
            </w:pPr>
            <w:r>
              <w:rPr>
                <w:spacing w:val="-2"/>
                <w:sz w:val="20"/>
              </w:rPr>
              <w:t>00103/2023</w:t>
            </w:r>
          </w:p>
        </w:tc>
        <w:tc>
          <w:tcPr>
            <w:tcW w:w="1224" w:type="dxa"/>
            <w:tcBorders>
              <w:left w:val="single" w:sz="12" w:space="0" w:color="000000"/>
              <w:right w:val="single" w:sz="12" w:space="0" w:color="000000"/>
            </w:tcBorders>
          </w:tcPr>
          <w:p>
            <w:pPr>
              <w:pStyle w:val="TableParagraph"/>
              <w:spacing w:before="180"/>
              <w:rPr>
                <w:b/>
                <w:sz w:val="20"/>
              </w:rPr>
            </w:pPr>
          </w:p>
          <w:p>
            <w:pPr>
              <w:pStyle w:val="TableParagraph"/>
              <w:ind w:left="27"/>
              <w:jc w:val="center"/>
              <w:rPr>
                <w:sz w:val="20"/>
              </w:rPr>
            </w:pPr>
            <w:r>
              <w:rPr>
                <w:spacing w:val="-2"/>
                <w:sz w:val="20"/>
              </w:rPr>
              <w:t>00107/2023</w:t>
            </w:r>
          </w:p>
        </w:tc>
        <w:tc>
          <w:tcPr>
            <w:tcW w:w="1209" w:type="dxa"/>
            <w:tcBorders>
              <w:left w:val="single" w:sz="12" w:space="0" w:color="000000"/>
              <w:right w:val="single" w:sz="12" w:space="0" w:color="000000"/>
            </w:tcBorders>
          </w:tcPr>
          <w:p>
            <w:pPr>
              <w:pStyle w:val="TableParagraph"/>
              <w:spacing w:before="180"/>
              <w:rPr>
                <w:b/>
                <w:sz w:val="20"/>
              </w:rPr>
            </w:pPr>
          </w:p>
          <w:p>
            <w:pPr>
              <w:pStyle w:val="TableParagraph"/>
              <w:ind w:left="28"/>
              <w:jc w:val="center"/>
              <w:rPr>
                <w:sz w:val="20"/>
              </w:rPr>
            </w:pPr>
            <w:r>
              <w:rPr>
                <w:sz w:val="20"/>
              </w:rPr>
              <w:t>R$</w:t>
            </w:r>
            <w:r>
              <w:rPr>
                <w:spacing w:val="-4"/>
                <w:sz w:val="20"/>
              </w:rPr>
              <w:t> </w:t>
            </w:r>
            <w:r>
              <w:rPr>
                <w:spacing w:val="-2"/>
                <w:sz w:val="20"/>
              </w:rPr>
              <w:t>315,08</w:t>
            </w:r>
          </w:p>
        </w:tc>
        <w:tc>
          <w:tcPr>
            <w:tcW w:w="1328" w:type="dxa"/>
            <w:tcBorders>
              <w:left w:val="single" w:sz="12" w:space="0" w:color="000000"/>
              <w:right w:val="single" w:sz="12" w:space="0" w:color="000000"/>
            </w:tcBorders>
          </w:tcPr>
          <w:p>
            <w:pPr>
              <w:pStyle w:val="TableParagraph"/>
              <w:spacing w:before="180"/>
              <w:rPr>
                <w:b/>
                <w:sz w:val="20"/>
              </w:rPr>
            </w:pPr>
          </w:p>
          <w:p>
            <w:pPr>
              <w:pStyle w:val="TableParagraph"/>
              <w:ind w:left="122"/>
              <w:rPr>
                <w:sz w:val="20"/>
              </w:rPr>
            </w:pPr>
            <w:r>
              <w:rPr>
                <w:sz w:val="20"/>
              </w:rPr>
              <w:t>R$</w:t>
            </w:r>
            <w:r>
              <w:rPr>
                <w:spacing w:val="-4"/>
                <w:sz w:val="20"/>
              </w:rPr>
              <w:t> </w:t>
            </w:r>
            <w:r>
              <w:rPr>
                <w:spacing w:val="-2"/>
                <w:sz w:val="20"/>
              </w:rPr>
              <w:t>8.507,07</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277,63</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368,75</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298,85</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775" w:hRule="atLeast"/>
        </w:trPr>
        <w:tc>
          <w:tcPr>
            <w:tcW w:w="657" w:type="dxa"/>
            <w:tcBorders>
              <w:left w:val="single" w:sz="12" w:space="0" w:color="000000"/>
              <w:right w:val="single" w:sz="12" w:space="0" w:color="000000"/>
            </w:tcBorders>
          </w:tcPr>
          <w:p>
            <w:pPr>
              <w:pStyle w:val="TableParagraph"/>
              <w:spacing w:before="45"/>
              <w:rPr>
                <w:b/>
                <w:sz w:val="20"/>
              </w:rPr>
            </w:pPr>
          </w:p>
          <w:p>
            <w:pPr>
              <w:pStyle w:val="TableParagraph"/>
              <w:spacing w:before="1"/>
              <w:ind w:left="35"/>
              <w:jc w:val="center"/>
              <w:rPr>
                <w:b/>
                <w:sz w:val="20"/>
              </w:rPr>
            </w:pPr>
            <w:r>
              <w:rPr>
                <w:b/>
                <w:spacing w:val="-5"/>
                <w:sz w:val="20"/>
              </w:rPr>
              <w:t>20</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Cadeira fixa tipo secretária com</w:t>
            </w:r>
            <w:r>
              <w:rPr>
                <w:spacing w:val="-4"/>
                <w:sz w:val="20"/>
              </w:rPr>
              <w:t> </w:t>
            </w:r>
            <w:r>
              <w:rPr>
                <w:sz w:val="20"/>
              </w:rPr>
              <w:t>pés</w:t>
            </w:r>
            <w:r>
              <w:rPr>
                <w:spacing w:val="-4"/>
                <w:sz w:val="20"/>
              </w:rPr>
              <w:t> </w:t>
            </w:r>
            <w:r>
              <w:rPr>
                <w:sz w:val="20"/>
              </w:rPr>
              <w:t>palito</w:t>
            </w:r>
            <w:r>
              <w:rPr>
                <w:spacing w:val="-4"/>
                <w:sz w:val="20"/>
              </w:rPr>
              <w:t> </w:t>
            </w:r>
            <w:r>
              <w:rPr>
                <w:sz w:val="20"/>
              </w:rPr>
              <w:t>e</w:t>
            </w:r>
            <w:r>
              <w:rPr>
                <w:spacing w:val="-4"/>
                <w:sz w:val="20"/>
              </w:rPr>
              <w:t> </w:t>
            </w:r>
            <w:r>
              <w:rPr>
                <w:sz w:val="20"/>
              </w:rPr>
              <w:t>sem</w:t>
            </w:r>
            <w:r>
              <w:rPr>
                <w:spacing w:val="-4"/>
                <w:sz w:val="20"/>
              </w:rPr>
              <w:t> </w:t>
            </w:r>
            <w:r>
              <w:rPr>
                <w:spacing w:val="-2"/>
                <w:sz w:val="20"/>
              </w:rPr>
              <w:t>braços</w:t>
            </w:r>
          </w:p>
        </w:tc>
        <w:tc>
          <w:tcPr>
            <w:tcW w:w="806" w:type="dxa"/>
            <w:tcBorders>
              <w:left w:val="single" w:sz="12" w:space="0" w:color="000000"/>
              <w:right w:val="single" w:sz="12" w:space="0" w:color="000000"/>
            </w:tcBorders>
          </w:tcPr>
          <w:p>
            <w:pPr>
              <w:pStyle w:val="TableParagraph"/>
              <w:spacing w:before="45"/>
              <w:rPr>
                <w:b/>
                <w:sz w:val="20"/>
              </w:rPr>
            </w:pPr>
          </w:p>
          <w:p>
            <w:pPr>
              <w:pStyle w:val="TableParagraph"/>
              <w:spacing w:before="1"/>
              <w:ind w:left="24"/>
              <w:jc w:val="center"/>
              <w:rPr>
                <w:sz w:val="20"/>
              </w:rPr>
            </w:pPr>
            <w:r>
              <w:rPr>
                <w:spacing w:val="-5"/>
                <w:sz w:val="20"/>
              </w:rPr>
              <w:t>37</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00011/2023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00030/2023</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jc w:val="center"/>
              <w:rPr>
                <w:sz w:val="20"/>
              </w:rPr>
            </w:pPr>
            <w:r>
              <w:rPr>
                <w:spacing w:val="-2"/>
                <w:sz w:val="20"/>
              </w:rPr>
              <w:t>00070/2023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155,00</w:t>
            </w:r>
          </w:p>
        </w:tc>
        <w:tc>
          <w:tcPr>
            <w:tcW w:w="1328" w:type="dxa"/>
            <w:tcBorders>
              <w:left w:val="single" w:sz="12" w:space="0" w:color="000000"/>
              <w:right w:val="single" w:sz="12"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5.735,00</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130,00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145,00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190,00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507" w:hRule="atLeast"/>
        </w:trPr>
        <w:tc>
          <w:tcPr>
            <w:tcW w:w="657" w:type="dxa"/>
            <w:tcBorders>
              <w:left w:val="single" w:sz="12" w:space="0" w:color="000000"/>
              <w:right w:val="single" w:sz="12" w:space="0" w:color="000000"/>
            </w:tcBorders>
          </w:tcPr>
          <w:p>
            <w:pPr>
              <w:pStyle w:val="TableParagraph"/>
              <w:spacing w:before="141"/>
              <w:ind w:left="35"/>
              <w:jc w:val="center"/>
              <w:rPr>
                <w:b/>
                <w:sz w:val="20"/>
              </w:rPr>
            </w:pPr>
            <w:r>
              <w:rPr>
                <w:b/>
                <w:spacing w:val="-5"/>
                <w:sz w:val="20"/>
              </w:rPr>
              <w:t>21</w:t>
            </w:r>
          </w:p>
        </w:tc>
        <w:tc>
          <w:tcPr>
            <w:tcW w:w="2627" w:type="dxa"/>
            <w:tcBorders>
              <w:left w:val="single" w:sz="12" w:space="0" w:color="000000"/>
              <w:right w:val="single" w:sz="12" w:space="0" w:color="000000"/>
            </w:tcBorders>
          </w:tcPr>
          <w:p>
            <w:pPr>
              <w:pStyle w:val="TableParagraph"/>
              <w:spacing w:before="141"/>
              <w:ind w:left="125"/>
              <w:rPr>
                <w:sz w:val="20"/>
              </w:rPr>
            </w:pPr>
            <w:r>
              <w:rPr>
                <w:spacing w:val="-2"/>
                <w:sz w:val="20"/>
              </w:rPr>
              <w:t>Sofanete</w:t>
            </w:r>
          </w:p>
        </w:tc>
        <w:tc>
          <w:tcPr>
            <w:tcW w:w="806" w:type="dxa"/>
            <w:tcBorders>
              <w:left w:val="single" w:sz="12" w:space="0" w:color="000000"/>
              <w:right w:val="single" w:sz="12" w:space="0" w:color="000000"/>
            </w:tcBorders>
          </w:tcPr>
          <w:p>
            <w:pPr>
              <w:pStyle w:val="TableParagraph"/>
              <w:spacing w:before="141"/>
              <w:ind w:left="24"/>
              <w:jc w:val="center"/>
              <w:rPr>
                <w:sz w:val="20"/>
              </w:rPr>
            </w:pPr>
            <w:r>
              <w:rPr>
                <w:spacing w:val="-10"/>
                <w:sz w:val="20"/>
              </w:rPr>
              <w:t>3</w:t>
            </w: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pacing w:val="-2"/>
                <w:sz w:val="20"/>
              </w:rPr>
              <w:t>00088/2023</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pacing w:val="-2"/>
                <w:sz w:val="20"/>
              </w:rPr>
              <w:t>00010/2023</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pacing w:val="-2"/>
                <w:sz w:val="20"/>
              </w:rPr>
              <w:t>00021/2023</w:t>
            </w:r>
          </w:p>
        </w:tc>
        <w:tc>
          <w:tcPr>
            <w:tcW w:w="1209" w:type="dxa"/>
            <w:tcBorders>
              <w:left w:val="single" w:sz="12" w:space="0" w:color="000000"/>
              <w:right w:val="single" w:sz="12" w:space="0" w:color="000000"/>
            </w:tcBorders>
          </w:tcPr>
          <w:p>
            <w:pPr>
              <w:pStyle w:val="TableParagraph"/>
              <w:spacing w:before="141"/>
              <w:ind w:left="28"/>
              <w:jc w:val="center"/>
              <w:rPr>
                <w:sz w:val="20"/>
              </w:rPr>
            </w:pPr>
            <w:r>
              <w:rPr>
                <w:sz w:val="20"/>
              </w:rPr>
              <w:t>R$</w:t>
            </w:r>
            <w:r>
              <w:rPr>
                <w:spacing w:val="-4"/>
                <w:sz w:val="20"/>
              </w:rPr>
              <w:t> </w:t>
            </w:r>
            <w:r>
              <w:rPr>
                <w:spacing w:val="-2"/>
                <w:sz w:val="20"/>
              </w:rPr>
              <w:t>2.792,40</w:t>
            </w:r>
          </w:p>
        </w:tc>
        <w:tc>
          <w:tcPr>
            <w:tcW w:w="1328" w:type="dxa"/>
            <w:tcBorders>
              <w:left w:val="single" w:sz="12" w:space="0" w:color="000000"/>
              <w:right w:val="single" w:sz="12" w:space="0" w:color="000000"/>
            </w:tcBorders>
          </w:tcPr>
          <w:p>
            <w:pPr>
              <w:pStyle w:val="TableParagraph"/>
              <w:spacing w:before="141"/>
              <w:ind w:left="122"/>
              <w:rPr>
                <w:sz w:val="20"/>
              </w:rPr>
            </w:pPr>
            <w:r>
              <w:rPr>
                <w:sz w:val="20"/>
              </w:rPr>
              <w:t>R$</w:t>
            </w:r>
            <w:r>
              <w:rPr>
                <w:spacing w:val="-4"/>
                <w:sz w:val="20"/>
              </w:rPr>
              <w:t> </w:t>
            </w:r>
            <w:r>
              <w:rPr>
                <w:spacing w:val="-2"/>
                <w:sz w:val="20"/>
              </w:rPr>
              <w:t>8.377,20</w:t>
            </w:r>
          </w:p>
        </w:tc>
      </w:tr>
      <w:tr>
        <w:trPr>
          <w:trHeight w:val="507" w:hRule="atLeast"/>
        </w:trPr>
        <w:tc>
          <w:tcPr>
            <w:tcW w:w="657" w:type="dxa"/>
            <w:tcBorders>
              <w:left w:val="single" w:sz="12" w:space="0" w:color="000000"/>
              <w:right w:val="single" w:sz="12" w:space="0" w:color="000000"/>
            </w:tcBorders>
          </w:tcPr>
          <w:p>
            <w:pPr>
              <w:pStyle w:val="TableParagraph"/>
              <w:rPr>
                <w:sz w:val="20"/>
              </w:rPr>
            </w:pPr>
          </w:p>
        </w:tc>
        <w:tc>
          <w:tcPr>
            <w:tcW w:w="2627" w:type="dxa"/>
            <w:tcBorders>
              <w:left w:val="single" w:sz="12" w:space="0" w:color="000000"/>
              <w:right w:val="single" w:sz="12" w:space="0" w:color="000000"/>
            </w:tcBorders>
          </w:tcPr>
          <w:p>
            <w:pPr>
              <w:pStyle w:val="TableParagraph"/>
              <w:rPr>
                <w:sz w:val="20"/>
              </w:rPr>
            </w:pPr>
          </w:p>
        </w:tc>
        <w:tc>
          <w:tcPr>
            <w:tcW w:w="806" w:type="dxa"/>
            <w:tcBorders>
              <w:left w:val="single" w:sz="12" w:space="0" w:color="000000"/>
              <w:right w:val="single" w:sz="12" w:space="0" w:color="000000"/>
            </w:tcBorders>
          </w:tcPr>
          <w:p>
            <w:pPr>
              <w:pStyle w:val="TableParagraph"/>
              <w:rPr>
                <w:sz w:val="20"/>
              </w:rPr>
            </w:pPr>
          </w:p>
        </w:tc>
        <w:tc>
          <w:tcPr>
            <w:tcW w:w="1224" w:type="dxa"/>
            <w:tcBorders>
              <w:left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1.998,20</w:t>
            </w:r>
          </w:p>
        </w:tc>
        <w:tc>
          <w:tcPr>
            <w:tcW w:w="1209" w:type="dxa"/>
            <w:tcBorders>
              <w:left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3.899,00</w:t>
            </w:r>
          </w:p>
        </w:tc>
        <w:tc>
          <w:tcPr>
            <w:tcW w:w="1224" w:type="dxa"/>
            <w:tcBorders>
              <w:left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2.480,00</w:t>
            </w:r>
          </w:p>
        </w:tc>
        <w:tc>
          <w:tcPr>
            <w:tcW w:w="1209" w:type="dxa"/>
            <w:tcBorders>
              <w:left w:val="single" w:sz="12" w:space="0" w:color="000000"/>
              <w:right w:val="single" w:sz="12" w:space="0" w:color="000000"/>
            </w:tcBorders>
          </w:tcPr>
          <w:p>
            <w:pPr>
              <w:pStyle w:val="TableParagraph"/>
              <w:rPr>
                <w:sz w:val="20"/>
              </w:rPr>
            </w:pPr>
          </w:p>
        </w:tc>
        <w:tc>
          <w:tcPr>
            <w:tcW w:w="1328" w:type="dxa"/>
            <w:tcBorders>
              <w:left w:val="single" w:sz="12" w:space="0" w:color="000000"/>
              <w:right w:val="single" w:sz="12" w:space="0" w:color="000000"/>
            </w:tcBorders>
          </w:tcPr>
          <w:p>
            <w:pPr>
              <w:pStyle w:val="TableParagraph"/>
              <w:rPr>
                <w:sz w:val="20"/>
              </w:rPr>
            </w:pPr>
          </w:p>
        </w:tc>
      </w:tr>
      <w:tr>
        <w:trPr>
          <w:trHeight w:val="775" w:hRule="atLeast"/>
        </w:trPr>
        <w:tc>
          <w:tcPr>
            <w:tcW w:w="657" w:type="dxa"/>
            <w:tcBorders>
              <w:left w:val="single" w:sz="12" w:space="0" w:color="000000"/>
              <w:right w:val="single" w:sz="12" w:space="0" w:color="000000"/>
            </w:tcBorders>
          </w:tcPr>
          <w:p>
            <w:pPr>
              <w:pStyle w:val="TableParagraph"/>
              <w:spacing w:before="45"/>
              <w:rPr>
                <w:b/>
                <w:sz w:val="20"/>
              </w:rPr>
            </w:pPr>
          </w:p>
          <w:p>
            <w:pPr>
              <w:pStyle w:val="TableParagraph"/>
              <w:spacing w:before="1"/>
              <w:ind w:left="35"/>
              <w:jc w:val="center"/>
              <w:rPr>
                <w:b/>
                <w:sz w:val="20"/>
              </w:rPr>
            </w:pPr>
            <w:r>
              <w:rPr>
                <w:b/>
                <w:spacing w:val="-5"/>
                <w:sz w:val="20"/>
              </w:rPr>
              <w:t>22</w:t>
            </w:r>
          </w:p>
        </w:tc>
        <w:tc>
          <w:tcPr>
            <w:tcW w:w="2627" w:type="dxa"/>
            <w:tcBorders>
              <w:left w:val="single" w:sz="12" w:space="0" w:color="000000"/>
              <w:right w:val="single" w:sz="12" w:space="0" w:color="000000"/>
            </w:tcBorders>
          </w:tcPr>
          <w:p>
            <w:pPr>
              <w:pStyle w:val="TableParagraph"/>
              <w:spacing w:line="280" w:lineRule="auto" w:before="141"/>
              <w:ind w:left="125"/>
              <w:rPr>
                <w:sz w:val="20"/>
              </w:rPr>
            </w:pPr>
            <w:r>
              <w:rPr>
                <w:sz w:val="20"/>
              </w:rPr>
              <w:t>Estante em aço </w:t>
            </w:r>
            <w:r>
              <w:rPr>
                <w:spacing w:val="-2"/>
                <w:sz w:val="20"/>
              </w:rPr>
              <w:t>900(L)x300(P)x200(H)</w:t>
            </w:r>
          </w:p>
        </w:tc>
        <w:tc>
          <w:tcPr>
            <w:tcW w:w="806" w:type="dxa"/>
            <w:tcBorders>
              <w:left w:val="single" w:sz="12" w:space="0" w:color="000000"/>
              <w:right w:val="single" w:sz="12" w:space="0" w:color="000000"/>
            </w:tcBorders>
          </w:tcPr>
          <w:p>
            <w:pPr>
              <w:pStyle w:val="TableParagraph"/>
              <w:spacing w:before="45"/>
              <w:rPr>
                <w:b/>
                <w:sz w:val="20"/>
              </w:rPr>
            </w:pPr>
          </w:p>
          <w:p>
            <w:pPr>
              <w:pStyle w:val="TableParagraph"/>
              <w:spacing w:before="1"/>
              <w:ind w:left="24"/>
              <w:jc w:val="center"/>
              <w:rPr>
                <w:sz w:val="20"/>
              </w:rPr>
            </w:pPr>
            <w:r>
              <w:rPr>
                <w:spacing w:val="-10"/>
                <w:sz w:val="20"/>
              </w:rPr>
              <w:t>2</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right="2"/>
              <w:jc w:val="center"/>
              <w:rPr>
                <w:sz w:val="20"/>
              </w:rPr>
            </w:pPr>
            <w:r>
              <w:rPr>
                <w:spacing w:val="-2"/>
                <w:sz w:val="20"/>
              </w:rPr>
              <w:t>00136/2023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right="2"/>
              <w:jc w:val="center"/>
              <w:rPr>
                <w:sz w:val="20"/>
              </w:rPr>
            </w:pPr>
            <w:r>
              <w:rPr>
                <w:spacing w:val="-2"/>
                <w:sz w:val="20"/>
              </w:rPr>
              <w:t>00282/2023</w:t>
            </w:r>
          </w:p>
        </w:tc>
        <w:tc>
          <w:tcPr>
            <w:tcW w:w="1224" w:type="dxa"/>
            <w:tcBorders>
              <w:left w:val="single" w:sz="12" w:space="0" w:color="000000"/>
              <w:right w:val="single" w:sz="12" w:space="0" w:color="000000"/>
            </w:tcBorders>
          </w:tcPr>
          <w:p>
            <w:pPr>
              <w:pStyle w:val="TableParagraph"/>
              <w:spacing w:before="45"/>
              <w:rPr>
                <w:b/>
                <w:sz w:val="20"/>
              </w:rPr>
            </w:pPr>
          </w:p>
          <w:p>
            <w:pPr>
              <w:pStyle w:val="TableParagraph"/>
              <w:spacing w:before="1"/>
              <w:ind w:left="27"/>
              <w:jc w:val="center"/>
              <w:rPr>
                <w:sz w:val="20"/>
              </w:rPr>
            </w:pPr>
            <w:r>
              <w:rPr>
                <w:spacing w:val="-2"/>
                <w:sz w:val="20"/>
              </w:rPr>
              <w:t>00002/2023</w:t>
            </w:r>
          </w:p>
        </w:tc>
        <w:tc>
          <w:tcPr>
            <w:tcW w:w="1209" w:type="dxa"/>
            <w:tcBorders>
              <w:left w:val="single" w:sz="12" w:space="0" w:color="000000"/>
              <w:right w:val="single" w:sz="12" w:space="0" w:color="000000"/>
            </w:tcBorders>
          </w:tcPr>
          <w:p>
            <w:pPr>
              <w:pStyle w:val="TableParagraph"/>
              <w:spacing w:before="45"/>
              <w:rPr>
                <w:b/>
                <w:sz w:val="20"/>
              </w:rPr>
            </w:pPr>
          </w:p>
          <w:p>
            <w:pPr>
              <w:pStyle w:val="TableParagraph"/>
              <w:spacing w:before="1"/>
              <w:ind w:left="28"/>
              <w:jc w:val="center"/>
              <w:rPr>
                <w:sz w:val="20"/>
              </w:rPr>
            </w:pPr>
            <w:r>
              <w:rPr>
                <w:sz w:val="20"/>
              </w:rPr>
              <w:t>R$</w:t>
            </w:r>
            <w:r>
              <w:rPr>
                <w:spacing w:val="-4"/>
                <w:sz w:val="20"/>
              </w:rPr>
              <w:t> </w:t>
            </w:r>
            <w:r>
              <w:rPr>
                <w:spacing w:val="-2"/>
                <w:sz w:val="20"/>
              </w:rPr>
              <w:t>566,28</w:t>
            </w:r>
          </w:p>
        </w:tc>
        <w:tc>
          <w:tcPr>
            <w:tcW w:w="1328" w:type="dxa"/>
            <w:tcBorders>
              <w:left w:val="single" w:sz="12" w:space="0" w:color="000000"/>
              <w:right w:val="single" w:sz="12" w:space="0" w:color="000000"/>
            </w:tcBorders>
          </w:tcPr>
          <w:p>
            <w:pPr>
              <w:pStyle w:val="TableParagraph"/>
              <w:spacing w:before="45"/>
              <w:rPr>
                <w:b/>
                <w:sz w:val="20"/>
              </w:rPr>
            </w:pPr>
          </w:p>
          <w:p>
            <w:pPr>
              <w:pStyle w:val="TableParagraph"/>
              <w:spacing w:before="1"/>
              <w:ind w:left="122"/>
              <w:rPr>
                <w:sz w:val="20"/>
              </w:rPr>
            </w:pPr>
            <w:r>
              <w:rPr>
                <w:sz w:val="20"/>
              </w:rPr>
              <w:t>R$</w:t>
            </w:r>
            <w:r>
              <w:rPr>
                <w:spacing w:val="-4"/>
                <w:sz w:val="20"/>
              </w:rPr>
              <w:t> </w:t>
            </w:r>
            <w:r>
              <w:rPr>
                <w:spacing w:val="-2"/>
                <w:sz w:val="20"/>
              </w:rPr>
              <w:t>1.132,56</w:t>
            </w:r>
          </w:p>
        </w:tc>
      </w:tr>
      <w:tr>
        <w:trPr>
          <w:trHeight w:val="507" w:hRule="atLeast"/>
        </w:trPr>
        <w:tc>
          <w:tcPr>
            <w:tcW w:w="657" w:type="dxa"/>
            <w:tcBorders>
              <w:left w:val="single" w:sz="12" w:space="0" w:color="000000"/>
              <w:bottom w:val="single" w:sz="12" w:space="0" w:color="000000"/>
              <w:right w:val="single" w:sz="12" w:space="0" w:color="000000"/>
            </w:tcBorders>
          </w:tcPr>
          <w:p>
            <w:pPr>
              <w:pStyle w:val="TableParagraph"/>
              <w:rPr>
                <w:sz w:val="20"/>
              </w:rPr>
            </w:pPr>
          </w:p>
        </w:tc>
        <w:tc>
          <w:tcPr>
            <w:tcW w:w="2627" w:type="dxa"/>
            <w:tcBorders>
              <w:left w:val="single" w:sz="12" w:space="0" w:color="000000"/>
              <w:bottom w:val="single" w:sz="12" w:space="0" w:color="000000"/>
              <w:right w:val="single" w:sz="12" w:space="0" w:color="000000"/>
            </w:tcBorders>
          </w:tcPr>
          <w:p>
            <w:pPr>
              <w:pStyle w:val="TableParagraph"/>
              <w:rPr>
                <w:sz w:val="20"/>
              </w:rPr>
            </w:pPr>
          </w:p>
        </w:tc>
        <w:tc>
          <w:tcPr>
            <w:tcW w:w="806" w:type="dxa"/>
            <w:tcBorders>
              <w:left w:val="single" w:sz="12" w:space="0" w:color="000000"/>
              <w:bottom w:val="single" w:sz="12" w:space="0" w:color="000000"/>
              <w:right w:val="single" w:sz="12" w:space="0" w:color="000000"/>
            </w:tcBorders>
          </w:tcPr>
          <w:p>
            <w:pPr>
              <w:pStyle w:val="TableParagraph"/>
              <w:rPr>
                <w:sz w:val="20"/>
              </w:rPr>
            </w:pPr>
          </w:p>
        </w:tc>
        <w:tc>
          <w:tcPr>
            <w:tcW w:w="1224" w:type="dxa"/>
            <w:tcBorders>
              <w:left w:val="single" w:sz="12" w:space="0" w:color="000000"/>
              <w:bottom w:val="single" w:sz="12" w:space="0" w:color="000000"/>
              <w:right w:val="single" w:sz="12" w:space="0" w:color="000000"/>
            </w:tcBorders>
          </w:tcPr>
          <w:p>
            <w:pPr>
              <w:pStyle w:val="TableParagraph"/>
              <w:spacing w:before="141"/>
              <w:ind w:left="27" w:right="2"/>
              <w:jc w:val="center"/>
              <w:rPr>
                <w:sz w:val="20"/>
              </w:rPr>
            </w:pPr>
            <w:r>
              <w:rPr>
                <w:sz w:val="20"/>
              </w:rPr>
              <w:t>R$</w:t>
            </w:r>
            <w:r>
              <w:rPr>
                <w:spacing w:val="-4"/>
                <w:sz w:val="20"/>
              </w:rPr>
              <w:t> </w:t>
            </w:r>
            <w:r>
              <w:rPr>
                <w:spacing w:val="-2"/>
                <w:sz w:val="20"/>
              </w:rPr>
              <w:t>339,00</w:t>
            </w:r>
          </w:p>
        </w:tc>
        <w:tc>
          <w:tcPr>
            <w:tcW w:w="1209" w:type="dxa"/>
            <w:tcBorders>
              <w:left w:val="single" w:sz="12" w:space="0" w:color="000000"/>
              <w:bottom w:val="single" w:sz="12" w:space="0" w:color="000000"/>
              <w:right w:val="single" w:sz="12" w:space="0" w:color="000000"/>
            </w:tcBorders>
          </w:tcPr>
          <w:p>
            <w:pPr>
              <w:pStyle w:val="TableParagraph"/>
              <w:spacing w:before="141"/>
              <w:ind w:left="28" w:right="2"/>
              <w:jc w:val="center"/>
              <w:rPr>
                <w:sz w:val="20"/>
              </w:rPr>
            </w:pPr>
            <w:r>
              <w:rPr>
                <w:sz w:val="20"/>
              </w:rPr>
              <w:t>R$</w:t>
            </w:r>
            <w:r>
              <w:rPr>
                <w:spacing w:val="-4"/>
                <w:sz w:val="20"/>
              </w:rPr>
              <w:t> </w:t>
            </w:r>
            <w:r>
              <w:rPr>
                <w:spacing w:val="-2"/>
                <w:sz w:val="20"/>
              </w:rPr>
              <w:t>788,84</w:t>
            </w:r>
          </w:p>
        </w:tc>
        <w:tc>
          <w:tcPr>
            <w:tcW w:w="1224" w:type="dxa"/>
            <w:tcBorders>
              <w:left w:val="single" w:sz="12" w:space="0" w:color="000000"/>
              <w:bottom w:val="single" w:sz="12" w:space="0" w:color="000000"/>
              <w:right w:val="single" w:sz="12" w:space="0" w:color="000000"/>
            </w:tcBorders>
          </w:tcPr>
          <w:p>
            <w:pPr>
              <w:pStyle w:val="TableParagraph"/>
              <w:spacing w:before="141"/>
              <w:ind w:left="27"/>
              <w:jc w:val="center"/>
              <w:rPr>
                <w:sz w:val="20"/>
              </w:rPr>
            </w:pPr>
            <w:r>
              <w:rPr>
                <w:sz w:val="20"/>
              </w:rPr>
              <w:t>R$</w:t>
            </w:r>
            <w:r>
              <w:rPr>
                <w:spacing w:val="-4"/>
                <w:sz w:val="20"/>
              </w:rPr>
              <w:t> </w:t>
            </w:r>
            <w:r>
              <w:rPr>
                <w:spacing w:val="-2"/>
                <w:sz w:val="20"/>
              </w:rPr>
              <w:t>571,00</w:t>
            </w:r>
          </w:p>
        </w:tc>
        <w:tc>
          <w:tcPr>
            <w:tcW w:w="1209" w:type="dxa"/>
            <w:tcBorders>
              <w:left w:val="single" w:sz="12" w:space="0" w:color="000000"/>
              <w:bottom w:val="single" w:sz="12" w:space="0" w:color="000000"/>
              <w:right w:val="single" w:sz="12" w:space="0" w:color="000000"/>
            </w:tcBorders>
          </w:tcPr>
          <w:p>
            <w:pPr>
              <w:pStyle w:val="TableParagraph"/>
              <w:rPr>
                <w:sz w:val="20"/>
              </w:rPr>
            </w:pPr>
          </w:p>
        </w:tc>
        <w:tc>
          <w:tcPr>
            <w:tcW w:w="1328" w:type="dxa"/>
            <w:tcBorders>
              <w:left w:val="single" w:sz="12" w:space="0" w:color="000000"/>
              <w:bottom w:val="single" w:sz="12" w:space="0" w:color="000000"/>
              <w:right w:val="single" w:sz="12" w:space="0" w:color="000000"/>
            </w:tcBorders>
          </w:tcPr>
          <w:p>
            <w:pPr>
              <w:pStyle w:val="TableParagraph"/>
              <w:rPr>
                <w:sz w:val="20"/>
              </w:rPr>
            </w:pPr>
          </w:p>
        </w:tc>
      </w:tr>
    </w:tbl>
    <w:p>
      <w:pPr>
        <w:pStyle w:val="BodyText"/>
        <w:spacing w:before="18"/>
        <w:ind w:left="0"/>
        <w:rPr>
          <w:b/>
        </w:rPr>
      </w:pPr>
    </w:p>
    <w:p>
      <w:pPr>
        <w:pStyle w:val="BodyText"/>
        <w:spacing w:line="272" w:lineRule="exact"/>
      </w:pPr>
      <w:r>
        <w:rPr/>
        <w:t>Fonte:</w:t>
      </w:r>
      <w:r>
        <w:rPr>
          <w:spacing w:val="-8"/>
        </w:rPr>
        <w:t> </w:t>
      </w:r>
      <w:hyperlink r:id="rId46">
        <w:r>
          <w:rPr>
            <w:spacing w:val="-2"/>
          </w:rPr>
          <w:t>http://paineldecompras.economia.gov.br/</w:t>
        </w:r>
      </w:hyperlink>
    </w:p>
    <w:p>
      <w:pPr>
        <w:spacing w:line="272" w:lineRule="exact" w:before="0"/>
        <w:ind w:left="209" w:right="0" w:firstLine="0"/>
        <w:jc w:val="left"/>
        <w:rPr>
          <w:b/>
          <w:sz w:val="24"/>
        </w:rPr>
      </w:pPr>
      <w:r>
        <w:rPr>
          <w:b/>
          <w:sz w:val="24"/>
        </w:rPr>
        <w:t>Preço</w:t>
      </w:r>
      <w:r>
        <w:rPr>
          <w:b/>
          <w:spacing w:val="-12"/>
          <w:sz w:val="24"/>
        </w:rPr>
        <w:t> </w:t>
      </w:r>
      <w:r>
        <w:rPr>
          <w:b/>
          <w:sz w:val="24"/>
        </w:rPr>
        <w:t>Total</w:t>
      </w:r>
      <w:r>
        <w:rPr>
          <w:b/>
          <w:spacing w:val="-7"/>
          <w:sz w:val="24"/>
        </w:rPr>
        <w:t> </w:t>
      </w:r>
      <w:r>
        <w:rPr>
          <w:b/>
          <w:sz w:val="24"/>
        </w:rPr>
        <w:t>da</w:t>
      </w:r>
      <w:r>
        <w:rPr>
          <w:b/>
          <w:spacing w:val="-8"/>
          <w:sz w:val="24"/>
        </w:rPr>
        <w:t> </w:t>
      </w:r>
      <w:r>
        <w:rPr>
          <w:b/>
          <w:sz w:val="24"/>
        </w:rPr>
        <w:t>Contratação:</w:t>
      </w:r>
      <w:r>
        <w:rPr>
          <w:b/>
          <w:spacing w:val="-8"/>
          <w:sz w:val="24"/>
        </w:rPr>
        <w:t> </w:t>
      </w:r>
      <w:r>
        <w:rPr>
          <w:b/>
          <w:sz w:val="24"/>
        </w:rPr>
        <w:t>R$231.863,33</w:t>
      </w:r>
      <w:r>
        <w:rPr>
          <w:b/>
          <w:spacing w:val="-7"/>
          <w:sz w:val="24"/>
        </w:rPr>
        <w:t> </w:t>
      </w:r>
      <w:r>
        <w:rPr>
          <w:b/>
          <w:sz w:val="24"/>
        </w:rPr>
        <w:t>(duzentos</w:t>
      </w:r>
      <w:r>
        <w:rPr>
          <w:b/>
          <w:spacing w:val="-8"/>
          <w:sz w:val="24"/>
        </w:rPr>
        <w:t> </w:t>
      </w:r>
      <w:r>
        <w:rPr>
          <w:b/>
          <w:sz w:val="24"/>
        </w:rPr>
        <w:t>e</w:t>
      </w:r>
      <w:r>
        <w:rPr>
          <w:b/>
          <w:spacing w:val="-8"/>
          <w:sz w:val="24"/>
        </w:rPr>
        <w:t> </w:t>
      </w:r>
      <w:r>
        <w:rPr>
          <w:b/>
          <w:sz w:val="24"/>
        </w:rPr>
        <w:t>trinta</w:t>
      </w:r>
      <w:r>
        <w:rPr>
          <w:b/>
          <w:spacing w:val="-7"/>
          <w:sz w:val="24"/>
        </w:rPr>
        <w:t> </w:t>
      </w:r>
      <w:r>
        <w:rPr>
          <w:b/>
          <w:sz w:val="24"/>
        </w:rPr>
        <w:t>e</w:t>
      </w:r>
      <w:r>
        <w:rPr>
          <w:b/>
          <w:spacing w:val="-8"/>
          <w:sz w:val="24"/>
        </w:rPr>
        <w:t> </w:t>
      </w:r>
      <w:r>
        <w:rPr>
          <w:b/>
          <w:sz w:val="24"/>
        </w:rPr>
        <w:t>um</w:t>
      </w:r>
      <w:r>
        <w:rPr>
          <w:b/>
          <w:spacing w:val="-8"/>
          <w:sz w:val="24"/>
        </w:rPr>
        <w:t> </w:t>
      </w:r>
      <w:r>
        <w:rPr>
          <w:b/>
          <w:sz w:val="24"/>
        </w:rPr>
        <w:t>mil,</w:t>
      </w:r>
      <w:r>
        <w:rPr>
          <w:b/>
          <w:spacing w:val="-7"/>
          <w:sz w:val="24"/>
        </w:rPr>
        <w:t> </w:t>
      </w:r>
      <w:r>
        <w:rPr>
          <w:b/>
          <w:sz w:val="24"/>
        </w:rPr>
        <w:t>oitocentos</w:t>
      </w:r>
      <w:r>
        <w:rPr>
          <w:b/>
          <w:spacing w:val="-8"/>
          <w:sz w:val="24"/>
        </w:rPr>
        <w:t> </w:t>
      </w:r>
      <w:r>
        <w:rPr>
          <w:b/>
          <w:sz w:val="24"/>
        </w:rPr>
        <w:t>e</w:t>
      </w:r>
      <w:r>
        <w:rPr>
          <w:b/>
          <w:spacing w:val="-8"/>
          <w:sz w:val="24"/>
        </w:rPr>
        <w:t> </w:t>
      </w:r>
      <w:r>
        <w:rPr>
          <w:b/>
          <w:sz w:val="24"/>
        </w:rPr>
        <w:t>sessenta</w:t>
      </w:r>
      <w:r>
        <w:rPr>
          <w:b/>
          <w:spacing w:val="-7"/>
          <w:sz w:val="24"/>
        </w:rPr>
        <w:t> </w:t>
      </w:r>
      <w:r>
        <w:rPr>
          <w:b/>
          <w:sz w:val="24"/>
        </w:rPr>
        <w:t>e</w:t>
      </w:r>
      <w:r>
        <w:rPr>
          <w:b/>
          <w:spacing w:val="-8"/>
          <w:sz w:val="24"/>
        </w:rPr>
        <w:t> </w:t>
      </w:r>
      <w:r>
        <w:rPr>
          <w:b/>
          <w:sz w:val="24"/>
        </w:rPr>
        <w:t>três</w:t>
      </w:r>
      <w:r>
        <w:rPr>
          <w:b/>
          <w:spacing w:val="-8"/>
          <w:sz w:val="24"/>
        </w:rPr>
        <w:t> </w:t>
      </w:r>
      <w:r>
        <w:rPr>
          <w:b/>
          <w:sz w:val="24"/>
        </w:rPr>
        <w:t>reais</w:t>
      </w:r>
      <w:r>
        <w:rPr>
          <w:b/>
          <w:spacing w:val="-7"/>
          <w:sz w:val="24"/>
        </w:rPr>
        <w:t> </w:t>
      </w:r>
      <w:r>
        <w:rPr>
          <w:b/>
          <w:sz w:val="24"/>
        </w:rPr>
        <w:t>e</w:t>
      </w:r>
      <w:r>
        <w:rPr>
          <w:b/>
          <w:spacing w:val="-8"/>
          <w:sz w:val="24"/>
        </w:rPr>
        <w:t> </w:t>
      </w:r>
      <w:r>
        <w:rPr>
          <w:b/>
          <w:sz w:val="24"/>
        </w:rPr>
        <w:t>trinta</w:t>
      </w:r>
      <w:r>
        <w:rPr>
          <w:b/>
          <w:spacing w:val="-8"/>
          <w:sz w:val="24"/>
        </w:rPr>
        <w:t> </w:t>
      </w:r>
      <w:r>
        <w:rPr>
          <w:b/>
          <w:sz w:val="24"/>
        </w:rPr>
        <w:t>e</w:t>
      </w:r>
      <w:r>
        <w:rPr>
          <w:b/>
          <w:spacing w:val="-7"/>
          <w:sz w:val="24"/>
        </w:rPr>
        <w:t> </w:t>
      </w:r>
      <w:r>
        <w:rPr>
          <w:b/>
          <w:sz w:val="24"/>
        </w:rPr>
        <w:t>três</w:t>
      </w:r>
      <w:r>
        <w:rPr>
          <w:b/>
          <w:spacing w:val="-8"/>
          <w:sz w:val="24"/>
        </w:rPr>
        <w:t> </w:t>
      </w:r>
      <w:r>
        <w:rPr>
          <w:b/>
          <w:spacing w:val="-2"/>
          <w:sz w:val="24"/>
        </w:rPr>
        <w:t>centavos).</w:t>
      </w:r>
    </w:p>
    <w:p>
      <w:pPr>
        <w:pStyle w:val="BodyText"/>
        <w:spacing w:before="254"/>
        <w:ind w:left="0"/>
        <w:rPr>
          <w:b/>
        </w:rPr>
      </w:pPr>
    </w:p>
    <w:p>
      <w:pPr>
        <w:pStyle w:val="Heading1"/>
        <w:numPr>
          <w:ilvl w:val="0"/>
          <w:numId w:val="53"/>
        </w:numPr>
        <w:tabs>
          <w:tab w:pos="447" w:val="left" w:leader="none"/>
        </w:tabs>
        <w:spacing w:line="240" w:lineRule="auto" w:before="0" w:after="0"/>
        <w:ind w:left="447" w:right="0" w:hanging="238"/>
        <w:jc w:val="left"/>
      </w:pPr>
      <w:r>
        <w:rPr>
          <w:spacing w:val="-2"/>
        </w:rPr>
        <w:t>DESCRIÇÃO</w:t>
      </w:r>
      <w:r>
        <w:rPr>
          <w:spacing w:val="1"/>
        </w:rPr>
        <w:t> </w:t>
      </w:r>
      <w:r>
        <w:rPr>
          <w:spacing w:val="-2"/>
        </w:rPr>
        <w:t>DA</w:t>
      </w:r>
      <w:r>
        <w:rPr>
          <w:spacing w:val="-12"/>
        </w:rPr>
        <w:t> </w:t>
      </w:r>
      <w:r>
        <w:rPr>
          <w:spacing w:val="-2"/>
        </w:rPr>
        <w:t>SOLUÇÃO</w:t>
      </w:r>
    </w:p>
    <w:p>
      <w:pPr>
        <w:pStyle w:val="BodyText"/>
        <w:spacing w:line="232" w:lineRule="auto" w:before="268"/>
        <w:ind w:right="350"/>
      </w:pPr>
      <w:r>
        <w:rPr/>
        <w:t>A</w:t>
      </w:r>
      <w:r>
        <w:rPr>
          <w:spacing w:val="-15"/>
        </w:rPr>
        <w:t> </w:t>
      </w:r>
      <w:r>
        <w:rPr/>
        <w:t>solução</w:t>
      </w:r>
      <w:r>
        <w:rPr>
          <w:spacing w:val="-10"/>
        </w:rPr>
        <w:t> </w:t>
      </w:r>
      <w:r>
        <w:rPr/>
        <w:t>do</w:t>
      </w:r>
      <w:r>
        <w:rPr>
          <w:spacing w:val="-7"/>
        </w:rPr>
        <w:t> </w:t>
      </w:r>
      <w:r>
        <w:rPr/>
        <w:t>objeto</w:t>
      </w:r>
      <w:r>
        <w:rPr>
          <w:spacing w:val="-7"/>
        </w:rPr>
        <w:t> </w:t>
      </w:r>
      <w:r>
        <w:rPr/>
        <w:t>foi</w:t>
      </w:r>
      <w:r>
        <w:rPr>
          <w:spacing w:val="-7"/>
        </w:rPr>
        <w:t> </w:t>
      </w:r>
      <w:r>
        <w:rPr/>
        <w:t>desenvolvida</w:t>
      </w:r>
      <w:r>
        <w:rPr>
          <w:spacing w:val="-7"/>
        </w:rPr>
        <w:t> </w:t>
      </w:r>
      <w:r>
        <w:rPr/>
        <w:t>em</w:t>
      </w:r>
      <w:r>
        <w:rPr>
          <w:spacing w:val="-7"/>
        </w:rPr>
        <w:t> </w:t>
      </w:r>
      <w:r>
        <w:rPr/>
        <w:t>projeto</w:t>
      </w:r>
      <w:r>
        <w:rPr>
          <w:spacing w:val="-7"/>
        </w:rPr>
        <w:t> </w:t>
      </w:r>
      <w:r>
        <w:rPr/>
        <w:t>de</w:t>
      </w:r>
      <w:r>
        <w:rPr>
          <w:spacing w:val="-7"/>
        </w:rPr>
        <w:t> </w:t>
      </w:r>
      <w:r>
        <w:rPr/>
        <w:t>arquitetura</w:t>
      </w:r>
      <w:r>
        <w:rPr>
          <w:spacing w:val="-7"/>
        </w:rPr>
        <w:t> </w:t>
      </w:r>
      <w:r>
        <w:rPr/>
        <w:t>e</w:t>
      </w:r>
      <w:r>
        <w:rPr>
          <w:spacing w:val="-7"/>
        </w:rPr>
        <w:t> </w:t>
      </w:r>
      <w:r>
        <w:rPr/>
        <w:t>sua</w:t>
      </w:r>
      <w:r>
        <w:rPr>
          <w:spacing w:val="-7"/>
        </w:rPr>
        <w:t> </w:t>
      </w:r>
      <w:r>
        <w:rPr/>
        <w:t>respectiva</w:t>
      </w:r>
      <w:r>
        <w:rPr>
          <w:spacing w:val="-7"/>
        </w:rPr>
        <w:t> </w:t>
      </w:r>
      <w:r>
        <w:rPr/>
        <w:t>especificação</w:t>
      </w:r>
      <w:r>
        <w:rPr>
          <w:spacing w:val="-7"/>
        </w:rPr>
        <w:t> </w:t>
      </w:r>
      <w:r>
        <w:rPr/>
        <w:t>técnica.</w:t>
      </w:r>
      <w:r>
        <w:rPr>
          <w:spacing w:val="-7"/>
        </w:rPr>
        <w:t> </w:t>
      </w:r>
      <w:r>
        <w:rPr/>
        <w:t>Demais</w:t>
      </w:r>
      <w:r>
        <w:rPr>
          <w:spacing w:val="-7"/>
        </w:rPr>
        <w:t> </w:t>
      </w:r>
      <w:r>
        <w:rPr/>
        <w:t>informações</w:t>
      </w:r>
      <w:r>
        <w:rPr>
          <w:spacing w:val="-7"/>
        </w:rPr>
        <w:t> </w:t>
      </w:r>
      <w:r>
        <w:rPr/>
        <w:t>serão</w:t>
      </w:r>
      <w:r>
        <w:rPr>
          <w:spacing w:val="-7"/>
        </w:rPr>
        <w:t> </w:t>
      </w:r>
      <w:r>
        <w:rPr/>
        <w:t>descritas</w:t>
      </w:r>
      <w:r>
        <w:rPr>
          <w:spacing w:val="-7"/>
        </w:rPr>
        <w:t> </w:t>
      </w:r>
      <w:r>
        <w:rPr/>
        <w:t>em</w:t>
      </w:r>
      <w:r>
        <w:rPr>
          <w:spacing w:val="-11"/>
        </w:rPr>
        <w:t> </w:t>
      </w:r>
      <w:r>
        <w:rPr/>
        <w:t>Termo de Referência.</w:t>
      </w:r>
    </w:p>
    <w:p>
      <w:pPr>
        <w:pStyle w:val="BodyText"/>
        <w:spacing w:before="256"/>
        <w:ind w:left="0"/>
      </w:pPr>
    </w:p>
    <w:p>
      <w:pPr>
        <w:pStyle w:val="Heading1"/>
        <w:numPr>
          <w:ilvl w:val="0"/>
          <w:numId w:val="53"/>
        </w:numPr>
        <w:tabs>
          <w:tab w:pos="566" w:val="left" w:leader="none"/>
        </w:tabs>
        <w:spacing w:line="240" w:lineRule="auto" w:before="0" w:after="0"/>
        <w:ind w:left="566" w:right="0" w:hanging="357"/>
        <w:jc w:val="left"/>
      </w:pPr>
      <w:r>
        <w:rPr>
          <w:spacing w:val="-4"/>
        </w:rPr>
        <w:t>JUSTIFICATIVA</w:t>
      </w:r>
      <w:r>
        <w:rPr>
          <w:spacing w:val="-14"/>
        </w:rPr>
        <w:t> </w:t>
      </w:r>
      <w:r>
        <w:rPr>
          <w:spacing w:val="-4"/>
        </w:rPr>
        <w:t>PARA</w:t>
      </w:r>
      <w:r>
        <w:rPr>
          <w:spacing w:val="-14"/>
        </w:rPr>
        <w:t> </w:t>
      </w:r>
      <w:r>
        <w:rPr>
          <w:spacing w:val="-4"/>
        </w:rPr>
        <w:t>O</w:t>
      </w:r>
      <w:r>
        <w:rPr>
          <w:spacing w:val="-3"/>
        </w:rPr>
        <w:t> </w:t>
      </w:r>
      <w:r>
        <w:rPr>
          <w:spacing w:val="-4"/>
        </w:rPr>
        <w:t>PARCELAMENTO</w:t>
      </w:r>
      <w:r>
        <w:rPr>
          <w:spacing w:val="-1"/>
        </w:rPr>
        <w:t> </w:t>
      </w:r>
      <w:r>
        <w:rPr>
          <w:spacing w:val="-4"/>
        </w:rPr>
        <w:t>OU</w:t>
      </w:r>
      <w:r>
        <w:rPr>
          <w:spacing w:val="-1"/>
        </w:rPr>
        <w:t> </w:t>
      </w:r>
      <w:r>
        <w:rPr>
          <w:spacing w:val="-4"/>
        </w:rPr>
        <w:t>NÃO</w:t>
      </w:r>
      <w:r>
        <w:rPr>
          <w:spacing w:val="-2"/>
        </w:rPr>
        <w:t> </w:t>
      </w:r>
      <w:r>
        <w:rPr>
          <w:spacing w:val="-4"/>
        </w:rPr>
        <w:t>DA</w:t>
      </w:r>
      <w:r>
        <w:rPr>
          <w:spacing w:val="-14"/>
        </w:rPr>
        <w:t> </w:t>
      </w:r>
      <w:r>
        <w:rPr>
          <w:spacing w:val="-4"/>
        </w:rPr>
        <w:t>SOLUÇÃO</w:t>
      </w:r>
    </w:p>
    <w:p>
      <w:pPr>
        <w:pStyle w:val="BodyText"/>
        <w:spacing w:line="232" w:lineRule="auto" w:before="268"/>
        <w:ind w:right="350"/>
      </w:pPr>
      <w:r>
        <w:rPr/>
        <w:t>A</w:t>
      </w:r>
      <w:r>
        <w:rPr>
          <w:spacing w:val="-15"/>
        </w:rPr>
        <w:t> </w:t>
      </w:r>
      <w:r>
        <w:rPr/>
        <w:t>solução</w:t>
      </w:r>
      <w:r>
        <w:rPr>
          <w:spacing w:val="-7"/>
        </w:rPr>
        <w:t> </w:t>
      </w:r>
      <w:r>
        <w:rPr/>
        <w:t>proposta</w:t>
      </w:r>
      <w:r>
        <w:rPr>
          <w:spacing w:val="-5"/>
        </w:rPr>
        <w:t> </w:t>
      </w:r>
      <w:r>
        <w:rPr/>
        <w:t>não</w:t>
      </w:r>
      <w:r>
        <w:rPr>
          <w:spacing w:val="-5"/>
        </w:rPr>
        <w:t> </w:t>
      </w:r>
      <w:r>
        <w:rPr/>
        <w:t>poderá</w:t>
      </w:r>
      <w:r>
        <w:rPr>
          <w:spacing w:val="-5"/>
        </w:rPr>
        <w:t> </w:t>
      </w:r>
      <w:r>
        <w:rPr/>
        <w:t>ser</w:t>
      </w:r>
      <w:r>
        <w:rPr>
          <w:spacing w:val="-5"/>
        </w:rPr>
        <w:t> </w:t>
      </w:r>
      <w:r>
        <w:rPr/>
        <w:t>parcelada</w:t>
      </w:r>
      <w:r>
        <w:rPr>
          <w:spacing w:val="-5"/>
        </w:rPr>
        <w:t> </w:t>
      </w:r>
      <w:r>
        <w:rPr/>
        <w:t>tendo</w:t>
      </w:r>
      <w:r>
        <w:rPr>
          <w:spacing w:val="-5"/>
        </w:rPr>
        <w:t> </w:t>
      </w:r>
      <w:r>
        <w:rPr/>
        <w:t>em</w:t>
      </w:r>
      <w:r>
        <w:rPr>
          <w:spacing w:val="-5"/>
        </w:rPr>
        <w:t> </w:t>
      </w:r>
      <w:r>
        <w:rPr/>
        <w:t>vista</w:t>
      </w:r>
      <w:r>
        <w:rPr>
          <w:spacing w:val="-5"/>
        </w:rPr>
        <w:t> </w:t>
      </w:r>
      <w:r>
        <w:rPr/>
        <w:t>a</w:t>
      </w:r>
      <w:r>
        <w:rPr>
          <w:spacing w:val="-5"/>
        </w:rPr>
        <w:t> </w:t>
      </w:r>
      <w:r>
        <w:rPr/>
        <w:t>eventual</w:t>
      </w:r>
      <w:r>
        <w:rPr>
          <w:spacing w:val="-5"/>
        </w:rPr>
        <w:t> </w:t>
      </w:r>
      <w:r>
        <w:rPr/>
        <w:t>perda</w:t>
      </w:r>
      <w:r>
        <w:rPr>
          <w:spacing w:val="-5"/>
        </w:rPr>
        <w:t> </w:t>
      </w:r>
      <w:r>
        <w:rPr/>
        <w:t>de</w:t>
      </w:r>
      <w:r>
        <w:rPr>
          <w:spacing w:val="-5"/>
        </w:rPr>
        <w:t> </w:t>
      </w:r>
      <w:r>
        <w:rPr/>
        <w:t>economia</w:t>
      </w:r>
      <w:r>
        <w:rPr>
          <w:spacing w:val="-5"/>
        </w:rPr>
        <w:t> </w:t>
      </w:r>
      <w:r>
        <w:rPr/>
        <w:t>e</w:t>
      </w:r>
      <w:r>
        <w:rPr>
          <w:spacing w:val="-5"/>
        </w:rPr>
        <w:t> </w:t>
      </w:r>
      <w:r>
        <w:rPr/>
        <w:t>escala</w:t>
      </w:r>
      <w:r>
        <w:rPr>
          <w:spacing w:val="-5"/>
        </w:rPr>
        <w:t> </w:t>
      </w:r>
      <w:r>
        <w:rPr/>
        <w:t>além</w:t>
      </w:r>
      <w:r>
        <w:rPr>
          <w:spacing w:val="-5"/>
        </w:rPr>
        <w:t> </w:t>
      </w:r>
      <w:r>
        <w:rPr/>
        <w:t>da</w:t>
      </w:r>
      <w:r>
        <w:rPr>
          <w:spacing w:val="-5"/>
        </w:rPr>
        <w:t> </w:t>
      </w:r>
      <w:r>
        <w:rPr/>
        <w:t>inviabilidade</w:t>
      </w:r>
      <w:r>
        <w:rPr>
          <w:spacing w:val="-5"/>
        </w:rPr>
        <w:t> </w:t>
      </w:r>
      <w:r>
        <w:rPr/>
        <w:t>técnica</w:t>
      </w:r>
      <w:r>
        <w:rPr>
          <w:spacing w:val="-5"/>
        </w:rPr>
        <w:t> </w:t>
      </w:r>
      <w:r>
        <w:rPr/>
        <w:t>pela</w:t>
      </w:r>
      <w:r>
        <w:rPr>
          <w:spacing w:val="-5"/>
        </w:rPr>
        <w:t> </w:t>
      </w:r>
      <w:r>
        <w:rPr/>
        <w:t>falta</w:t>
      </w:r>
      <w:r>
        <w:rPr>
          <w:spacing w:val="-5"/>
        </w:rPr>
        <w:t> </w:t>
      </w:r>
      <w:r>
        <w:rPr/>
        <w:t>de padronização e uniformização acarretando grande esforço por parte da fiscalização do contrato.</w:t>
      </w:r>
    </w:p>
    <w:p>
      <w:pPr>
        <w:pStyle w:val="BodyText"/>
        <w:spacing w:before="257"/>
        <w:ind w:left="0"/>
      </w:pPr>
    </w:p>
    <w:p>
      <w:pPr>
        <w:pStyle w:val="Heading1"/>
        <w:numPr>
          <w:ilvl w:val="0"/>
          <w:numId w:val="53"/>
        </w:numPr>
        <w:tabs>
          <w:tab w:pos="552" w:val="left" w:leader="none"/>
        </w:tabs>
        <w:spacing w:line="240" w:lineRule="auto" w:before="0" w:after="0"/>
        <w:ind w:left="552" w:right="0" w:hanging="343"/>
        <w:jc w:val="left"/>
      </w:pPr>
      <w:r>
        <w:rPr>
          <w:spacing w:val="-4"/>
        </w:rPr>
        <w:t>DEMONSTRATIVO</w:t>
      </w:r>
      <w:r>
        <w:rPr>
          <w:spacing w:val="-2"/>
        </w:rPr>
        <w:t> </w:t>
      </w:r>
      <w:r>
        <w:rPr>
          <w:spacing w:val="-4"/>
        </w:rPr>
        <w:t>DOS</w:t>
      </w:r>
      <w:r>
        <w:rPr>
          <w:spacing w:val="-2"/>
        </w:rPr>
        <w:t> </w:t>
      </w:r>
      <w:r>
        <w:rPr>
          <w:spacing w:val="-4"/>
        </w:rPr>
        <w:t>RESULTADOS</w:t>
      </w:r>
      <w:r>
        <w:rPr>
          <w:spacing w:val="-1"/>
        </w:rPr>
        <w:t> </w:t>
      </w:r>
      <w:r>
        <w:rPr>
          <w:spacing w:val="-4"/>
        </w:rPr>
        <w:t>PRETENDIDOS</w:t>
      </w:r>
    </w:p>
    <w:p>
      <w:pPr>
        <w:pStyle w:val="BodyText"/>
        <w:spacing w:line="232" w:lineRule="auto" w:before="268"/>
      </w:pPr>
      <w:r>
        <w:rPr/>
        <w:t>O</w:t>
      </w:r>
      <w:r>
        <w:rPr>
          <w:spacing w:val="-5"/>
        </w:rPr>
        <w:t> </w:t>
      </w:r>
      <w:r>
        <w:rPr/>
        <w:t>resultado</w:t>
      </w:r>
      <w:r>
        <w:rPr>
          <w:spacing w:val="-5"/>
        </w:rPr>
        <w:t> </w:t>
      </w:r>
      <w:r>
        <w:rPr/>
        <w:t>pretendido</w:t>
      </w:r>
      <w:r>
        <w:rPr>
          <w:spacing w:val="-5"/>
        </w:rPr>
        <w:t> </w:t>
      </w:r>
      <w:r>
        <w:rPr/>
        <w:t>pela</w:t>
      </w:r>
      <w:r>
        <w:rPr>
          <w:spacing w:val="-5"/>
        </w:rPr>
        <w:t> </w:t>
      </w:r>
      <w:r>
        <w:rPr/>
        <w:t>contratação</w:t>
      </w:r>
      <w:r>
        <w:rPr>
          <w:spacing w:val="-5"/>
        </w:rPr>
        <w:t> </w:t>
      </w:r>
      <w:r>
        <w:rPr/>
        <w:t>é</w:t>
      </w:r>
      <w:r>
        <w:rPr>
          <w:spacing w:val="-5"/>
        </w:rPr>
        <w:t> </w:t>
      </w:r>
      <w:r>
        <w:rPr/>
        <w:t>atender</w:t>
      </w:r>
      <w:r>
        <w:rPr>
          <w:spacing w:val="-5"/>
        </w:rPr>
        <w:t> </w:t>
      </w:r>
      <w:r>
        <w:rPr/>
        <w:t>à</w:t>
      </w:r>
      <w:r>
        <w:rPr>
          <w:spacing w:val="-5"/>
        </w:rPr>
        <w:t> </w:t>
      </w:r>
      <w:r>
        <w:rPr/>
        <w:t>demanda</w:t>
      </w:r>
      <w:r>
        <w:rPr>
          <w:spacing w:val="-5"/>
        </w:rPr>
        <w:t> </w:t>
      </w:r>
      <w:r>
        <w:rPr/>
        <w:t>explicitada</w:t>
      </w:r>
      <w:r>
        <w:rPr>
          <w:spacing w:val="-5"/>
        </w:rPr>
        <w:t> </w:t>
      </w:r>
      <w:r>
        <w:rPr/>
        <w:t>no</w:t>
      </w:r>
      <w:r>
        <w:rPr>
          <w:spacing w:val="-5"/>
        </w:rPr>
        <w:t> </w:t>
      </w:r>
      <w:r>
        <w:rPr/>
        <w:t>item</w:t>
      </w:r>
      <w:r>
        <w:rPr>
          <w:spacing w:val="-5"/>
        </w:rPr>
        <w:t> </w:t>
      </w:r>
      <w:r>
        <w:rPr/>
        <w:t>1</w:t>
      </w:r>
      <w:r>
        <w:rPr>
          <w:spacing w:val="-5"/>
        </w:rPr>
        <w:t> </w:t>
      </w:r>
      <w:r>
        <w:rPr/>
        <w:t>do</w:t>
      </w:r>
      <w:r>
        <w:rPr>
          <w:spacing w:val="-5"/>
        </w:rPr>
        <w:t> </w:t>
      </w:r>
      <w:r>
        <w:rPr/>
        <w:t>presente</w:t>
      </w:r>
      <w:r>
        <w:rPr>
          <w:spacing w:val="-5"/>
        </w:rPr>
        <w:t> </w:t>
      </w:r>
      <w:r>
        <w:rPr/>
        <w:t>estudo</w:t>
      </w:r>
      <w:r>
        <w:rPr>
          <w:spacing w:val="-5"/>
        </w:rPr>
        <w:t> </w:t>
      </w:r>
      <w:r>
        <w:rPr/>
        <w:t>técnico,</w:t>
      </w:r>
      <w:r>
        <w:rPr>
          <w:spacing w:val="-5"/>
        </w:rPr>
        <w:t> </w:t>
      </w:r>
      <w:r>
        <w:rPr/>
        <w:t>ao</w:t>
      </w:r>
      <w:r>
        <w:rPr>
          <w:spacing w:val="-5"/>
        </w:rPr>
        <w:t> </w:t>
      </w:r>
      <w:r>
        <w:rPr/>
        <w:t>menor</w:t>
      </w:r>
      <w:r>
        <w:rPr>
          <w:spacing w:val="-5"/>
        </w:rPr>
        <w:t> </w:t>
      </w:r>
      <w:r>
        <w:rPr/>
        <w:t>custo,</w:t>
      </w:r>
      <w:r>
        <w:rPr>
          <w:spacing w:val="-5"/>
        </w:rPr>
        <w:t> </w:t>
      </w:r>
      <w:r>
        <w:rPr/>
        <w:t>sem</w:t>
      </w:r>
      <w:r>
        <w:rPr>
          <w:spacing w:val="-5"/>
        </w:rPr>
        <w:t> </w:t>
      </w:r>
      <w:r>
        <w:rPr/>
        <w:t>comprometer</w:t>
      </w:r>
      <w:r>
        <w:rPr>
          <w:spacing w:val="-5"/>
        </w:rPr>
        <w:t> </w:t>
      </w:r>
      <w:r>
        <w:rPr/>
        <w:t>a qualidade do objeto gerando uma contratação mais vantajosa para a UERJ.</w:t>
      </w:r>
    </w:p>
    <w:p>
      <w:pPr>
        <w:pStyle w:val="BodyText"/>
        <w:spacing w:before="256"/>
        <w:ind w:left="0"/>
      </w:pPr>
    </w:p>
    <w:p>
      <w:pPr>
        <w:pStyle w:val="Heading1"/>
        <w:numPr>
          <w:ilvl w:val="0"/>
          <w:numId w:val="53"/>
        </w:numPr>
        <w:tabs>
          <w:tab w:pos="566" w:val="left" w:leader="none"/>
        </w:tabs>
        <w:spacing w:line="240" w:lineRule="auto" w:before="0" w:after="0"/>
        <w:ind w:left="566" w:right="0" w:hanging="357"/>
        <w:jc w:val="left"/>
      </w:pPr>
      <w:r>
        <w:rPr>
          <w:spacing w:val="-2"/>
        </w:rPr>
        <w:t>PROVIDÊNCIAS</w:t>
      </w:r>
      <w:r>
        <w:rPr>
          <w:spacing w:val="2"/>
        </w:rPr>
        <w:t> </w:t>
      </w:r>
      <w:r>
        <w:rPr>
          <w:spacing w:val="-2"/>
        </w:rPr>
        <w:t>PRÉVIAS</w:t>
      </w:r>
      <w:r>
        <w:rPr>
          <w:spacing w:val="-12"/>
        </w:rPr>
        <w:t> </w:t>
      </w:r>
      <w:r>
        <w:rPr>
          <w:spacing w:val="-2"/>
        </w:rPr>
        <w:t>AO</w:t>
      </w:r>
      <w:r>
        <w:rPr>
          <w:spacing w:val="3"/>
        </w:rPr>
        <w:t> </w:t>
      </w:r>
      <w:r>
        <w:rPr>
          <w:spacing w:val="-2"/>
        </w:rPr>
        <w:t>CONTRATO</w:t>
      </w:r>
    </w:p>
    <w:p>
      <w:pPr>
        <w:pStyle w:val="BodyText"/>
        <w:spacing w:before="262"/>
      </w:pPr>
      <w:r>
        <w:rPr/>
        <w:t>Não</w:t>
      </w:r>
      <w:r>
        <w:rPr>
          <w:spacing w:val="-8"/>
        </w:rPr>
        <w:t> </w:t>
      </w:r>
      <w:r>
        <w:rPr/>
        <w:t>foram</w:t>
      </w:r>
      <w:r>
        <w:rPr>
          <w:spacing w:val="-7"/>
        </w:rPr>
        <w:t> </w:t>
      </w:r>
      <w:r>
        <w:rPr/>
        <w:t>identificadas</w:t>
      </w:r>
      <w:r>
        <w:rPr>
          <w:spacing w:val="-7"/>
        </w:rPr>
        <w:t> </w:t>
      </w:r>
      <w:r>
        <w:rPr/>
        <w:t>medidas</w:t>
      </w:r>
      <w:r>
        <w:rPr>
          <w:spacing w:val="-8"/>
        </w:rPr>
        <w:t> </w:t>
      </w:r>
      <w:r>
        <w:rPr/>
        <w:t>prévias</w:t>
      </w:r>
      <w:r>
        <w:rPr>
          <w:spacing w:val="-7"/>
        </w:rPr>
        <w:t> </w:t>
      </w:r>
      <w:r>
        <w:rPr/>
        <w:t>à</w:t>
      </w:r>
      <w:r>
        <w:rPr>
          <w:spacing w:val="-7"/>
        </w:rPr>
        <w:t> </w:t>
      </w:r>
      <w:r>
        <w:rPr>
          <w:spacing w:val="-2"/>
        </w:rPr>
        <w:t>contratação.</w:t>
      </w:r>
    </w:p>
    <w:p>
      <w:pPr>
        <w:pStyle w:val="BodyText"/>
        <w:spacing w:before="253"/>
        <w:ind w:left="0"/>
      </w:pPr>
    </w:p>
    <w:p>
      <w:pPr>
        <w:pStyle w:val="Heading1"/>
        <w:numPr>
          <w:ilvl w:val="0"/>
          <w:numId w:val="53"/>
        </w:numPr>
        <w:tabs>
          <w:tab w:pos="566" w:val="left" w:leader="none"/>
        </w:tabs>
        <w:spacing w:line="240" w:lineRule="auto" w:before="0" w:after="0"/>
        <w:ind w:left="566" w:right="0" w:hanging="357"/>
        <w:jc w:val="left"/>
      </w:pPr>
      <w:r>
        <w:rPr>
          <w:spacing w:val="-4"/>
        </w:rPr>
        <w:t>CONTRATAÇÕES</w:t>
      </w:r>
      <w:r>
        <w:rPr>
          <w:spacing w:val="-5"/>
        </w:rPr>
        <w:t> </w:t>
      </w:r>
      <w:r>
        <w:rPr>
          <w:spacing w:val="-4"/>
        </w:rPr>
        <w:t>CORRELATAS</w:t>
      </w:r>
      <w:r>
        <w:rPr>
          <w:spacing w:val="-5"/>
        </w:rPr>
        <w:t> </w:t>
      </w:r>
      <w:r>
        <w:rPr>
          <w:spacing w:val="-4"/>
        </w:rPr>
        <w:t>E/OU INTERDEPENDENTES</w:t>
      </w:r>
    </w:p>
    <w:p>
      <w:pPr>
        <w:pStyle w:val="BodyText"/>
        <w:spacing w:line="232" w:lineRule="auto" w:before="268"/>
        <w:ind w:right="350"/>
      </w:pPr>
      <w:r>
        <w:rPr/>
        <w:t>Não</w:t>
      </w:r>
      <w:r>
        <w:rPr>
          <w:spacing w:val="-7"/>
        </w:rPr>
        <w:t> </w:t>
      </w:r>
      <w:r>
        <w:rPr/>
        <w:t>foram</w:t>
      </w:r>
      <w:r>
        <w:rPr>
          <w:spacing w:val="-7"/>
        </w:rPr>
        <w:t> </w:t>
      </w:r>
      <w:r>
        <w:rPr/>
        <w:t>identificadas</w:t>
      </w:r>
      <w:r>
        <w:rPr>
          <w:spacing w:val="-7"/>
        </w:rPr>
        <w:t> </w:t>
      </w:r>
      <w:r>
        <w:rPr/>
        <w:t>contratações</w:t>
      </w:r>
      <w:r>
        <w:rPr>
          <w:spacing w:val="-7"/>
        </w:rPr>
        <w:t> </w:t>
      </w:r>
      <w:r>
        <w:rPr/>
        <w:t>correlatas</w:t>
      </w:r>
      <w:r>
        <w:rPr>
          <w:spacing w:val="-7"/>
        </w:rPr>
        <w:t> </w:t>
      </w:r>
      <w:r>
        <w:rPr/>
        <w:t>ou</w:t>
      </w:r>
      <w:r>
        <w:rPr>
          <w:spacing w:val="-7"/>
        </w:rPr>
        <w:t> </w:t>
      </w:r>
      <w:r>
        <w:rPr/>
        <w:t>interdependes</w:t>
      </w:r>
      <w:r>
        <w:rPr>
          <w:spacing w:val="-7"/>
        </w:rPr>
        <w:t> </w:t>
      </w:r>
      <w:r>
        <w:rPr/>
        <w:t>que</w:t>
      </w:r>
      <w:r>
        <w:rPr>
          <w:spacing w:val="-7"/>
        </w:rPr>
        <w:t> </w:t>
      </w:r>
      <w:r>
        <w:rPr/>
        <w:t>venham</w:t>
      </w:r>
      <w:r>
        <w:rPr>
          <w:spacing w:val="-7"/>
        </w:rPr>
        <w:t> </w:t>
      </w:r>
      <w:r>
        <w:rPr/>
        <w:t>a</w:t>
      </w:r>
      <w:r>
        <w:rPr>
          <w:spacing w:val="-7"/>
        </w:rPr>
        <w:t> </w:t>
      </w:r>
      <w:r>
        <w:rPr/>
        <w:t>interferir</w:t>
      </w:r>
      <w:r>
        <w:rPr>
          <w:spacing w:val="-7"/>
        </w:rPr>
        <w:t> </w:t>
      </w:r>
      <w:r>
        <w:rPr/>
        <w:t>ou</w:t>
      </w:r>
      <w:r>
        <w:rPr>
          <w:spacing w:val="-7"/>
        </w:rPr>
        <w:t> </w:t>
      </w:r>
      <w:r>
        <w:rPr/>
        <w:t>merecer</w:t>
      </w:r>
      <w:r>
        <w:rPr>
          <w:spacing w:val="-7"/>
        </w:rPr>
        <w:t> </w:t>
      </w:r>
      <w:r>
        <w:rPr/>
        <w:t>maiores</w:t>
      </w:r>
      <w:r>
        <w:rPr>
          <w:spacing w:val="-7"/>
        </w:rPr>
        <w:t> </w:t>
      </w:r>
      <w:r>
        <w:rPr/>
        <w:t>cuidados</w:t>
      </w:r>
      <w:r>
        <w:rPr>
          <w:spacing w:val="-7"/>
        </w:rPr>
        <w:t> </w:t>
      </w:r>
      <w:r>
        <w:rPr/>
        <w:t>no</w:t>
      </w:r>
      <w:r>
        <w:rPr>
          <w:spacing w:val="-7"/>
        </w:rPr>
        <w:t> </w:t>
      </w:r>
      <w:r>
        <w:rPr/>
        <w:t>planejamento</w:t>
      </w:r>
      <w:r>
        <w:rPr>
          <w:spacing w:val="-7"/>
        </w:rPr>
        <w:t> </w:t>
      </w:r>
      <w:r>
        <w:rPr/>
        <w:t>da </w:t>
      </w:r>
      <w:r>
        <w:rPr>
          <w:spacing w:val="-2"/>
        </w:rPr>
        <w:t>contratação.</w:t>
      </w:r>
    </w:p>
    <w:p>
      <w:pPr>
        <w:spacing w:after="0" w:line="232" w:lineRule="auto"/>
        <w:sectPr>
          <w:type w:val="continuous"/>
          <w:pgSz w:w="15840" w:h="24480"/>
          <w:pgMar w:top="540" w:bottom="280" w:left="480" w:right="440"/>
        </w:sectPr>
      </w:pPr>
    </w:p>
    <w:p>
      <w:pPr>
        <w:pStyle w:val="Heading1"/>
        <w:numPr>
          <w:ilvl w:val="0"/>
          <w:numId w:val="53"/>
        </w:numPr>
        <w:tabs>
          <w:tab w:pos="566" w:val="left" w:leader="none"/>
        </w:tabs>
        <w:spacing w:line="240" w:lineRule="auto" w:before="72" w:after="0"/>
        <w:ind w:left="566" w:right="0" w:hanging="357"/>
        <w:jc w:val="left"/>
      </w:pPr>
      <w:r>
        <w:rPr>
          <w:spacing w:val="-4"/>
        </w:rPr>
        <w:t>POSSÍVEIS</w:t>
      </w:r>
      <w:r>
        <w:rPr>
          <w:spacing w:val="9"/>
        </w:rPr>
        <w:t> </w:t>
      </w:r>
      <w:r>
        <w:rPr>
          <w:spacing w:val="-4"/>
        </w:rPr>
        <w:t>IMPACTOS</w:t>
      </w:r>
      <w:r>
        <w:rPr>
          <w:spacing w:val="-5"/>
        </w:rPr>
        <w:t> </w:t>
      </w:r>
      <w:r>
        <w:rPr>
          <w:spacing w:val="-4"/>
        </w:rPr>
        <w:t>AMBIENTAIS</w:t>
      </w:r>
    </w:p>
    <w:p>
      <w:pPr>
        <w:pStyle w:val="BodyText"/>
        <w:spacing w:line="232" w:lineRule="auto" w:before="268"/>
      </w:pPr>
      <w:r>
        <w:rPr/>
        <w:t>Além</w:t>
      </w:r>
      <w:r>
        <w:rPr>
          <w:spacing w:val="-6"/>
        </w:rPr>
        <w:t> </w:t>
      </w:r>
      <w:r>
        <w:rPr/>
        <w:t>dos</w:t>
      </w:r>
      <w:r>
        <w:rPr>
          <w:spacing w:val="-6"/>
        </w:rPr>
        <w:t> </w:t>
      </w:r>
      <w:r>
        <w:rPr/>
        <w:t>critérios</w:t>
      </w:r>
      <w:r>
        <w:rPr>
          <w:spacing w:val="-6"/>
        </w:rPr>
        <w:t> </w:t>
      </w:r>
      <w:r>
        <w:rPr/>
        <w:t>de</w:t>
      </w:r>
      <w:r>
        <w:rPr>
          <w:spacing w:val="-6"/>
        </w:rPr>
        <w:t> </w:t>
      </w:r>
      <w:r>
        <w:rPr/>
        <w:t>sustentabilidade</w:t>
      </w:r>
      <w:r>
        <w:rPr>
          <w:spacing w:val="-6"/>
        </w:rPr>
        <w:t> </w:t>
      </w:r>
      <w:r>
        <w:rPr/>
        <w:t>para</w:t>
      </w:r>
      <w:r>
        <w:rPr>
          <w:spacing w:val="-6"/>
        </w:rPr>
        <w:t> </w:t>
      </w:r>
      <w:r>
        <w:rPr/>
        <w:t>mitigação</w:t>
      </w:r>
      <w:r>
        <w:rPr>
          <w:spacing w:val="-6"/>
        </w:rPr>
        <w:t> </w:t>
      </w:r>
      <w:r>
        <w:rPr/>
        <w:t>dos</w:t>
      </w:r>
      <w:r>
        <w:rPr>
          <w:spacing w:val="-6"/>
        </w:rPr>
        <w:t> </w:t>
      </w:r>
      <w:r>
        <w:rPr/>
        <w:t>impactos</w:t>
      </w:r>
      <w:r>
        <w:rPr>
          <w:spacing w:val="-6"/>
        </w:rPr>
        <w:t> </w:t>
      </w:r>
      <w:r>
        <w:rPr/>
        <w:t>ambientais,</w:t>
      </w:r>
      <w:r>
        <w:rPr>
          <w:spacing w:val="-6"/>
        </w:rPr>
        <w:t> </w:t>
      </w:r>
      <w:r>
        <w:rPr/>
        <w:t>devem</w:t>
      </w:r>
      <w:r>
        <w:rPr>
          <w:spacing w:val="-6"/>
        </w:rPr>
        <w:t> </w:t>
      </w:r>
      <w:r>
        <w:rPr/>
        <w:t>ser</w:t>
      </w:r>
      <w:r>
        <w:rPr>
          <w:spacing w:val="-6"/>
        </w:rPr>
        <w:t> </w:t>
      </w:r>
      <w:r>
        <w:rPr/>
        <w:t>atendidos</w:t>
      </w:r>
      <w:r>
        <w:rPr>
          <w:spacing w:val="-6"/>
        </w:rPr>
        <w:t> </w:t>
      </w:r>
      <w:r>
        <w:rPr/>
        <w:t>os</w:t>
      </w:r>
      <w:r>
        <w:rPr>
          <w:spacing w:val="-6"/>
        </w:rPr>
        <w:t> </w:t>
      </w:r>
      <w:r>
        <w:rPr/>
        <w:t>seguintes</w:t>
      </w:r>
      <w:r>
        <w:rPr>
          <w:spacing w:val="-6"/>
        </w:rPr>
        <w:t> </w:t>
      </w:r>
      <w:r>
        <w:rPr/>
        <w:t>requisitos,</w:t>
      </w:r>
      <w:r>
        <w:rPr>
          <w:spacing w:val="-6"/>
        </w:rPr>
        <w:t> </w:t>
      </w:r>
      <w:r>
        <w:rPr/>
        <w:t>que</w:t>
      </w:r>
      <w:r>
        <w:rPr>
          <w:spacing w:val="-6"/>
        </w:rPr>
        <w:t> </w:t>
      </w:r>
      <w:r>
        <w:rPr/>
        <w:t>se</w:t>
      </w:r>
      <w:r>
        <w:rPr>
          <w:spacing w:val="-6"/>
        </w:rPr>
        <w:t> </w:t>
      </w:r>
      <w:r>
        <w:rPr/>
        <w:t>baseiam</w:t>
      </w:r>
      <w:r>
        <w:rPr>
          <w:spacing w:val="-6"/>
        </w:rPr>
        <w:t> </w:t>
      </w:r>
      <w:r>
        <w:rPr/>
        <w:t>no</w:t>
      </w:r>
      <w:r>
        <w:rPr>
          <w:spacing w:val="-6"/>
        </w:rPr>
        <w:t> </w:t>
      </w:r>
      <w:r>
        <w:rPr/>
        <w:t>Guia Nacional de Contratações Sustentáveis:</w:t>
      </w:r>
    </w:p>
    <w:p>
      <w:pPr>
        <w:pStyle w:val="ListParagraph"/>
        <w:numPr>
          <w:ilvl w:val="1"/>
          <w:numId w:val="53"/>
        </w:numPr>
        <w:tabs>
          <w:tab w:pos="453" w:val="left" w:leader="none"/>
        </w:tabs>
        <w:spacing w:line="232" w:lineRule="auto" w:before="270" w:after="0"/>
        <w:ind w:left="209" w:right="870" w:firstLine="0"/>
        <w:jc w:val="left"/>
        <w:rPr>
          <w:sz w:val="24"/>
        </w:rPr>
      </w:pPr>
      <w:r>
        <w:rPr>
          <w:sz w:val="24"/>
        </w:rPr>
        <w:t>Fabricação</w:t>
      </w:r>
      <w:r>
        <w:rPr>
          <w:spacing w:val="-6"/>
          <w:sz w:val="24"/>
        </w:rPr>
        <w:t> </w:t>
      </w:r>
      <w:r>
        <w:rPr>
          <w:sz w:val="24"/>
        </w:rPr>
        <w:t>de</w:t>
      </w:r>
      <w:r>
        <w:rPr>
          <w:spacing w:val="-6"/>
          <w:sz w:val="24"/>
        </w:rPr>
        <w:t> </w:t>
      </w:r>
      <w:r>
        <w:rPr>
          <w:sz w:val="24"/>
        </w:rPr>
        <w:t>móveis</w:t>
      </w:r>
      <w:r>
        <w:rPr>
          <w:spacing w:val="-6"/>
          <w:sz w:val="24"/>
        </w:rPr>
        <w:t> </w:t>
      </w:r>
      <w:r>
        <w:rPr>
          <w:sz w:val="24"/>
        </w:rPr>
        <w:t>utilizando</w:t>
      </w:r>
      <w:r>
        <w:rPr>
          <w:spacing w:val="-6"/>
          <w:sz w:val="24"/>
        </w:rPr>
        <w:t> </w:t>
      </w:r>
      <w:r>
        <w:rPr>
          <w:sz w:val="24"/>
        </w:rPr>
        <w:t>processos</w:t>
      </w:r>
      <w:r>
        <w:rPr>
          <w:spacing w:val="-6"/>
          <w:sz w:val="24"/>
        </w:rPr>
        <w:t> </w:t>
      </w:r>
      <w:r>
        <w:rPr>
          <w:sz w:val="24"/>
        </w:rPr>
        <w:t>que</w:t>
      </w:r>
      <w:r>
        <w:rPr>
          <w:spacing w:val="-6"/>
          <w:sz w:val="24"/>
        </w:rPr>
        <w:t> </w:t>
      </w:r>
      <w:r>
        <w:rPr>
          <w:sz w:val="24"/>
        </w:rPr>
        <w:t>minimizem</w:t>
      </w:r>
      <w:r>
        <w:rPr>
          <w:spacing w:val="-6"/>
          <w:sz w:val="24"/>
        </w:rPr>
        <w:t> </w:t>
      </w:r>
      <w:r>
        <w:rPr>
          <w:sz w:val="24"/>
        </w:rPr>
        <w:t>o</w:t>
      </w:r>
      <w:r>
        <w:rPr>
          <w:spacing w:val="-6"/>
          <w:sz w:val="24"/>
        </w:rPr>
        <w:t> </w:t>
      </w:r>
      <w:r>
        <w:rPr>
          <w:sz w:val="24"/>
        </w:rPr>
        <w:t>desperdício</w:t>
      </w:r>
      <w:r>
        <w:rPr>
          <w:spacing w:val="-6"/>
          <w:sz w:val="24"/>
        </w:rPr>
        <w:t> </w:t>
      </w:r>
      <w:r>
        <w:rPr>
          <w:sz w:val="24"/>
        </w:rPr>
        <w:t>de</w:t>
      </w:r>
      <w:r>
        <w:rPr>
          <w:spacing w:val="-6"/>
          <w:sz w:val="24"/>
        </w:rPr>
        <w:t> </w:t>
      </w:r>
      <w:r>
        <w:rPr>
          <w:sz w:val="24"/>
        </w:rPr>
        <w:t>recursos</w:t>
      </w:r>
      <w:r>
        <w:rPr>
          <w:spacing w:val="-6"/>
          <w:sz w:val="24"/>
        </w:rPr>
        <w:t> </w:t>
      </w:r>
      <w:r>
        <w:rPr>
          <w:sz w:val="24"/>
        </w:rPr>
        <w:t>naturais,</w:t>
      </w:r>
      <w:r>
        <w:rPr>
          <w:spacing w:val="-6"/>
          <w:sz w:val="24"/>
        </w:rPr>
        <w:t> </w:t>
      </w:r>
      <w:r>
        <w:rPr>
          <w:sz w:val="24"/>
        </w:rPr>
        <w:t>reduzam</w:t>
      </w:r>
      <w:r>
        <w:rPr>
          <w:spacing w:val="-6"/>
          <w:sz w:val="24"/>
        </w:rPr>
        <w:t> </w:t>
      </w:r>
      <w:r>
        <w:rPr>
          <w:sz w:val="24"/>
        </w:rPr>
        <w:t>as</w:t>
      </w:r>
      <w:r>
        <w:rPr>
          <w:spacing w:val="-6"/>
          <w:sz w:val="24"/>
        </w:rPr>
        <w:t> </w:t>
      </w:r>
      <w:r>
        <w:rPr>
          <w:sz w:val="24"/>
        </w:rPr>
        <w:t>emissões</w:t>
      </w:r>
      <w:r>
        <w:rPr>
          <w:spacing w:val="-6"/>
          <w:sz w:val="24"/>
        </w:rPr>
        <w:t> </w:t>
      </w:r>
      <w:r>
        <w:rPr>
          <w:sz w:val="24"/>
        </w:rPr>
        <w:t>de</w:t>
      </w:r>
      <w:r>
        <w:rPr>
          <w:spacing w:val="-6"/>
          <w:sz w:val="24"/>
        </w:rPr>
        <w:t> </w:t>
      </w:r>
      <w:r>
        <w:rPr>
          <w:sz w:val="24"/>
        </w:rPr>
        <w:t>carbono</w:t>
      </w:r>
      <w:r>
        <w:rPr>
          <w:spacing w:val="-6"/>
          <w:sz w:val="24"/>
        </w:rPr>
        <w:t> </w:t>
      </w:r>
      <w:r>
        <w:rPr>
          <w:sz w:val="24"/>
        </w:rPr>
        <w:t>e</w:t>
      </w:r>
      <w:r>
        <w:rPr>
          <w:spacing w:val="-6"/>
          <w:sz w:val="24"/>
        </w:rPr>
        <w:t> </w:t>
      </w:r>
      <w:r>
        <w:rPr>
          <w:sz w:val="24"/>
        </w:rPr>
        <w:t>respeitem</w:t>
      </w:r>
      <w:r>
        <w:rPr>
          <w:spacing w:val="-6"/>
          <w:sz w:val="24"/>
        </w:rPr>
        <w:t> </w:t>
      </w:r>
      <w:r>
        <w:rPr>
          <w:sz w:val="24"/>
        </w:rPr>
        <w:t>os direitos trabalhistas.</w:t>
      </w:r>
    </w:p>
    <w:p>
      <w:pPr>
        <w:pStyle w:val="ListParagraph"/>
        <w:numPr>
          <w:ilvl w:val="1"/>
          <w:numId w:val="53"/>
        </w:numPr>
        <w:tabs>
          <w:tab w:pos="466" w:val="left" w:leader="none"/>
        </w:tabs>
        <w:spacing w:line="232" w:lineRule="auto" w:before="241" w:after="0"/>
        <w:ind w:left="209" w:right="233" w:firstLine="0"/>
        <w:jc w:val="left"/>
        <w:rPr>
          <w:sz w:val="24"/>
        </w:rPr>
      </w:pPr>
      <w:r>
        <w:rPr>
          <w:sz w:val="24"/>
        </w:rPr>
        <w:t>Escolha</w:t>
      </w:r>
      <w:r>
        <w:rPr>
          <w:spacing w:val="-6"/>
          <w:sz w:val="24"/>
        </w:rPr>
        <w:t> </w:t>
      </w:r>
      <w:r>
        <w:rPr>
          <w:sz w:val="24"/>
        </w:rPr>
        <w:t>móveis</w:t>
      </w:r>
      <w:r>
        <w:rPr>
          <w:spacing w:val="-6"/>
          <w:sz w:val="24"/>
        </w:rPr>
        <w:t> </w:t>
      </w:r>
      <w:r>
        <w:rPr>
          <w:sz w:val="24"/>
        </w:rPr>
        <w:t>que</w:t>
      </w:r>
      <w:r>
        <w:rPr>
          <w:spacing w:val="-6"/>
          <w:sz w:val="24"/>
        </w:rPr>
        <w:t> </w:t>
      </w:r>
      <w:r>
        <w:rPr>
          <w:sz w:val="24"/>
        </w:rPr>
        <w:t>sejam</w:t>
      </w:r>
      <w:r>
        <w:rPr>
          <w:spacing w:val="-6"/>
          <w:sz w:val="24"/>
        </w:rPr>
        <w:t> </w:t>
      </w:r>
      <w:r>
        <w:rPr>
          <w:sz w:val="24"/>
        </w:rPr>
        <w:t>duráveis</w:t>
      </w:r>
      <w:r>
        <w:rPr>
          <w:spacing w:val="-6"/>
          <w:sz w:val="24"/>
        </w:rPr>
        <w:t> </w:t>
      </w:r>
      <w:r>
        <w:rPr>
          <w:sz w:val="24"/>
        </w:rPr>
        <w:t>e</w:t>
      </w:r>
      <w:r>
        <w:rPr>
          <w:spacing w:val="-6"/>
          <w:sz w:val="24"/>
        </w:rPr>
        <w:t> </w:t>
      </w:r>
      <w:r>
        <w:rPr>
          <w:sz w:val="24"/>
        </w:rPr>
        <w:t>tenham</w:t>
      </w:r>
      <w:r>
        <w:rPr>
          <w:spacing w:val="-6"/>
          <w:sz w:val="24"/>
        </w:rPr>
        <w:t> </w:t>
      </w:r>
      <w:r>
        <w:rPr>
          <w:sz w:val="24"/>
        </w:rPr>
        <w:t>uma</w:t>
      </w:r>
      <w:r>
        <w:rPr>
          <w:spacing w:val="-6"/>
          <w:sz w:val="24"/>
        </w:rPr>
        <w:t> </w:t>
      </w:r>
      <w:r>
        <w:rPr>
          <w:sz w:val="24"/>
        </w:rPr>
        <w:t>vida</w:t>
      </w:r>
      <w:r>
        <w:rPr>
          <w:spacing w:val="-6"/>
          <w:sz w:val="24"/>
        </w:rPr>
        <w:t> </w:t>
      </w:r>
      <w:r>
        <w:rPr>
          <w:sz w:val="24"/>
        </w:rPr>
        <w:t>útil</w:t>
      </w:r>
      <w:r>
        <w:rPr>
          <w:spacing w:val="-6"/>
          <w:sz w:val="24"/>
        </w:rPr>
        <w:t> </w:t>
      </w:r>
      <w:r>
        <w:rPr>
          <w:sz w:val="24"/>
        </w:rPr>
        <w:t>longa,</w:t>
      </w:r>
      <w:r>
        <w:rPr>
          <w:spacing w:val="-6"/>
          <w:sz w:val="24"/>
        </w:rPr>
        <w:t> </w:t>
      </w:r>
      <w:r>
        <w:rPr>
          <w:sz w:val="24"/>
        </w:rPr>
        <w:t>reduzindo</w:t>
      </w:r>
      <w:r>
        <w:rPr>
          <w:spacing w:val="-6"/>
          <w:sz w:val="24"/>
        </w:rPr>
        <w:t> </w:t>
      </w:r>
      <w:r>
        <w:rPr>
          <w:sz w:val="24"/>
        </w:rPr>
        <w:t>assim</w:t>
      </w:r>
      <w:r>
        <w:rPr>
          <w:spacing w:val="-6"/>
          <w:sz w:val="24"/>
        </w:rPr>
        <w:t> </w:t>
      </w:r>
      <w:r>
        <w:rPr>
          <w:sz w:val="24"/>
        </w:rPr>
        <w:t>a</w:t>
      </w:r>
      <w:r>
        <w:rPr>
          <w:spacing w:val="-6"/>
          <w:sz w:val="24"/>
        </w:rPr>
        <w:t> </w:t>
      </w:r>
      <w:r>
        <w:rPr>
          <w:sz w:val="24"/>
        </w:rPr>
        <w:t>necessidade</w:t>
      </w:r>
      <w:r>
        <w:rPr>
          <w:spacing w:val="-6"/>
          <w:sz w:val="24"/>
        </w:rPr>
        <w:t> </w:t>
      </w:r>
      <w:r>
        <w:rPr>
          <w:sz w:val="24"/>
        </w:rPr>
        <w:t>de</w:t>
      </w:r>
      <w:r>
        <w:rPr>
          <w:spacing w:val="-6"/>
          <w:sz w:val="24"/>
        </w:rPr>
        <w:t> </w:t>
      </w:r>
      <w:r>
        <w:rPr>
          <w:sz w:val="24"/>
        </w:rPr>
        <w:t>substituição</w:t>
      </w:r>
      <w:r>
        <w:rPr>
          <w:spacing w:val="-6"/>
          <w:sz w:val="24"/>
        </w:rPr>
        <w:t> </w:t>
      </w:r>
      <w:r>
        <w:rPr>
          <w:sz w:val="24"/>
        </w:rPr>
        <w:t>frequente</w:t>
      </w:r>
      <w:r>
        <w:rPr>
          <w:spacing w:val="-6"/>
          <w:sz w:val="24"/>
        </w:rPr>
        <w:t> </w:t>
      </w:r>
      <w:r>
        <w:rPr>
          <w:sz w:val="24"/>
        </w:rPr>
        <w:t>e</w:t>
      </w:r>
      <w:r>
        <w:rPr>
          <w:spacing w:val="-6"/>
          <w:sz w:val="24"/>
        </w:rPr>
        <w:t> </w:t>
      </w:r>
      <w:r>
        <w:rPr>
          <w:sz w:val="24"/>
        </w:rPr>
        <w:t>minimizando</w:t>
      </w:r>
      <w:r>
        <w:rPr>
          <w:spacing w:val="-6"/>
          <w:sz w:val="24"/>
        </w:rPr>
        <w:t> </w:t>
      </w:r>
      <w:r>
        <w:rPr>
          <w:sz w:val="24"/>
        </w:rPr>
        <w:t>o</w:t>
      </w:r>
      <w:r>
        <w:rPr>
          <w:spacing w:val="-6"/>
          <w:sz w:val="24"/>
        </w:rPr>
        <w:t> </w:t>
      </w:r>
      <w:r>
        <w:rPr>
          <w:sz w:val="24"/>
        </w:rPr>
        <w:t>impacto ambiental ao longo do tempo.</w:t>
      </w:r>
    </w:p>
    <w:p>
      <w:pPr>
        <w:pStyle w:val="ListParagraph"/>
        <w:numPr>
          <w:ilvl w:val="1"/>
          <w:numId w:val="53"/>
        </w:numPr>
        <w:tabs>
          <w:tab w:pos="453" w:val="left" w:leader="none"/>
        </w:tabs>
        <w:spacing w:line="240" w:lineRule="auto" w:before="234" w:after="0"/>
        <w:ind w:left="453" w:right="0" w:hanging="244"/>
        <w:jc w:val="left"/>
        <w:rPr>
          <w:sz w:val="24"/>
        </w:rPr>
      </w:pPr>
      <w:r>
        <w:rPr>
          <w:sz w:val="24"/>
        </w:rPr>
        <w:t>Utilização</w:t>
      </w:r>
      <w:r>
        <w:rPr>
          <w:spacing w:val="-8"/>
          <w:sz w:val="24"/>
        </w:rPr>
        <w:t> </w:t>
      </w:r>
      <w:r>
        <w:rPr>
          <w:sz w:val="24"/>
        </w:rPr>
        <w:t>de</w:t>
      </w:r>
      <w:r>
        <w:rPr>
          <w:spacing w:val="-7"/>
          <w:sz w:val="24"/>
        </w:rPr>
        <w:t> </w:t>
      </w:r>
      <w:r>
        <w:rPr>
          <w:sz w:val="24"/>
        </w:rPr>
        <w:t>transporte</w:t>
      </w:r>
      <w:r>
        <w:rPr>
          <w:spacing w:val="-7"/>
          <w:sz w:val="24"/>
        </w:rPr>
        <w:t> </w:t>
      </w:r>
      <w:r>
        <w:rPr>
          <w:sz w:val="24"/>
        </w:rPr>
        <w:t>eficiente</w:t>
      </w:r>
      <w:r>
        <w:rPr>
          <w:spacing w:val="-7"/>
          <w:sz w:val="24"/>
        </w:rPr>
        <w:t> </w:t>
      </w:r>
      <w:r>
        <w:rPr>
          <w:sz w:val="24"/>
        </w:rPr>
        <w:t>e/ou</w:t>
      </w:r>
      <w:r>
        <w:rPr>
          <w:spacing w:val="-7"/>
          <w:sz w:val="24"/>
        </w:rPr>
        <w:t> </w:t>
      </w:r>
      <w:r>
        <w:rPr>
          <w:sz w:val="24"/>
        </w:rPr>
        <w:t>opções</w:t>
      </w:r>
      <w:r>
        <w:rPr>
          <w:spacing w:val="-7"/>
          <w:sz w:val="24"/>
        </w:rPr>
        <w:t> </w:t>
      </w:r>
      <w:r>
        <w:rPr>
          <w:sz w:val="24"/>
        </w:rPr>
        <w:t>de</w:t>
      </w:r>
      <w:r>
        <w:rPr>
          <w:spacing w:val="-7"/>
          <w:sz w:val="24"/>
        </w:rPr>
        <w:t> </w:t>
      </w:r>
      <w:r>
        <w:rPr>
          <w:sz w:val="24"/>
        </w:rPr>
        <w:t>transporte</w:t>
      </w:r>
      <w:r>
        <w:rPr>
          <w:spacing w:val="-7"/>
          <w:sz w:val="24"/>
        </w:rPr>
        <w:t> </w:t>
      </w:r>
      <w:r>
        <w:rPr>
          <w:sz w:val="24"/>
        </w:rPr>
        <w:t>de</w:t>
      </w:r>
      <w:r>
        <w:rPr>
          <w:spacing w:val="-7"/>
          <w:sz w:val="24"/>
        </w:rPr>
        <w:t> </w:t>
      </w:r>
      <w:r>
        <w:rPr>
          <w:sz w:val="24"/>
        </w:rPr>
        <w:t>baixo</w:t>
      </w:r>
      <w:r>
        <w:rPr>
          <w:spacing w:val="-7"/>
          <w:sz w:val="24"/>
        </w:rPr>
        <w:t> </w:t>
      </w:r>
      <w:r>
        <w:rPr>
          <w:spacing w:val="-2"/>
          <w:sz w:val="24"/>
        </w:rPr>
        <w:t>carbono.</w:t>
      </w:r>
    </w:p>
    <w:p>
      <w:pPr>
        <w:pStyle w:val="ListParagraph"/>
        <w:numPr>
          <w:ilvl w:val="1"/>
          <w:numId w:val="53"/>
        </w:numPr>
        <w:tabs>
          <w:tab w:pos="466" w:val="left" w:leader="none"/>
        </w:tabs>
        <w:spacing w:line="240" w:lineRule="auto" w:before="231" w:after="0"/>
        <w:ind w:left="466" w:right="0" w:hanging="257"/>
        <w:jc w:val="left"/>
        <w:rPr>
          <w:sz w:val="24"/>
        </w:rPr>
      </w:pPr>
      <w:r>
        <w:rPr>
          <w:sz w:val="24"/>
        </w:rPr>
        <w:t>Uso</w:t>
      </w:r>
      <w:r>
        <w:rPr>
          <w:spacing w:val="-8"/>
          <w:sz w:val="24"/>
        </w:rPr>
        <w:t> </w:t>
      </w:r>
      <w:r>
        <w:rPr>
          <w:sz w:val="24"/>
        </w:rPr>
        <w:t>de</w:t>
      </w:r>
      <w:r>
        <w:rPr>
          <w:spacing w:val="-8"/>
          <w:sz w:val="24"/>
        </w:rPr>
        <w:t> </w:t>
      </w:r>
      <w:r>
        <w:rPr>
          <w:sz w:val="24"/>
        </w:rPr>
        <w:t>embalagens</w:t>
      </w:r>
      <w:r>
        <w:rPr>
          <w:spacing w:val="-8"/>
          <w:sz w:val="24"/>
        </w:rPr>
        <w:t> </w:t>
      </w:r>
      <w:r>
        <w:rPr>
          <w:sz w:val="24"/>
        </w:rPr>
        <w:t>recicláveis,</w:t>
      </w:r>
      <w:r>
        <w:rPr>
          <w:spacing w:val="-8"/>
          <w:sz w:val="24"/>
        </w:rPr>
        <w:t> </w:t>
      </w:r>
      <w:r>
        <w:rPr>
          <w:sz w:val="24"/>
        </w:rPr>
        <w:t>biodegradáveis</w:t>
      </w:r>
      <w:r>
        <w:rPr>
          <w:spacing w:val="-8"/>
          <w:sz w:val="24"/>
        </w:rPr>
        <w:t> </w:t>
      </w:r>
      <w:r>
        <w:rPr>
          <w:sz w:val="24"/>
        </w:rPr>
        <w:t>ou</w:t>
      </w:r>
      <w:r>
        <w:rPr>
          <w:spacing w:val="-8"/>
          <w:sz w:val="24"/>
        </w:rPr>
        <w:t> </w:t>
      </w:r>
      <w:r>
        <w:rPr>
          <w:sz w:val="24"/>
        </w:rPr>
        <w:t>de</w:t>
      </w:r>
      <w:r>
        <w:rPr>
          <w:spacing w:val="-8"/>
          <w:sz w:val="24"/>
        </w:rPr>
        <w:t> </w:t>
      </w:r>
      <w:r>
        <w:rPr>
          <w:sz w:val="24"/>
        </w:rPr>
        <w:t>material</w:t>
      </w:r>
      <w:r>
        <w:rPr>
          <w:spacing w:val="-8"/>
          <w:sz w:val="24"/>
        </w:rPr>
        <w:t> </w:t>
      </w:r>
      <w:r>
        <w:rPr>
          <w:spacing w:val="-2"/>
          <w:sz w:val="24"/>
        </w:rPr>
        <w:t>reciclado.</w:t>
      </w:r>
    </w:p>
    <w:p>
      <w:pPr>
        <w:pStyle w:val="ListParagraph"/>
        <w:numPr>
          <w:ilvl w:val="1"/>
          <w:numId w:val="53"/>
        </w:numPr>
        <w:tabs>
          <w:tab w:pos="453" w:val="left" w:leader="none"/>
        </w:tabs>
        <w:spacing w:line="232" w:lineRule="auto" w:before="238" w:after="0"/>
        <w:ind w:left="209" w:right="472" w:firstLine="0"/>
        <w:jc w:val="left"/>
        <w:rPr>
          <w:sz w:val="24"/>
        </w:rPr>
      </w:pPr>
      <w:r>
        <w:rPr>
          <w:sz w:val="24"/>
        </w:rPr>
        <w:t>Móveis</w:t>
      </w:r>
      <w:r>
        <w:rPr>
          <w:spacing w:val="-6"/>
          <w:sz w:val="24"/>
        </w:rPr>
        <w:t> </w:t>
      </w:r>
      <w:r>
        <w:rPr>
          <w:sz w:val="24"/>
        </w:rPr>
        <w:t>com</w:t>
      </w:r>
      <w:r>
        <w:rPr>
          <w:spacing w:val="-6"/>
          <w:sz w:val="24"/>
        </w:rPr>
        <w:t> </w:t>
      </w:r>
      <w:r>
        <w:rPr>
          <w:sz w:val="24"/>
        </w:rPr>
        <w:t>certificações</w:t>
      </w:r>
      <w:r>
        <w:rPr>
          <w:spacing w:val="-6"/>
          <w:sz w:val="24"/>
        </w:rPr>
        <w:t> </w:t>
      </w:r>
      <w:r>
        <w:rPr>
          <w:sz w:val="24"/>
        </w:rPr>
        <w:t>ou</w:t>
      </w:r>
      <w:r>
        <w:rPr>
          <w:spacing w:val="-6"/>
          <w:sz w:val="24"/>
        </w:rPr>
        <w:t> </w:t>
      </w:r>
      <w:r>
        <w:rPr>
          <w:sz w:val="24"/>
        </w:rPr>
        <w:t>rótulos</w:t>
      </w:r>
      <w:r>
        <w:rPr>
          <w:spacing w:val="-6"/>
          <w:sz w:val="24"/>
        </w:rPr>
        <w:t> </w:t>
      </w:r>
      <w:r>
        <w:rPr>
          <w:sz w:val="24"/>
        </w:rPr>
        <w:t>ambientais</w:t>
      </w:r>
      <w:r>
        <w:rPr>
          <w:spacing w:val="-6"/>
          <w:sz w:val="24"/>
        </w:rPr>
        <w:t> </w:t>
      </w:r>
      <w:r>
        <w:rPr>
          <w:sz w:val="24"/>
        </w:rPr>
        <w:t>reconhecidos,</w:t>
      </w:r>
      <w:r>
        <w:rPr>
          <w:spacing w:val="-6"/>
          <w:sz w:val="24"/>
        </w:rPr>
        <w:t> </w:t>
      </w:r>
      <w:r>
        <w:rPr>
          <w:sz w:val="24"/>
        </w:rPr>
        <w:t>como</w:t>
      </w:r>
      <w:r>
        <w:rPr>
          <w:spacing w:val="-6"/>
          <w:sz w:val="24"/>
        </w:rPr>
        <w:t> </w:t>
      </w:r>
      <w:r>
        <w:rPr>
          <w:sz w:val="24"/>
        </w:rPr>
        <w:t>o</w:t>
      </w:r>
      <w:r>
        <w:rPr>
          <w:spacing w:val="-6"/>
          <w:sz w:val="24"/>
        </w:rPr>
        <w:t> </w:t>
      </w:r>
      <w:r>
        <w:rPr>
          <w:sz w:val="24"/>
        </w:rPr>
        <w:t>rótulo</w:t>
      </w:r>
      <w:r>
        <w:rPr>
          <w:spacing w:val="-6"/>
          <w:sz w:val="24"/>
        </w:rPr>
        <w:t> </w:t>
      </w:r>
      <w:r>
        <w:rPr>
          <w:sz w:val="24"/>
        </w:rPr>
        <w:t>ecológico</w:t>
      </w:r>
      <w:r>
        <w:rPr>
          <w:spacing w:val="-6"/>
          <w:sz w:val="24"/>
        </w:rPr>
        <w:t> </w:t>
      </w:r>
      <w:r>
        <w:rPr>
          <w:sz w:val="24"/>
        </w:rPr>
        <w:t>da</w:t>
      </w:r>
      <w:r>
        <w:rPr>
          <w:spacing w:val="-6"/>
          <w:sz w:val="24"/>
        </w:rPr>
        <w:t> </w:t>
      </w:r>
      <w:r>
        <w:rPr>
          <w:sz w:val="24"/>
        </w:rPr>
        <w:t>UE,</w:t>
      </w:r>
      <w:r>
        <w:rPr>
          <w:spacing w:val="-6"/>
          <w:sz w:val="24"/>
        </w:rPr>
        <w:t> </w:t>
      </w:r>
      <w:r>
        <w:rPr>
          <w:sz w:val="24"/>
        </w:rPr>
        <w:t>que</w:t>
      </w:r>
      <w:r>
        <w:rPr>
          <w:spacing w:val="-6"/>
          <w:sz w:val="24"/>
        </w:rPr>
        <w:t> </w:t>
      </w:r>
      <w:r>
        <w:rPr>
          <w:sz w:val="24"/>
        </w:rPr>
        <w:t>garantem</w:t>
      </w:r>
      <w:r>
        <w:rPr>
          <w:spacing w:val="-6"/>
          <w:sz w:val="24"/>
        </w:rPr>
        <w:t> </w:t>
      </w:r>
      <w:r>
        <w:rPr>
          <w:sz w:val="24"/>
        </w:rPr>
        <w:t>que</w:t>
      </w:r>
      <w:r>
        <w:rPr>
          <w:spacing w:val="-6"/>
          <w:sz w:val="24"/>
        </w:rPr>
        <w:t> </w:t>
      </w:r>
      <w:r>
        <w:rPr>
          <w:sz w:val="24"/>
        </w:rPr>
        <w:t>o</w:t>
      </w:r>
      <w:r>
        <w:rPr>
          <w:spacing w:val="-6"/>
          <w:sz w:val="24"/>
        </w:rPr>
        <w:t> </w:t>
      </w:r>
      <w:r>
        <w:rPr>
          <w:sz w:val="24"/>
        </w:rPr>
        <w:t>produto</w:t>
      </w:r>
      <w:r>
        <w:rPr>
          <w:spacing w:val="-6"/>
          <w:sz w:val="24"/>
        </w:rPr>
        <w:t> </w:t>
      </w:r>
      <w:r>
        <w:rPr>
          <w:sz w:val="24"/>
        </w:rPr>
        <w:t>atenda</w:t>
      </w:r>
      <w:r>
        <w:rPr>
          <w:spacing w:val="-6"/>
          <w:sz w:val="24"/>
        </w:rPr>
        <w:t> </w:t>
      </w:r>
      <w:r>
        <w:rPr>
          <w:sz w:val="24"/>
        </w:rPr>
        <w:t>a</w:t>
      </w:r>
      <w:r>
        <w:rPr>
          <w:spacing w:val="-6"/>
          <w:sz w:val="24"/>
        </w:rPr>
        <w:t> </w:t>
      </w:r>
      <w:r>
        <w:rPr>
          <w:sz w:val="24"/>
        </w:rPr>
        <w:t>determinados padrões ambientais.</w:t>
      </w:r>
    </w:p>
    <w:p>
      <w:pPr>
        <w:pStyle w:val="ListParagraph"/>
        <w:numPr>
          <w:ilvl w:val="1"/>
          <w:numId w:val="53"/>
        </w:numPr>
        <w:tabs>
          <w:tab w:pos="427" w:val="left" w:leader="none"/>
        </w:tabs>
        <w:spacing w:line="240" w:lineRule="auto" w:before="234" w:after="0"/>
        <w:ind w:left="427" w:right="0" w:hanging="218"/>
        <w:jc w:val="left"/>
        <w:rPr>
          <w:sz w:val="24"/>
        </w:rPr>
      </w:pPr>
      <w:r>
        <w:rPr>
          <w:sz w:val="24"/>
        </w:rPr>
        <w:t>Utilização</w:t>
      </w:r>
      <w:r>
        <w:rPr>
          <w:spacing w:val="-8"/>
          <w:sz w:val="24"/>
        </w:rPr>
        <w:t> </w:t>
      </w:r>
      <w:r>
        <w:rPr>
          <w:sz w:val="24"/>
        </w:rPr>
        <w:t>de</w:t>
      </w:r>
      <w:r>
        <w:rPr>
          <w:spacing w:val="-8"/>
          <w:sz w:val="24"/>
        </w:rPr>
        <w:t> </w:t>
      </w:r>
      <w:r>
        <w:rPr>
          <w:sz w:val="24"/>
        </w:rPr>
        <w:t>móveis</w:t>
      </w:r>
      <w:r>
        <w:rPr>
          <w:spacing w:val="-7"/>
          <w:sz w:val="24"/>
        </w:rPr>
        <w:t> </w:t>
      </w:r>
      <w:r>
        <w:rPr>
          <w:sz w:val="24"/>
        </w:rPr>
        <w:t>projetados</w:t>
      </w:r>
      <w:r>
        <w:rPr>
          <w:spacing w:val="-8"/>
          <w:sz w:val="24"/>
        </w:rPr>
        <w:t> </w:t>
      </w:r>
      <w:r>
        <w:rPr>
          <w:sz w:val="24"/>
        </w:rPr>
        <w:t>para</w:t>
      </w:r>
      <w:r>
        <w:rPr>
          <w:spacing w:val="-7"/>
          <w:sz w:val="24"/>
        </w:rPr>
        <w:t> </w:t>
      </w:r>
      <w:r>
        <w:rPr>
          <w:sz w:val="24"/>
        </w:rPr>
        <w:t>serem</w:t>
      </w:r>
      <w:r>
        <w:rPr>
          <w:spacing w:val="-8"/>
          <w:sz w:val="24"/>
        </w:rPr>
        <w:t> </w:t>
      </w:r>
      <w:r>
        <w:rPr>
          <w:sz w:val="24"/>
        </w:rPr>
        <w:t>desmontados</w:t>
      </w:r>
      <w:r>
        <w:rPr>
          <w:spacing w:val="-7"/>
          <w:sz w:val="24"/>
        </w:rPr>
        <w:t> </w:t>
      </w:r>
      <w:r>
        <w:rPr>
          <w:sz w:val="24"/>
        </w:rPr>
        <w:t>e</w:t>
      </w:r>
      <w:r>
        <w:rPr>
          <w:spacing w:val="-8"/>
          <w:sz w:val="24"/>
        </w:rPr>
        <w:t> </w:t>
      </w:r>
      <w:r>
        <w:rPr>
          <w:spacing w:val="-2"/>
          <w:sz w:val="24"/>
        </w:rPr>
        <w:t>reciclados.</w:t>
      </w:r>
    </w:p>
    <w:p>
      <w:pPr>
        <w:pStyle w:val="BodyText"/>
        <w:spacing w:before="254"/>
        <w:ind w:left="0"/>
      </w:pPr>
    </w:p>
    <w:p>
      <w:pPr>
        <w:pStyle w:val="Heading1"/>
        <w:numPr>
          <w:ilvl w:val="0"/>
          <w:numId w:val="53"/>
        </w:numPr>
        <w:tabs>
          <w:tab w:pos="562" w:val="left" w:leader="none"/>
        </w:tabs>
        <w:spacing w:line="240" w:lineRule="auto" w:before="0" w:after="0"/>
        <w:ind w:left="562" w:right="0" w:hanging="353"/>
        <w:jc w:val="left"/>
      </w:pPr>
      <w:r>
        <w:rPr>
          <w:spacing w:val="-2"/>
        </w:rPr>
        <w:t>VIABILIDADE</w:t>
      </w:r>
      <w:r>
        <w:rPr>
          <w:spacing w:val="2"/>
        </w:rPr>
        <w:t> </w:t>
      </w:r>
      <w:r>
        <w:rPr>
          <w:spacing w:val="-2"/>
        </w:rPr>
        <w:t>DA</w:t>
      </w:r>
      <w:r>
        <w:rPr>
          <w:spacing w:val="-11"/>
        </w:rPr>
        <w:t> </w:t>
      </w:r>
      <w:r>
        <w:rPr>
          <w:spacing w:val="-2"/>
        </w:rPr>
        <w:t>CONTRATAÇÃO</w:t>
      </w:r>
    </w:p>
    <w:p>
      <w:pPr>
        <w:pStyle w:val="BodyText"/>
        <w:spacing w:line="232" w:lineRule="auto" w:before="268"/>
      </w:pPr>
      <w:r>
        <w:rPr/>
        <w:t>O</w:t>
      </w:r>
      <w:r>
        <w:rPr>
          <w:spacing w:val="-9"/>
        </w:rPr>
        <w:t> </w:t>
      </w:r>
      <w:r>
        <w:rPr/>
        <w:t>Departamento</w:t>
      </w:r>
      <w:r>
        <w:rPr>
          <w:spacing w:val="-6"/>
        </w:rPr>
        <w:t> </w:t>
      </w:r>
      <w:r>
        <w:rPr/>
        <w:t>de</w:t>
      </w:r>
      <w:r>
        <w:rPr>
          <w:spacing w:val="-15"/>
        </w:rPr>
        <w:t> </w:t>
      </w:r>
      <w:r>
        <w:rPr/>
        <w:t>Arquitetura</w:t>
      </w:r>
      <w:r>
        <w:rPr>
          <w:spacing w:val="-6"/>
        </w:rPr>
        <w:t> </w:t>
      </w:r>
      <w:r>
        <w:rPr/>
        <w:t>e</w:t>
      </w:r>
      <w:r>
        <w:rPr>
          <w:spacing w:val="-6"/>
        </w:rPr>
        <w:t> </w:t>
      </w:r>
      <w:r>
        <w:rPr/>
        <w:t>Engenharia</w:t>
      </w:r>
      <w:r>
        <w:rPr>
          <w:spacing w:val="-6"/>
        </w:rPr>
        <w:t> </w:t>
      </w:r>
      <w:r>
        <w:rPr/>
        <w:t>da</w:t>
      </w:r>
      <w:r>
        <w:rPr>
          <w:spacing w:val="-6"/>
        </w:rPr>
        <w:t> </w:t>
      </w:r>
      <w:r>
        <w:rPr/>
        <w:t>Prefeitura</w:t>
      </w:r>
      <w:r>
        <w:rPr>
          <w:spacing w:val="-6"/>
        </w:rPr>
        <w:t> </w:t>
      </w:r>
      <w:r>
        <w:rPr/>
        <w:t>dos</w:t>
      </w:r>
      <w:r>
        <w:rPr>
          <w:spacing w:val="-6"/>
        </w:rPr>
        <w:t> </w:t>
      </w:r>
      <w:r>
        <w:rPr/>
        <w:t>Campi</w:t>
      </w:r>
      <w:r>
        <w:rPr>
          <w:spacing w:val="-6"/>
        </w:rPr>
        <w:t> </w:t>
      </w:r>
      <w:r>
        <w:rPr/>
        <w:t>declara</w:t>
      </w:r>
      <w:r>
        <w:rPr>
          <w:spacing w:val="-6"/>
        </w:rPr>
        <w:t> </w:t>
      </w:r>
      <w:r>
        <w:rPr>
          <w:b/>
        </w:rPr>
        <w:t>viável</w:t>
      </w:r>
      <w:r>
        <w:rPr>
          <w:b/>
          <w:spacing w:val="-6"/>
        </w:rPr>
        <w:t> </w:t>
      </w:r>
      <w:r>
        <w:rPr/>
        <w:t>a</w:t>
      </w:r>
      <w:r>
        <w:rPr>
          <w:spacing w:val="-6"/>
        </w:rPr>
        <w:t> </w:t>
      </w:r>
      <w:r>
        <w:rPr/>
        <w:t>contratação</w:t>
      </w:r>
      <w:r>
        <w:rPr>
          <w:spacing w:val="-6"/>
        </w:rPr>
        <w:t> </w:t>
      </w:r>
      <w:r>
        <w:rPr/>
        <w:t>da</w:t>
      </w:r>
      <w:r>
        <w:rPr>
          <w:spacing w:val="-6"/>
        </w:rPr>
        <w:t> </w:t>
      </w:r>
      <w:r>
        <w:rPr/>
        <w:t>solução</w:t>
      </w:r>
      <w:r>
        <w:rPr>
          <w:spacing w:val="-6"/>
        </w:rPr>
        <w:t> </w:t>
      </w:r>
      <w:r>
        <w:rPr/>
        <w:t>indicada,</w:t>
      </w:r>
      <w:r>
        <w:rPr>
          <w:spacing w:val="-6"/>
        </w:rPr>
        <w:t> </w:t>
      </w:r>
      <w:r>
        <w:rPr/>
        <w:t>conforme</w:t>
      </w:r>
      <w:r>
        <w:rPr>
          <w:spacing w:val="-6"/>
        </w:rPr>
        <w:t> </w:t>
      </w:r>
      <w:r>
        <w:rPr/>
        <w:t>clareza</w:t>
      </w:r>
      <w:r>
        <w:rPr>
          <w:spacing w:val="-6"/>
        </w:rPr>
        <w:t> </w:t>
      </w:r>
      <w:r>
        <w:rPr/>
        <w:t>no preenchimento de todos os campos deste documento.</w:t>
      </w:r>
    </w:p>
    <w:p>
      <w:pPr>
        <w:pStyle w:val="BodyText"/>
        <w:spacing w:before="264"/>
      </w:pPr>
      <w:r>
        <w:rPr/>
        <w:t>Lusiana</w:t>
      </w:r>
      <w:r>
        <w:rPr>
          <w:spacing w:val="-8"/>
        </w:rPr>
        <w:t> </w:t>
      </w:r>
      <w:r>
        <w:rPr/>
        <w:t>Brandão</w:t>
      </w:r>
      <w:r>
        <w:rPr>
          <w:spacing w:val="-8"/>
        </w:rPr>
        <w:t> </w:t>
      </w:r>
      <w:r>
        <w:rPr/>
        <w:t>Pessanha</w:t>
      </w:r>
      <w:r>
        <w:rPr>
          <w:spacing w:val="-8"/>
        </w:rPr>
        <w:t> </w:t>
      </w:r>
      <w:r>
        <w:rPr/>
        <w:t>dos</w:t>
      </w:r>
      <w:r>
        <w:rPr>
          <w:spacing w:val="-8"/>
        </w:rPr>
        <w:t> </w:t>
      </w:r>
      <w:r>
        <w:rPr>
          <w:spacing w:val="-2"/>
        </w:rPr>
        <w:t>Santos</w:t>
      </w:r>
    </w:p>
    <w:p>
      <w:pPr>
        <w:pStyle w:val="BodyText"/>
        <w:spacing w:line="441" w:lineRule="auto" w:before="232"/>
        <w:ind w:right="10372"/>
      </w:pPr>
      <w:r>
        <w:rPr/>
        <w:t>Diretora</w:t>
      </w:r>
      <w:r>
        <w:rPr>
          <w:spacing w:val="-15"/>
        </w:rPr>
        <w:t> </w:t>
      </w:r>
      <w:r>
        <w:rPr/>
        <w:t>do</w:t>
      </w:r>
      <w:r>
        <w:rPr>
          <w:spacing w:val="-15"/>
        </w:rPr>
        <w:t> </w:t>
      </w:r>
      <w:r>
        <w:rPr/>
        <w:t>DAENG/Prefeitura</w:t>
      </w:r>
      <w:r>
        <w:rPr>
          <w:spacing w:val="-15"/>
        </w:rPr>
        <w:t> </w:t>
      </w:r>
      <w:r>
        <w:rPr/>
        <w:t>dos</w:t>
      </w:r>
      <w:r>
        <w:rPr>
          <w:spacing w:val="-15"/>
        </w:rPr>
        <w:t> </w:t>
      </w:r>
      <w:r>
        <w:rPr/>
        <w:t>Campi ID. Funcional 2536964-4</w:t>
      </w:r>
    </w:p>
    <w:p>
      <w:pPr>
        <w:pStyle w:val="Heading1"/>
        <w:spacing w:line="232" w:lineRule="auto" w:before="274"/>
        <w:ind w:left="6434" w:right="6450" w:firstLine="471"/>
      </w:pPr>
      <w:r>
        <w:rPr/>
        <w:t>ANEXO</w:t>
      </w:r>
      <w:r>
        <w:rPr>
          <w:spacing w:val="-9"/>
        </w:rPr>
        <w:t> </w:t>
      </w:r>
      <w:r>
        <w:rPr/>
        <w:t>A </w:t>
      </w:r>
      <w:r>
        <w:rPr>
          <w:spacing w:val="-2"/>
        </w:rPr>
        <w:t>MAPA</w:t>
      </w:r>
      <w:r>
        <w:rPr>
          <w:spacing w:val="-14"/>
        </w:rPr>
        <w:t> </w:t>
      </w:r>
      <w:r>
        <w:rPr>
          <w:spacing w:val="-2"/>
        </w:rPr>
        <w:t>DE</w:t>
      </w:r>
      <w:r>
        <w:rPr>
          <w:spacing w:val="-13"/>
        </w:rPr>
        <w:t> </w:t>
      </w:r>
      <w:r>
        <w:rPr>
          <w:spacing w:val="-2"/>
        </w:rPr>
        <w:t>RISCOS</w:t>
      </w:r>
    </w:p>
    <w:p>
      <w:pPr>
        <w:pStyle w:val="BodyText"/>
        <w:spacing w:before="49"/>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1"/>
        <w:gridCol w:w="1895"/>
        <w:gridCol w:w="1477"/>
        <w:gridCol w:w="1119"/>
        <w:gridCol w:w="1194"/>
        <w:gridCol w:w="1298"/>
        <w:gridCol w:w="2313"/>
        <w:gridCol w:w="2268"/>
        <w:gridCol w:w="2205"/>
      </w:tblGrid>
      <w:tr>
        <w:trPr>
          <w:trHeight w:val="775" w:hRule="atLeast"/>
        </w:trPr>
        <w:tc>
          <w:tcPr>
            <w:tcW w:w="791" w:type="dxa"/>
          </w:tcPr>
          <w:p>
            <w:pPr>
              <w:pStyle w:val="TableParagraph"/>
              <w:spacing w:before="129"/>
              <w:rPr>
                <w:b/>
                <w:sz w:val="16"/>
              </w:rPr>
            </w:pPr>
          </w:p>
          <w:p>
            <w:pPr>
              <w:pStyle w:val="TableParagraph"/>
              <w:ind w:left="22"/>
              <w:jc w:val="center"/>
              <w:rPr>
                <w:b/>
                <w:sz w:val="16"/>
              </w:rPr>
            </w:pPr>
            <w:r>
              <w:rPr>
                <w:b/>
                <w:spacing w:val="-4"/>
                <w:sz w:val="16"/>
              </w:rPr>
              <w:t>ITEM</w:t>
            </w:r>
          </w:p>
        </w:tc>
        <w:tc>
          <w:tcPr>
            <w:tcW w:w="1895" w:type="dxa"/>
          </w:tcPr>
          <w:p>
            <w:pPr>
              <w:pStyle w:val="TableParagraph"/>
              <w:spacing w:before="129"/>
              <w:rPr>
                <w:b/>
                <w:sz w:val="16"/>
              </w:rPr>
            </w:pPr>
          </w:p>
          <w:p>
            <w:pPr>
              <w:pStyle w:val="TableParagraph"/>
              <w:ind w:left="29"/>
              <w:jc w:val="center"/>
              <w:rPr>
                <w:b/>
                <w:sz w:val="16"/>
              </w:rPr>
            </w:pPr>
            <w:r>
              <w:rPr>
                <w:b/>
                <w:spacing w:val="-2"/>
                <w:sz w:val="16"/>
              </w:rPr>
              <w:t>RISCO</w:t>
            </w:r>
          </w:p>
        </w:tc>
        <w:tc>
          <w:tcPr>
            <w:tcW w:w="1477" w:type="dxa"/>
          </w:tcPr>
          <w:p>
            <w:pPr>
              <w:pStyle w:val="TableParagraph"/>
              <w:rPr>
                <w:b/>
                <w:sz w:val="14"/>
              </w:rPr>
            </w:pPr>
          </w:p>
          <w:p>
            <w:pPr>
              <w:pStyle w:val="TableParagraph"/>
              <w:spacing w:before="9"/>
              <w:rPr>
                <w:b/>
                <w:sz w:val="14"/>
              </w:rPr>
            </w:pPr>
          </w:p>
          <w:p>
            <w:pPr>
              <w:pStyle w:val="TableParagraph"/>
              <w:spacing w:before="1"/>
              <w:ind w:left="32"/>
              <w:jc w:val="center"/>
              <w:rPr>
                <w:b/>
                <w:sz w:val="14"/>
              </w:rPr>
            </w:pPr>
            <w:r>
              <w:rPr>
                <w:b/>
                <w:spacing w:val="-2"/>
                <w:sz w:val="14"/>
              </w:rPr>
              <w:t>PROBABILIDADE</w:t>
            </w:r>
          </w:p>
        </w:tc>
        <w:tc>
          <w:tcPr>
            <w:tcW w:w="1119" w:type="dxa"/>
          </w:tcPr>
          <w:p>
            <w:pPr>
              <w:pStyle w:val="TableParagraph"/>
              <w:spacing w:before="129"/>
              <w:rPr>
                <w:b/>
                <w:sz w:val="16"/>
              </w:rPr>
            </w:pPr>
          </w:p>
          <w:p>
            <w:pPr>
              <w:pStyle w:val="TableParagraph"/>
              <w:ind w:left="23"/>
              <w:jc w:val="center"/>
              <w:rPr>
                <w:b/>
                <w:sz w:val="16"/>
              </w:rPr>
            </w:pPr>
            <w:r>
              <w:rPr>
                <w:b/>
                <w:spacing w:val="-2"/>
                <w:sz w:val="16"/>
              </w:rPr>
              <w:t>IMPACTO</w:t>
            </w:r>
          </w:p>
        </w:tc>
        <w:tc>
          <w:tcPr>
            <w:tcW w:w="1194" w:type="dxa"/>
          </w:tcPr>
          <w:p>
            <w:pPr>
              <w:pStyle w:val="TableParagraph"/>
              <w:spacing w:before="129"/>
              <w:rPr>
                <w:b/>
                <w:sz w:val="16"/>
              </w:rPr>
            </w:pPr>
          </w:p>
          <w:p>
            <w:pPr>
              <w:pStyle w:val="TableParagraph"/>
              <w:ind w:left="31"/>
              <w:jc w:val="center"/>
              <w:rPr>
                <w:b/>
                <w:sz w:val="16"/>
              </w:rPr>
            </w:pPr>
            <w:r>
              <w:rPr>
                <w:b/>
                <w:spacing w:val="-4"/>
                <w:sz w:val="16"/>
              </w:rPr>
              <w:t>FASE</w:t>
            </w:r>
          </w:p>
        </w:tc>
        <w:tc>
          <w:tcPr>
            <w:tcW w:w="1298" w:type="dxa"/>
          </w:tcPr>
          <w:p>
            <w:pPr>
              <w:pStyle w:val="TableParagraph"/>
              <w:spacing w:before="129"/>
              <w:rPr>
                <w:b/>
                <w:sz w:val="16"/>
              </w:rPr>
            </w:pPr>
          </w:p>
          <w:p>
            <w:pPr>
              <w:pStyle w:val="TableParagraph"/>
              <w:ind w:left="28"/>
              <w:jc w:val="center"/>
              <w:rPr>
                <w:b/>
                <w:sz w:val="16"/>
              </w:rPr>
            </w:pPr>
            <w:r>
              <w:rPr>
                <w:b/>
                <w:spacing w:val="-2"/>
                <w:sz w:val="16"/>
              </w:rPr>
              <w:t>ALOCAÇÃO</w:t>
            </w:r>
          </w:p>
        </w:tc>
        <w:tc>
          <w:tcPr>
            <w:tcW w:w="2313" w:type="dxa"/>
          </w:tcPr>
          <w:p>
            <w:pPr>
              <w:pStyle w:val="TableParagraph"/>
              <w:spacing w:before="129"/>
              <w:rPr>
                <w:b/>
                <w:sz w:val="16"/>
              </w:rPr>
            </w:pPr>
          </w:p>
          <w:p>
            <w:pPr>
              <w:pStyle w:val="TableParagraph"/>
              <w:ind w:left="21"/>
              <w:jc w:val="center"/>
              <w:rPr>
                <w:b/>
                <w:sz w:val="16"/>
              </w:rPr>
            </w:pPr>
            <w:r>
              <w:rPr>
                <w:b/>
                <w:spacing w:val="-4"/>
                <w:sz w:val="16"/>
              </w:rPr>
              <w:t>DANO</w:t>
            </w:r>
          </w:p>
        </w:tc>
        <w:tc>
          <w:tcPr>
            <w:tcW w:w="2268" w:type="dxa"/>
          </w:tcPr>
          <w:p>
            <w:pPr>
              <w:pStyle w:val="TableParagraph"/>
              <w:spacing w:before="129"/>
              <w:rPr>
                <w:b/>
                <w:sz w:val="16"/>
              </w:rPr>
            </w:pPr>
          </w:p>
          <w:p>
            <w:pPr>
              <w:pStyle w:val="TableParagraph"/>
              <w:ind w:left="361"/>
              <w:rPr>
                <w:b/>
                <w:sz w:val="16"/>
              </w:rPr>
            </w:pPr>
            <w:r>
              <w:rPr>
                <w:b/>
                <w:sz w:val="16"/>
              </w:rPr>
              <w:t>AÇÃO</w:t>
            </w:r>
            <w:r>
              <w:rPr>
                <w:b/>
                <w:spacing w:val="-6"/>
                <w:sz w:val="16"/>
              </w:rPr>
              <w:t> </w:t>
            </w:r>
            <w:r>
              <w:rPr>
                <w:b/>
                <w:spacing w:val="-2"/>
                <w:sz w:val="16"/>
              </w:rPr>
              <w:t>PREVENTIVA</w:t>
            </w:r>
          </w:p>
        </w:tc>
        <w:tc>
          <w:tcPr>
            <w:tcW w:w="2205" w:type="dxa"/>
          </w:tcPr>
          <w:p>
            <w:pPr>
              <w:pStyle w:val="TableParagraph"/>
              <w:spacing w:line="350" w:lineRule="auto" w:before="179"/>
              <w:ind w:left="467" w:right="431" w:firstLine="271"/>
              <w:rPr>
                <w:b/>
                <w:sz w:val="16"/>
              </w:rPr>
            </w:pPr>
            <w:r>
              <w:rPr>
                <w:b/>
                <w:sz w:val="16"/>
              </w:rPr>
              <w:t>AÇÃO</w:t>
            </w:r>
            <w:r>
              <w:rPr>
                <w:b/>
                <w:spacing w:val="-3"/>
                <w:sz w:val="16"/>
              </w:rPr>
              <w:t> </w:t>
            </w:r>
            <w:r>
              <w:rPr>
                <w:b/>
                <w:sz w:val="16"/>
              </w:rPr>
              <w:t>DE</w:t>
            </w:r>
            <w:r>
              <w:rPr>
                <w:b/>
                <w:spacing w:val="40"/>
                <w:sz w:val="16"/>
              </w:rPr>
              <w:t> </w:t>
            </w:r>
            <w:r>
              <w:rPr>
                <w:b/>
                <w:spacing w:val="-2"/>
                <w:sz w:val="16"/>
              </w:rPr>
              <w:t>CONTINGÊNCIA</w:t>
            </w:r>
          </w:p>
        </w:tc>
      </w:tr>
      <w:tr>
        <w:trPr>
          <w:trHeight w:val="1850" w:hRule="atLeast"/>
        </w:trPr>
        <w:tc>
          <w:tcPr>
            <w:tcW w:w="791" w:type="dxa"/>
            <w:tcBorders>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2"/>
              <w:jc w:val="center"/>
              <w:rPr>
                <w:b/>
                <w:sz w:val="20"/>
              </w:rPr>
            </w:pPr>
            <w:r>
              <w:rPr>
                <w:b/>
                <w:spacing w:val="-10"/>
                <w:sz w:val="20"/>
              </w:rPr>
              <w:t>1</w:t>
            </w:r>
          </w:p>
        </w:tc>
        <w:tc>
          <w:tcPr>
            <w:tcW w:w="1895" w:type="dxa"/>
            <w:tcBorders>
              <w:bottom w:val="single" w:sz="6" w:space="0" w:color="000000"/>
            </w:tcBorders>
          </w:tcPr>
          <w:p>
            <w:pPr>
              <w:pStyle w:val="TableParagraph"/>
              <w:rPr>
                <w:b/>
                <w:sz w:val="20"/>
              </w:rPr>
            </w:pPr>
          </w:p>
          <w:p>
            <w:pPr>
              <w:pStyle w:val="TableParagraph"/>
              <w:spacing w:before="218"/>
              <w:rPr>
                <w:b/>
                <w:sz w:val="20"/>
              </w:rPr>
            </w:pPr>
          </w:p>
          <w:p>
            <w:pPr>
              <w:pStyle w:val="TableParagraph"/>
              <w:spacing w:line="280" w:lineRule="auto" w:before="1"/>
              <w:ind w:left="111" w:right="170"/>
              <w:rPr>
                <w:sz w:val="20"/>
              </w:rPr>
            </w:pPr>
            <w:r>
              <w:rPr>
                <w:sz w:val="20"/>
              </w:rPr>
              <w:t>Atraso</w:t>
            </w:r>
            <w:r>
              <w:rPr>
                <w:spacing w:val="-13"/>
                <w:sz w:val="20"/>
              </w:rPr>
              <w:t> </w:t>
            </w:r>
            <w:r>
              <w:rPr>
                <w:sz w:val="20"/>
              </w:rPr>
              <w:t>na</w:t>
            </w:r>
            <w:r>
              <w:rPr>
                <w:spacing w:val="-12"/>
                <w:sz w:val="20"/>
              </w:rPr>
              <w:t> </w:t>
            </w:r>
            <w:r>
              <w:rPr>
                <w:sz w:val="20"/>
              </w:rPr>
              <w:t>entrega dos móveis</w:t>
            </w:r>
          </w:p>
        </w:tc>
        <w:tc>
          <w:tcPr>
            <w:tcW w:w="1477" w:type="dxa"/>
            <w:tcBorders>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32"/>
              <w:jc w:val="center"/>
              <w:rPr>
                <w:sz w:val="20"/>
              </w:rPr>
            </w:pPr>
            <w:r>
              <w:rPr>
                <w:spacing w:val="-2"/>
                <w:sz w:val="20"/>
              </w:rPr>
              <w:t>Média</w:t>
            </w:r>
          </w:p>
        </w:tc>
        <w:tc>
          <w:tcPr>
            <w:tcW w:w="1119" w:type="dxa"/>
            <w:tcBorders>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3"/>
              <w:jc w:val="center"/>
              <w:rPr>
                <w:sz w:val="20"/>
              </w:rPr>
            </w:pPr>
            <w:r>
              <w:rPr>
                <w:spacing w:val="-4"/>
                <w:sz w:val="20"/>
              </w:rPr>
              <w:t>Alto</w:t>
            </w:r>
          </w:p>
        </w:tc>
        <w:tc>
          <w:tcPr>
            <w:tcW w:w="1194" w:type="dxa"/>
            <w:tcBorders>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31"/>
              <w:jc w:val="center"/>
              <w:rPr>
                <w:sz w:val="20"/>
              </w:rPr>
            </w:pPr>
            <w:r>
              <w:rPr>
                <w:spacing w:val="-2"/>
                <w:sz w:val="20"/>
              </w:rPr>
              <w:t>Contratual</w:t>
            </w:r>
          </w:p>
        </w:tc>
        <w:tc>
          <w:tcPr>
            <w:tcW w:w="1298" w:type="dxa"/>
            <w:tcBorders>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8"/>
              <w:jc w:val="center"/>
              <w:rPr>
                <w:sz w:val="20"/>
              </w:rPr>
            </w:pPr>
            <w:r>
              <w:rPr>
                <w:spacing w:val="-2"/>
                <w:sz w:val="20"/>
              </w:rPr>
              <w:t>Contratado</w:t>
            </w:r>
          </w:p>
        </w:tc>
        <w:tc>
          <w:tcPr>
            <w:tcW w:w="2313" w:type="dxa"/>
            <w:tcBorders>
              <w:bottom w:val="single" w:sz="6" w:space="0" w:color="000000"/>
            </w:tcBorders>
          </w:tcPr>
          <w:p>
            <w:pPr>
              <w:pStyle w:val="TableParagraph"/>
              <w:spacing w:line="280" w:lineRule="auto" w:before="141"/>
              <w:ind w:left="114" w:right="146"/>
              <w:rPr>
                <w:sz w:val="20"/>
              </w:rPr>
            </w:pPr>
            <w:r>
              <w:rPr>
                <w:sz w:val="20"/>
              </w:rPr>
              <w:t>Interrupção do cronograma, possíveis </w:t>
            </w:r>
            <w:r>
              <w:rPr>
                <w:spacing w:val="-2"/>
                <w:sz w:val="20"/>
              </w:rPr>
              <w:t>penalidades </w:t>
            </w:r>
            <w:r>
              <w:rPr>
                <w:spacing w:val="-2"/>
                <w:sz w:val="20"/>
              </w:rPr>
              <w:t>contratuais, </w:t>
            </w:r>
            <w:r>
              <w:rPr>
                <w:sz w:val="20"/>
              </w:rPr>
              <w:t>custos adicionais com </w:t>
            </w:r>
            <w:r>
              <w:rPr>
                <w:spacing w:val="-2"/>
                <w:sz w:val="20"/>
              </w:rPr>
              <w:t>armazenamento temporário</w:t>
            </w:r>
          </w:p>
        </w:tc>
        <w:tc>
          <w:tcPr>
            <w:tcW w:w="2268" w:type="dxa"/>
            <w:tcBorders>
              <w:bottom w:val="single" w:sz="6" w:space="0" w:color="000000"/>
            </w:tcBorders>
          </w:tcPr>
          <w:p>
            <w:pPr>
              <w:pStyle w:val="TableParagraph"/>
              <w:spacing w:line="280" w:lineRule="auto" w:before="141"/>
              <w:ind w:left="115" w:right="295"/>
              <w:rPr>
                <w:sz w:val="20"/>
              </w:rPr>
            </w:pPr>
            <w:r>
              <w:rPr>
                <w:sz w:val="20"/>
              </w:rPr>
              <w:t>Estabelecimento de prazos claros no </w:t>
            </w:r>
            <w:r>
              <w:rPr>
                <w:spacing w:val="-2"/>
                <w:sz w:val="20"/>
              </w:rPr>
              <w:t>contrato, acompanhamento </w:t>
            </w:r>
            <w:r>
              <w:rPr>
                <w:sz w:val="20"/>
              </w:rPr>
              <w:t>frequente</w:t>
            </w:r>
            <w:r>
              <w:rPr>
                <w:spacing w:val="-13"/>
                <w:sz w:val="20"/>
              </w:rPr>
              <w:t> </w:t>
            </w:r>
            <w:r>
              <w:rPr>
                <w:sz w:val="20"/>
              </w:rPr>
              <w:t>do</w:t>
            </w:r>
            <w:r>
              <w:rPr>
                <w:spacing w:val="-12"/>
                <w:sz w:val="20"/>
              </w:rPr>
              <w:t> </w:t>
            </w:r>
            <w:r>
              <w:rPr>
                <w:sz w:val="20"/>
              </w:rPr>
              <w:t>progresso do fornecedor</w:t>
            </w:r>
          </w:p>
        </w:tc>
        <w:tc>
          <w:tcPr>
            <w:tcW w:w="2205" w:type="dxa"/>
            <w:tcBorders>
              <w:bottom w:val="single" w:sz="6" w:space="0" w:color="000000"/>
            </w:tcBorders>
          </w:tcPr>
          <w:p>
            <w:pPr>
              <w:pStyle w:val="TableParagraph"/>
              <w:spacing w:before="180"/>
              <w:rPr>
                <w:b/>
                <w:sz w:val="20"/>
              </w:rPr>
            </w:pPr>
          </w:p>
          <w:p>
            <w:pPr>
              <w:pStyle w:val="TableParagraph"/>
              <w:spacing w:line="280" w:lineRule="auto"/>
              <w:ind w:left="117" w:right="97"/>
              <w:rPr>
                <w:sz w:val="20"/>
              </w:rPr>
            </w:pPr>
            <w:r>
              <w:rPr>
                <w:sz w:val="20"/>
              </w:rPr>
              <w:t>Procurar fornecedores </w:t>
            </w:r>
            <w:r>
              <w:rPr>
                <w:spacing w:val="-2"/>
                <w:sz w:val="20"/>
              </w:rPr>
              <w:t>alternativos, </w:t>
            </w:r>
            <w:r>
              <w:rPr>
                <w:spacing w:val="-2"/>
                <w:sz w:val="20"/>
              </w:rPr>
              <w:t>realocação </w:t>
            </w:r>
            <w:r>
              <w:rPr>
                <w:sz w:val="20"/>
              </w:rPr>
              <w:t>de recursos para minimizar o impacto</w:t>
            </w:r>
          </w:p>
        </w:tc>
      </w:tr>
      <w:tr>
        <w:trPr>
          <w:trHeight w:val="1581" w:hRule="atLeast"/>
        </w:trPr>
        <w:tc>
          <w:tcPr>
            <w:tcW w:w="791" w:type="dxa"/>
            <w:tcBorders>
              <w:top w:val="single" w:sz="6" w:space="0" w:color="000000"/>
              <w:bottom w:val="single" w:sz="6" w:space="0" w:color="000000"/>
            </w:tcBorders>
          </w:tcPr>
          <w:p>
            <w:pPr>
              <w:pStyle w:val="TableParagraph"/>
              <w:rPr>
                <w:b/>
                <w:sz w:val="20"/>
              </w:rPr>
            </w:pPr>
          </w:p>
          <w:p>
            <w:pPr>
              <w:pStyle w:val="TableParagraph"/>
              <w:spacing w:before="218"/>
              <w:rPr>
                <w:b/>
                <w:sz w:val="20"/>
              </w:rPr>
            </w:pPr>
          </w:p>
          <w:p>
            <w:pPr>
              <w:pStyle w:val="TableParagraph"/>
              <w:spacing w:before="1"/>
              <w:ind w:left="22"/>
              <w:jc w:val="center"/>
              <w:rPr>
                <w:b/>
                <w:sz w:val="20"/>
              </w:rPr>
            </w:pPr>
            <w:r>
              <w:rPr>
                <w:b/>
                <w:spacing w:val="-10"/>
                <w:sz w:val="20"/>
              </w:rPr>
              <w:t>2</w:t>
            </w:r>
          </w:p>
        </w:tc>
        <w:tc>
          <w:tcPr>
            <w:tcW w:w="1895" w:type="dxa"/>
            <w:tcBorders>
              <w:top w:val="single" w:sz="6" w:space="0" w:color="000000"/>
              <w:bottom w:val="single" w:sz="6" w:space="0" w:color="000000"/>
            </w:tcBorders>
          </w:tcPr>
          <w:p>
            <w:pPr>
              <w:pStyle w:val="TableParagraph"/>
              <w:spacing w:before="180"/>
              <w:rPr>
                <w:b/>
                <w:sz w:val="20"/>
              </w:rPr>
            </w:pPr>
          </w:p>
          <w:p>
            <w:pPr>
              <w:pStyle w:val="TableParagraph"/>
              <w:spacing w:line="280" w:lineRule="auto"/>
              <w:ind w:left="111" w:right="170"/>
              <w:rPr>
                <w:sz w:val="20"/>
              </w:rPr>
            </w:pPr>
            <w:r>
              <w:rPr>
                <w:spacing w:val="-2"/>
                <w:sz w:val="20"/>
              </w:rPr>
              <w:t>Qualidade</w:t>
            </w:r>
            <w:r>
              <w:rPr>
                <w:spacing w:val="-11"/>
                <w:sz w:val="20"/>
              </w:rPr>
              <w:t> </w:t>
            </w:r>
            <w:r>
              <w:rPr>
                <w:spacing w:val="-2"/>
                <w:sz w:val="20"/>
              </w:rPr>
              <w:t>inferior </w:t>
            </w:r>
            <w:r>
              <w:rPr>
                <w:sz w:val="20"/>
              </w:rPr>
              <w:t>dos móveis </w:t>
            </w:r>
            <w:r>
              <w:rPr>
                <w:spacing w:val="-2"/>
                <w:sz w:val="20"/>
              </w:rPr>
              <w:t>entregues</w:t>
            </w:r>
          </w:p>
        </w:tc>
        <w:tc>
          <w:tcPr>
            <w:tcW w:w="1477" w:type="dxa"/>
            <w:tcBorders>
              <w:top w:val="single" w:sz="6" w:space="0" w:color="000000"/>
              <w:bottom w:val="single" w:sz="6" w:space="0" w:color="000000"/>
            </w:tcBorders>
          </w:tcPr>
          <w:p>
            <w:pPr>
              <w:pStyle w:val="TableParagraph"/>
              <w:rPr>
                <w:b/>
                <w:sz w:val="20"/>
              </w:rPr>
            </w:pPr>
          </w:p>
          <w:p>
            <w:pPr>
              <w:pStyle w:val="TableParagraph"/>
              <w:spacing w:before="218"/>
              <w:rPr>
                <w:b/>
                <w:sz w:val="20"/>
              </w:rPr>
            </w:pPr>
          </w:p>
          <w:p>
            <w:pPr>
              <w:pStyle w:val="TableParagraph"/>
              <w:spacing w:before="1"/>
              <w:ind w:left="32"/>
              <w:jc w:val="center"/>
              <w:rPr>
                <w:sz w:val="20"/>
              </w:rPr>
            </w:pPr>
            <w:r>
              <w:rPr>
                <w:spacing w:val="-2"/>
                <w:sz w:val="20"/>
              </w:rPr>
              <w:t>Média</w:t>
            </w:r>
          </w:p>
        </w:tc>
        <w:tc>
          <w:tcPr>
            <w:tcW w:w="1119" w:type="dxa"/>
            <w:tcBorders>
              <w:top w:val="single" w:sz="6" w:space="0" w:color="000000"/>
              <w:bottom w:val="single" w:sz="6" w:space="0" w:color="000000"/>
            </w:tcBorders>
          </w:tcPr>
          <w:p>
            <w:pPr>
              <w:pStyle w:val="TableParagraph"/>
              <w:rPr>
                <w:b/>
                <w:sz w:val="20"/>
              </w:rPr>
            </w:pPr>
          </w:p>
          <w:p>
            <w:pPr>
              <w:pStyle w:val="TableParagraph"/>
              <w:spacing w:before="218"/>
              <w:rPr>
                <w:b/>
                <w:sz w:val="20"/>
              </w:rPr>
            </w:pPr>
          </w:p>
          <w:p>
            <w:pPr>
              <w:pStyle w:val="TableParagraph"/>
              <w:spacing w:before="1"/>
              <w:ind w:left="23"/>
              <w:jc w:val="center"/>
              <w:rPr>
                <w:sz w:val="20"/>
              </w:rPr>
            </w:pPr>
            <w:r>
              <w:rPr>
                <w:spacing w:val="-4"/>
                <w:sz w:val="20"/>
              </w:rPr>
              <w:t>Alto</w:t>
            </w:r>
          </w:p>
        </w:tc>
        <w:tc>
          <w:tcPr>
            <w:tcW w:w="1194" w:type="dxa"/>
            <w:tcBorders>
              <w:top w:val="single" w:sz="6" w:space="0" w:color="000000"/>
              <w:bottom w:val="single" w:sz="6" w:space="0" w:color="000000"/>
            </w:tcBorders>
          </w:tcPr>
          <w:p>
            <w:pPr>
              <w:pStyle w:val="TableParagraph"/>
              <w:rPr>
                <w:b/>
                <w:sz w:val="20"/>
              </w:rPr>
            </w:pPr>
          </w:p>
          <w:p>
            <w:pPr>
              <w:pStyle w:val="TableParagraph"/>
              <w:spacing w:before="218"/>
              <w:rPr>
                <w:b/>
                <w:sz w:val="20"/>
              </w:rPr>
            </w:pPr>
          </w:p>
          <w:p>
            <w:pPr>
              <w:pStyle w:val="TableParagraph"/>
              <w:spacing w:before="1"/>
              <w:ind w:left="31"/>
              <w:jc w:val="center"/>
              <w:rPr>
                <w:sz w:val="20"/>
              </w:rPr>
            </w:pPr>
            <w:r>
              <w:rPr>
                <w:spacing w:val="-2"/>
                <w:sz w:val="20"/>
              </w:rPr>
              <w:t>Contratual</w:t>
            </w:r>
          </w:p>
        </w:tc>
        <w:tc>
          <w:tcPr>
            <w:tcW w:w="1298" w:type="dxa"/>
            <w:tcBorders>
              <w:top w:val="single" w:sz="6" w:space="0" w:color="000000"/>
              <w:bottom w:val="single" w:sz="6" w:space="0" w:color="000000"/>
            </w:tcBorders>
          </w:tcPr>
          <w:p>
            <w:pPr>
              <w:pStyle w:val="TableParagraph"/>
              <w:rPr>
                <w:b/>
                <w:sz w:val="20"/>
              </w:rPr>
            </w:pPr>
          </w:p>
          <w:p>
            <w:pPr>
              <w:pStyle w:val="TableParagraph"/>
              <w:spacing w:before="218"/>
              <w:rPr>
                <w:b/>
                <w:sz w:val="20"/>
              </w:rPr>
            </w:pPr>
          </w:p>
          <w:p>
            <w:pPr>
              <w:pStyle w:val="TableParagraph"/>
              <w:spacing w:before="1"/>
              <w:ind w:left="28"/>
              <w:jc w:val="center"/>
              <w:rPr>
                <w:sz w:val="20"/>
              </w:rPr>
            </w:pPr>
            <w:r>
              <w:rPr>
                <w:spacing w:val="-2"/>
                <w:sz w:val="20"/>
              </w:rPr>
              <w:t>Contratado</w:t>
            </w:r>
          </w:p>
        </w:tc>
        <w:tc>
          <w:tcPr>
            <w:tcW w:w="2313"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spacing w:line="280" w:lineRule="auto"/>
              <w:ind w:left="114" w:right="324"/>
              <w:rPr>
                <w:sz w:val="20"/>
              </w:rPr>
            </w:pPr>
            <w:r>
              <w:rPr>
                <w:sz w:val="20"/>
              </w:rPr>
              <w:t>atrasos,</w:t>
            </w:r>
            <w:r>
              <w:rPr>
                <w:spacing w:val="-13"/>
                <w:sz w:val="20"/>
              </w:rPr>
              <w:t> </w:t>
            </w:r>
            <w:r>
              <w:rPr>
                <w:sz w:val="20"/>
              </w:rPr>
              <w:t>insatisfação</w:t>
            </w:r>
            <w:r>
              <w:rPr>
                <w:spacing w:val="-12"/>
                <w:sz w:val="20"/>
              </w:rPr>
              <w:t> </w:t>
            </w:r>
            <w:r>
              <w:rPr>
                <w:sz w:val="20"/>
              </w:rPr>
              <w:t>do </w:t>
            </w:r>
            <w:r>
              <w:rPr>
                <w:spacing w:val="-2"/>
                <w:sz w:val="20"/>
              </w:rPr>
              <w:t>cliente</w:t>
            </w:r>
          </w:p>
        </w:tc>
        <w:tc>
          <w:tcPr>
            <w:tcW w:w="2268" w:type="dxa"/>
            <w:tcBorders>
              <w:top w:val="single" w:sz="6" w:space="0" w:color="000000"/>
              <w:bottom w:val="single" w:sz="6" w:space="0" w:color="000000"/>
            </w:tcBorders>
          </w:tcPr>
          <w:p>
            <w:pPr>
              <w:pStyle w:val="TableParagraph"/>
              <w:spacing w:line="280" w:lineRule="auto" w:before="141"/>
              <w:ind w:left="115" w:right="250"/>
              <w:rPr>
                <w:sz w:val="20"/>
              </w:rPr>
            </w:pPr>
            <w:r>
              <w:rPr>
                <w:sz w:val="20"/>
              </w:rPr>
              <w:t>Realizar rigoroso processo</w:t>
            </w:r>
            <w:r>
              <w:rPr>
                <w:spacing w:val="-10"/>
                <w:sz w:val="20"/>
              </w:rPr>
              <w:t> </w:t>
            </w:r>
            <w:r>
              <w:rPr>
                <w:sz w:val="20"/>
              </w:rPr>
              <w:t>de</w:t>
            </w:r>
            <w:r>
              <w:rPr>
                <w:spacing w:val="-10"/>
                <w:sz w:val="20"/>
              </w:rPr>
              <w:t> </w:t>
            </w:r>
            <w:r>
              <w:rPr>
                <w:sz w:val="20"/>
              </w:rPr>
              <w:t>seleção</w:t>
            </w:r>
            <w:r>
              <w:rPr>
                <w:spacing w:val="-10"/>
                <w:sz w:val="20"/>
              </w:rPr>
              <w:t> </w:t>
            </w:r>
            <w:r>
              <w:rPr>
                <w:sz w:val="20"/>
              </w:rPr>
              <w:t>do </w:t>
            </w:r>
            <w:r>
              <w:rPr>
                <w:spacing w:val="-2"/>
                <w:sz w:val="20"/>
              </w:rPr>
              <w:t>fornecedor,</w:t>
            </w:r>
            <w:r>
              <w:rPr>
                <w:spacing w:val="-11"/>
                <w:sz w:val="20"/>
              </w:rPr>
              <w:t> </w:t>
            </w:r>
            <w:r>
              <w:rPr>
                <w:spacing w:val="-2"/>
                <w:sz w:val="20"/>
              </w:rPr>
              <w:t>estabelecer </w:t>
            </w:r>
            <w:r>
              <w:rPr>
                <w:sz w:val="20"/>
              </w:rPr>
              <w:t>critérios claros de qualidade no contrato</w:t>
            </w:r>
          </w:p>
        </w:tc>
        <w:tc>
          <w:tcPr>
            <w:tcW w:w="2205"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spacing w:line="280" w:lineRule="auto"/>
              <w:ind w:left="117" w:right="97"/>
              <w:rPr>
                <w:sz w:val="20"/>
              </w:rPr>
            </w:pPr>
            <w:r>
              <w:rPr>
                <w:sz w:val="20"/>
              </w:rPr>
              <w:t>Implementar</w:t>
            </w:r>
            <w:r>
              <w:rPr>
                <w:spacing w:val="-13"/>
                <w:sz w:val="20"/>
              </w:rPr>
              <w:t> </w:t>
            </w:r>
            <w:r>
              <w:rPr>
                <w:sz w:val="20"/>
              </w:rPr>
              <w:t>critérios</w:t>
            </w:r>
            <w:r>
              <w:rPr>
                <w:spacing w:val="-12"/>
                <w:sz w:val="20"/>
              </w:rPr>
              <w:t> </w:t>
            </w:r>
            <w:r>
              <w:rPr>
                <w:sz w:val="20"/>
              </w:rPr>
              <w:t>de inspeção de qualidade</w:t>
            </w:r>
          </w:p>
        </w:tc>
      </w:tr>
      <w:tr>
        <w:trPr>
          <w:trHeight w:val="1850" w:hRule="atLeast"/>
        </w:trPr>
        <w:tc>
          <w:tcPr>
            <w:tcW w:w="79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2"/>
              <w:jc w:val="center"/>
              <w:rPr>
                <w:b/>
                <w:sz w:val="20"/>
              </w:rPr>
            </w:pPr>
            <w:r>
              <w:rPr>
                <w:b/>
                <w:spacing w:val="-10"/>
                <w:sz w:val="20"/>
              </w:rPr>
              <w:t>3</w:t>
            </w:r>
          </w:p>
        </w:tc>
        <w:tc>
          <w:tcPr>
            <w:tcW w:w="1895"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spacing w:line="280" w:lineRule="auto"/>
              <w:ind w:left="111" w:right="170"/>
              <w:rPr>
                <w:sz w:val="20"/>
              </w:rPr>
            </w:pPr>
            <w:r>
              <w:rPr>
                <w:sz w:val="20"/>
              </w:rPr>
              <w:t>Danos</w:t>
            </w:r>
            <w:r>
              <w:rPr>
                <w:spacing w:val="-13"/>
                <w:sz w:val="20"/>
              </w:rPr>
              <w:t> </w:t>
            </w:r>
            <w:r>
              <w:rPr>
                <w:sz w:val="20"/>
              </w:rPr>
              <w:t>durante</w:t>
            </w:r>
            <w:r>
              <w:rPr>
                <w:spacing w:val="-12"/>
                <w:sz w:val="20"/>
              </w:rPr>
              <w:t> </w:t>
            </w:r>
            <w:r>
              <w:rPr>
                <w:sz w:val="20"/>
              </w:rPr>
              <w:t>o transporte ou </w:t>
            </w:r>
            <w:r>
              <w:rPr>
                <w:spacing w:val="-2"/>
                <w:sz w:val="20"/>
              </w:rPr>
              <w:t>montagem</w:t>
            </w:r>
          </w:p>
        </w:tc>
        <w:tc>
          <w:tcPr>
            <w:tcW w:w="1477"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32"/>
              <w:jc w:val="center"/>
              <w:rPr>
                <w:sz w:val="20"/>
              </w:rPr>
            </w:pPr>
            <w:r>
              <w:rPr>
                <w:spacing w:val="-2"/>
                <w:sz w:val="20"/>
              </w:rPr>
              <w:t>Média</w:t>
            </w:r>
          </w:p>
        </w:tc>
        <w:tc>
          <w:tcPr>
            <w:tcW w:w="1119"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3"/>
              <w:jc w:val="center"/>
              <w:rPr>
                <w:sz w:val="20"/>
              </w:rPr>
            </w:pPr>
            <w:r>
              <w:rPr>
                <w:spacing w:val="-4"/>
                <w:sz w:val="20"/>
              </w:rPr>
              <w:t>Alto</w:t>
            </w:r>
          </w:p>
        </w:tc>
        <w:tc>
          <w:tcPr>
            <w:tcW w:w="1194"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31"/>
              <w:jc w:val="center"/>
              <w:rPr>
                <w:sz w:val="20"/>
              </w:rPr>
            </w:pPr>
            <w:r>
              <w:rPr>
                <w:spacing w:val="-2"/>
                <w:sz w:val="20"/>
              </w:rPr>
              <w:t>Contratual</w:t>
            </w:r>
          </w:p>
        </w:tc>
        <w:tc>
          <w:tcPr>
            <w:tcW w:w="1298"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23"/>
              <w:rPr>
                <w:b/>
                <w:sz w:val="20"/>
              </w:rPr>
            </w:pPr>
          </w:p>
          <w:p>
            <w:pPr>
              <w:pStyle w:val="TableParagraph"/>
              <w:ind w:left="28"/>
              <w:jc w:val="center"/>
              <w:rPr>
                <w:sz w:val="20"/>
              </w:rPr>
            </w:pPr>
            <w:r>
              <w:rPr>
                <w:spacing w:val="-2"/>
                <w:sz w:val="20"/>
              </w:rPr>
              <w:t>Contratado</w:t>
            </w:r>
          </w:p>
        </w:tc>
        <w:tc>
          <w:tcPr>
            <w:tcW w:w="2313" w:type="dxa"/>
            <w:tcBorders>
              <w:top w:val="single" w:sz="6" w:space="0" w:color="000000"/>
              <w:bottom w:val="single" w:sz="6" w:space="0" w:color="000000"/>
            </w:tcBorders>
          </w:tcPr>
          <w:p>
            <w:pPr>
              <w:pStyle w:val="TableParagraph"/>
              <w:spacing w:before="45"/>
              <w:rPr>
                <w:b/>
                <w:sz w:val="20"/>
              </w:rPr>
            </w:pPr>
          </w:p>
          <w:p>
            <w:pPr>
              <w:pStyle w:val="TableParagraph"/>
              <w:spacing w:line="280" w:lineRule="auto" w:before="1"/>
              <w:ind w:left="114" w:right="146"/>
              <w:rPr>
                <w:sz w:val="20"/>
              </w:rPr>
            </w:pPr>
            <w:r>
              <w:rPr>
                <w:sz w:val="20"/>
              </w:rPr>
              <w:t>Móveis danificados, atrasos na conclusão do projeto,</w:t>
            </w:r>
            <w:r>
              <w:rPr>
                <w:spacing w:val="-13"/>
                <w:sz w:val="20"/>
              </w:rPr>
              <w:t> </w:t>
            </w:r>
            <w:r>
              <w:rPr>
                <w:sz w:val="20"/>
              </w:rPr>
              <w:t>custos</w:t>
            </w:r>
            <w:r>
              <w:rPr>
                <w:spacing w:val="-12"/>
                <w:sz w:val="20"/>
              </w:rPr>
              <w:t> </w:t>
            </w:r>
            <w:r>
              <w:rPr>
                <w:sz w:val="20"/>
              </w:rPr>
              <w:t>adicionais para reparos ou </w:t>
            </w:r>
            <w:r>
              <w:rPr>
                <w:spacing w:val="-2"/>
                <w:sz w:val="20"/>
              </w:rPr>
              <w:t>substituições</w:t>
            </w:r>
          </w:p>
        </w:tc>
        <w:tc>
          <w:tcPr>
            <w:tcW w:w="2268"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spacing w:line="280" w:lineRule="auto"/>
              <w:ind w:left="115" w:right="250"/>
              <w:rPr>
                <w:sz w:val="20"/>
              </w:rPr>
            </w:pPr>
            <w:r>
              <w:rPr>
                <w:sz w:val="20"/>
              </w:rPr>
              <w:t>Assegurar</w:t>
            </w:r>
            <w:r>
              <w:rPr>
                <w:spacing w:val="-13"/>
                <w:sz w:val="20"/>
              </w:rPr>
              <w:t> </w:t>
            </w:r>
            <w:r>
              <w:rPr>
                <w:sz w:val="20"/>
              </w:rPr>
              <w:t>que</w:t>
            </w:r>
            <w:r>
              <w:rPr>
                <w:spacing w:val="-12"/>
                <w:sz w:val="20"/>
              </w:rPr>
              <w:t> </w:t>
            </w:r>
            <w:r>
              <w:rPr>
                <w:sz w:val="20"/>
              </w:rPr>
              <w:t>a</w:t>
            </w:r>
            <w:r>
              <w:rPr>
                <w:spacing w:val="-13"/>
                <w:sz w:val="20"/>
              </w:rPr>
              <w:t> </w:t>
            </w:r>
            <w:r>
              <w:rPr>
                <w:sz w:val="20"/>
              </w:rPr>
              <w:t>equipe de montagem seja qualificada e treinada</w:t>
            </w:r>
          </w:p>
        </w:tc>
        <w:tc>
          <w:tcPr>
            <w:tcW w:w="2205" w:type="dxa"/>
            <w:tcBorders>
              <w:top w:val="single" w:sz="6" w:space="0" w:color="000000"/>
              <w:bottom w:val="single" w:sz="6" w:space="0" w:color="000000"/>
            </w:tcBorders>
          </w:tcPr>
          <w:p>
            <w:pPr>
              <w:pStyle w:val="TableParagraph"/>
              <w:spacing w:line="280" w:lineRule="auto" w:before="141"/>
              <w:ind w:left="117" w:right="441"/>
              <w:rPr>
                <w:sz w:val="20"/>
              </w:rPr>
            </w:pPr>
            <w:r>
              <w:rPr>
                <w:sz w:val="20"/>
              </w:rPr>
              <w:t>Garantir que a contratada</w:t>
            </w:r>
            <w:r>
              <w:rPr>
                <w:spacing w:val="-13"/>
                <w:sz w:val="20"/>
              </w:rPr>
              <w:t> </w:t>
            </w:r>
            <w:r>
              <w:rPr>
                <w:sz w:val="20"/>
              </w:rPr>
              <w:t>tenha</w:t>
            </w:r>
            <w:r>
              <w:rPr>
                <w:spacing w:val="-12"/>
                <w:sz w:val="20"/>
              </w:rPr>
              <w:t> </w:t>
            </w:r>
            <w:r>
              <w:rPr>
                <w:sz w:val="20"/>
              </w:rPr>
              <w:t>um plano de resposta a emergências para reparos rápidos ou </w:t>
            </w:r>
            <w:r>
              <w:rPr>
                <w:spacing w:val="-2"/>
                <w:sz w:val="20"/>
              </w:rPr>
              <w:t>substituições</w:t>
            </w:r>
          </w:p>
        </w:tc>
      </w:tr>
      <w:tr>
        <w:trPr>
          <w:trHeight w:val="1313" w:hRule="atLeast"/>
        </w:trPr>
        <w:tc>
          <w:tcPr>
            <w:tcW w:w="791"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ind w:left="22"/>
              <w:jc w:val="center"/>
              <w:rPr>
                <w:b/>
                <w:sz w:val="20"/>
              </w:rPr>
            </w:pPr>
            <w:r>
              <w:rPr>
                <w:b/>
                <w:spacing w:val="-10"/>
                <w:sz w:val="20"/>
              </w:rPr>
              <w:t>4</w:t>
            </w:r>
          </w:p>
        </w:tc>
        <w:tc>
          <w:tcPr>
            <w:tcW w:w="1895" w:type="dxa"/>
            <w:tcBorders>
              <w:top w:val="single" w:sz="6" w:space="0" w:color="000000"/>
              <w:bottom w:val="single" w:sz="6" w:space="0" w:color="000000"/>
            </w:tcBorders>
          </w:tcPr>
          <w:p>
            <w:pPr>
              <w:pStyle w:val="TableParagraph"/>
              <w:spacing w:before="45"/>
              <w:rPr>
                <w:b/>
                <w:sz w:val="20"/>
              </w:rPr>
            </w:pPr>
          </w:p>
          <w:p>
            <w:pPr>
              <w:pStyle w:val="TableParagraph"/>
              <w:spacing w:line="280" w:lineRule="auto" w:before="1"/>
              <w:ind w:left="111" w:right="170"/>
              <w:rPr>
                <w:sz w:val="20"/>
              </w:rPr>
            </w:pPr>
            <w:r>
              <w:rPr>
                <w:sz w:val="20"/>
              </w:rPr>
              <w:t>Falhas</w:t>
            </w:r>
            <w:r>
              <w:rPr>
                <w:spacing w:val="-13"/>
                <w:sz w:val="20"/>
              </w:rPr>
              <w:t> </w:t>
            </w:r>
            <w:r>
              <w:rPr>
                <w:sz w:val="20"/>
              </w:rPr>
              <w:t>ou</w:t>
            </w:r>
            <w:r>
              <w:rPr>
                <w:spacing w:val="-12"/>
                <w:sz w:val="20"/>
              </w:rPr>
              <w:t> </w:t>
            </w:r>
            <w:r>
              <w:rPr>
                <w:sz w:val="20"/>
              </w:rPr>
              <w:t>erros</w:t>
            </w:r>
            <w:r>
              <w:rPr>
                <w:spacing w:val="-13"/>
                <w:sz w:val="20"/>
              </w:rPr>
              <w:t> </w:t>
            </w:r>
            <w:r>
              <w:rPr>
                <w:sz w:val="20"/>
              </w:rPr>
              <w:t>na </w:t>
            </w:r>
            <w:r>
              <w:rPr>
                <w:spacing w:val="-2"/>
                <w:sz w:val="20"/>
              </w:rPr>
              <w:t>especificação técnica</w:t>
            </w:r>
          </w:p>
        </w:tc>
        <w:tc>
          <w:tcPr>
            <w:tcW w:w="1477"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ind w:left="32"/>
              <w:jc w:val="center"/>
              <w:rPr>
                <w:sz w:val="20"/>
              </w:rPr>
            </w:pPr>
            <w:r>
              <w:rPr>
                <w:spacing w:val="-2"/>
                <w:sz w:val="20"/>
              </w:rPr>
              <w:t>Baixa</w:t>
            </w:r>
          </w:p>
        </w:tc>
        <w:tc>
          <w:tcPr>
            <w:tcW w:w="1119"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ind w:left="23"/>
              <w:jc w:val="center"/>
              <w:rPr>
                <w:sz w:val="20"/>
              </w:rPr>
            </w:pPr>
            <w:r>
              <w:rPr>
                <w:spacing w:val="-4"/>
                <w:sz w:val="20"/>
              </w:rPr>
              <w:t>Alto</w:t>
            </w:r>
          </w:p>
        </w:tc>
        <w:tc>
          <w:tcPr>
            <w:tcW w:w="1194"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ind w:left="31"/>
              <w:jc w:val="center"/>
              <w:rPr>
                <w:sz w:val="20"/>
              </w:rPr>
            </w:pPr>
            <w:r>
              <w:rPr>
                <w:spacing w:val="-2"/>
                <w:sz w:val="20"/>
              </w:rPr>
              <w:t>Contratual</w:t>
            </w:r>
          </w:p>
        </w:tc>
        <w:tc>
          <w:tcPr>
            <w:tcW w:w="1298" w:type="dxa"/>
            <w:tcBorders>
              <w:top w:val="single" w:sz="6" w:space="0" w:color="000000"/>
              <w:bottom w:val="single" w:sz="6" w:space="0" w:color="000000"/>
            </w:tcBorders>
          </w:tcPr>
          <w:p>
            <w:pPr>
              <w:pStyle w:val="TableParagraph"/>
              <w:rPr>
                <w:b/>
                <w:sz w:val="20"/>
              </w:rPr>
            </w:pPr>
          </w:p>
          <w:p>
            <w:pPr>
              <w:pStyle w:val="TableParagraph"/>
              <w:spacing w:before="84"/>
              <w:rPr>
                <w:b/>
                <w:sz w:val="20"/>
              </w:rPr>
            </w:pPr>
          </w:p>
          <w:p>
            <w:pPr>
              <w:pStyle w:val="TableParagraph"/>
              <w:ind w:left="28"/>
              <w:jc w:val="center"/>
              <w:rPr>
                <w:sz w:val="20"/>
              </w:rPr>
            </w:pPr>
            <w:r>
              <w:rPr>
                <w:spacing w:val="-2"/>
                <w:sz w:val="20"/>
              </w:rPr>
              <w:t>Contratado</w:t>
            </w:r>
          </w:p>
        </w:tc>
        <w:tc>
          <w:tcPr>
            <w:tcW w:w="2313" w:type="dxa"/>
            <w:tcBorders>
              <w:top w:val="single" w:sz="6" w:space="0" w:color="000000"/>
              <w:bottom w:val="single" w:sz="6" w:space="0" w:color="000000"/>
            </w:tcBorders>
          </w:tcPr>
          <w:p>
            <w:pPr>
              <w:pStyle w:val="TableParagraph"/>
              <w:spacing w:before="45"/>
              <w:rPr>
                <w:b/>
                <w:sz w:val="20"/>
              </w:rPr>
            </w:pPr>
          </w:p>
          <w:p>
            <w:pPr>
              <w:pStyle w:val="TableParagraph"/>
              <w:spacing w:line="280" w:lineRule="auto" w:before="1"/>
              <w:ind w:left="114" w:right="164"/>
              <w:rPr>
                <w:sz w:val="20"/>
              </w:rPr>
            </w:pPr>
            <w:r>
              <w:rPr>
                <w:spacing w:val="-2"/>
                <w:sz w:val="20"/>
              </w:rPr>
              <w:t>Comprometimento </w:t>
            </w:r>
            <w:r>
              <w:rPr>
                <w:sz w:val="20"/>
              </w:rPr>
              <w:t>parcial</w:t>
            </w:r>
            <w:r>
              <w:rPr>
                <w:spacing w:val="-13"/>
                <w:sz w:val="20"/>
              </w:rPr>
              <w:t> </w:t>
            </w:r>
            <w:r>
              <w:rPr>
                <w:sz w:val="20"/>
              </w:rPr>
              <w:t>da</w:t>
            </w:r>
            <w:r>
              <w:rPr>
                <w:spacing w:val="-12"/>
                <w:sz w:val="20"/>
              </w:rPr>
              <w:t> </w:t>
            </w:r>
            <w:r>
              <w:rPr>
                <w:sz w:val="20"/>
              </w:rPr>
              <w:t>finalização</w:t>
            </w:r>
            <w:r>
              <w:rPr>
                <w:spacing w:val="-13"/>
                <w:sz w:val="20"/>
              </w:rPr>
              <w:t> </w:t>
            </w:r>
            <w:r>
              <w:rPr>
                <w:sz w:val="20"/>
              </w:rPr>
              <w:t>do </w:t>
            </w:r>
            <w:r>
              <w:rPr>
                <w:spacing w:val="-2"/>
                <w:sz w:val="20"/>
              </w:rPr>
              <w:t>contrato</w:t>
            </w:r>
          </w:p>
        </w:tc>
        <w:tc>
          <w:tcPr>
            <w:tcW w:w="2268" w:type="dxa"/>
            <w:tcBorders>
              <w:top w:val="single" w:sz="6" w:space="0" w:color="000000"/>
              <w:bottom w:val="single" w:sz="6" w:space="0" w:color="000000"/>
            </w:tcBorders>
          </w:tcPr>
          <w:p>
            <w:pPr>
              <w:pStyle w:val="TableParagraph"/>
              <w:spacing w:before="45"/>
              <w:rPr>
                <w:b/>
                <w:sz w:val="20"/>
              </w:rPr>
            </w:pPr>
          </w:p>
          <w:p>
            <w:pPr>
              <w:pStyle w:val="TableParagraph"/>
              <w:spacing w:line="280" w:lineRule="auto" w:before="1"/>
              <w:ind w:left="115"/>
              <w:rPr>
                <w:b/>
                <w:sz w:val="20"/>
              </w:rPr>
            </w:pPr>
            <w:r>
              <w:rPr>
                <w:sz w:val="20"/>
              </w:rPr>
              <w:t>Balizar especificações técnicas</w:t>
            </w:r>
            <w:r>
              <w:rPr>
                <w:spacing w:val="-13"/>
                <w:sz w:val="20"/>
              </w:rPr>
              <w:t> </w:t>
            </w:r>
            <w:r>
              <w:rPr>
                <w:sz w:val="20"/>
              </w:rPr>
              <w:t>no</w:t>
            </w:r>
            <w:r>
              <w:rPr>
                <w:spacing w:val="-12"/>
                <w:sz w:val="20"/>
              </w:rPr>
              <w:t> </w:t>
            </w:r>
            <w:r>
              <w:rPr>
                <w:sz w:val="20"/>
              </w:rPr>
              <w:t>Caderno</w:t>
            </w:r>
            <w:r>
              <w:rPr>
                <w:spacing w:val="-13"/>
                <w:sz w:val="20"/>
              </w:rPr>
              <w:t> </w:t>
            </w:r>
            <w:r>
              <w:rPr>
                <w:sz w:val="20"/>
              </w:rPr>
              <w:t>de </w:t>
            </w:r>
            <w:r>
              <w:rPr>
                <w:b/>
                <w:spacing w:val="-2"/>
                <w:sz w:val="20"/>
              </w:rPr>
              <w:t>Especificações</w:t>
            </w:r>
          </w:p>
        </w:tc>
        <w:tc>
          <w:tcPr>
            <w:tcW w:w="2205" w:type="dxa"/>
            <w:tcBorders>
              <w:top w:val="single" w:sz="6" w:space="0" w:color="000000"/>
              <w:bottom w:val="single" w:sz="6" w:space="0" w:color="000000"/>
            </w:tcBorders>
          </w:tcPr>
          <w:p>
            <w:pPr>
              <w:pStyle w:val="TableParagraph"/>
              <w:spacing w:line="280" w:lineRule="auto" w:before="141"/>
              <w:ind w:left="117" w:right="219"/>
              <w:rPr>
                <w:sz w:val="20"/>
              </w:rPr>
            </w:pPr>
            <w:r>
              <w:rPr>
                <w:sz w:val="20"/>
              </w:rPr>
              <w:t>Realizar</w:t>
            </w:r>
            <w:r>
              <w:rPr>
                <w:spacing w:val="-13"/>
                <w:sz w:val="20"/>
              </w:rPr>
              <w:t> </w:t>
            </w:r>
            <w:r>
              <w:rPr>
                <w:sz w:val="20"/>
              </w:rPr>
              <w:t>revisão</w:t>
            </w:r>
            <w:r>
              <w:rPr>
                <w:spacing w:val="-12"/>
                <w:sz w:val="20"/>
              </w:rPr>
              <w:t> </w:t>
            </w:r>
            <w:r>
              <w:rPr>
                <w:sz w:val="20"/>
              </w:rPr>
              <w:t>crítica do Projeto Básico (projeto, planilha e especificação técnica)</w:t>
            </w:r>
          </w:p>
        </w:tc>
      </w:tr>
      <w:tr>
        <w:trPr>
          <w:trHeight w:val="775" w:hRule="atLeast"/>
        </w:trPr>
        <w:tc>
          <w:tcPr>
            <w:tcW w:w="791" w:type="dxa"/>
            <w:tcBorders>
              <w:top w:val="single" w:sz="6" w:space="0" w:color="000000"/>
              <w:bottom w:val="single" w:sz="6" w:space="0" w:color="000000"/>
            </w:tcBorders>
          </w:tcPr>
          <w:p>
            <w:pPr>
              <w:pStyle w:val="TableParagraph"/>
              <w:spacing w:before="45"/>
              <w:rPr>
                <w:b/>
                <w:sz w:val="20"/>
              </w:rPr>
            </w:pPr>
          </w:p>
          <w:p>
            <w:pPr>
              <w:pStyle w:val="TableParagraph"/>
              <w:spacing w:before="1"/>
              <w:ind w:left="22"/>
              <w:jc w:val="center"/>
              <w:rPr>
                <w:b/>
                <w:sz w:val="20"/>
              </w:rPr>
            </w:pPr>
            <w:r>
              <w:rPr>
                <w:b/>
                <w:spacing w:val="-10"/>
                <w:sz w:val="20"/>
              </w:rPr>
              <w:t>5</w:t>
            </w:r>
          </w:p>
        </w:tc>
        <w:tc>
          <w:tcPr>
            <w:tcW w:w="1895" w:type="dxa"/>
            <w:tcBorders>
              <w:top w:val="single" w:sz="6" w:space="0" w:color="000000"/>
              <w:bottom w:val="single" w:sz="6" w:space="0" w:color="000000"/>
            </w:tcBorders>
          </w:tcPr>
          <w:p>
            <w:pPr>
              <w:pStyle w:val="TableParagraph"/>
              <w:spacing w:line="280" w:lineRule="auto" w:before="141"/>
              <w:ind w:left="111" w:right="148"/>
              <w:rPr>
                <w:sz w:val="20"/>
              </w:rPr>
            </w:pPr>
            <w:r>
              <w:rPr>
                <w:sz w:val="20"/>
              </w:rPr>
              <w:t>Licitação</w:t>
            </w:r>
            <w:r>
              <w:rPr>
                <w:spacing w:val="-13"/>
                <w:sz w:val="20"/>
              </w:rPr>
              <w:t> </w:t>
            </w:r>
            <w:r>
              <w:rPr>
                <w:sz w:val="20"/>
              </w:rPr>
              <w:t>deserta</w:t>
            </w:r>
            <w:r>
              <w:rPr>
                <w:spacing w:val="-12"/>
                <w:sz w:val="20"/>
              </w:rPr>
              <w:t> </w:t>
            </w:r>
            <w:r>
              <w:rPr>
                <w:sz w:val="20"/>
              </w:rPr>
              <w:t>ou </w:t>
            </w:r>
            <w:r>
              <w:rPr>
                <w:spacing w:val="-2"/>
                <w:sz w:val="20"/>
              </w:rPr>
              <w:t>fracassada</w:t>
            </w:r>
          </w:p>
        </w:tc>
        <w:tc>
          <w:tcPr>
            <w:tcW w:w="1477"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2"/>
                <w:sz w:val="20"/>
              </w:rPr>
              <w:t>Média</w:t>
            </w:r>
          </w:p>
        </w:tc>
        <w:tc>
          <w:tcPr>
            <w:tcW w:w="1119" w:type="dxa"/>
            <w:tcBorders>
              <w:top w:val="single" w:sz="6" w:space="0" w:color="000000"/>
              <w:bottom w:val="single" w:sz="6" w:space="0" w:color="000000"/>
            </w:tcBorders>
          </w:tcPr>
          <w:p>
            <w:pPr>
              <w:pStyle w:val="TableParagraph"/>
              <w:spacing w:before="45"/>
              <w:rPr>
                <w:b/>
                <w:sz w:val="20"/>
              </w:rPr>
            </w:pPr>
          </w:p>
          <w:p>
            <w:pPr>
              <w:pStyle w:val="TableParagraph"/>
              <w:spacing w:before="1"/>
              <w:ind w:left="23"/>
              <w:jc w:val="center"/>
              <w:rPr>
                <w:sz w:val="20"/>
              </w:rPr>
            </w:pPr>
            <w:r>
              <w:rPr>
                <w:spacing w:val="-4"/>
                <w:sz w:val="20"/>
              </w:rPr>
              <w:t>Alto</w:t>
            </w:r>
          </w:p>
        </w:tc>
        <w:tc>
          <w:tcPr>
            <w:tcW w:w="1194" w:type="dxa"/>
            <w:tcBorders>
              <w:top w:val="single" w:sz="6" w:space="0" w:color="000000"/>
              <w:bottom w:val="single" w:sz="6" w:space="0" w:color="000000"/>
            </w:tcBorders>
          </w:tcPr>
          <w:p>
            <w:pPr>
              <w:pStyle w:val="TableParagraph"/>
              <w:spacing w:before="45"/>
              <w:rPr>
                <w:b/>
                <w:sz w:val="20"/>
              </w:rPr>
            </w:pPr>
          </w:p>
          <w:p>
            <w:pPr>
              <w:pStyle w:val="TableParagraph"/>
              <w:spacing w:before="1"/>
              <w:ind w:left="31"/>
              <w:jc w:val="center"/>
              <w:rPr>
                <w:sz w:val="20"/>
              </w:rPr>
            </w:pPr>
            <w:r>
              <w:rPr>
                <w:spacing w:val="-2"/>
                <w:sz w:val="20"/>
              </w:rPr>
              <w:t>Externa</w:t>
            </w:r>
          </w:p>
        </w:tc>
        <w:tc>
          <w:tcPr>
            <w:tcW w:w="1298" w:type="dxa"/>
            <w:tcBorders>
              <w:top w:val="single" w:sz="6" w:space="0" w:color="000000"/>
              <w:bottom w:val="single" w:sz="6" w:space="0" w:color="000000"/>
            </w:tcBorders>
          </w:tcPr>
          <w:p>
            <w:pPr>
              <w:pStyle w:val="TableParagraph"/>
              <w:spacing w:before="45"/>
              <w:rPr>
                <w:b/>
                <w:sz w:val="20"/>
              </w:rPr>
            </w:pPr>
          </w:p>
          <w:p>
            <w:pPr>
              <w:pStyle w:val="TableParagraph"/>
              <w:spacing w:before="1"/>
              <w:ind w:left="28"/>
              <w:jc w:val="center"/>
              <w:rPr>
                <w:sz w:val="20"/>
              </w:rPr>
            </w:pPr>
            <w:r>
              <w:rPr>
                <w:spacing w:val="-2"/>
                <w:sz w:val="20"/>
              </w:rPr>
              <w:t>Contratante</w:t>
            </w:r>
          </w:p>
        </w:tc>
        <w:tc>
          <w:tcPr>
            <w:tcW w:w="2313" w:type="dxa"/>
            <w:tcBorders>
              <w:top w:val="single" w:sz="6" w:space="0" w:color="000000"/>
              <w:bottom w:val="single" w:sz="6" w:space="0" w:color="000000"/>
            </w:tcBorders>
          </w:tcPr>
          <w:p>
            <w:pPr>
              <w:pStyle w:val="TableParagraph"/>
              <w:spacing w:line="280" w:lineRule="auto" w:before="141"/>
              <w:ind w:left="114" w:right="452"/>
              <w:rPr>
                <w:sz w:val="20"/>
              </w:rPr>
            </w:pPr>
            <w:r>
              <w:rPr>
                <w:sz w:val="20"/>
              </w:rPr>
              <w:t>Impossibilidade de contratação</w:t>
            </w:r>
            <w:r>
              <w:rPr>
                <w:spacing w:val="-13"/>
                <w:sz w:val="20"/>
              </w:rPr>
              <w:t> </w:t>
            </w:r>
            <w:r>
              <w:rPr>
                <w:sz w:val="20"/>
              </w:rPr>
              <w:t>do</w:t>
            </w:r>
            <w:r>
              <w:rPr>
                <w:spacing w:val="-12"/>
                <w:sz w:val="20"/>
              </w:rPr>
              <w:t> </w:t>
            </w:r>
            <w:r>
              <w:rPr>
                <w:sz w:val="20"/>
              </w:rPr>
              <w:t>objeto</w:t>
            </w:r>
          </w:p>
        </w:tc>
        <w:tc>
          <w:tcPr>
            <w:tcW w:w="2268" w:type="dxa"/>
            <w:tcBorders>
              <w:top w:val="single" w:sz="6" w:space="0" w:color="000000"/>
              <w:bottom w:val="single" w:sz="6" w:space="0" w:color="000000"/>
            </w:tcBorders>
          </w:tcPr>
          <w:p>
            <w:pPr>
              <w:pStyle w:val="TableParagraph"/>
              <w:spacing w:line="280" w:lineRule="auto" w:before="141"/>
              <w:ind w:left="115" w:right="250"/>
              <w:rPr>
                <w:sz w:val="20"/>
              </w:rPr>
            </w:pPr>
            <w:r>
              <w:rPr>
                <w:sz w:val="20"/>
              </w:rPr>
              <w:t>Divulgar</w:t>
            </w:r>
            <w:r>
              <w:rPr>
                <w:spacing w:val="-13"/>
                <w:sz w:val="20"/>
              </w:rPr>
              <w:t> </w:t>
            </w:r>
            <w:r>
              <w:rPr>
                <w:sz w:val="20"/>
              </w:rPr>
              <w:t>amplamente</w:t>
            </w:r>
            <w:r>
              <w:rPr>
                <w:spacing w:val="-12"/>
                <w:sz w:val="20"/>
              </w:rPr>
              <w:t> </w:t>
            </w:r>
            <w:r>
              <w:rPr>
                <w:sz w:val="20"/>
              </w:rPr>
              <w:t>a </w:t>
            </w:r>
            <w:r>
              <w:rPr>
                <w:spacing w:val="-2"/>
                <w:sz w:val="20"/>
              </w:rPr>
              <w:t>contratação</w:t>
            </w:r>
          </w:p>
        </w:tc>
        <w:tc>
          <w:tcPr>
            <w:tcW w:w="2205" w:type="dxa"/>
            <w:tcBorders>
              <w:top w:val="single" w:sz="6" w:space="0" w:color="000000"/>
              <w:bottom w:val="single" w:sz="6" w:space="0" w:color="000000"/>
            </w:tcBorders>
          </w:tcPr>
          <w:p>
            <w:pPr>
              <w:pStyle w:val="TableParagraph"/>
              <w:spacing w:before="45"/>
              <w:rPr>
                <w:b/>
                <w:sz w:val="20"/>
              </w:rPr>
            </w:pPr>
          </w:p>
          <w:p>
            <w:pPr>
              <w:pStyle w:val="TableParagraph"/>
              <w:spacing w:before="1"/>
              <w:ind w:left="117"/>
              <w:rPr>
                <w:sz w:val="20"/>
              </w:rPr>
            </w:pPr>
            <w:r>
              <w:rPr>
                <w:sz w:val="20"/>
              </w:rPr>
              <w:t>Republicar</w:t>
            </w:r>
            <w:r>
              <w:rPr>
                <w:spacing w:val="-6"/>
                <w:sz w:val="20"/>
              </w:rPr>
              <w:t> </w:t>
            </w:r>
            <w:r>
              <w:rPr>
                <w:sz w:val="20"/>
              </w:rPr>
              <w:t>o</w:t>
            </w:r>
            <w:r>
              <w:rPr>
                <w:spacing w:val="-6"/>
                <w:sz w:val="20"/>
              </w:rPr>
              <w:t> </w:t>
            </w:r>
            <w:r>
              <w:rPr>
                <w:spacing w:val="-2"/>
                <w:sz w:val="20"/>
              </w:rPr>
              <w:t>edital</w:t>
            </w:r>
          </w:p>
        </w:tc>
      </w:tr>
      <w:tr>
        <w:trPr>
          <w:trHeight w:val="1044" w:hRule="atLeast"/>
        </w:trPr>
        <w:tc>
          <w:tcPr>
            <w:tcW w:w="791" w:type="dxa"/>
            <w:tcBorders>
              <w:top w:val="single" w:sz="6" w:space="0" w:color="000000"/>
            </w:tcBorders>
          </w:tcPr>
          <w:p>
            <w:pPr>
              <w:pStyle w:val="TableParagraph"/>
              <w:spacing w:before="180"/>
              <w:rPr>
                <w:b/>
                <w:sz w:val="20"/>
              </w:rPr>
            </w:pPr>
          </w:p>
          <w:p>
            <w:pPr>
              <w:pStyle w:val="TableParagraph"/>
              <w:ind w:left="22"/>
              <w:jc w:val="center"/>
              <w:rPr>
                <w:b/>
                <w:sz w:val="20"/>
              </w:rPr>
            </w:pPr>
            <w:r>
              <w:rPr>
                <w:b/>
                <w:spacing w:val="-10"/>
                <w:sz w:val="20"/>
              </w:rPr>
              <w:t>6</w:t>
            </w:r>
          </w:p>
        </w:tc>
        <w:tc>
          <w:tcPr>
            <w:tcW w:w="1895" w:type="dxa"/>
            <w:tcBorders>
              <w:top w:val="single" w:sz="6" w:space="0" w:color="000000"/>
            </w:tcBorders>
          </w:tcPr>
          <w:p>
            <w:pPr>
              <w:pStyle w:val="TableParagraph"/>
              <w:spacing w:before="45"/>
              <w:rPr>
                <w:b/>
                <w:sz w:val="20"/>
              </w:rPr>
            </w:pPr>
          </w:p>
          <w:p>
            <w:pPr>
              <w:pStyle w:val="TableParagraph"/>
              <w:spacing w:line="280" w:lineRule="auto" w:before="1"/>
              <w:ind w:left="111" w:right="170"/>
              <w:rPr>
                <w:sz w:val="20"/>
              </w:rPr>
            </w:pPr>
            <w:r>
              <w:rPr>
                <w:spacing w:val="-2"/>
                <w:sz w:val="20"/>
              </w:rPr>
              <w:t>Indisponibilidade orçamentária</w:t>
            </w:r>
          </w:p>
        </w:tc>
        <w:tc>
          <w:tcPr>
            <w:tcW w:w="1477" w:type="dxa"/>
            <w:tcBorders>
              <w:top w:val="single" w:sz="6" w:space="0" w:color="000000"/>
            </w:tcBorders>
          </w:tcPr>
          <w:p>
            <w:pPr>
              <w:pStyle w:val="TableParagraph"/>
              <w:spacing w:before="180"/>
              <w:rPr>
                <w:b/>
                <w:sz w:val="20"/>
              </w:rPr>
            </w:pPr>
          </w:p>
          <w:p>
            <w:pPr>
              <w:pStyle w:val="TableParagraph"/>
              <w:ind w:left="32"/>
              <w:jc w:val="center"/>
              <w:rPr>
                <w:sz w:val="20"/>
              </w:rPr>
            </w:pPr>
            <w:r>
              <w:rPr>
                <w:spacing w:val="-2"/>
                <w:sz w:val="20"/>
              </w:rPr>
              <w:t>Baixo</w:t>
            </w:r>
          </w:p>
        </w:tc>
        <w:tc>
          <w:tcPr>
            <w:tcW w:w="1119" w:type="dxa"/>
            <w:tcBorders>
              <w:top w:val="single" w:sz="6" w:space="0" w:color="000000"/>
            </w:tcBorders>
          </w:tcPr>
          <w:p>
            <w:pPr>
              <w:pStyle w:val="TableParagraph"/>
              <w:spacing w:before="180"/>
              <w:rPr>
                <w:b/>
                <w:sz w:val="20"/>
              </w:rPr>
            </w:pPr>
          </w:p>
          <w:p>
            <w:pPr>
              <w:pStyle w:val="TableParagraph"/>
              <w:ind w:left="23"/>
              <w:jc w:val="center"/>
              <w:rPr>
                <w:sz w:val="20"/>
              </w:rPr>
            </w:pPr>
            <w:r>
              <w:rPr>
                <w:spacing w:val="-4"/>
                <w:sz w:val="20"/>
              </w:rPr>
              <w:t>Alto</w:t>
            </w:r>
          </w:p>
        </w:tc>
        <w:tc>
          <w:tcPr>
            <w:tcW w:w="1194" w:type="dxa"/>
            <w:tcBorders>
              <w:top w:val="single" w:sz="6" w:space="0" w:color="000000"/>
            </w:tcBorders>
          </w:tcPr>
          <w:p>
            <w:pPr>
              <w:pStyle w:val="TableParagraph"/>
              <w:spacing w:before="180"/>
              <w:rPr>
                <w:b/>
                <w:sz w:val="20"/>
              </w:rPr>
            </w:pPr>
          </w:p>
          <w:p>
            <w:pPr>
              <w:pStyle w:val="TableParagraph"/>
              <w:ind w:left="31"/>
              <w:jc w:val="center"/>
              <w:rPr>
                <w:sz w:val="20"/>
              </w:rPr>
            </w:pPr>
            <w:r>
              <w:rPr>
                <w:spacing w:val="-2"/>
                <w:sz w:val="20"/>
              </w:rPr>
              <w:t>Interna</w:t>
            </w:r>
          </w:p>
        </w:tc>
        <w:tc>
          <w:tcPr>
            <w:tcW w:w="1298" w:type="dxa"/>
            <w:tcBorders>
              <w:top w:val="single" w:sz="6" w:space="0" w:color="000000"/>
            </w:tcBorders>
          </w:tcPr>
          <w:p>
            <w:pPr>
              <w:pStyle w:val="TableParagraph"/>
              <w:spacing w:before="180"/>
              <w:rPr>
                <w:b/>
                <w:sz w:val="20"/>
              </w:rPr>
            </w:pPr>
          </w:p>
          <w:p>
            <w:pPr>
              <w:pStyle w:val="TableParagraph"/>
              <w:ind w:left="28"/>
              <w:jc w:val="center"/>
              <w:rPr>
                <w:sz w:val="20"/>
              </w:rPr>
            </w:pPr>
            <w:r>
              <w:rPr>
                <w:spacing w:val="-2"/>
                <w:sz w:val="20"/>
              </w:rPr>
              <w:t>Contratante</w:t>
            </w:r>
          </w:p>
        </w:tc>
        <w:tc>
          <w:tcPr>
            <w:tcW w:w="2313" w:type="dxa"/>
            <w:tcBorders>
              <w:top w:val="single" w:sz="6" w:space="0" w:color="000000"/>
            </w:tcBorders>
          </w:tcPr>
          <w:p>
            <w:pPr>
              <w:pStyle w:val="TableParagraph"/>
              <w:spacing w:before="45"/>
              <w:rPr>
                <w:b/>
                <w:sz w:val="20"/>
              </w:rPr>
            </w:pPr>
          </w:p>
          <w:p>
            <w:pPr>
              <w:pStyle w:val="TableParagraph"/>
              <w:spacing w:line="280" w:lineRule="auto" w:before="1"/>
              <w:ind w:left="114" w:right="452"/>
              <w:rPr>
                <w:sz w:val="20"/>
              </w:rPr>
            </w:pPr>
            <w:r>
              <w:rPr>
                <w:sz w:val="20"/>
              </w:rPr>
              <w:t>Não realização da contratação</w:t>
            </w:r>
            <w:r>
              <w:rPr>
                <w:spacing w:val="-13"/>
                <w:sz w:val="20"/>
              </w:rPr>
              <w:t> </w:t>
            </w:r>
            <w:r>
              <w:rPr>
                <w:sz w:val="20"/>
              </w:rPr>
              <w:t>do</w:t>
            </w:r>
            <w:r>
              <w:rPr>
                <w:spacing w:val="-12"/>
                <w:sz w:val="20"/>
              </w:rPr>
              <w:t> </w:t>
            </w:r>
            <w:r>
              <w:rPr>
                <w:sz w:val="20"/>
              </w:rPr>
              <w:t>objeto</w:t>
            </w:r>
          </w:p>
        </w:tc>
        <w:tc>
          <w:tcPr>
            <w:tcW w:w="2268" w:type="dxa"/>
            <w:tcBorders>
              <w:top w:val="single" w:sz="6" w:space="0" w:color="000000"/>
            </w:tcBorders>
          </w:tcPr>
          <w:p>
            <w:pPr>
              <w:pStyle w:val="TableParagraph"/>
              <w:spacing w:before="180"/>
              <w:rPr>
                <w:b/>
                <w:sz w:val="20"/>
              </w:rPr>
            </w:pPr>
          </w:p>
          <w:p>
            <w:pPr>
              <w:pStyle w:val="TableParagraph"/>
              <w:ind w:left="115"/>
              <w:rPr>
                <w:sz w:val="20"/>
              </w:rPr>
            </w:pPr>
            <w:r>
              <w:rPr>
                <w:sz w:val="20"/>
              </w:rPr>
              <w:t>Reserva</w:t>
            </w:r>
            <w:r>
              <w:rPr>
                <w:spacing w:val="-8"/>
                <w:sz w:val="20"/>
              </w:rPr>
              <w:t> </w:t>
            </w:r>
            <w:r>
              <w:rPr>
                <w:spacing w:val="-2"/>
                <w:sz w:val="20"/>
              </w:rPr>
              <w:t>orçamentária</w:t>
            </w:r>
          </w:p>
        </w:tc>
        <w:tc>
          <w:tcPr>
            <w:tcW w:w="2205" w:type="dxa"/>
            <w:tcBorders>
              <w:top w:val="single" w:sz="6" w:space="0" w:color="000000"/>
            </w:tcBorders>
          </w:tcPr>
          <w:p>
            <w:pPr>
              <w:pStyle w:val="TableParagraph"/>
              <w:spacing w:line="280" w:lineRule="auto" w:before="141"/>
              <w:ind w:left="117" w:right="431"/>
              <w:rPr>
                <w:sz w:val="20"/>
              </w:rPr>
            </w:pPr>
            <w:r>
              <w:rPr>
                <w:sz w:val="20"/>
              </w:rPr>
              <w:t>Inserir objeto no </w:t>
            </w:r>
            <w:r>
              <w:rPr>
                <w:spacing w:val="-2"/>
                <w:sz w:val="20"/>
              </w:rPr>
              <w:t>planejamento orçamentário</w:t>
            </w:r>
            <w:r>
              <w:rPr>
                <w:spacing w:val="-11"/>
                <w:sz w:val="20"/>
              </w:rPr>
              <w:t> </w:t>
            </w:r>
            <w:r>
              <w:rPr>
                <w:spacing w:val="-2"/>
                <w:sz w:val="20"/>
              </w:rPr>
              <w:t>2024</w:t>
            </w:r>
          </w:p>
        </w:tc>
      </w:tr>
    </w:tbl>
    <w:p>
      <w:pPr>
        <w:pStyle w:val="BodyText"/>
        <w:spacing w:before="220"/>
        <w:ind w:left="0"/>
        <w:rPr>
          <w:b/>
        </w:rPr>
      </w:pPr>
    </w:p>
    <w:p>
      <w:pPr>
        <w:spacing w:before="0"/>
        <w:ind w:left="209" w:right="0" w:firstLine="0"/>
        <w:jc w:val="left"/>
        <w:rPr>
          <w:b/>
          <w:sz w:val="24"/>
        </w:rPr>
      </w:pPr>
      <w:r>
        <w:rPr>
          <w:b/>
          <w:spacing w:val="-2"/>
          <w:sz w:val="24"/>
        </w:rPr>
        <w:t>NOTAS</w:t>
      </w:r>
    </w:p>
    <w:p>
      <w:pPr>
        <w:pStyle w:val="BodyText"/>
        <w:spacing w:before="224"/>
        <w:ind w:left="0"/>
        <w:rPr>
          <w:b/>
        </w:rPr>
      </w:pPr>
    </w:p>
    <w:p>
      <w:pPr>
        <w:pStyle w:val="BodyText"/>
      </w:pPr>
      <w:r>
        <w:rPr>
          <w:spacing w:val="-2"/>
          <w:u w:val="single"/>
        </w:rPr>
        <w:t>Probabilidade</w:t>
      </w:r>
    </w:p>
    <w:p>
      <w:pPr>
        <w:pStyle w:val="ListParagraph"/>
        <w:numPr>
          <w:ilvl w:val="0"/>
          <w:numId w:val="54"/>
        </w:numPr>
        <w:tabs>
          <w:tab w:pos="347" w:val="left" w:leader="none"/>
        </w:tabs>
        <w:spacing w:line="240" w:lineRule="auto" w:before="232" w:after="0"/>
        <w:ind w:left="347" w:right="0" w:hanging="138"/>
        <w:jc w:val="left"/>
        <w:rPr>
          <w:sz w:val="24"/>
        </w:rPr>
      </w:pPr>
      <w:r>
        <w:rPr>
          <w:sz w:val="24"/>
        </w:rPr>
        <w:t>Baixa:</w:t>
      </w:r>
      <w:r>
        <w:rPr>
          <w:spacing w:val="-7"/>
          <w:sz w:val="24"/>
        </w:rPr>
        <w:t> </w:t>
      </w:r>
      <w:r>
        <w:rPr>
          <w:sz w:val="24"/>
        </w:rPr>
        <w:t>Evento</w:t>
      </w:r>
      <w:r>
        <w:rPr>
          <w:spacing w:val="-7"/>
          <w:sz w:val="24"/>
        </w:rPr>
        <w:t> </w:t>
      </w:r>
      <w:r>
        <w:rPr>
          <w:sz w:val="24"/>
        </w:rPr>
        <w:t>pode</w:t>
      </w:r>
      <w:r>
        <w:rPr>
          <w:spacing w:val="-6"/>
          <w:sz w:val="24"/>
        </w:rPr>
        <w:t> </w:t>
      </w:r>
      <w:r>
        <w:rPr>
          <w:sz w:val="24"/>
        </w:rPr>
        <w:t>ocorrer</w:t>
      </w:r>
      <w:r>
        <w:rPr>
          <w:spacing w:val="-7"/>
          <w:sz w:val="24"/>
        </w:rPr>
        <w:t> </w:t>
      </w:r>
      <w:r>
        <w:rPr>
          <w:sz w:val="24"/>
        </w:rPr>
        <w:t>em</w:t>
      </w:r>
      <w:r>
        <w:rPr>
          <w:spacing w:val="-6"/>
          <w:sz w:val="24"/>
        </w:rPr>
        <w:t> </w:t>
      </w:r>
      <w:r>
        <w:rPr>
          <w:sz w:val="24"/>
        </w:rPr>
        <w:t>algum</w:t>
      </w:r>
      <w:r>
        <w:rPr>
          <w:spacing w:val="-7"/>
          <w:sz w:val="24"/>
        </w:rPr>
        <w:t> </w:t>
      </w:r>
      <w:r>
        <w:rPr>
          <w:spacing w:val="-2"/>
          <w:sz w:val="24"/>
        </w:rPr>
        <w:t>momento;</w:t>
      </w:r>
    </w:p>
    <w:p>
      <w:pPr>
        <w:pStyle w:val="ListParagraph"/>
        <w:numPr>
          <w:ilvl w:val="0"/>
          <w:numId w:val="54"/>
        </w:numPr>
        <w:tabs>
          <w:tab w:pos="347" w:val="left" w:leader="none"/>
        </w:tabs>
        <w:spacing w:line="240" w:lineRule="auto" w:before="231" w:after="0"/>
        <w:ind w:left="347" w:right="0" w:hanging="138"/>
        <w:jc w:val="left"/>
        <w:rPr>
          <w:sz w:val="24"/>
        </w:rPr>
      </w:pPr>
      <w:r>
        <w:rPr>
          <w:sz w:val="24"/>
        </w:rPr>
        <w:t>Média:</w:t>
      </w:r>
      <w:r>
        <w:rPr>
          <w:spacing w:val="-7"/>
          <w:sz w:val="24"/>
        </w:rPr>
        <w:t> </w:t>
      </w:r>
      <w:r>
        <w:rPr>
          <w:sz w:val="24"/>
        </w:rPr>
        <w:t>Evento</w:t>
      </w:r>
      <w:r>
        <w:rPr>
          <w:spacing w:val="-7"/>
          <w:sz w:val="24"/>
        </w:rPr>
        <w:t> </w:t>
      </w:r>
      <w:r>
        <w:rPr>
          <w:sz w:val="24"/>
        </w:rPr>
        <w:t>deve</w:t>
      </w:r>
      <w:r>
        <w:rPr>
          <w:spacing w:val="-6"/>
          <w:sz w:val="24"/>
        </w:rPr>
        <w:t> </w:t>
      </w:r>
      <w:r>
        <w:rPr>
          <w:sz w:val="24"/>
        </w:rPr>
        <w:t>ocorrer</w:t>
      </w:r>
      <w:r>
        <w:rPr>
          <w:spacing w:val="-7"/>
          <w:sz w:val="24"/>
        </w:rPr>
        <w:t> </w:t>
      </w:r>
      <w:r>
        <w:rPr>
          <w:sz w:val="24"/>
        </w:rPr>
        <w:t>em</w:t>
      </w:r>
      <w:r>
        <w:rPr>
          <w:spacing w:val="-7"/>
          <w:sz w:val="24"/>
        </w:rPr>
        <w:t> </w:t>
      </w:r>
      <w:r>
        <w:rPr>
          <w:sz w:val="24"/>
        </w:rPr>
        <w:t>algum</w:t>
      </w:r>
      <w:r>
        <w:rPr>
          <w:spacing w:val="-6"/>
          <w:sz w:val="24"/>
        </w:rPr>
        <w:t> </w:t>
      </w:r>
      <w:r>
        <w:rPr>
          <w:spacing w:val="-2"/>
          <w:sz w:val="24"/>
        </w:rPr>
        <w:t>momento;</w:t>
      </w:r>
    </w:p>
    <w:p>
      <w:pPr>
        <w:pStyle w:val="ListParagraph"/>
        <w:numPr>
          <w:ilvl w:val="0"/>
          <w:numId w:val="54"/>
        </w:numPr>
        <w:tabs>
          <w:tab w:pos="334" w:val="left" w:leader="none"/>
        </w:tabs>
        <w:spacing w:line="240" w:lineRule="auto" w:before="232" w:after="0"/>
        <w:ind w:left="334" w:right="0" w:hanging="125"/>
        <w:jc w:val="left"/>
        <w:rPr>
          <w:sz w:val="24"/>
        </w:rPr>
      </w:pPr>
      <w:r>
        <w:rPr>
          <w:sz w:val="24"/>
        </w:rPr>
        <w:t>Alta:</w:t>
      </w:r>
      <w:r>
        <w:rPr>
          <w:spacing w:val="-7"/>
          <w:sz w:val="24"/>
        </w:rPr>
        <w:t> </w:t>
      </w:r>
      <w:r>
        <w:rPr>
          <w:sz w:val="24"/>
        </w:rPr>
        <w:t>Evento</w:t>
      </w:r>
      <w:r>
        <w:rPr>
          <w:spacing w:val="-6"/>
          <w:sz w:val="24"/>
        </w:rPr>
        <w:t> </w:t>
      </w:r>
      <w:r>
        <w:rPr>
          <w:sz w:val="24"/>
        </w:rPr>
        <w:t>esperado</w:t>
      </w:r>
      <w:r>
        <w:rPr>
          <w:spacing w:val="-6"/>
          <w:sz w:val="24"/>
        </w:rPr>
        <w:t> </w:t>
      </w:r>
      <w:r>
        <w:rPr>
          <w:sz w:val="24"/>
        </w:rPr>
        <w:t>que</w:t>
      </w:r>
      <w:r>
        <w:rPr>
          <w:spacing w:val="-7"/>
          <w:sz w:val="24"/>
        </w:rPr>
        <w:t> </w:t>
      </w:r>
      <w:r>
        <w:rPr>
          <w:sz w:val="24"/>
        </w:rPr>
        <w:t>ocorra</w:t>
      </w:r>
      <w:r>
        <w:rPr>
          <w:spacing w:val="-6"/>
          <w:sz w:val="24"/>
        </w:rPr>
        <w:t> </w:t>
      </w:r>
      <w:r>
        <w:rPr>
          <w:sz w:val="24"/>
        </w:rPr>
        <w:t>na</w:t>
      </w:r>
      <w:r>
        <w:rPr>
          <w:spacing w:val="-6"/>
          <w:sz w:val="24"/>
        </w:rPr>
        <w:t> </w:t>
      </w:r>
      <w:r>
        <w:rPr>
          <w:sz w:val="24"/>
        </w:rPr>
        <w:t>maioria</w:t>
      </w:r>
      <w:r>
        <w:rPr>
          <w:spacing w:val="-7"/>
          <w:sz w:val="24"/>
        </w:rPr>
        <w:t> </w:t>
      </w:r>
      <w:r>
        <w:rPr>
          <w:sz w:val="24"/>
        </w:rPr>
        <w:t>das</w:t>
      </w:r>
      <w:r>
        <w:rPr>
          <w:spacing w:val="-6"/>
          <w:sz w:val="24"/>
        </w:rPr>
        <w:t> </w:t>
      </w:r>
      <w:r>
        <w:rPr>
          <w:spacing w:val="-2"/>
          <w:sz w:val="24"/>
        </w:rPr>
        <w:t>circunstâncias.</w:t>
      </w:r>
    </w:p>
    <w:p>
      <w:pPr>
        <w:pStyle w:val="BodyText"/>
        <w:spacing w:before="261"/>
      </w:pPr>
      <w:r>
        <w:rPr>
          <w:spacing w:val="-2"/>
          <w:u w:val="single"/>
        </w:rPr>
        <w:t>Im</w:t>
      </w:r>
      <w:r>
        <w:rPr>
          <w:spacing w:val="-2"/>
        </w:rPr>
        <w:t>p</w:t>
      </w:r>
      <w:r>
        <w:rPr>
          <w:spacing w:val="-2"/>
          <w:u w:val="single"/>
        </w:rPr>
        <w:t>actos</w:t>
      </w:r>
    </w:p>
    <w:p>
      <w:pPr>
        <w:spacing w:after="0"/>
        <w:sectPr>
          <w:pgSz w:w="15840" w:h="24480"/>
          <w:pgMar w:top="1020" w:bottom="280" w:left="480" w:right="440"/>
        </w:sectPr>
      </w:pPr>
    </w:p>
    <w:p>
      <w:pPr>
        <w:pStyle w:val="ListParagraph"/>
        <w:numPr>
          <w:ilvl w:val="0"/>
          <w:numId w:val="54"/>
        </w:numPr>
        <w:tabs>
          <w:tab w:pos="347" w:val="left" w:leader="none"/>
        </w:tabs>
        <w:spacing w:line="240" w:lineRule="auto" w:before="75" w:after="0"/>
        <w:ind w:left="347" w:right="0" w:hanging="138"/>
        <w:jc w:val="left"/>
        <w:rPr>
          <w:sz w:val="24"/>
        </w:rPr>
      </w:pPr>
      <w:r>
        <w:rPr>
          <w:sz w:val="24"/>
        </w:rPr>
        <w:t>Baixo:</w:t>
      </w:r>
      <w:r>
        <w:rPr>
          <w:spacing w:val="-7"/>
          <w:sz w:val="24"/>
        </w:rPr>
        <w:t> </w:t>
      </w:r>
      <w:r>
        <w:rPr>
          <w:sz w:val="24"/>
        </w:rPr>
        <w:t>Danos</w:t>
      </w:r>
      <w:r>
        <w:rPr>
          <w:spacing w:val="-7"/>
          <w:sz w:val="24"/>
        </w:rPr>
        <w:t> </w:t>
      </w:r>
      <w:r>
        <w:rPr>
          <w:sz w:val="24"/>
        </w:rPr>
        <w:t>que</w:t>
      </w:r>
      <w:r>
        <w:rPr>
          <w:spacing w:val="-7"/>
          <w:sz w:val="24"/>
        </w:rPr>
        <w:t> </w:t>
      </w:r>
      <w:r>
        <w:rPr>
          <w:sz w:val="24"/>
        </w:rPr>
        <w:t>não</w:t>
      </w:r>
      <w:r>
        <w:rPr>
          <w:spacing w:val="-7"/>
          <w:sz w:val="24"/>
        </w:rPr>
        <w:t> </w:t>
      </w:r>
      <w:r>
        <w:rPr>
          <w:sz w:val="24"/>
        </w:rPr>
        <w:t>comprometem</w:t>
      </w:r>
      <w:r>
        <w:rPr>
          <w:spacing w:val="-6"/>
          <w:sz w:val="24"/>
        </w:rPr>
        <w:t> </w:t>
      </w:r>
      <w:r>
        <w:rPr>
          <w:sz w:val="24"/>
        </w:rPr>
        <w:t>o</w:t>
      </w:r>
      <w:r>
        <w:rPr>
          <w:spacing w:val="-7"/>
          <w:sz w:val="24"/>
        </w:rPr>
        <w:t> </w:t>
      </w:r>
      <w:r>
        <w:rPr>
          <w:spacing w:val="-2"/>
          <w:sz w:val="24"/>
        </w:rPr>
        <w:t>processo/serviço;</w:t>
      </w:r>
    </w:p>
    <w:p>
      <w:pPr>
        <w:pStyle w:val="ListParagraph"/>
        <w:numPr>
          <w:ilvl w:val="0"/>
          <w:numId w:val="54"/>
        </w:numPr>
        <w:tabs>
          <w:tab w:pos="347" w:val="left" w:leader="none"/>
        </w:tabs>
        <w:spacing w:line="240" w:lineRule="auto" w:before="231" w:after="0"/>
        <w:ind w:left="347" w:right="0" w:hanging="138"/>
        <w:jc w:val="left"/>
        <w:rPr>
          <w:sz w:val="24"/>
        </w:rPr>
      </w:pPr>
      <w:r>
        <w:rPr>
          <w:sz w:val="24"/>
        </w:rPr>
        <w:t>Médio:</w:t>
      </w:r>
      <w:r>
        <w:rPr>
          <w:spacing w:val="-9"/>
          <w:sz w:val="24"/>
        </w:rPr>
        <w:t> </w:t>
      </w:r>
      <w:r>
        <w:rPr>
          <w:sz w:val="24"/>
        </w:rPr>
        <w:t>Danos</w:t>
      </w:r>
      <w:r>
        <w:rPr>
          <w:spacing w:val="-8"/>
          <w:sz w:val="24"/>
        </w:rPr>
        <w:t> </w:t>
      </w:r>
      <w:r>
        <w:rPr>
          <w:sz w:val="24"/>
        </w:rPr>
        <w:t>que</w:t>
      </w:r>
      <w:r>
        <w:rPr>
          <w:spacing w:val="-8"/>
          <w:sz w:val="24"/>
        </w:rPr>
        <w:t> </w:t>
      </w:r>
      <w:r>
        <w:rPr>
          <w:sz w:val="24"/>
        </w:rPr>
        <w:t>comprometem</w:t>
      </w:r>
      <w:r>
        <w:rPr>
          <w:spacing w:val="-8"/>
          <w:sz w:val="24"/>
        </w:rPr>
        <w:t> </w:t>
      </w:r>
      <w:r>
        <w:rPr>
          <w:sz w:val="24"/>
        </w:rPr>
        <w:t>o</w:t>
      </w:r>
      <w:r>
        <w:rPr>
          <w:spacing w:val="-8"/>
          <w:sz w:val="24"/>
        </w:rPr>
        <w:t> </w:t>
      </w:r>
      <w:r>
        <w:rPr>
          <w:sz w:val="24"/>
        </w:rPr>
        <w:t>processo/serviço,</w:t>
      </w:r>
      <w:r>
        <w:rPr>
          <w:spacing w:val="-8"/>
          <w:sz w:val="24"/>
        </w:rPr>
        <w:t> </w:t>
      </w:r>
      <w:r>
        <w:rPr>
          <w:sz w:val="24"/>
        </w:rPr>
        <w:t>atrasando</w:t>
      </w:r>
      <w:r>
        <w:rPr>
          <w:spacing w:val="-8"/>
          <w:sz w:val="24"/>
        </w:rPr>
        <w:t> </w:t>
      </w:r>
      <w:r>
        <w:rPr>
          <w:sz w:val="24"/>
        </w:rPr>
        <w:t>ou</w:t>
      </w:r>
      <w:r>
        <w:rPr>
          <w:spacing w:val="-8"/>
          <w:sz w:val="24"/>
        </w:rPr>
        <w:t> </w:t>
      </w:r>
      <w:r>
        <w:rPr>
          <w:sz w:val="24"/>
        </w:rPr>
        <w:t>interferindo</w:t>
      </w:r>
      <w:r>
        <w:rPr>
          <w:spacing w:val="-8"/>
          <w:sz w:val="24"/>
        </w:rPr>
        <w:t> </w:t>
      </w:r>
      <w:r>
        <w:rPr>
          <w:sz w:val="24"/>
        </w:rPr>
        <w:t>na</w:t>
      </w:r>
      <w:r>
        <w:rPr>
          <w:spacing w:val="-8"/>
          <w:sz w:val="24"/>
        </w:rPr>
        <w:t> </w:t>
      </w:r>
      <w:r>
        <w:rPr>
          <w:sz w:val="24"/>
        </w:rPr>
        <w:t>execução</w:t>
      </w:r>
      <w:r>
        <w:rPr>
          <w:spacing w:val="-8"/>
          <w:sz w:val="24"/>
        </w:rPr>
        <w:t> </w:t>
      </w:r>
      <w:r>
        <w:rPr>
          <w:sz w:val="24"/>
        </w:rPr>
        <w:t>do</w:t>
      </w:r>
      <w:r>
        <w:rPr>
          <w:spacing w:val="-8"/>
          <w:sz w:val="24"/>
        </w:rPr>
        <w:t> </w:t>
      </w:r>
      <w:r>
        <w:rPr>
          <w:spacing w:val="-2"/>
          <w:sz w:val="24"/>
        </w:rPr>
        <w:t>objeto;</w:t>
      </w:r>
    </w:p>
    <w:p>
      <w:pPr>
        <w:pStyle w:val="ListParagraph"/>
        <w:numPr>
          <w:ilvl w:val="0"/>
          <w:numId w:val="54"/>
        </w:numPr>
        <w:tabs>
          <w:tab w:pos="334" w:val="left" w:leader="none"/>
        </w:tabs>
        <w:spacing w:line="240" w:lineRule="auto" w:before="231" w:after="0"/>
        <w:ind w:left="334" w:right="0" w:hanging="125"/>
        <w:jc w:val="left"/>
        <w:rPr>
          <w:sz w:val="24"/>
        </w:rPr>
      </w:pPr>
      <w:r>
        <w:rPr>
          <w:sz w:val="24"/>
        </w:rPr>
        <w:t>Alto:</w:t>
      </w:r>
      <w:r>
        <w:rPr>
          <w:spacing w:val="-8"/>
          <w:sz w:val="24"/>
        </w:rPr>
        <w:t> </w:t>
      </w:r>
      <w:r>
        <w:rPr>
          <w:sz w:val="24"/>
        </w:rPr>
        <w:t>Danos</w:t>
      </w:r>
      <w:r>
        <w:rPr>
          <w:spacing w:val="-8"/>
          <w:sz w:val="24"/>
        </w:rPr>
        <w:t> </w:t>
      </w:r>
      <w:r>
        <w:rPr>
          <w:sz w:val="24"/>
        </w:rPr>
        <w:t>que</w:t>
      </w:r>
      <w:r>
        <w:rPr>
          <w:spacing w:val="-8"/>
          <w:sz w:val="24"/>
        </w:rPr>
        <w:t> </w:t>
      </w:r>
      <w:r>
        <w:rPr>
          <w:sz w:val="24"/>
        </w:rPr>
        <w:t>comprometem</w:t>
      </w:r>
      <w:r>
        <w:rPr>
          <w:spacing w:val="-8"/>
          <w:sz w:val="24"/>
        </w:rPr>
        <w:t> </w:t>
      </w:r>
      <w:r>
        <w:rPr>
          <w:sz w:val="24"/>
        </w:rPr>
        <w:t>o</w:t>
      </w:r>
      <w:r>
        <w:rPr>
          <w:spacing w:val="-8"/>
          <w:sz w:val="24"/>
        </w:rPr>
        <w:t> </w:t>
      </w:r>
      <w:r>
        <w:rPr>
          <w:sz w:val="24"/>
        </w:rPr>
        <w:t>processo/serviço,</w:t>
      </w:r>
      <w:r>
        <w:rPr>
          <w:spacing w:val="-8"/>
          <w:sz w:val="24"/>
        </w:rPr>
        <w:t> </w:t>
      </w:r>
      <w:r>
        <w:rPr>
          <w:sz w:val="24"/>
        </w:rPr>
        <w:t>impedindo</w:t>
      </w:r>
      <w:r>
        <w:rPr>
          <w:spacing w:val="-8"/>
          <w:sz w:val="24"/>
        </w:rPr>
        <w:t> </w:t>
      </w:r>
      <w:r>
        <w:rPr>
          <w:sz w:val="24"/>
        </w:rPr>
        <w:t>a</w:t>
      </w:r>
      <w:r>
        <w:rPr>
          <w:spacing w:val="-8"/>
          <w:sz w:val="24"/>
        </w:rPr>
        <w:t> </w:t>
      </w:r>
      <w:r>
        <w:rPr>
          <w:sz w:val="24"/>
        </w:rPr>
        <w:t>execução</w:t>
      </w:r>
      <w:r>
        <w:rPr>
          <w:spacing w:val="-7"/>
          <w:sz w:val="24"/>
        </w:rPr>
        <w:t> </w:t>
      </w:r>
      <w:r>
        <w:rPr>
          <w:sz w:val="24"/>
        </w:rPr>
        <w:t>do</w:t>
      </w:r>
      <w:r>
        <w:rPr>
          <w:spacing w:val="-8"/>
          <w:sz w:val="24"/>
        </w:rPr>
        <w:t> </w:t>
      </w:r>
      <w:r>
        <w:rPr>
          <w:spacing w:val="-2"/>
          <w:sz w:val="24"/>
        </w:rPr>
        <w:t>objeto.</w:t>
      </w:r>
    </w:p>
    <w:p>
      <w:pPr>
        <w:pStyle w:val="BodyText"/>
        <w:spacing w:before="142"/>
        <w:ind w:left="0"/>
        <w:rPr>
          <w:sz w:val="20"/>
        </w:rPr>
      </w:pPr>
      <w:r>
        <w:rPr/>
        <w:drawing>
          <wp:anchor distT="0" distB="0" distL="0" distR="0" allowOverlap="1" layoutInCell="1" locked="0" behindDoc="1" simplePos="0" relativeHeight="487592960">
            <wp:simplePos x="0" y="0"/>
            <wp:positionH relativeFrom="page">
              <wp:posOffset>551483</wp:posOffset>
            </wp:positionH>
            <wp:positionV relativeFrom="paragraph">
              <wp:posOffset>251784</wp:posOffset>
            </wp:positionV>
            <wp:extent cx="7072312" cy="4054792"/>
            <wp:effectExtent l="0" t="0" r="0" b="0"/>
            <wp:wrapTopAndBottom/>
            <wp:docPr id="21" name="Image 21"/>
            <wp:cNvGraphicFramePr>
              <a:graphicFrameLocks/>
            </wp:cNvGraphicFramePr>
            <a:graphic>
              <a:graphicData uri="http://schemas.openxmlformats.org/drawingml/2006/picture">
                <pic:pic>
                  <pic:nvPicPr>
                    <pic:cNvPr id="21" name="Image 21"/>
                    <pic:cNvPicPr/>
                  </pic:nvPicPr>
                  <pic:blipFill>
                    <a:blip r:embed="rId47" cstate="print"/>
                    <a:stretch>
                      <a:fillRect/>
                    </a:stretch>
                  </pic:blipFill>
                  <pic:spPr>
                    <a:xfrm>
                      <a:off x="0" y="0"/>
                      <a:ext cx="7072312" cy="4054792"/>
                    </a:xfrm>
                    <a:prstGeom prst="rect">
                      <a:avLst/>
                    </a:prstGeom>
                  </pic:spPr>
                </pic:pic>
              </a:graphicData>
            </a:graphic>
          </wp:anchor>
        </w:drawing>
      </w:r>
    </w:p>
    <w:p>
      <w:pPr>
        <w:pStyle w:val="BodyText"/>
        <w:ind w:left="0"/>
      </w:pPr>
    </w:p>
    <w:p>
      <w:pPr>
        <w:pStyle w:val="BodyText"/>
        <w:ind w:left="0"/>
      </w:pPr>
    </w:p>
    <w:p>
      <w:pPr>
        <w:pStyle w:val="BodyText"/>
        <w:spacing w:before="173"/>
        <w:ind w:left="0"/>
      </w:pPr>
    </w:p>
    <w:p>
      <w:pPr>
        <w:pStyle w:val="BodyText"/>
      </w:pPr>
      <w:r>
        <w:rPr/>
        <w:t>Rio</w:t>
      </w:r>
      <w:r>
        <w:rPr>
          <w:spacing w:val="-5"/>
        </w:rPr>
        <w:t> </w:t>
      </w:r>
      <w:r>
        <w:rPr/>
        <w:t>de</w:t>
      </w:r>
      <w:r>
        <w:rPr>
          <w:spacing w:val="-5"/>
        </w:rPr>
        <w:t> </w:t>
      </w:r>
      <w:r>
        <w:rPr/>
        <w:t>Janeiro,</w:t>
      </w:r>
      <w:r>
        <w:rPr>
          <w:spacing w:val="-5"/>
        </w:rPr>
        <w:t> </w:t>
      </w:r>
      <w:r>
        <w:rPr/>
        <w:t>02</w:t>
      </w:r>
      <w:r>
        <w:rPr>
          <w:spacing w:val="-5"/>
        </w:rPr>
        <w:t> </w:t>
      </w:r>
      <w:r>
        <w:rPr/>
        <w:t>junho</w:t>
      </w:r>
      <w:r>
        <w:rPr>
          <w:spacing w:val="-5"/>
        </w:rPr>
        <w:t> </w:t>
      </w:r>
      <w:r>
        <w:rPr/>
        <w:t>de</w:t>
      </w:r>
      <w:r>
        <w:rPr>
          <w:spacing w:val="-5"/>
        </w:rPr>
        <w:t> </w:t>
      </w:r>
      <w:r>
        <w:rPr>
          <w:spacing w:val="-4"/>
        </w:rPr>
        <w:t>2024</w:t>
      </w:r>
    </w:p>
    <w:p>
      <w:pPr>
        <w:pStyle w:val="BodyText"/>
        <w:ind w:left="0"/>
      </w:pPr>
    </w:p>
    <w:p>
      <w:pPr>
        <w:pStyle w:val="BodyText"/>
        <w:spacing w:before="247"/>
        <w:ind w:left="0"/>
      </w:pPr>
    </w:p>
    <w:p>
      <w:pPr>
        <w:spacing w:before="0"/>
        <w:ind w:left="0" w:right="24" w:firstLine="0"/>
        <w:jc w:val="center"/>
        <w:rPr>
          <w:b/>
          <w:sz w:val="24"/>
        </w:rPr>
      </w:pPr>
      <w:r>
        <w:rPr>
          <w:b/>
          <w:sz w:val="24"/>
        </w:rPr>
        <w:t>ANEXO</w:t>
      </w:r>
      <w:r>
        <w:rPr>
          <w:b/>
          <w:spacing w:val="-10"/>
          <w:sz w:val="24"/>
        </w:rPr>
        <w:t> </w:t>
      </w:r>
      <w:r>
        <w:rPr>
          <w:b/>
          <w:spacing w:val="-5"/>
          <w:sz w:val="24"/>
        </w:rPr>
        <w:t>IV</w:t>
      </w:r>
    </w:p>
    <w:p>
      <w:pPr>
        <w:pStyle w:val="BodyText"/>
        <w:spacing w:before="15"/>
        <w:ind w:left="0"/>
        <w:rPr>
          <w:b/>
        </w:rPr>
      </w:pPr>
    </w:p>
    <w:p>
      <w:pPr>
        <w:spacing w:before="0"/>
        <w:ind w:left="0" w:right="23" w:firstLine="0"/>
        <w:jc w:val="center"/>
        <w:rPr>
          <w:b/>
          <w:sz w:val="24"/>
        </w:rPr>
      </w:pPr>
      <w:r>
        <w:rPr>
          <w:b/>
          <w:spacing w:val="-4"/>
          <w:sz w:val="24"/>
        </w:rPr>
        <w:t>DOCUMENTAÇÃO</w:t>
      </w:r>
      <w:r>
        <w:rPr>
          <w:b/>
          <w:spacing w:val="5"/>
          <w:sz w:val="24"/>
        </w:rPr>
        <w:t> </w:t>
      </w:r>
      <w:r>
        <w:rPr>
          <w:b/>
          <w:spacing w:val="-4"/>
          <w:sz w:val="24"/>
        </w:rPr>
        <w:t>EXIGIDA</w:t>
      </w:r>
      <w:r>
        <w:rPr>
          <w:b/>
          <w:spacing w:val="-8"/>
          <w:sz w:val="24"/>
        </w:rPr>
        <w:t> </w:t>
      </w:r>
      <w:r>
        <w:rPr>
          <w:b/>
          <w:spacing w:val="-4"/>
          <w:sz w:val="24"/>
        </w:rPr>
        <w:t>PARA</w:t>
      </w:r>
      <w:r>
        <w:rPr>
          <w:b/>
          <w:spacing w:val="-9"/>
          <w:sz w:val="24"/>
        </w:rPr>
        <w:t> </w:t>
      </w:r>
      <w:r>
        <w:rPr>
          <w:b/>
          <w:spacing w:val="-4"/>
          <w:sz w:val="24"/>
        </w:rPr>
        <w:t>HABILITAÇÃO</w:t>
      </w:r>
    </w:p>
    <w:p>
      <w:pPr>
        <w:pStyle w:val="BodyText"/>
        <w:spacing w:before="30"/>
        <w:ind w:left="0"/>
        <w:rPr>
          <w:b/>
        </w:rPr>
      </w:pPr>
    </w:p>
    <w:p>
      <w:pPr>
        <w:pStyle w:val="ListParagraph"/>
        <w:numPr>
          <w:ilvl w:val="0"/>
          <w:numId w:val="55"/>
        </w:numPr>
        <w:tabs>
          <w:tab w:pos="447" w:val="left" w:leader="none"/>
        </w:tabs>
        <w:spacing w:line="240" w:lineRule="auto" w:before="0" w:after="0"/>
        <w:ind w:left="447" w:right="0" w:hanging="238"/>
        <w:jc w:val="both"/>
        <w:rPr>
          <w:b/>
          <w:sz w:val="24"/>
        </w:rPr>
      </w:pPr>
      <w:r>
        <w:rPr>
          <w:b/>
          <w:spacing w:val="-4"/>
          <w:sz w:val="24"/>
        </w:rPr>
        <w:t>HABILITAÇÃO</w:t>
      </w:r>
      <w:r>
        <w:rPr>
          <w:b/>
          <w:spacing w:val="7"/>
          <w:sz w:val="24"/>
        </w:rPr>
        <w:t> </w:t>
      </w:r>
      <w:r>
        <w:rPr>
          <w:b/>
          <w:spacing w:val="-2"/>
          <w:sz w:val="24"/>
        </w:rPr>
        <w:t>JURÍDICA</w:t>
      </w:r>
    </w:p>
    <w:p>
      <w:pPr>
        <w:pStyle w:val="ListParagraph"/>
        <w:numPr>
          <w:ilvl w:val="1"/>
          <w:numId w:val="55"/>
        </w:numPr>
        <w:tabs>
          <w:tab w:pos="597" w:val="left" w:leader="none"/>
        </w:tabs>
        <w:spacing w:line="232" w:lineRule="auto" w:before="238" w:after="0"/>
        <w:ind w:left="209" w:right="232" w:firstLine="0"/>
        <w:jc w:val="both"/>
        <w:rPr>
          <w:b/>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55"/>
        </w:numPr>
        <w:tabs>
          <w:tab w:pos="566" w:val="left" w:leader="none"/>
        </w:tabs>
        <w:spacing w:line="240" w:lineRule="auto" w:before="249" w:after="0"/>
        <w:ind w:left="566" w:right="0" w:hanging="357"/>
        <w:jc w:val="left"/>
        <w:rPr>
          <w:sz w:val="24"/>
        </w:rPr>
      </w:pPr>
      <w:r>
        <w:rPr>
          <w:sz w:val="24"/>
        </w:rPr>
        <w:t>Empresário</w:t>
      </w:r>
      <w:r>
        <w:rPr>
          <w:spacing w:val="-8"/>
          <w:sz w:val="24"/>
        </w:rPr>
        <w:t> </w:t>
      </w:r>
      <w:r>
        <w:rPr>
          <w:sz w:val="24"/>
        </w:rPr>
        <w:t>individual:</w:t>
      </w:r>
      <w:r>
        <w:rPr>
          <w:spacing w:val="-8"/>
          <w:sz w:val="24"/>
        </w:rPr>
        <w:t> </w:t>
      </w:r>
      <w:r>
        <w:rPr>
          <w:sz w:val="24"/>
        </w:rPr>
        <w:t>inscrição</w:t>
      </w:r>
      <w:r>
        <w:rPr>
          <w:spacing w:val="-8"/>
          <w:sz w:val="24"/>
        </w:rPr>
        <w:t> </w:t>
      </w:r>
      <w:r>
        <w:rPr>
          <w:sz w:val="24"/>
        </w:rPr>
        <w:t>no</w:t>
      </w:r>
      <w:r>
        <w:rPr>
          <w:spacing w:val="-8"/>
          <w:sz w:val="24"/>
        </w:rPr>
        <w:t> </w:t>
      </w:r>
      <w:r>
        <w:rPr>
          <w:sz w:val="24"/>
        </w:rPr>
        <w:t>Registro</w:t>
      </w:r>
      <w:r>
        <w:rPr>
          <w:spacing w:val="-8"/>
          <w:sz w:val="24"/>
        </w:rPr>
        <w:t> </w:t>
      </w:r>
      <w:r>
        <w:rPr>
          <w:sz w:val="24"/>
        </w:rPr>
        <w:t>Público</w:t>
      </w:r>
      <w:r>
        <w:rPr>
          <w:spacing w:val="-8"/>
          <w:sz w:val="24"/>
        </w:rPr>
        <w:t> </w:t>
      </w:r>
      <w:r>
        <w:rPr>
          <w:sz w:val="24"/>
        </w:rPr>
        <w:t>de</w:t>
      </w:r>
      <w:r>
        <w:rPr>
          <w:spacing w:val="-8"/>
          <w:sz w:val="24"/>
        </w:rPr>
        <w:t> </w:t>
      </w:r>
      <w:r>
        <w:rPr>
          <w:sz w:val="24"/>
        </w:rPr>
        <w:t>Empresas</w:t>
      </w:r>
      <w:r>
        <w:rPr>
          <w:spacing w:val="-8"/>
          <w:sz w:val="24"/>
        </w:rPr>
        <w:t> </w:t>
      </w:r>
      <w:r>
        <w:rPr>
          <w:sz w:val="24"/>
        </w:rPr>
        <w:t>Mercantis,</w:t>
      </w:r>
      <w:r>
        <w:rPr>
          <w:spacing w:val="-8"/>
          <w:sz w:val="24"/>
        </w:rPr>
        <w:t> </w:t>
      </w:r>
      <w:r>
        <w:rPr>
          <w:sz w:val="24"/>
        </w:rPr>
        <w:t>a</w:t>
      </w:r>
      <w:r>
        <w:rPr>
          <w:spacing w:val="-8"/>
          <w:sz w:val="24"/>
        </w:rPr>
        <w:t> </w:t>
      </w:r>
      <w:r>
        <w:rPr>
          <w:sz w:val="24"/>
        </w:rPr>
        <w:t>cargo</w:t>
      </w:r>
      <w:r>
        <w:rPr>
          <w:spacing w:val="-7"/>
          <w:sz w:val="24"/>
        </w:rPr>
        <w:t> </w:t>
      </w:r>
      <w:r>
        <w:rPr>
          <w:sz w:val="24"/>
        </w:rPr>
        <w:t>da</w:t>
      </w:r>
      <w:r>
        <w:rPr>
          <w:spacing w:val="-8"/>
          <w:sz w:val="24"/>
        </w:rPr>
        <w:t> </w:t>
      </w:r>
      <w:r>
        <w:rPr>
          <w:sz w:val="24"/>
        </w:rPr>
        <w:t>Junta</w:t>
      </w:r>
      <w:r>
        <w:rPr>
          <w:spacing w:val="-8"/>
          <w:sz w:val="24"/>
        </w:rPr>
        <w:t> </w:t>
      </w:r>
      <w:r>
        <w:rPr>
          <w:sz w:val="24"/>
        </w:rPr>
        <w:t>Comercial</w:t>
      </w:r>
      <w:r>
        <w:rPr>
          <w:spacing w:val="-8"/>
          <w:sz w:val="24"/>
        </w:rPr>
        <w:t> </w:t>
      </w:r>
      <w:r>
        <w:rPr>
          <w:sz w:val="24"/>
        </w:rPr>
        <w:t>da</w:t>
      </w:r>
      <w:r>
        <w:rPr>
          <w:spacing w:val="-8"/>
          <w:sz w:val="24"/>
        </w:rPr>
        <w:t> </w:t>
      </w:r>
      <w:r>
        <w:rPr>
          <w:sz w:val="24"/>
        </w:rPr>
        <w:t>respectiva</w:t>
      </w:r>
      <w:r>
        <w:rPr>
          <w:spacing w:val="-8"/>
          <w:sz w:val="24"/>
        </w:rPr>
        <w:t> </w:t>
      </w:r>
      <w:r>
        <w:rPr>
          <w:spacing w:val="-2"/>
          <w:sz w:val="24"/>
        </w:rPr>
        <w:t>sede.</w:t>
      </w:r>
    </w:p>
    <w:p>
      <w:pPr>
        <w:pStyle w:val="BodyText"/>
        <w:ind w:left="0"/>
      </w:pPr>
    </w:p>
    <w:p>
      <w:pPr>
        <w:pStyle w:val="ListParagraph"/>
        <w:numPr>
          <w:ilvl w:val="1"/>
          <w:numId w:val="55"/>
        </w:numPr>
        <w:tabs>
          <w:tab w:pos="576" w:val="left" w:leader="none"/>
        </w:tabs>
        <w:spacing w:line="247" w:lineRule="auto" w:before="1" w:after="0"/>
        <w:ind w:left="209" w:right="232" w:firstLine="0"/>
        <w:jc w:val="both"/>
        <w:rPr>
          <w:sz w:val="24"/>
        </w:rPr>
      </w:pPr>
      <w:r>
        <w:rPr>
          <w:sz w:val="24"/>
        </w:rPr>
        <w:t>Microempreendedor Individual - MEI: Certificado da Condição de Microempreendedor Individual - CCMEI, cuja aceitação ficará condicionada à verificação da autenticidade no sítio </w:t>
      </w:r>
      <w:hyperlink r:id="rId48">
        <w:r>
          <w:rPr>
            <w:color w:val="000080"/>
            <w:sz w:val="24"/>
            <w:u w:val="single" w:color="000080"/>
          </w:rPr>
          <w:t>www.</w:t>
        </w:r>
        <w:r>
          <w:rPr>
            <w:color w:val="000080"/>
            <w:sz w:val="24"/>
          </w:rPr>
          <w:t>p</w:t>
        </w:r>
        <w:r>
          <w:rPr>
            <w:color w:val="000080"/>
            <w:sz w:val="24"/>
            <w:u w:val="single" w:color="000080"/>
          </w:rPr>
          <w:t>ortaldoempreendedor.gov.br</w:t>
        </w:r>
      </w:hyperlink>
      <w:r>
        <w:rPr>
          <w:sz w:val="24"/>
        </w:rPr>
        <w:t>.</w:t>
      </w:r>
    </w:p>
    <w:p>
      <w:pPr>
        <w:pStyle w:val="BodyText"/>
        <w:spacing w:before="5"/>
        <w:ind w:left="0"/>
      </w:pPr>
    </w:p>
    <w:p>
      <w:pPr>
        <w:pStyle w:val="ListParagraph"/>
        <w:numPr>
          <w:ilvl w:val="1"/>
          <w:numId w:val="55"/>
        </w:numPr>
        <w:tabs>
          <w:tab w:pos="569" w:val="left" w:leader="none"/>
        </w:tabs>
        <w:spacing w:line="247" w:lineRule="auto" w:before="1" w:after="0"/>
        <w:ind w:left="209" w:right="232" w:firstLine="0"/>
        <w:jc w:val="both"/>
        <w:rPr>
          <w:sz w:val="24"/>
        </w:rPr>
      </w:pPr>
      <w:r>
        <w:rPr>
          <w:sz w:val="24"/>
        </w:rPr>
        <w:t>Sociedade</w:t>
      </w:r>
      <w:r>
        <w:rPr>
          <w:spacing w:val="-3"/>
          <w:sz w:val="24"/>
        </w:rPr>
        <w:t> </w:t>
      </w:r>
      <w:r>
        <w:rPr>
          <w:sz w:val="24"/>
        </w:rPr>
        <w:t>Limitada</w:t>
      </w:r>
      <w:r>
        <w:rPr>
          <w:spacing w:val="-3"/>
          <w:sz w:val="24"/>
        </w:rPr>
        <w:t> </w:t>
      </w:r>
      <w:r>
        <w:rPr>
          <w:sz w:val="24"/>
        </w:rPr>
        <w:t>Unipessoal</w:t>
      </w:r>
      <w:r>
        <w:rPr>
          <w:spacing w:val="-3"/>
          <w:sz w:val="24"/>
        </w:rPr>
        <w:t> </w:t>
      </w:r>
      <w:r>
        <w:rPr>
          <w:sz w:val="24"/>
        </w:rPr>
        <w:t>-</w:t>
      </w:r>
      <w:r>
        <w:rPr>
          <w:spacing w:val="-3"/>
          <w:sz w:val="24"/>
        </w:rPr>
        <w:t> </w:t>
      </w:r>
      <w:r>
        <w:rPr>
          <w:sz w:val="24"/>
        </w:rPr>
        <w:t>SLU:</w:t>
      </w:r>
      <w:r>
        <w:rPr>
          <w:spacing w:val="-3"/>
          <w:sz w:val="24"/>
        </w:rPr>
        <w:t> </w:t>
      </w:r>
      <w:r>
        <w:rPr>
          <w:sz w:val="24"/>
        </w:rPr>
        <w:t>ato</w:t>
      </w:r>
      <w:r>
        <w:rPr>
          <w:spacing w:val="-3"/>
          <w:sz w:val="24"/>
        </w:rPr>
        <w:t> </w:t>
      </w:r>
      <w:r>
        <w:rPr>
          <w:sz w:val="24"/>
        </w:rPr>
        <w:t>constitutivo,</w:t>
      </w:r>
      <w:r>
        <w:rPr>
          <w:spacing w:val="-3"/>
          <w:sz w:val="24"/>
        </w:rPr>
        <w:t> </w:t>
      </w:r>
      <w:r>
        <w:rPr>
          <w:sz w:val="24"/>
        </w:rPr>
        <w:t>estatuto</w:t>
      </w:r>
      <w:r>
        <w:rPr>
          <w:spacing w:val="-3"/>
          <w:sz w:val="24"/>
        </w:rPr>
        <w:t> </w:t>
      </w:r>
      <w:r>
        <w:rPr>
          <w:sz w:val="24"/>
        </w:rPr>
        <w:t>ou</w:t>
      </w:r>
      <w:r>
        <w:rPr>
          <w:spacing w:val="-3"/>
          <w:sz w:val="24"/>
        </w:rPr>
        <w:t> </w:t>
      </w:r>
      <w:r>
        <w:rPr>
          <w:sz w:val="24"/>
        </w:rPr>
        <w:t>contrato</w:t>
      </w:r>
      <w:r>
        <w:rPr>
          <w:spacing w:val="-3"/>
          <w:sz w:val="24"/>
        </w:rPr>
        <w:t> </w:t>
      </w:r>
      <w:r>
        <w:rPr>
          <w:sz w:val="24"/>
        </w:rPr>
        <w:t>social</w:t>
      </w:r>
      <w:r>
        <w:rPr>
          <w:spacing w:val="-3"/>
          <w:sz w:val="24"/>
        </w:rPr>
        <w:t> </w:t>
      </w:r>
      <w:r>
        <w:rPr>
          <w:sz w:val="24"/>
        </w:rPr>
        <w:t>em</w:t>
      </w:r>
      <w:r>
        <w:rPr>
          <w:spacing w:val="-3"/>
          <w:sz w:val="24"/>
        </w:rPr>
        <w:t> </w:t>
      </w:r>
      <w:r>
        <w:rPr>
          <w:sz w:val="24"/>
        </w:rPr>
        <w:t>vigor</w:t>
      </w:r>
      <w:r>
        <w:rPr>
          <w:spacing w:val="-3"/>
          <w:sz w:val="24"/>
        </w:rPr>
        <w:t> </w:t>
      </w:r>
      <w:r>
        <w:rPr>
          <w:sz w:val="24"/>
        </w:rPr>
        <w:t>inscrito</w:t>
      </w:r>
      <w:r>
        <w:rPr>
          <w:spacing w:val="-3"/>
          <w:sz w:val="24"/>
        </w:rPr>
        <w:t> </w:t>
      </w:r>
      <w:r>
        <w:rPr>
          <w:sz w:val="24"/>
        </w:rPr>
        <w:t>no</w:t>
      </w:r>
      <w:r>
        <w:rPr>
          <w:spacing w:val="-3"/>
          <w:sz w:val="24"/>
        </w:rPr>
        <w:t> </w:t>
      </w:r>
      <w:r>
        <w:rPr>
          <w:sz w:val="24"/>
        </w:rPr>
        <w:t>Registro</w:t>
      </w:r>
      <w:r>
        <w:rPr>
          <w:spacing w:val="-3"/>
          <w:sz w:val="24"/>
        </w:rPr>
        <w:t> </w:t>
      </w:r>
      <w:r>
        <w:rPr>
          <w:sz w:val="24"/>
        </w:rPr>
        <w:t>Público</w:t>
      </w:r>
      <w:r>
        <w:rPr>
          <w:spacing w:val="-3"/>
          <w:sz w:val="24"/>
        </w:rPr>
        <w:t> </w:t>
      </w:r>
      <w:r>
        <w:rPr>
          <w:sz w:val="24"/>
        </w:rPr>
        <w:t>de</w:t>
      </w:r>
      <w:r>
        <w:rPr>
          <w:spacing w:val="-3"/>
          <w:sz w:val="24"/>
        </w:rPr>
        <w:t> </w:t>
      </w:r>
      <w:r>
        <w:rPr>
          <w:sz w:val="24"/>
        </w:rPr>
        <w:t>Empresas</w:t>
      </w:r>
      <w:r>
        <w:rPr>
          <w:spacing w:val="-3"/>
          <w:sz w:val="24"/>
        </w:rPr>
        <w:t> </w:t>
      </w:r>
      <w:r>
        <w:rPr>
          <w:sz w:val="24"/>
        </w:rPr>
        <w:t>Mercantis,</w:t>
      </w:r>
      <w:r>
        <w:rPr>
          <w:spacing w:val="-3"/>
          <w:sz w:val="24"/>
        </w:rPr>
        <w:t> </w:t>
      </w:r>
      <w:r>
        <w:rPr>
          <w:sz w:val="24"/>
        </w:rPr>
        <w:t>a cargo da Junta Comercial da respectiva sede, acompanhado de documento comprobatório do administrador, sendo assim enquadrada a </w:t>
      </w:r>
      <w:r>
        <w:rPr>
          <w:sz w:val="24"/>
        </w:rPr>
        <w:t>sociedade identificada como Empresas Individual de Responsabilidade Limitada – EIRELI, na forma do art. 41, da Lei nº 14.195, de 26 de agosto de 2021.</w:t>
      </w:r>
    </w:p>
    <w:p>
      <w:pPr>
        <w:pStyle w:val="ListParagraph"/>
        <w:numPr>
          <w:ilvl w:val="1"/>
          <w:numId w:val="55"/>
        </w:numPr>
        <w:tabs>
          <w:tab w:pos="577" w:val="left" w:leader="none"/>
        </w:tabs>
        <w:spacing w:line="252" w:lineRule="auto" w:before="266" w:after="0"/>
        <w:ind w:left="209" w:right="232" w:firstLine="0"/>
        <w:jc w:val="both"/>
        <w:rPr>
          <w:sz w:val="24"/>
        </w:rPr>
      </w:pPr>
      <w:r>
        <w:rPr>
          <w:sz w:val="24"/>
        </w:rPr>
        <w:t>Sociedade Empresária Estrangeira em funcionamento no País: portaria de autorização de funcionamento no Brasil, publicada no Diário Oficial </w:t>
      </w:r>
      <w:r>
        <w:rPr>
          <w:sz w:val="24"/>
        </w:rPr>
        <w:t>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55"/>
        </w:numPr>
        <w:tabs>
          <w:tab w:pos="573" w:val="left" w:leader="none"/>
        </w:tabs>
        <w:spacing w:line="247" w:lineRule="auto" w:before="265" w:after="0"/>
        <w:ind w:left="209" w:right="232" w:firstLine="0"/>
        <w:jc w:val="both"/>
        <w:rPr>
          <w:sz w:val="24"/>
        </w:rPr>
      </w:pPr>
      <w:r>
        <w:rPr>
          <w:sz w:val="24"/>
        </w:rPr>
        <w:t>Sociedade Simples: inscrição do ato constitutivo no Registro Civil das Pessoas Jurídicas do local de sua sede, acompanhada de prova da </w:t>
      </w:r>
      <w:r>
        <w:rPr>
          <w:sz w:val="24"/>
        </w:rPr>
        <w:t>indicação dos seus administradores.</w:t>
      </w:r>
    </w:p>
    <w:p>
      <w:pPr>
        <w:pStyle w:val="ListParagraph"/>
        <w:numPr>
          <w:ilvl w:val="1"/>
          <w:numId w:val="55"/>
        </w:numPr>
        <w:tabs>
          <w:tab w:pos="574" w:val="left" w:leader="none"/>
        </w:tabs>
        <w:spacing w:line="252" w:lineRule="auto" w:before="267" w:after="0"/>
        <w:ind w:left="209" w:right="232"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w:t>
      </w:r>
      <w:r>
        <w:rPr>
          <w:sz w:val="24"/>
        </w:rPr>
        <w:t>no Registro onde tem sede a matriz.</w:t>
      </w:r>
    </w:p>
    <w:p>
      <w:pPr>
        <w:pStyle w:val="ListParagraph"/>
        <w:numPr>
          <w:ilvl w:val="1"/>
          <w:numId w:val="55"/>
        </w:numPr>
        <w:tabs>
          <w:tab w:pos="581" w:val="left" w:leader="none"/>
        </w:tabs>
        <w:spacing w:line="247" w:lineRule="auto" w:before="265" w:after="0"/>
        <w:ind w:left="209" w:right="232" w:firstLine="0"/>
        <w:jc w:val="both"/>
        <w:rPr>
          <w:sz w:val="24"/>
        </w:rPr>
      </w:pPr>
      <w:r>
        <w:rPr>
          <w:b/>
          <w:sz w:val="24"/>
        </w:rPr>
        <w:t>É vedada a participação de Cooperativas de Trabalho </w:t>
      </w:r>
      <w:r>
        <w:rPr>
          <w:sz w:val="24"/>
        </w:rPr>
        <w:t>em virtude da subordinação advinda da especificidade do serviço a ser executado, bem como para assegurar a responsabilidade contratual. (ANEXO </w:t>
      </w:r>
      <w:r>
        <w:rPr>
          <w:b/>
          <w:sz w:val="24"/>
        </w:rPr>
        <w:t>I </w:t>
      </w:r>
      <w:r>
        <w:rPr>
          <w:sz w:val="24"/>
        </w:rPr>
        <w:t>– ITEM </w:t>
      </w:r>
      <w:r>
        <w:rPr>
          <w:b/>
          <w:sz w:val="24"/>
        </w:rPr>
        <w:t>4.5.</w:t>
      </w:r>
      <w:r>
        <w:rPr>
          <w:sz w:val="24"/>
        </w:rPr>
        <w:t>)</w:t>
      </w:r>
    </w:p>
    <w:p>
      <w:pPr>
        <w:pStyle w:val="ListParagraph"/>
        <w:numPr>
          <w:ilvl w:val="1"/>
          <w:numId w:val="55"/>
        </w:numPr>
        <w:tabs>
          <w:tab w:pos="566" w:val="left" w:leader="none"/>
        </w:tabs>
        <w:spacing w:line="240" w:lineRule="auto" w:before="267" w:after="0"/>
        <w:ind w:left="566" w:right="0" w:hanging="357"/>
        <w:jc w:val="left"/>
        <w:rPr>
          <w:sz w:val="24"/>
        </w:rPr>
      </w:pPr>
      <w:r>
        <w:rPr>
          <w:sz w:val="24"/>
        </w:rPr>
        <w:t>Quando</w:t>
      </w:r>
      <w:r>
        <w:rPr>
          <w:spacing w:val="-8"/>
          <w:sz w:val="24"/>
        </w:rPr>
        <w:t> </w:t>
      </w:r>
      <w:r>
        <w:rPr>
          <w:sz w:val="24"/>
        </w:rPr>
        <w:t>cabível,</w:t>
      </w:r>
      <w:r>
        <w:rPr>
          <w:spacing w:val="-8"/>
          <w:sz w:val="24"/>
        </w:rPr>
        <w:t> </w:t>
      </w:r>
      <w:r>
        <w:rPr>
          <w:sz w:val="24"/>
        </w:rPr>
        <w:t>os</w:t>
      </w:r>
      <w:r>
        <w:rPr>
          <w:spacing w:val="-8"/>
          <w:sz w:val="24"/>
        </w:rPr>
        <w:t> </w:t>
      </w:r>
      <w:r>
        <w:rPr>
          <w:sz w:val="24"/>
        </w:rPr>
        <w:t>documentos</w:t>
      </w:r>
      <w:r>
        <w:rPr>
          <w:spacing w:val="-8"/>
          <w:sz w:val="24"/>
        </w:rPr>
        <w:t> </w:t>
      </w:r>
      <w:r>
        <w:rPr>
          <w:sz w:val="24"/>
        </w:rPr>
        <w:t>apresentados</w:t>
      </w:r>
      <w:r>
        <w:rPr>
          <w:spacing w:val="-8"/>
          <w:sz w:val="24"/>
        </w:rPr>
        <w:t> </w:t>
      </w:r>
      <w:r>
        <w:rPr>
          <w:sz w:val="24"/>
        </w:rPr>
        <w:t>devem</w:t>
      </w:r>
      <w:r>
        <w:rPr>
          <w:spacing w:val="-8"/>
          <w:sz w:val="24"/>
        </w:rPr>
        <w:t> </w:t>
      </w:r>
      <w:r>
        <w:rPr>
          <w:sz w:val="24"/>
        </w:rPr>
        <w:t>estar</w:t>
      </w:r>
      <w:r>
        <w:rPr>
          <w:spacing w:val="-7"/>
          <w:sz w:val="24"/>
        </w:rPr>
        <w:t> </w:t>
      </w:r>
      <w:r>
        <w:rPr>
          <w:sz w:val="24"/>
        </w:rPr>
        <w:t>acompanhados</w:t>
      </w:r>
      <w:r>
        <w:rPr>
          <w:spacing w:val="-8"/>
          <w:sz w:val="24"/>
        </w:rPr>
        <w:t> </w:t>
      </w:r>
      <w:r>
        <w:rPr>
          <w:sz w:val="24"/>
        </w:rPr>
        <w:t>de</w:t>
      </w:r>
      <w:r>
        <w:rPr>
          <w:spacing w:val="-8"/>
          <w:sz w:val="24"/>
        </w:rPr>
        <w:t> </w:t>
      </w:r>
      <w:r>
        <w:rPr>
          <w:sz w:val="24"/>
        </w:rPr>
        <w:t>todas</w:t>
      </w:r>
      <w:r>
        <w:rPr>
          <w:spacing w:val="-8"/>
          <w:sz w:val="24"/>
        </w:rPr>
        <w:t> </w:t>
      </w:r>
      <w:r>
        <w:rPr>
          <w:sz w:val="24"/>
        </w:rPr>
        <w:t>as</w:t>
      </w:r>
      <w:r>
        <w:rPr>
          <w:spacing w:val="-8"/>
          <w:sz w:val="24"/>
        </w:rPr>
        <w:t> </w:t>
      </w:r>
      <w:r>
        <w:rPr>
          <w:sz w:val="24"/>
        </w:rPr>
        <w:t>alterações</w:t>
      </w:r>
      <w:r>
        <w:rPr>
          <w:spacing w:val="-8"/>
          <w:sz w:val="24"/>
        </w:rPr>
        <w:t> </w:t>
      </w:r>
      <w:r>
        <w:rPr>
          <w:sz w:val="24"/>
        </w:rPr>
        <w:t>ou</w:t>
      </w:r>
      <w:r>
        <w:rPr>
          <w:spacing w:val="-7"/>
          <w:sz w:val="24"/>
        </w:rPr>
        <w:t> </w:t>
      </w:r>
      <w:r>
        <w:rPr>
          <w:sz w:val="24"/>
        </w:rPr>
        <w:t>da</w:t>
      </w:r>
      <w:r>
        <w:rPr>
          <w:spacing w:val="-8"/>
          <w:sz w:val="24"/>
        </w:rPr>
        <w:t> </w:t>
      </w:r>
      <w:r>
        <w:rPr>
          <w:sz w:val="24"/>
        </w:rPr>
        <w:t>consolidação</w:t>
      </w:r>
      <w:r>
        <w:rPr>
          <w:spacing w:val="-8"/>
          <w:sz w:val="24"/>
        </w:rPr>
        <w:t> </w:t>
      </w:r>
      <w:r>
        <w:rPr>
          <w:spacing w:val="-2"/>
          <w:sz w:val="24"/>
        </w:rPr>
        <w:t>respectiva.</w:t>
      </w:r>
    </w:p>
    <w:p>
      <w:pPr>
        <w:pStyle w:val="BodyText"/>
        <w:spacing w:before="269"/>
        <w:ind w:left="0"/>
      </w:pPr>
    </w:p>
    <w:p>
      <w:pPr>
        <w:pStyle w:val="Heading1"/>
        <w:numPr>
          <w:ilvl w:val="0"/>
          <w:numId w:val="55"/>
        </w:numPr>
        <w:tabs>
          <w:tab w:pos="447" w:val="left" w:leader="none"/>
        </w:tabs>
        <w:spacing w:line="240" w:lineRule="auto" w:before="0" w:after="0"/>
        <w:ind w:left="447" w:right="0" w:hanging="238"/>
        <w:jc w:val="left"/>
      </w:pPr>
      <w:r>
        <w:rPr>
          <w:spacing w:val="-2"/>
        </w:rPr>
        <w:t>HABILITAÇÃO</w:t>
      </w:r>
      <w:r>
        <w:rPr>
          <w:spacing w:val="-4"/>
        </w:rPr>
        <w:t> </w:t>
      </w:r>
      <w:r>
        <w:rPr>
          <w:spacing w:val="-2"/>
        </w:rPr>
        <w:t>FISCAL,</w:t>
      </w:r>
      <w:r>
        <w:rPr>
          <w:spacing w:val="-3"/>
        </w:rPr>
        <w:t> </w:t>
      </w:r>
      <w:r>
        <w:rPr>
          <w:spacing w:val="-2"/>
        </w:rPr>
        <w:t>SOCIAL</w:t>
      </w:r>
      <w:r>
        <w:rPr>
          <w:spacing w:val="-14"/>
        </w:rPr>
        <w:t> </w:t>
      </w:r>
      <w:r>
        <w:rPr>
          <w:spacing w:val="-2"/>
        </w:rPr>
        <w:t>E</w:t>
      </w:r>
      <w:r>
        <w:rPr>
          <w:spacing w:val="-6"/>
        </w:rPr>
        <w:t> </w:t>
      </w:r>
      <w:r>
        <w:rPr>
          <w:spacing w:val="-2"/>
        </w:rPr>
        <w:t>TRABALHISTA:</w:t>
      </w:r>
    </w:p>
    <w:p>
      <w:pPr>
        <w:pStyle w:val="BodyText"/>
        <w:spacing w:before="15"/>
        <w:ind w:left="0"/>
        <w:rPr>
          <w:b/>
        </w:rPr>
      </w:pPr>
    </w:p>
    <w:p>
      <w:pPr>
        <w:pStyle w:val="ListParagraph"/>
        <w:numPr>
          <w:ilvl w:val="1"/>
          <w:numId w:val="55"/>
        </w:numPr>
        <w:tabs>
          <w:tab w:pos="566" w:val="left" w:leader="none"/>
        </w:tabs>
        <w:spacing w:line="240" w:lineRule="auto" w:before="0" w:after="0"/>
        <w:ind w:left="566" w:right="0" w:hanging="357"/>
        <w:jc w:val="left"/>
        <w:rPr>
          <w:sz w:val="24"/>
        </w:rPr>
      </w:pPr>
      <w:r>
        <w:rPr>
          <w:sz w:val="24"/>
        </w:rPr>
        <w:t>Inscrição</w:t>
      </w:r>
      <w:r>
        <w:rPr>
          <w:spacing w:val="-7"/>
          <w:sz w:val="24"/>
        </w:rPr>
        <w:t> </w:t>
      </w:r>
      <w:r>
        <w:rPr>
          <w:sz w:val="24"/>
        </w:rPr>
        <w:t>no</w:t>
      </w:r>
      <w:r>
        <w:rPr>
          <w:spacing w:val="-7"/>
          <w:sz w:val="24"/>
        </w:rPr>
        <w:t> </w:t>
      </w:r>
      <w:r>
        <w:rPr>
          <w:sz w:val="24"/>
        </w:rPr>
        <w:t>Cadastro</w:t>
      </w:r>
      <w:r>
        <w:rPr>
          <w:spacing w:val="-7"/>
          <w:sz w:val="24"/>
        </w:rPr>
        <w:t> </w:t>
      </w:r>
      <w:r>
        <w:rPr>
          <w:sz w:val="24"/>
        </w:rPr>
        <w:t>Nacional</w:t>
      </w:r>
      <w:r>
        <w:rPr>
          <w:spacing w:val="-7"/>
          <w:sz w:val="24"/>
        </w:rPr>
        <w:t> </w:t>
      </w:r>
      <w:r>
        <w:rPr>
          <w:sz w:val="24"/>
        </w:rPr>
        <w:t>de</w:t>
      </w:r>
      <w:r>
        <w:rPr>
          <w:spacing w:val="-7"/>
          <w:sz w:val="24"/>
        </w:rPr>
        <w:t> </w:t>
      </w:r>
      <w:r>
        <w:rPr>
          <w:sz w:val="24"/>
        </w:rPr>
        <w:t>Pessoas</w:t>
      </w:r>
      <w:r>
        <w:rPr>
          <w:spacing w:val="-6"/>
          <w:sz w:val="24"/>
        </w:rPr>
        <w:t> </w:t>
      </w:r>
      <w:r>
        <w:rPr>
          <w:sz w:val="24"/>
        </w:rPr>
        <w:t>Jurídicas</w:t>
      </w:r>
      <w:r>
        <w:rPr>
          <w:spacing w:val="-7"/>
          <w:sz w:val="24"/>
        </w:rPr>
        <w:t> </w:t>
      </w:r>
      <w:r>
        <w:rPr>
          <w:sz w:val="24"/>
        </w:rPr>
        <w:t>ou</w:t>
      </w:r>
      <w:r>
        <w:rPr>
          <w:spacing w:val="-7"/>
          <w:sz w:val="24"/>
        </w:rPr>
        <w:t> </w:t>
      </w:r>
      <w:r>
        <w:rPr>
          <w:sz w:val="24"/>
        </w:rPr>
        <w:t>no</w:t>
      </w:r>
      <w:r>
        <w:rPr>
          <w:spacing w:val="-7"/>
          <w:sz w:val="24"/>
        </w:rPr>
        <w:t> </w:t>
      </w:r>
      <w:r>
        <w:rPr>
          <w:sz w:val="24"/>
        </w:rPr>
        <w:t>Cadastro</w:t>
      </w:r>
      <w:r>
        <w:rPr>
          <w:spacing w:val="-7"/>
          <w:sz w:val="24"/>
        </w:rPr>
        <w:t> </w:t>
      </w:r>
      <w:r>
        <w:rPr>
          <w:sz w:val="24"/>
        </w:rPr>
        <w:t>de</w:t>
      </w:r>
      <w:r>
        <w:rPr>
          <w:spacing w:val="-7"/>
          <w:sz w:val="24"/>
        </w:rPr>
        <w:t> </w:t>
      </w:r>
      <w:r>
        <w:rPr>
          <w:sz w:val="24"/>
        </w:rPr>
        <w:t>Pessoas</w:t>
      </w:r>
      <w:r>
        <w:rPr>
          <w:spacing w:val="-6"/>
          <w:sz w:val="24"/>
        </w:rPr>
        <w:t> </w:t>
      </w:r>
      <w:r>
        <w:rPr>
          <w:sz w:val="24"/>
        </w:rPr>
        <w:t>Físicas,</w:t>
      </w:r>
      <w:r>
        <w:rPr>
          <w:spacing w:val="-7"/>
          <w:sz w:val="24"/>
        </w:rPr>
        <w:t> </w:t>
      </w:r>
      <w:r>
        <w:rPr>
          <w:sz w:val="24"/>
        </w:rPr>
        <w:t>conforme</w:t>
      </w:r>
      <w:r>
        <w:rPr>
          <w:spacing w:val="-7"/>
          <w:sz w:val="24"/>
        </w:rPr>
        <w:t> </w:t>
      </w:r>
      <w:r>
        <w:rPr>
          <w:sz w:val="24"/>
        </w:rPr>
        <w:t>o</w:t>
      </w:r>
      <w:r>
        <w:rPr>
          <w:spacing w:val="-7"/>
          <w:sz w:val="24"/>
        </w:rPr>
        <w:t> </w:t>
      </w:r>
      <w:r>
        <w:rPr>
          <w:spacing w:val="-2"/>
          <w:sz w:val="24"/>
        </w:rPr>
        <w:t>caso.</w:t>
      </w:r>
    </w:p>
    <w:p>
      <w:pPr>
        <w:pStyle w:val="BodyText"/>
        <w:spacing w:before="1"/>
        <w:ind w:left="0"/>
      </w:pPr>
    </w:p>
    <w:p>
      <w:pPr>
        <w:pStyle w:val="ListParagraph"/>
        <w:numPr>
          <w:ilvl w:val="1"/>
          <w:numId w:val="55"/>
        </w:numPr>
        <w:tabs>
          <w:tab w:pos="576" w:val="left" w:leader="none"/>
        </w:tabs>
        <w:spacing w:line="247" w:lineRule="auto" w:before="0" w:after="0"/>
        <w:ind w:left="209" w:right="232" w:firstLine="0"/>
        <w:jc w:val="both"/>
        <w:rPr>
          <w:sz w:val="24"/>
        </w:rPr>
      </w:pPr>
      <w:r>
        <w:rPr>
          <w:sz w:val="24"/>
        </w:rPr>
        <w:t>Regularidade fiscal perante a Fazenda Nacional, mediante apresentação de certidão expedida conjuntamente pela Secretaria da Receita Federal </w:t>
      </w:r>
      <w:r>
        <w:rPr>
          <w:sz w:val="24"/>
        </w:rPr>
        <w:t>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55"/>
        </w:numPr>
        <w:tabs>
          <w:tab w:pos="566" w:val="left" w:leader="none"/>
        </w:tabs>
        <w:spacing w:line="240" w:lineRule="auto" w:before="266" w:after="0"/>
        <w:ind w:left="566" w:right="0" w:hanging="357"/>
        <w:jc w:val="left"/>
        <w:rPr>
          <w:sz w:val="24"/>
        </w:rPr>
      </w:pPr>
      <w:r>
        <w:rPr>
          <w:sz w:val="24"/>
        </w:rPr>
        <w:t>Regularidade</w:t>
      </w:r>
      <w:r>
        <w:rPr>
          <w:spacing w:val="-9"/>
          <w:sz w:val="24"/>
        </w:rPr>
        <w:t> </w:t>
      </w:r>
      <w:r>
        <w:rPr>
          <w:sz w:val="24"/>
        </w:rPr>
        <w:t>com</w:t>
      </w:r>
      <w:r>
        <w:rPr>
          <w:spacing w:val="-8"/>
          <w:sz w:val="24"/>
        </w:rPr>
        <w:t> </w:t>
      </w:r>
      <w:r>
        <w:rPr>
          <w:sz w:val="24"/>
        </w:rPr>
        <w:t>o</w:t>
      </w:r>
      <w:r>
        <w:rPr>
          <w:spacing w:val="-8"/>
          <w:sz w:val="24"/>
        </w:rPr>
        <w:t> </w:t>
      </w:r>
      <w:r>
        <w:rPr>
          <w:sz w:val="24"/>
        </w:rPr>
        <w:t>Fundo</w:t>
      </w:r>
      <w:r>
        <w:rPr>
          <w:spacing w:val="-8"/>
          <w:sz w:val="24"/>
        </w:rPr>
        <w:t> </w:t>
      </w:r>
      <w:r>
        <w:rPr>
          <w:sz w:val="24"/>
        </w:rPr>
        <w:t>de</w:t>
      </w:r>
      <w:r>
        <w:rPr>
          <w:spacing w:val="-8"/>
          <w:sz w:val="24"/>
        </w:rPr>
        <w:t> </w:t>
      </w:r>
      <w:r>
        <w:rPr>
          <w:sz w:val="24"/>
        </w:rPr>
        <w:t>Garantia</w:t>
      </w:r>
      <w:r>
        <w:rPr>
          <w:spacing w:val="-8"/>
          <w:sz w:val="24"/>
        </w:rPr>
        <w:t> </w:t>
      </w:r>
      <w:r>
        <w:rPr>
          <w:sz w:val="24"/>
        </w:rPr>
        <w:t>do</w:t>
      </w:r>
      <w:r>
        <w:rPr>
          <w:spacing w:val="-12"/>
          <w:sz w:val="24"/>
        </w:rPr>
        <w:t> </w:t>
      </w:r>
      <w:r>
        <w:rPr>
          <w:sz w:val="24"/>
        </w:rPr>
        <w:t>Tempo</w:t>
      </w:r>
      <w:r>
        <w:rPr>
          <w:spacing w:val="-8"/>
          <w:sz w:val="24"/>
        </w:rPr>
        <w:t> </w:t>
      </w:r>
      <w:r>
        <w:rPr>
          <w:sz w:val="24"/>
        </w:rPr>
        <w:t>de</w:t>
      </w:r>
      <w:r>
        <w:rPr>
          <w:spacing w:val="-8"/>
          <w:sz w:val="24"/>
        </w:rPr>
        <w:t> </w:t>
      </w:r>
      <w:r>
        <w:rPr>
          <w:sz w:val="24"/>
        </w:rPr>
        <w:t>Serviço</w:t>
      </w:r>
      <w:r>
        <w:rPr>
          <w:spacing w:val="-8"/>
          <w:sz w:val="24"/>
        </w:rPr>
        <w:t> </w:t>
      </w:r>
      <w:r>
        <w:rPr>
          <w:spacing w:val="-2"/>
          <w:sz w:val="24"/>
        </w:rPr>
        <w:t>(FGTS).</w:t>
      </w:r>
    </w:p>
    <w:p>
      <w:pPr>
        <w:pStyle w:val="BodyText"/>
        <w:spacing w:before="15"/>
        <w:ind w:left="0"/>
      </w:pPr>
    </w:p>
    <w:p>
      <w:pPr>
        <w:pStyle w:val="ListParagraph"/>
        <w:numPr>
          <w:ilvl w:val="1"/>
          <w:numId w:val="55"/>
        </w:numPr>
        <w:tabs>
          <w:tab w:pos="584" w:val="left" w:leader="none"/>
        </w:tabs>
        <w:spacing w:line="247" w:lineRule="auto" w:before="0" w:after="0"/>
        <w:ind w:left="209" w:right="232" w:firstLine="0"/>
        <w:jc w:val="both"/>
        <w:rPr>
          <w:sz w:val="24"/>
        </w:rPr>
      </w:pPr>
      <w:r>
        <w:rPr>
          <w:sz w:val="24"/>
        </w:rPr>
        <w:t>Declaração de que não emprega menor de 18 anos em trabalho noturno, perigoso ou insalubre e não emprega menor de 16 anos, salvo menor, </w:t>
      </w:r>
      <w:r>
        <w:rPr>
          <w:sz w:val="24"/>
        </w:rPr>
        <w:t>a partir de 14 anos, na condição de aprendiz, nos termos do artigo 7°, XXXIII, da Constituição.</w:t>
      </w:r>
    </w:p>
    <w:p>
      <w:pPr>
        <w:spacing w:after="0" w:line="247" w:lineRule="auto"/>
        <w:jc w:val="both"/>
        <w:rPr>
          <w:sz w:val="24"/>
        </w:rPr>
        <w:sectPr>
          <w:pgSz w:w="15840" w:h="24480"/>
          <w:pgMar w:top="480" w:bottom="280" w:left="480" w:right="440"/>
        </w:sectPr>
      </w:pPr>
    </w:p>
    <w:p>
      <w:pPr>
        <w:pStyle w:val="ListParagraph"/>
        <w:numPr>
          <w:ilvl w:val="1"/>
          <w:numId w:val="55"/>
        </w:numPr>
        <w:tabs>
          <w:tab w:pos="579" w:val="left" w:leader="none"/>
        </w:tabs>
        <w:spacing w:line="247" w:lineRule="auto" w:before="78" w:after="0"/>
        <w:ind w:left="209" w:right="232" w:firstLine="0"/>
        <w:jc w:val="both"/>
        <w:rPr>
          <w:sz w:val="24"/>
        </w:rPr>
      </w:pPr>
      <w:r>
        <w:rPr>
          <w:sz w:val="24"/>
        </w:rPr>
        <w:t>Prova de inexistência de débitos inadimplidos perante a Justiça do Trabalho, mediante a apresentação de certidão negativa ou positiva com efeito de negativa, nos termos do</w:t>
      </w:r>
      <w:r>
        <w:rPr>
          <w:spacing w:val="-2"/>
          <w:sz w:val="24"/>
        </w:rPr>
        <w:t> </w:t>
      </w:r>
      <w:r>
        <w:rPr>
          <w:sz w:val="24"/>
        </w:rPr>
        <w:t>Título</w:t>
      </w:r>
      <w:r>
        <w:rPr>
          <w:spacing w:val="-2"/>
          <w:sz w:val="24"/>
        </w:rPr>
        <w:t> </w:t>
      </w:r>
      <w:r>
        <w:rPr>
          <w:sz w:val="24"/>
        </w:rPr>
        <w:t>VII-A</w:t>
      </w:r>
      <w:r>
        <w:rPr>
          <w:spacing w:val="-11"/>
          <w:sz w:val="24"/>
        </w:rPr>
        <w:t> </w:t>
      </w:r>
      <w:r>
        <w:rPr>
          <w:sz w:val="24"/>
        </w:rPr>
        <w:t>da Consolidação das Leis do</w:t>
      </w:r>
      <w:r>
        <w:rPr>
          <w:spacing w:val="-2"/>
          <w:sz w:val="24"/>
        </w:rPr>
        <w:t> </w:t>
      </w:r>
      <w:r>
        <w:rPr>
          <w:sz w:val="24"/>
        </w:rPr>
        <w:t>Trabalho, aprovada pelo Decreto-Lei nº 5.452, de 1º de maio de 1943.</w:t>
      </w:r>
    </w:p>
    <w:p>
      <w:pPr>
        <w:pStyle w:val="ListParagraph"/>
        <w:numPr>
          <w:ilvl w:val="1"/>
          <w:numId w:val="55"/>
        </w:numPr>
        <w:tabs>
          <w:tab w:pos="600" w:val="left" w:leader="none"/>
        </w:tabs>
        <w:spacing w:line="259" w:lineRule="auto" w:before="267" w:after="0"/>
        <w:ind w:left="209" w:right="232" w:firstLine="0"/>
        <w:jc w:val="both"/>
        <w:rPr>
          <w:sz w:val="24"/>
        </w:rPr>
      </w:pPr>
      <w:r>
        <w:rPr>
          <w:sz w:val="24"/>
        </w:rPr>
        <w:t>Prova de inscrição no cadastro de contribuintes </w:t>
      </w:r>
      <w:r>
        <w:rPr>
          <w:b/>
          <w:sz w:val="24"/>
        </w:rPr>
        <w:t>estadual</w:t>
      </w:r>
      <w:r>
        <w:rPr>
          <w:sz w:val="24"/>
        </w:rPr>
        <w:t>, relativo ao domicílio ou sede do fornecedor, pertinente ao seu ramo de atividade e compatível com o objeto contratual.</w:t>
      </w:r>
    </w:p>
    <w:p>
      <w:pPr>
        <w:pStyle w:val="ListParagraph"/>
        <w:numPr>
          <w:ilvl w:val="2"/>
          <w:numId w:val="55"/>
        </w:numPr>
        <w:tabs>
          <w:tab w:pos="768" w:val="left" w:leader="none"/>
        </w:tabs>
        <w:spacing w:line="247" w:lineRule="auto" w:before="255" w:after="0"/>
        <w:ind w:left="209" w:right="232" w:firstLine="0"/>
        <w:jc w:val="both"/>
        <w:rPr>
          <w:sz w:val="24"/>
        </w:rPr>
      </w:pPr>
      <w:r>
        <w:rPr>
          <w:sz w:val="24"/>
        </w:rPr>
        <w:t>O fornecedor enquadrado como microempreendedor individual que pretenda auferir os benefícios do tratamento diferenciado previstos na </w:t>
      </w:r>
      <w:hyperlink r:id="rId8">
        <w:r>
          <w:rPr>
            <w:color w:val="000080"/>
            <w:sz w:val="24"/>
            <w:u w:val="single" w:color="000080"/>
          </w:rPr>
          <w:t>Lei</w:t>
        </w:r>
      </w:hyperlink>
      <w:r>
        <w:rPr>
          <w:color w:val="000080"/>
          <w:sz w:val="24"/>
        </w:rPr>
        <w:t> </w:t>
      </w:r>
      <w:hyperlink r:id="rId8">
        <w:r>
          <w:rPr>
            <w:color w:val="000080"/>
            <w:sz w:val="24"/>
            <w:u w:val="single" w:color="000080"/>
          </w:rPr>
          <w:t>Com</w:t>
        </w:r>
        <w:r>
          <w:rPr>
            <w:color w:val="000080"/>
            <w:sz w:val="24"/>
          </w:rPr>
          <w:t>p</w:t>
        </w:r>
        <w:r>
          <w:rPr>
            <w:color w:val="000080"/>
            <w:sz w:val="24"/>
            <w:u w:val="single" w:color="000080"/>
          </w:rPr>
          <w:t>lementar nº 123/2006</w:t>
        </w:r>
      </w:hyperlink>
      <w:r>
        <w:rPr>
          <w:sz w:val="24"/>
        </w:rPr>
        <w:t>, estará dispensado da prova de inscrição nos cadastros de contribuintes estadual e municipal, eis que a apresentação </w:t>
      </w:r>
      <w:r>
        <w:rPr>
          <w:sz w:val="24"/>
        </w:rPr>
        <w:t>do Certificado de Condição de Microempreendedor Individual – CCMEI supre tais requisitos.</w:t>
      </w:r>
    </w:p>
    <w:p>
      <w:pPr>
        <w:pStyle w:val="ListParagraph"/>
        <w:numPr>
          <w:ilvl w:val="1"/>
          <w:numId w:val="55"/>
        </w:numPr>
        <w:tabs>
          <w:tab w:pos="566" w:val="left" w:leader="none"/>
        </w:tabs>
        <w:spacing w:line="240" w:lineRule="auto" w:before="266" w:after="0"/>
        <w:ind w:left="566" w:right="0" w:hanging="357"/>
        <w:jc w:val="left"/>
        <w:rPr>
          <w:sz w:val="24"/>
        </w:rPr>
      </w:pPr>
      <w:r>
        <w:rPr>
          <w:sz w:val="24"/>
        </w:rPr>
        <w:t>Prova</w:t>
      </w:r>
      <w:r>
        <w:rPr>
          <w:spacing w:val="-7"/>
          <w:sz w:val="24"/>
        </w:rPr>
        <w:t> </w:t>
      </w:r>
      <w:r>
        <w:rPr>
          <w:sz w:val="24"/>
        </w:rPr>
        <w:t>de</w:t>
      </w:r>
      <w:r>
        <w:rPr>
          <w:spacing w:val="-7"/>
          <w:sz w:val="24"/>
        </w:rPr>
        <w:t> </w:t>
      </w:r>
      <w:r>
        <w:rPr>
          <w:sz w:val="24"/>
        </w:rPr>
        <w:t>regularidade</w:t>
      </w:r>
      <w:r>
        <w:rPr>
          <w:spacing w:val="-7"/>
          <w:sz w:val="24"/>
        </w:rPr>
        <w:t> </w:t>
      </w:r>
      <w:r>
        <w:rPr>
          <w:sz w:val="24"/>
        </w:rPr>
        <w:t>com</w:t>
      </w:r>
      <w:r>
        <w:rPr>
          <w:spacing w:val="-7"/>
          <w:sz w:val="24"/>
        </w:rPr>
        <w:t> </w:t>
      </w:r>
      <w:r>
        <w:rPr>
          <w:sz w:val="24"/>
        </w:rPr>
        <w:t>a</w:t>
      </w:r>
      <w:r>
        <w:rPr>
          <w:spacing w:val="-7"/>
          <w:sz w:val="24"/>
        </w:rPr>
        <w:t> </w:t>
      </w:r>
      <w:r>
        <w:rPr>
          <w:b/>
          <w:sz w:val="24"/>
        </w:rPr>
        <w:t>Fazenda</w:t>
      </w:r>
      <w:r>
        <w:rPr>
          <w:b/>
          <w:spacing w:val="-6"/>
          <w:sz w:val="24"/>
        </w:rPr>
        <w:t> </w:t>
      </w:r>
      <w:r>
        <w:rPr>
          <w:b/>
          <w:sz w:val="24"/>
        </w:rPr>
        <w:t>do</w:t>
      </w:r>
      <w:r>
        <w:rPr>
          <w:b/>
          <w:spacing w:val="-7"/>
          <w:sz w:val="24"/>
        </w:rPr>
        <w:t> </w:t>
      </w:r>
      <w:r>
        <w:rPr>
          <w:b/>
          <w:sz w:val="24"/>
        </w:rPr>
        <w:t>Estado</w:t>
      </w:r>
      <w:r>
        <w:rPr>
          <w:b/>
          <w:spacing w:val="-7"/>
          <w:sz w:val="24"/>
        </w:rPr>
        <w:t> </w:t>
      </w:r>
      <w:r>
        <w:rPr>
          <w:b/>
          <w:sz w:val="24"/>
        </w:rPr>
        <w:t>do</w:t>
      </w:r>
      <w:r>
        <w:rPr>
          <w:b/>
          <w:spacing w:val="-7"/>
          <w:sz w:val="24"/>
        </w:rPr>
        <w:t> </w:t>
      </w:r>
      <w:r>
        <w:rPr>
          <w:b/>
          <w:sz w:val="24"/>
        </w:rPr>
        <w:t>Rio</w:t>
      </w:r>
      <w:r>
        <w:rPr>
          <w:b/>
          <w:spacing w:val="-7"/>
          <w:sz w:val="24"/>
        </w:rPr>
        <w:t> </w:t>
      </w:r>
      <w:r>
        <w:rPr>
          <w:b/>
          <w:sz w:val="24"/>
        </w:rPr>
        <w:t>de</w:t>
      </w:r>
      <w:r>
        <w:rPr>
          <w:b/>
          <w:spacing w:val="-7"/>
          <w:sz w:val="24"/>
        </w:rPr>
        <w:t> </w:t>
      </w:r>
      <w:r>
        <w:rPr>
          <w:b/>
          <w:sz w:val="24"/>
        </w:rPr>
        <w:t>Janeiro</w:t>
      </w:r>
      <w:r>
        <w:rPr>
          <w:sz w:val="24"/>
        </w:rPr>
        <w:t>,</w:t>
      </w:r>
      <w:r>
        <w:rPr>
          <w:spacing w:val="-6"/>
          <w:sz w:val="24"/>
        </w:rPr>
        <w:t> </w:t>
      </w:r>
      <w:r>
        <w:rPr>
          <w:sz w:val="24"/>
        </w:rPr>
        <w:t>mediante</w:t>
      </w:r>
      <w:r>
        <w:rPr>
          <w:spacing w:val="-7"/>
          <w:sz w:val="24"/>
        </w:rPr>
        <w:t> </w:t>
      </w:r>
      <w:r>
        <w:rPr>
          <w:sz w:val="24"/>
        </w:rPr>
        <w:t>a</w:t>
      </w:r>
      <w:r>
        <w:rPr>
          <w:spacing w:val="-7"/>
          <w:sz w:val="24"/>
        </w:rPr>
        <w:t> </w:t>
      </w:r>
      <w:r>
        <w:rPr>
          <w:sz w:val="24"/>
        </w:rPr>
        <w:t>apresentação</w:t>
      </w:r>
      <w:r>
        <w:rPr>
          <w:spacing w:val="-7"/>
          <w:sz w:val="24"/>
        </w:rPr>
        <w:t> </w:t>
      </w:r>
      <w:r>
        <w:rPr>
          <w:spacing w:val="-5"/>
          <w:sz w:val="24"/>
        </w:rPr>
        <w:t>de:</w:t>
      </w:r>
    </w:p>
    <w:p>
      <w:pPr>
        <w:pStyle w:val="BodyText"/>
        <w:spacing w:before="15"/>
        <w:ind w:left="0"/>
      </w:pPr>
    </w:p>
    <w:p>
      <w:pPr>
        <w:pStyle w:val="ListParagraph"/>
        <w:numPr>
          <w:ilvl w:val="2"/>
          <w:numId w:val="55"/>
        </w:numPr>
        <w:tabs>
          <w:tab w:pos="745" w:val="left" w:leader="none"/>
        </w:tabs>
        <w:spacing w:line="240" w:lineRule="auto" w:before="1" w:after="0"/>
        <w:ind w:left="745" w:right="0" w:hanging="536"/>
        <w:jc w:val="left"/>
        <w:rPr>
          <w:sz w:val="24"/>
        </w:rPr>
      </w:pPr>
      <w:r>
        <w:rPr>
          <w:sz w:val="24"/>
        </w:rPr>
        <w:t>Certidão</w:t>
      </w:r>
      <w:r>
        <w:rPr>
          <w:spacing w:val="-8"/>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7"/>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expedida</w:t>
      </w:r>
      <w:r>
        <w:rPr>
          <w:spacing w:val="-7"/>
          <w:sz w:val="24"/>
        </w:rPr>
        <w:t> </w:t>
      </w:r>
      <w:r>
        <w:rPr>
          <w:sz w:val="24"/>
        </w:rPr>
        <w:t>pela</w:t>
      </w:r>
      <w:r>
        <w:rPr>
          <w:spacing w:val="-7"/>
          <w:sz w:val="24"/>
        </w:rPr>
        <w:t> </w:t>
      </w:r>
      <w:r>
        <w:rPr>
          <w:sz w:val="24"/>
        </w:rPr>
        <w:t>Secretaria</w:t>
      </w:r>
      <w:r>
        <w:rPr>
          <w:spacing w:val="-7"/>
          <w:sz w:val="24"/>
        </w:rPr>
        <w:t> </w:t>
      </w:r>
      <w:r>
        <w:rPr>
          <w:sz w:val="24"/>
        </w:rPr>
        <w:t>de</w:t>
      </w:r>
      <w:r>
        <w:rPr>
          <w:spacing w:val="-7"/>
          <w:sz w:val="24"/>
        </w:rPr>
        <w:t> </w:t>
      </w:r>
      <w:r>
        <w:rPr>
          <w:sz w:val="24"/>
        </w:rPr>
        <w:t>Estado</w:t>
      </w:r>
      <w:r>
        <w:rPr>
          <w:spacing w:val="-7"/>
          <w:sz w:val="24"/>
        </w:rPr>
        <w:t> </w:t>
      </w:r>
      <w:r>
        <w:rPr>
          <w:sz w:val="24"/>
        </w:rPr>
        <w:t>de</w:t>
      </w:r>
      <w:r>
        <w:rPr>
          <w:spacing w:val="-7"/>
          <w:sz w:val="24"/>
        </w:rPr>
        <w:t> </w:t>
      </w:r>
      <w:r>
        <w:rPr>
          <w:sz w:val="24"/>
        </w:rPr>
        <w:t>Fazenda;</w:t>
      </w:r>
      <w:r>
        <w:rPr>
          <w:spacing w:val="-7"/>
          <w:sz w:val="24"/>
        </w:rPr>
        <w:t> </w:t>
      </w:r>
      <w:r>
        <w:rPr>
          <w:spacing w:val="-10"/>
          <w:sz w:val="24"/>
        </w:rPr>
        <w:t>e</w:t>
      </w:r>
    </w:p>
    <w:p>
      <w:pPr>
        <w:pStyle w:val="BodyText"/>
        <w:spacing w:before="119"/>
        <w:ind w:left="0"/>
      </w:pPr>
    </w:p>
    <w:p>
      <w:pPr>
        <w:pStyle w:val="ListParagraph"/>
        <w:numPr>
          <w:ilvl w:val="2"/>
          <w:numId w:val="55"/>
        </w:numPr>
        <w:tabs>
          <w:tab w:pos="745" w:val="left" w:leader="none"/>
        </w:tabs>
        <w:spacing w:line="247" w:lineRule="auto" w:before="0" w:after="0"/>
        <w:ind w:left="209" w:right="234" w:firstLine="0"/>
        <w:jc w:val="both"/>
        <w:rPr>
          <w:sz w:val="24"/>
        </w:rPr>
      </w:pPr>
      <w:r>
        <w:rPr>
          <w:sz w:val="24"/>
        </w:rPr>
        <w:t>Certidão</w:t>
      </w:r>
      <w:r>
        <w:rPr>
          <w:spacing w:val="-8"/>
          <w:sz w:val="24"/>
        </w:rPr>
        <w:t> </w:t>
      </w:r>
      <w:r>
        <w:rPr>
          <w:sz w:val="24"/>
        </w:rPr>
        <w:t>Negativa</w:t>
      </w:r>
      <w:r>
        <w:rPr>
          <w:spacing w:val="-6"/>
          <w:sz w:val="24"/>
        </w:rPr>
        <w:t> </w:t>
      </w:r>
      <w:r>
        <w:rPr>
          <w:sz w:val="24"/>
        </w:rPr>
        <w:t>de</w:t>
      </w:r>
      <w:r>
        <w:rPr>
          <w:spacing w:val="-6"/>
          <w:sz w:val="24"/>
        </w:rPr>
        <w:t> </w:t>
      </w:r>
      <w:r>
        <w:rPr>
          <w:sz w:val="24"/>
        </w:rPr>
        <w:t>Débitos</w:t>
      </w:r>
      <w:r>
        <w:rPr>
          <w:spacing w:val="-6"/>
          <w:sz w:val="24"/>
        </w:rPr>
        <w:t> </w:t>
      </w:r>
      <w:r>
        <w:rPr>
          <w:sz w:val="24"/>
        </w:rPr>
        <w:t>em</w:t>
      </w:r>
      <w:r>
        <w:rPr>
          <w:spacing w:val="-6"/>
          <w:sz w:val="24"/>
        </w:rPr>
        <w:t> </w:t>
      </w:r>
      <w:r>
        <w:rPr>
          <w:sz w:val="24"/>
        </w:rPr>
        <w:t>Dívida</w:t>
      </w:r>
      <w:r>
        <w:rPr>
          <w:spacing w:val="-15"/>
          <w:sz w:val="24"/>
        </w:rPr>
        <w:t> </w:t>
      </w:r>
      <w:r>
        <w:rPr>
          <w:sz w:val="24"/>
        </w:rPr>
        <w:t>Ativa,</w:t>
      </w:r>
      <w:r>
        <w:rPr>
          <w:spacing w:val="-6"/>
          <w:sz w:val="24"/>
        </w:rPr>
        <w:t> </w:t>
      </w:r>
      <w:r>
        <w:rPr>
          <w:sz w:val="24"/>
        </w:rPr>
        <w:t>ou</w:t>
      </w:r>
      <w:r>
        <w:rPr>
          <w:spacing w:val="-6"/>
          <w:sz w:val="24"/>
        </w:rPr>
        <w:t> </w:t>
      </w:r>
      <w:r>
        <w:rPr>
          <w:sz w:val="24"/>
        </w:rPr>
        <w:t>Certidão</w:t>
      </w:r>
      <w:r>
        <w:rPr>
          <w:spacing w:val="-6"/>
          <w:sz w:val="24"/>
        </w:rPr>
        <w:t> </w:t>
      </w:r>
      <w:r>
        <w:rPr>
          <w:sz w:val="24"/>
        </w:rPr>
        <w:t>Positiva</w:t>
      </w:r>
      <w:r>
        <w:rPr>
          <w:spacing w:val="-6"/>
          <w:sz w:val="24"/>
        </w:rPr>
        <w:t> </w:t>
      </w:r>
      <w:r>
        <w:rPr>
          <w:sz w:val="24"/>
        </w:rPr>
        <w:t>com</w:t>
      </w:r>
      <w:r>
        <w:rPr>
          <w:spacing w:val="-6"/>
          <w:sz w:val="24"/>
        </w:rPr>
        <w:t> </w:t>
      </w:r>
      <w:r>
        <w:rPr>
          <w:sz w:val="24"/>
        </w:rPr>
        <w:t>efeito</w:t>
      </w:r>
      <w:r>
        <w:rPr>
          <w:spacing w:val="-6"/>
          <w:sz w:val="24"/>
        </w:rPr>
        <w:t> </w:t>
      </w:r>
      <w:r>
        <w:rPr>
          <w:sz w:val="24"/>
        </w:rPr>
        <w:t>de</w:t>
      </w:r>
      <w:r>
        <w:rPr>
          <w:spacing w:val="-6"/>
          <w:sz w:val="24"/>
        </w:rPr>
        <w:t> </w:t>
      </w:r>
      <w:r>
        <w:rPr>
          <w:sz w:val="24"/>
        </w:rPr>
        <w:t>Negativa,</w:t>
      </w:r>
      <w:r>
        <w:rPr>
          <w:spacing w:val="-6"/>
          <w:sz w:val="24"/>
        </w:rPr>
        <w:t> </w:t>
      </w:r>
      <w:r>
        <w:rPr>
          <w:sz w:val="24"/>
        </w:rPr>
        <w:t>para</w:t>
      </w:r>
      <w:r>
        <w:rPr>
          <w:spacing w:val="-6"/>
          <w:sz w:val="24"/>
        </w:rPr>
        <w:t> </w:t>
      </w:r>
      <w:r>
        <w:rPr>
          <w:sz w:val="24"/>
        </w:rPr>
        <w:t>fins</w:t>
      </w:r>
      <w:r>
        <w:rPr>
          <w:spacing w:val="-6"/>
          <w:sz w:val="24"/>
        </w:rPr>
        <w:t> </w:t>
      </w:r>
      <w:r>
        <w:rPr>
          <w:sz w:val="24"/>
        </w:rPr>
        <w:t>de</w:t>
      </w:r>
      <w:r>
        <w:rPr>
          <w:spacing w:val="-6"/>
          <w:sz w:val="24"/>
        </w:rPr>
        <w:t> </w:t>
      </w:r>
      <w:r>
        <w:rPr>
          <w:sz w:val="24"/>
        </w:rPr>
        <w:t>participação</w:t>
      </w:r>
      <w:r>
        <w:rPr>
          <w:spacing w:val="-6"/>
          <w:sz w:val="24"/>
        </w:rPr>
        <w:t> </w:t>
      </w:r>
      <w:r>
        <w:rPr>
          <w:sz w:val="24"/>
        </w:rPr>
        <w:t>em</w:t>
      </w:r>
      <w:r>
        <w:rPr>
          <w:spacing w:val="-6"/>
          <w:sz w:val="24"/>
        </w:rPr>
        <w:t> </w:t>
      </w:r>
      <w:r>
        <w:rPr>
          <w:sz w:val="24"/>
        </w:rPr>
        <w:t>licitação,</w:t>
      </w:r>
      <w:r>
        <w:rPr>
          <w:spacing w:val="-6"/>
          <w:sz w:val="24"/>
        </w:rPr>
        <w:t> </w:t>
      </w:r>
      <w:r>
        <w:rPr>
          <w:sz w:val="24"/>
        </w:rPr>
        <w:t>expedida</w:t>
      </w:r>
      <w:r>
        <w:rPr>
          <w:spacing w:val="-6"/>
          <w:sz w:val="24"/>
        </w:rPr>
        <w:t> </w:t>
      </w:r>
      <w:r>
        <w:rPr>
          <w:sz w:val="24"/>
        </w:rPr>
        <w:t>pela Procuradoria Geral do Estado.</w:t>
      </w:r>
    </w:p>
    <w:p>
      <w:pPr>
        <w:pStyle w:val="BodyText"/>
        <w:spacing w:before="111"/>
        <w:ind w:left="0"/>
      </w:pPr>
    </w:p>
    <w:p>
      <w:pPr>
        <w:pStyle w:val="ListParagraph"/>
        <w:numPr>
          <w:ilvl w:val="1"/>
          <w:numId w:val="55"/>
        </w:numPr>
        <w:tabs>
          <w:tab w:pos="586" w:val="left" w:leader="none"/>
        </w:tabs>
        <w:spacing w:line="247" w:lineRule="auto" w:before="0" w:after="0"/>
        <w:ind w:left="209" w:right="232" w:firstLine="0"/>
        <w:jc w:val="both"/>
        <w:rPr>
          <w:sz w:val="24"/>
        </w:rPr>
      </w:pPr>
      <w:r>
        <w:rPr>
          <w:sz w:val="24"/>
        </w:rPr>
        <w:t>Regularidade com a </w:t>
      </w:r>
      <w:r>
        <w:rPr>
          <w:b/>
          <w:sz w:val="24"/>
        </w:rPr>
        <w:t>Fazenda Estadual do domicílio </w:t>
      </w:r>
      <w:r>
        <w:rPr>
          <w:sz w:val="24"/>
        </w:rPr>
        <w:t>ou sede do fornecedor, relativa à atividade em cujo exercício contrata ou concorre, com a apresentação, conforme o caso, de:</w:t>
      </w:r>
    </w:p>
    <w:p>
      <w:pPr>
        <w:pStyle w:val="BodyText"/>
        <w:spacing w:before="6"/>
        <w:ind w:left="0"/>
      </w:pPr>
    </w:p>
    <w:p>
      <w:pPr>
        <w:pStyle w:val="ListParagraph"/>
        <w:numPr>
          <w:ilvl w:val="2"/>
          <w:numId w:val="55"/>
        </w:numPr>
        <w:tabs>
          <w:tab w:pos="770" w:val="left" w:leader="none"/>
        </w:tabs>
        <w:spacing w:line="247" w:lineRule="auto" w:before="0" w:after="0"/>
        <w:ind w:left="209" w:right="232" w:firstLine="0"/>
        <w:jc w:val="both"/>
        <w:rPr>
          <w:sz w:val="24"/>
        </w:rPr>
      </w:pPr>
      <w:r>
        <w:rPr>
          <w:sz w:val="24"/>
        </w:rPr>
        <w:t>Certidão Negativa de Débitos, ou Certidão Positiva com efeito de Negativa, perante o Fisco estadual, pertinente ao Imposto sobre </w:t>
      </w:r>
      <w:r>
        <w:rPr>
          <w:sz w:val="24"/>
        </w:rPr>
        <w:t>Operações relativas à Circulação de Mercadorias e sobre Prestações de Serviços de Transporte Interestadual, Intermunicipal e de Comunicação – ICMS, bem como de Certidão perante a Dívida</w:t>
      </w:r>
      <w:r>
        <w:rPr>
          <w:spacing w:val="-10"/>
          <w:sz w:val="24"/>
        </w:rPr>
        <w:t> </w:t>
      </w:r>
      <w:r>
        <w:rPr>
          <w:sz w:val="24"/>
        </w:rPr>
        <w:t>Ativa estadual, podendo ser apresentada Certidão Conjunta em que constem ambas as informações;</w:t>
      </w:r>
    </w:p>
    <w:p>
      <w:pPr>
        <w:pStyle w:val="ListParagraph"/>
        <w:numPr>
          <w:ilvl w:val="2"/>
          <w:numId w:val="55"/>
        </w:numPr>
        <w:tabs>
          <w:tab w:pos="745" w:val="left" w:leader="none"/>
        </w:tabs>
        <w:spacing w:line="240" w:lineRule="auto" w:before="267" w:after="0"/>
        <w:ind w:left="745" w:right="0" w:hanging="536"/>
        <w:jc w:val="left"/>
        <w:rPr>
          <w:sz w:val="24"/>
        </w:rPr>
      </w:pPr>
      <w:r>
        <w:rPr>
          <w:sz w:val="24"/>
        </w:rPr>
        <w:t>Certidão</w:t>
      </w:r>
      <w:r>
        <w:rPr>
          <w:spacing w:val="-7"/>
          <w:sz w:val="24"/>
        </w:rPr>
        <w:t> </w:t>
      </w:r>
      <w:r>
        <w:rPr>
          <w:sz w:val="24"/>
        </w:rPr>
        <w:t>Negativa</w:t>
      </w:r>
      <w:r>
        <w:rPr>
          <w:spacing w:val="-7"/>
          <w:sz w:val="24"/>
        </w:rPr>
        <w:t> </w:t>
      </w:r>
      <w:r>
        <w:rPr>
          <w:sz w:val="24"/>
        </w:rPr>
        <w:t>de</w:t>
      </w:r>
      <w:r>
        <w:rPr>
          <w:spacing w:val="-7"/>
          <w:sz w:val="24"/>
        </w:rPr>
        <w:t> </w:t>
      </w:r>
      <w:r>
        <w:rPr>
          <w:sz w:val="24"/>
        </w:rPr>
        <w:t>Débitos,</w:t>
      </w:r>
      <w:r>
        <w:rPr>
          <w:spacing w:val="-7"/>
          <w:sz w:val="24"/>
        </w:rPr>
        <w:t> </w:t>
      </w:r>
      <w:r>
        <w:rPr>
          <w:sz w:val="24"/>
        </w:rPr>
        <w:t>ou</w:t>
      </w:r>
      <w:r>
        <w:rPr>
          <w:spacing w:val="-7"/>
          <w:sz w:val="24"/>
        </w:rPr>
        <w:t> </w:t>
      </w:r>
      <w:r>
        <w:rPr>
          <w:sz w:val="24"/>
        </w:rPr>
        <w:t>Certidão</w:t>
      </w:r>
      <w:r>
        <w:rPr>
          <w:spacing w:val="-7"/>
          <w:sz w:val="24"/>
        </w:rPr>
        <w:t> </w:t>
      </w:r>
      <w:r>
        <w:rPr>
          <w:sz w:val="24"/>
        </w:rPr>
        <w:t>Positiva</w:t>
      </w:r>
      <w:r>
        <w:rPr>
          <w:spacing w:val="-6"/>
          <w:sz w:val="24"/>
        </w:rPr>
        <w:t> </w:t>
      </w:r>
      <w:r>
        <w:rPr>
          <w:sz w:val="24"/>
        </w:rPr>
        <w:t>com</w:t>
      </w:r>
      <w:r>
        <w:rPr>
          <w:spacing w:val="-7"/>
          <w:sz w:val="24"/>
        </w:rPr>
        <w:t> </w:t>
      </w:r>
      <w:r>
        <w:rPr>
          <w:sz w:val="24"/>
        </w:rPr>
        <w:t>efeito</w:t>
      </w:r>
      <w:r>
        <w:rPr>
          <w:spacing w:val="-7"/>
          <w:sz w:val="24"/>
        </w:rPr>
        <w:t> </w:t>
      </w:r>
      <w:r>
        <w:rPr>
          <w:sz w:val="24"/>
        </w:rPr>
        <w:t>de</w:t>
      </w:r>
      <w:r>
        <w:rPr>
          <w:spacing w:val="-7"/>
          <w:sz w:val="24"/>
        </w:rPr>
        <w:t> </w:t>
      </w:r>
      <w:r>
        <w:rPr>
          <w:sz w:val="24"/>
        </w:rPr>
        <w:t>Negativa</w:t>
      </w:r>
      <w:r>
        <w:rPr>
          <w:spacing w:val="-7"/>
          <w:sz w:val="24"/>
        </w:rPr>
        <w:t> </w:t>
      </w:r>
      <w:r>
        <w:rPr>
          <w:sz w:val="24"/>
        </w:rPr>
        <w:t>do</w:t>
      </w:r>
      <w:r>
        <w:rPr>
          <w:spacing w:val="-7"/>
          <w:sz w:val="24"/>
        </w:rPr>
        <w:t> </w:t>
      </w:r>
      <w:r>
        <w:rPr>
          <w:sz w:val="24"/>
        </w:rPr>
        <w:t>Imposto</w:t>
      </w:r>
      <w:r>
        <w:rPr>
          <w:spacing w:val="-6"/>
          <w:sz w:val="24"/>
        </w:rPr>
        <w:t> </w:t>
      </w:r>
      <w:r>
        <w:rPr>
          <w:sz w:val="24"/>
        </w:rPr>
        <w:t>sobre</w:t>
      </w:r>
      <w:r>
        <w:rPr>
          <w:spacing w:val="-7"/>
          <w:sz w:val="24"/>
        </w:rPr>
        <w:t> </w:t>
      </w:r>
      <w:r>
        <w:rPr>
          <w:sz w:val="24"/>
        </w:rPr>
        <w:t>Serviços</w:t>
      </w:r>
      <w:r>
        <w:rPr>
          <w:spacing w:val="-7"/>
          <w:sz w:val="24"/>
        </w:rPr>
        <w:t> </w:t>
      </w:r>
      <w:r>
        <w:rPr>
          <w:sz w:val="24"/>
        </w:rPr>
        <w:t>de</w:t>
      </w:r>
      <w:r>
        <w:rPr>
          <w:spacing w:val="-7"/>
          <w:sz w:val="24"/>
        </w:rPr>
        <w:t> </w:t>
      </w:r>
      <w:r>
        <w:rPr>
          <w:sz w:val="24"/>
        </w:rPr>
        <w:t>Qualquer</w:t>
      </w:r>
      <w:r>
        <w:rPr>
          <w:spacing w:val="-7"/>
          <w:sz w:val="24"/>
        </w:rPr>
        <w:t> </w:t>
      </w:r>
      <w:r>
        <w:rPr>
          <w:sz w:val="24"/>
        </w:rPr>
        <w:t>Natureza</w:t>
      </w:r>
      <w:r>
        <w:rPr>
          <w:spacing w:val="-7"/>
          <w:sz w:val="24"/>
        </w:rPr>
        <w:t> </w:t>
      </w:r>
      <w:r>
        <w:rPr>
          <w:sz w:val="24"/>
        </w:rPr>
        <w:t>–</w:t>
      </w:r>
      <w:r>
        <w:rPr>
          <w:spacing w:val="-6"/>
          <w:sz w:val="24"/>
        </w:rPr>
        <w:t> </w:t>
      </w:r>
      <w:r>
        <w:rPr>
          <w:spacing w:val="-4"/>
          <w:sz w:val="24"/>
        </w:rPr>
        <w:t>ISS.</w:t>
      </w:r>
    </w:p>
    <w:p>
      <w:pPr>
        <w:pStyle w:val="BodyText"/>
        <w:ind w:left="0"/>
      </w:pPr>
    </w:p>
    <w:p>
      <w:pPr>
        <w:pStyle w:val="ListParagraph"/>
        <w:numPr>
          <w:ilvl w:val="1"/>
          <w:numId w:val="55"/>
        </w:numPr>
        <w:tabs>
          <w:tab w:pos="593" w:val="left" w:leader="none"/>
        </w:tabs>
        <w:spacing w:line="259" w:lineRule="auto" w:before="0" w:after="0"/>
        <w:ind w:left="209" w:right="232" w:firstLine="0"/>
        <w:jc w:val="both"/>
        <w:rPr>
          <w:sz w:val="24"/>
        </w:rPr>
      </w:pPr>
      <w:r>
        <w:rPr>
          <w:sz w:val="24"/>
        </w:rPr>
        <w:t>Caso o fornecedor seja considerado isento dos tributos </w:t>
      </w:r>
      <w:r>
        <w:rPr>
          <w:b/>
          <w:sz w:val="24"/>
        </w:rPr>
        <w:t>estaduais </w:t>
      </w:r>
      <w:r>
        <w:rPr>
          <w:sz w:val="24"/>
        </w:rPr>
        <w:t>relacionados ao objeto contratual, deverá comprovar tal condição mediante a apresentação de declaração da Fazenda respectiva do seu domicílio ou sede, ou outra equivalente, na forma da lei.</w:t>
      </w:r>
    </w:p>
    <w:p>
      <w:pPr>
        <w:pStyle w:val="ListParagraph"/>
        <w:numPr>
          <w:ilvl w:val="1"/>
          <w:numId w:val="55"/>
        </w:numPr>
        <w:tabs>
          <w:tab w:pos="737" w:val="left" w:leader="none"/>
        </w:tabs>
        <w:spacing w:line="247" w:lineRule="auto" w:before="254" w:after="0"/>
        <w:ind w:left="209" w:right="232" w:firstLine="0"/>
        <w:jc w:val="both"/>
        <w:rPr>
          <w:sz w:val="24"/>
        </w:rPr>
      </w:pPr>
      <w:r>
        <w:rPr>
          <w:sz w:val="24"/>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55"/>
        </w:numPr>
        <w:tabs>
          <w:tab w:pos="877" w:val="left" w:leader="none"/>
        </w:tabs>
        <w:spacing w:line="252" w:lineRule="auto" w:before="268" w:after="0"/>
        <w:ind w:left="209" w:right="247" w:firstLine="0"/>
        <w:jc w:val="both"/>
        <w:rPr>
          <w:sz w:val="24"/>
        </w:rPr>
      </w:pPr>
      <w:r>
        <w:rPr>
          <w:sz w:val="24"/>
        </w:rPr>
        <w:t>Em sendo declarada vencedora do certame microempresa ou empresa de pequeno porte com débitos fiscais e trabalhistas, ficará assegurado, </w:t>
      </w:r>
      <w:r>
        <w:rPr>
          <w:sz w:val="24"/>
        </w:rPr>
        <w:t>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2"/>
          <w:numId w:val="55"/>
        </w:numPr>
        <w:tabs>
          <w:tab w:pos="864" w:val="left" w:leader="none"/>
        </w:tabs>
        <w:spacing w:line="240" w:lineRule="auto" w:before="264" w:after="0"/>
        <w:ind w:left="864" w:right="0" w:hanging="655"/>
        <w:jc w:val="left"/>
        <w:rPr>
          <w:sz w:val="24"/>
        </w:rPr>
      </w:pPr>
      <w:r>
        <w:rPr>
          <w:sz w:val="24"/>
        </w:rPr>
        <w:t>O</w:t>
      </w:r>
      <w:r>
        <w:rPr>
          <w:spacing w:val="-11"/>
          <w:sz w:val="24"/>
        </w:rPr>
        <w:t> </w:t>
      </w:r>
      <w:r>
        <w:rPr>
          <w:sz w:val="24"/>
        </w:rPr>
        <w:t>prazo</w:t>
      </w:r>
      <w:r>
        <w:rPr>
          <w:spacing w:val="-7"/>
          <w:sz w:val="24"/>
        </w:rPr>
        <w:t> </w:t>
      </w:r>
      <w:r>
        <w:rPr>
          <w:sz w:val="24"/>
        </w:rPr>
        <w:t>acima</w:t>
      </w:r>
      <w:r>
        <w:rPr>
          <w:spacing w:val="-7"/>
          <w:sz w:val="24"/>
        </w:rPr>
        <w:t> </w:t>
      </w:r>
      <w:r>
        <w:rPr>
          <w:sz w:val="24"/>
        </w:rPr>
        <w:t>poderá</w:t>
      </w:r>
      <w:r>
        <w:rPr>
          <w:spacing w:val="-7"/>
          <w:sz w:val="24"/>
        </w:rPr>
        <w:t> </w:t>
      </w:r>
      <w:r>
        <w:rPr>
          <w:sz w:val="24"/>
        </w:rPr>
        <w:t>ser</w:t>
      </w:r>
      <w:r>
        <w:rPr>
          <w:spacing w:val="-7"/>
          <w:sz w:val="24"/>
        </w:rPr>
        <w:t> </w:t>
      </w:r>
      <w:r>
        <w:rPr>
          <w:sz w:val="24"/>
        </w:rPr>
        <w:t>prorrogado</w:t>
      </w:r>
      <w:r>
        <w:rPr>
          <w:spacing w:val="-7"/>
          <w:sz w:val="24"/>
        </w:rPr>
        <w:t> </w:t>
      </w:r>
      <w:r>
        <w:rPr>
          <w:sz w:val="24"/>
        </w:rPr>
        <w:t>por</w:t>
      </w:r>
      <w:r>
        <w:rPr>
          <w:spacing w:val="-7"/>
          <w:sz w:val="24"/>
        </w:rPr>
        <w:t> </w:t>
      </w:r>
      <w:r>
        <w:rPr>
          <w:sz w:val="24"/>
        </w:rPr>
        <w:t>igual</w:t>
      </w:r>
      <w:r>
        <w:rPr>
          <w:spacing w:val="-7"/>
          <w:sz w:val="24"/>
        </w:rPr>
        <w:t> </w:t>
      </w:r>
      <w:r>
        <w:rPr>
          <w:sz w:val="24"/>
        </w:rPr>
        <w:t>período,</w:t>
      </w:r>
      <w:r>
        <w:rPr>
          <w:spacing w:val="-7"/>
          <w:sz w:val="24"/>
        </w:rPr>
        <w:t> </w:t>
      </w:r>
      <w:r>
        <w:rPr>
          <w:sz w:val="24"/>
        </w:rPr>
        <w:t>a</w:t>
      </w:r>
      <w:r>
        <w:rPr>
          <w:spacing w:val="-7"/>
          <w:sz w:val="24"/>
        </w:rPr>
        <w:t> </w:t>
      </w:r>
      <w:r>
        <w:rPr>
          <w:sz w:val="24"/>
        </w:rPr>
        <w:t>critério</w:t>
      </w:r>
      <w:r>
        <w:rPr>
          <w:spacing w:val="-7"/>
          <w:sz w:val="24"/>
        </w:rPr>
        <w:t> </w:t>
      </w:r>
      <w:r>
        <w:rPr>
          <w:sz w:val="24"/>
        </w:rPr>
        <w:t>exclusivo</w:t>
      </w:r>
      <w:r>
        <w:rPr>
          <w:spacing w:val="-7"/>
          <w:sz w:val="24"/>
        </w:rPr>
        <w:t> </w:t>
      </w:r>
      <w:r>
        <w:rPr>
          <w:sz w:val="24"/>
        </w:rPr>
        <w:t>da</w:t>
      </w:r>
      <w:r>
        <w:rPr>
          <w:spacing w:val="-15"/>
          <w:sz w:val="24"/>
        </w:rPr>
        <w:t> </w:t>
      </w:r>
      <w:r>
        <w:rPr>
          <w:sz w:val="24"/>
        </w:rPr>
        <w:t>Administração</w:t>
      </w:r>
      <w:r>
        <w:rPr>
          <w:spacing w:val="-7"/>
          <w:sz w:val="24"/>
        </w:rPr>
        <w:t> </w:t>
      </w:r>
      <w:r>
        <w:rPr>
          <w:spacing w:val="-2"/>
          <w:sz w:val="24"/>
        </w:rPr>
        <w:t>Pública.</w:t>
      </w:r>
    </w:p>
    <w:p>
      <w:pPr>
        <w:pStyle w:val="BodyText"/>
        <w:spacing w:before="1"/>
        <w:ind w:left="0"/>
      </w:pPr>
    </w:p>
    <w:p>
      <w:pPr>
        <w:pStyle w:val="ListParagraph"/>
        <w:numPr>
          <w:ilvl w:val="2"/>
          <w:numId w:val="55"/>
        </w:numPr>
        <w:tabs>
          <w:tab w:pos="861" w:val="left" w:leader="none"/>
        </w:tabs>
        <w:spacing w:line="247" w:lineRule="auto" w:before="0" w:after="0"/>
        <w:ind w:left="209" w:right="247" w:firstLine="0"/>
        <w:jc w:val="both"/>
        <w:rPr>
          <w:sz w:val="24"/>
        </w:rPr>
      </w:pPr>
      <w:r>
        <w:rPr>
          <w:sz w:val="24"/>
        </w:rPr>
        <w:t>A</w:t>
      </w:r>
      <w:r>
        <w:rPr>
          <w:spacing w:val="-7"/>
          <w:sz w:val="24"/>
        </w:rPr>
        <w:t> </w:t>
      </w:r>
      <w:r>
        <w:rPr>
          <w:sz w:val="24"/>
        </w:rPr>
        <w:t>não regularização da documentação no prazo estipulado implicará a decadência do direito à contratação, na forma do § 2º, do art. 42, da Lei Complementar nº 123/2016, sem prejuízo da aplicação das sanções previstas neste</w:t>
      </w:r>
      <w:r>
        <w:rPr>
          <w:spacing w:val="-7"/>
          <w:sz w:val="24"/>
        </w:rPr>
        <w:t> </w:t>
      </w:r>
      <w:r>
        <w:rPr>
          <w:sz w:val="24"/>
        </w:rPr>
        <w:t>Aviso.</w:t>
      </w:r>
    </w:p>
    <w:p>
      <w:pPr>
        <w:pStyle w:val="Heading1"/>
        <w:numPr>
          <w:ilvl w:val="0"/>
          <w:numId w:val="55"/>
        </w:numPr>
        <w:tabs>
          <w:tab w:pos="447" w:val="left" w:leader="none"/>
        </w:tabs>
        <w:spacing w:line="240" w:lineRule="auto" w:before="267" w:after="0"/>
        <w:ind w:left="447" w:right="0" w:hanging="238"/>
        <w:jc w:val="left"/>
      </w:pPr>
      <w:r>
        <w:rPr>
          <w:spacing w:val="-2"/>
        </w:rPr>
        <w:t>HABILITAÇÃO</w:t>
      </w:r>
      <w:r>
        <w:rPr>
          <w:spacing w:val="-11"/>
        </w:rPr>
        <w:t> </w:t>
      </w:r>
      <w:r>
        <w:rPr>
          <w:spacing w:val="-2"/>
        </w:rPr>
        <w:t>ECONÔMICO-FINANCEIRA:</w:t>
      </w:r>
    </w:p>
    <w:p>
      <w:pPr>
        <w:pStyle w:val="BodyText"/>
        <w:spacing w:before="15"/>
        <w:ind w:left="0"/>
        <w:rPr>
          <w:b/>
        </w:rPr>
      </w:pPr>
    </w:p>
    <w:p>
      <w:pPr>
        <w:pStyle w:val="ListParagraph"/>
        <w:numPr>
          <w:ilvl w:val="1"/>
          <w:numId w:val="55"/>
        </w:numPr>
        <w:tabs>
          <w:tab w:pos="568" w:val="left" w:leader="none"/>
        </w:tabs>
        <w:spacing w:line="247" w:lineRule="auto" w:before="0" w:after="0"/>
        <w:ind w:left="209" w:right="247" w:firstLine="0"/>
        <w:jc w:val="both"/>
        <w:rPr>
          <w:sz w:val="24"/>
        </w:rPr>
      </w:pPr>
      <w:r>
        <w:rPr/>
        <mc:AlternateContent>
          <mc:Choice Requires="wps">
            <w:drawing>
              <wp:anchor distT="0" distB="0" distL="0" distR="0" allowOverlap="1" layoutInCell="1" locked="0" behindDoc="0" simplePos="0" relativeHeight="15734272">
                <wp:simplePos x="0" y="0"/>
                <wp:positionH relativeFrom="page">
                  <wp:posOffset>6326495</wp:posOffset>
                </wp:positionH>
                <wp:positionV relativeFrom="paragraph">
                  <wp:posOffset>332058</wp:posOffset>
                </wp:positionV>
                <wp:extent cx="42545"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42545" cy="9525"/>
                        </a:xfrm>
                        <a:custGeom>
                          <a:avLst/>
                          <a:gdLst/>
                          <a:ahLst/>
                          <a:cxnLst/>
                          <a:rect l="l" t="t" r="r" b="b"/>
                          <a:pathLst>
                            <a:path w="42545" h="9525">
                              <a:moveTo>
                                <a:pt x="42200" y="9476"/>
                              </a:moveTo>
                              <a:lnTo>
                                <a:pt x="0" y="9476"/>
                              </a:lnTo>
                              <a:lnTo>
                                <a:pt x="0" y="0"/>
                              </a:lnTo>
                              <a:lnTo>
                                <a:pt x="42200" y="0"/>
                              </a:lnTo>
                              <a:lnTo>
                                <a:pt x="42200" y="9476"/>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98.149231pt;margin-top:26.146299pt;width:3.322907pt;height:.746197pt;mso-position-horizontal-relative:page;mso-position-vertical-relative:paragraph;z-index:15734272" id="docshape18" filled="true" fillcolor="#000080" stroked="false">
                <v:fill type="solid"/>
                <w10:wrap type="none"/>
              </v:rect>
            </w:pict>
          </mc:Fallback>
        </mc:AlternateContent>
      </w: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falência</w:t>
      </w:r>
      <w:r>
        <w:rPr>
          <w:spacing w:val="-4"/>
          <w:sz w:val="24"/>
        </w:rPr>
        <w:t> </w:t>
      </w:r>
      <w:r>
        <w:rPr>
          <w:sz w:val="24"/>
        </w:rPr>
        <w:t>expedida</w:t>
      </w:r>
      <w:r>
        <w:rPr>
          <w:spacing w:val="-4"/>
          <w:sz w:val="24"/>
        </w:rPr>
        <w:t> </w:t>
      </w:r>
      <w:r>
        <w:rPr>
          <w:sz w:val="24"/>
        </w:rPr>
        <w:t>pelo</w:t>
      </w:r>
      <w:r>
        <w:rPr>
          <w:spacing w:val="-4"/>
          <w:sz w:val="24"/>
        </w:rPr>
        <w:t> </w:t>
      </w:r>
      <w:r>
        <w:rPr>
          <w:sz w:val="24"/>
        </w:rPr>
        <w:t>distribuidor</w:t>
      </w:r>
      <w:r>
        <w:rPr>
          <w:spacing w:val="-4"/>
          <w:sz w:val="24"/>
        </w:rPr>
        <w:t> </w:t>
      </w:r>
      <w:r>
        <w:rPr>
          <w:sz w:val="24"/>
        </w:rPr>
        <w:t>da</w:t>
      </w:r>
      <w:r>
        <w:rPr>
          <w:spacing w:val="-4"/>
          <w:sz w:val="24"/>
        </w:rPr>
        <w:t> </w:t>
      </w:r>
      <w:r>
        <w:rPr>
          <w:sz w:val="24"/>
        </w:rPr>
        <w:t>sede</w:t>
      </w:r>
      <w:r>
        <w:rPr>
          <w:spacing w:val="-4"/>
          <w:sz w:val="24"/>
        </w:rPr>
        <w:t> </w:t>
      </w:r>
      <w:r>
        <w:rPr>
          <w:sz w:val="24"/>
        </w:rPr>
        <w:t>do</w:t>
      </w:r>
      <w:r>
        <w:rPr>
          <w:spacing w:val="-4"/>
          <w:sz w:val="24"/>
        </w:rPr>
        <w:t> </w:t>
      </w:r>
      <w:r>
        <w:rPr>
          <w:sz w:val="24"/>
        </w:rPr>
        <w:t>fornecedor,</w:t>
      </w:r>
      <w:r>
        <w:rPr>
          <w:spacing w:val="-4"/>
          <w:sz w:val="24"/>
        </w:rPr>
        <w:t> </w:t>
      </w:r>
      <w:r>
        <w:rPr>
          <w:sz w:val="24"/>
        </w:rPr>
        <w:t>caso</w:t>
      </w:r>
      <w:r>
        <w:rPr>
          <w:spacing w:val="-4"/>
          <w:sz w:val="24"/>
        </w:rPr>
        <w:t> </w:t>
      </w:r>
      <w:r>
        <w:rPr>
          <w:sz w:val="24"/>
        </w:rPr>
        <w:t>se</w:t>
      </w:r>
      <w:r>
        <w:rPr>
          <w:spacing w:val="-4"/>
          <w:sz w:val="24"/>
        </w:rPr>
        <w:t> </w:t>
      </w:r>
      <w:r>
        <w:rPr>
          <w:sz w:val="24"/>
        </w:rPr>
        <w:t>trate</w:t>
      </w:r>
      <w:r>
        <w:rPr>
          <w:spacing w:val="-4"/>
          <w:sz w:val="24"/>
        </w:rPr>
        <w:t> </w:t>
      </w:r>
      <w:r>
        <w:rPr>
          <w:sz w:val="24"/>
        </w:rPr>
        <w:t>de</w:t>
      </w:r>
      <w:r>
        <w:rPr>
          <w:spacing w:val="-4"/>
          <w:sz w:val="24"/>
        </w:rPr>
        <w:t> </w:t>
      </w:r>
      <w:r>
        <w:rPr>
          <w:sz w:val="24"/>
        </w:rPr>
        <w:t>pessoa</w:t>
      </w:r>
      <w:r>
        <w:rPr>
          <w:spacing w:val="-4"/>
          <w:sz w:val="24"/>
        </w:rPr>
        <w:t> </w:t>
      </w:r>
      <w:r>
        <w:rPr>
          <w:sz w:val="24"/>
        </w:rPr>
        <w:t>jurídica,</w:t>
      </w:r>
      <w:r>
        <w:rPr>
          <w:spacing w:val="-4"/>
          <w:sz w:val="24"/>
        </w:rPr>
        <w:t> </w:t>
      </w:r>
      <w:r>
        <w:rPr>
          <w:sz w:val="24"/>
        </w:rPr>
        <w:t>ou</w:t>
      </w:r>
      <w:r>
        <w:rPr>
          <w:spacing w:val="-4"/>
          <w:sz w:val="24"/>
        </w:rPr>
        <w:t> </w:t>
      </w:r>
      <w:r>
        <w:rPr>
          <w:sz w:val="24"/>
        </w:rPr>
        <w:t>certidão</w:t>
      </w:r>
      <w:r>
        <w:rPr>
          <w:spacing w:val="-4"/>
          <w:sz w:val="24"/>
        </w:rPr>
        <w:t> </w:t>
      </w:r>
      <w:r>
        <w:rPr>
          <w:sz w:val="24"/>
        </w:rPr>
        <w:t>negativa</w:t>
      </w:r>
      <w:r>
        <w:rPr>
          <w:spacing w:val="-4"/>
          <w:sz w:val="24"/>
        </w:rPr>
        <w:t> </w:t>
      </w:r>
      <w:r>
        <w:rPr>
          <w:sz w:val="24"/>
        </w:rPr>
        <w:t>de</w:t>
      </w:r>
      <w:r>
        <w:rPr>
          <w:spacing w:val="-4"/>
          <w:sz w:val="24"/>
        </w:rPr>
        <w:t> </w:t>
      </w:r>
      <w:r>
        <w:rPr>
          <w:sz w:val="24"/>
        </w:rPr>
        <w:t>insolvência civil expedida pelo distribuidor do domicílio ou sede do fornecedor, caso se trate de pessoa física ou de sociedade simples.</w:t>
      </w:r>
    </w:p>
    <w:p>
      <w:pPr>
        <w:pStyle w:val="ListParagraph"/>
        <w:numPr>
          <w:ilvl w:val="2"/>
          <w:numId w:val="55"/>
        </w:numPr>
        <w:tabs>
          <w:tab w:pos="777" w:val="left" w:leader="none"/>
        </w:tabs>
        <w:spacing w:line="247" w:lineRule="auto" w:before="267" w:after="0"/>
        <w:ind w:left="209" w:right="247" w:firstLine="0"/>
        <w:jc w:val="both"/>
        <w:rPr>
          <w:sz w:val="24"/>
        </w:rPr>
      </w:pPr>
      <w:r>
        <w:rPr>
          <w:sz w:val="24"/>
        </w:rPr>
        <w:t>Não será causa de inabilitação do licitante a anotação de distribuição de processo de recuperação judicial ou de pedido de homologação de recuperação extrajudicial.</w:t>
      </w:r>
    </w:p>
    <w:p>
      <w:pPr>
        <w:pStyle w:val="BodyText"/>
        <w:spacing w:before="6"/>
        <w:ind w:left="0"/>
      </w:pPr>
    </w:p>
    <w:p>
      <w:pPr>
        <w:pStyle w:val="Heading1"/>
        <w:numPr>
          <w:ilvl w:val="0"/>
          <w:numId w:val="55"/>
        </w:numPr>
        <w:tabs>
          <w:tab w:pos="447" w:val="left" w:leader="none"/>
        </w:tabs>
        <w:spacing w:line="240" w:lineRule="auto" w:before="1" w:after="0"/>
        <w:ind w:left="447" w:right="0" w:hanging="238"/>
        <w:jc w:val="left"/>
      </w:pPr>
      <w:r>
        <w:rPr>
          <w:spacing w:val="-4"/>
        </w:rPr>
        <w:t>HABILITAÇÃO</w:t>
      </w:r>
      <w:r>
        <w:rPr>
          <w:spacing w:val="3"/>
        </w:rPr>
        <w:t> </w:t>
      </w:r>
      <w:r>
        <w:rPr>
          <w:spacing w:val="-2"/>
        </w:rPr>
        <w:t>TÉCNICA</w:t>
      </w:r>
    </w:p>
    <w:p>
      <w:pPr>
        <w:pStyle w:val="BodyText"/>
        <w:ind w:left="0"/>
        <w:rPr>
          <w:b/>
        </w:rPr>
      </w:pPr>
    </w:p>
    <w:p>
      <w:pPr>
        <w:pStyle w:val="ListParagraph"/>
        <w:numPr>
          <w:ilvl w:val="1"/>
          <w:numId w:val="55"/>
        </w:numPr>
        <w:tabs>
          <w:tab w:pos="566" w:val="left" w:leader="none"/>
        </w:tabs>
        <w:spacing w:line="240" w:lineRule="auto" w:before="0" w:after="0"/>
        <w:ind w:left="566" w:right="0" w:hanging="357"/>
        <w:jc w:val="left"/>
        <w:rPr>
          <w:sz w:val="24"/>
        </w:rPr>
      </w:pPr>
      <w:r>
        <w:rPr>
          <w:sz w:val="24"/>
        </w:rPr>
        <w:t>Prova</w:t>
      </w:r>
      <w:r>
        <w:rPr>
          <w:spacing w:val="-7"/>
          <w:sz w:val="24"/>
        </w:rPr>
        <w:t> </w:t>
      </w:r>
      <w:r>
        <w:rPr>
          <w:sz w:val="24"/>
        </w:rPr>
        <w:t>de</w:t>
      </w:r>
      <w:r>
        <w:rPr>
          <w:spacing w:val="-6"/>
          <w:sz w:val="24"/>
        </w:rPr>
        <w:t> </w:t>
      </w:r>
      <w:r>
        <w:rPr>
          <w:sz w:val="24"/>
        </w:rPr>
        <w:t>atendimento</w:t>
      </w:r>
      <w:r>
        <w:rPr>
          <w:spacing w:val="-7"/>
          <w:sz w:val="24"/>
        </w:rPr>
        <w:t> </w:t>
      </w:r>
      <w:r>
        <w:rPr>
          <w:sz w:val="24"/>
        </w:rPr>
        <w:t>aos</w:t>
      </w:r>
      <w:r>
        <w:rPr>
          <w:spacing w:val="-6"/>
          <w:sz w:val="24"/>
        </w:rPr>
        <w:t> </w:t>
      </w:r>
      <w:r>
        <w:rPr>
          <w:sz w:val="24"/>
        </w:rPr>
        <w:t>requisitos</w:t>
      </w:r>
      <w:r>
        <w:rPr>
          <w:spacing w:val="-7"/>
          <w:sz w:val="24"/>
        </w:rPr>
        <w:t> </w:t>
      </w:r>
      <w:r>
        <w:rPr>
          <w:sz w:val="24"/>
        </w:rPr>
        <w:t>para</w:t>
      </w:r>
      <w:r>
        <w:rPr>
          <w:spacing w:val="-6"/>
          <w:sz w:val="24"/>
        </w:rPr>
        <w:t> </w:t>
      </w:r>
      <w:r>
        <w:rPr>
          <w:sz w:val="24"/>
        </w:rPr>
        <w:t>a</w:t>
      </w:r>
      <w:r>
        <w:rPr>
          <w:spacing w:val="-6"/>
          <w:sz w:val="24"/>
        </w:rPr>
        <w:t> </w:t>
      </w:r>
      <w:r>
        <w:rPr>
          <w:sz w:val="24"/>
        </w:rPr>
        <w:t>prestação</w:t>
      </w:r>
      <w:r>
        <w:rPr>
          <w:spacing w:val="-7"/>
          <w:sz w:val="24"/>
        </w:rPr>
        <w:t> </w:t>
      </w:r>
      <w:r>
        <w:rPr>
          <w:sz w:val="24"/>
        </w:rPr>
        <w:t>de</w:t>
      </w:r>
      <w:r>
        <w:rPr>
          <w:spacing w:val="-6"/>
          <w:sz w:val="24"/>
        </w:rPr>
        <w:t> </w:t>
      </w:r>
      <w:r>
        <w:rPr>
          <w:sz w:val="24"/>
        </w:rPr>
        <w:t>serviços,</w:t>
      </w:r>
      <w:r>
        <w:rPr>
          <w:spacing w:val="-7"/>
          <w:sz w:val="24"/>
        </w:rPr>
        <w:t> </w:t>
      </w:r>
      <w:r>
        <w:rPr>
          <w:sz w:val="24"/>
        </w:rPr>
        <w:t>previstos</w:t>
      </w:r>
      <w:r>
        <w:rPr>
          <w:spacing w:val="-6"/>
          <w:sz w:val="24"/>
        </w:rPr>
        <w:t> </w:t>
      </w:r>
      <w:r>
        <w:rPr>
          <w:sz w:val="24"/>
        </w:rPr>
        <w:t>na</w:t>
      </w:r>
      <w:r>
        <w:rPr>
          <w:spacing w:val="-7"/>
          <w:sz w:val="24"/>
        </w:rPr>
        <w:t> </w:t>
      </w:r>
      <w:r>
        <w:rPr>
          <w:sz w:val="24"/>
        </w:rPr>
        <w:t>Lei</w:t>
      </w:r>
      <w:r>
        <w:rPr>
          <w:spacing w:val="-6"/>
          <w:sz w:val="24"/>
        </w:rPr>
        <w:t> </w:t>
      </w:r>
      <w:r>
        <w:rPr>
          <w:sz w:val="24"/>
        </w:rPr>
        <w:t>nº</w:t>
      </w:r>
      <w:r>
        <w:rPr>
          <w:spacing w:val="-6"/>
          <w:sz w:val="24"/>
        </w:rPr>
        <w:t> </w:t>
      </w:r>
      <w:r>
        <w:rPr>
          <w:sz w:val="24"/>
        </w:rPr>
        <w:t>14.133/21,</w:t>
      </w:r>
      <w:r>
        <w:rPr>
          <w:spacing w:val="-7"/>
          <w:sz w:val="24"/>
        </w:rPr>
        <w:t> </w:t>
      </w:r>
      <w:r>
        <w:rPr>
          <w:sz w:val="24"/>
        </w:rPr>
        <w:t>art.</w:t>
      </w:r>
      <w:r>
        <w:rPr>
          <w:spacing w:val="-6"/>
          <w:sz w:val="24"/>
        </w:rPr>
        <w:t> </w:t>
      </w:r>
      <w:r>
        <w:rPr>
          <w:spacing w:val="-5"/>
          <w:sz w:val="24"/>
        </w:rPr>
        <w:t>67.</w:t>
      </w:r>
    </w:p>
    <w:p>
      <w:pPr>
        <w:pStyle w:val="BodyText"/>
        <w:ind w:left="0"/>
      </w:pPr>
    </w:p>
    <w:p>
      <w:pPr>
        <w:pStyle w:val="ListParagraph"/>
        <w:numPr>
          <w:ilvl w:val="2"/>
          <w:numId w:val="55"/>
        </w:numPr>
        <w:tabs>
          <w:tab w:pos="824" w:val="left" w:leader="none"/>
        </w:tabs>
        <w:spacing w:line="247" w:lineRule="auto" w:before="0" w:after="0"/>
        <w:ind w:left="209" w:right="232" w:firstLine="0"/>
        <w:jc w:val="both"/>
        <w:rPr>
          <w:sz w:val="24"/>
        </w:rPr>
      </w:pPr>
      <w:r>
        <w:rPr>
          <w:sz w:val="24"/>
        </w:rPr>
        <w:t>Comprovação de aptidão para </w:t>
      </w:r>
      <w:r>
        <w:rPr>
          <w:b/>
          <w:sz w:val="24"/>
        </w:rPr>
        <w:t>fornecimento e montagem de mobiliário </w:t>
      </w:r>
      <w:r>
        <w:rPr>
          <w:sz w:val="24"/>
        </w:rPr>
        <w:t>(</w:t>
      </w:r>
      <w:r>
        <w:rPr>
          <w:b/>
          <w:sz w:val="24"/>
        </w:rPr>
        <w:t>Mesas, CADEIRAS, Divisórias, etc.</w:t>
      </w:r>
      <w:r>
        <w:rPr>
          <w:sz w:val="24"/>
        </w:rPr>
        <w:t>), de acordo com </w:t>
      </w:r>
      <w:r>
        <w:rPr>
          <w:sz w:val="24"/>
        </w:rPr>
        <w:t>as características, quantidades e prazos compatíveis com o objeto, descritos no ANEXO </w:t>
      </w:r>
      <w:r>
        <w:rPr>
          <w:b/>
          <w:sz w:val="24"/>
        </w:rPr>
        <w:t>I</w:t>
      </w:r>
      <w:r>
        <w:rPr>
          <w:sz w:val="24"/>
        </w:rPr>
        <w:t>, mediante a apresentação de atestado(s) fornecido(s) por pessoas jurídicas de direito público ou privado, na seguinte forma:</w:t>
      </w:r>
    </w:p>
    <w:p>
      <w:pPr>
        <w:pStyle w:val="BodyText"/>
        <w:spacing w:before="5"/>
        <w:ind w:left="0"/>
      </w:pPr>
    </w:p>
    <w:p>
      <w:pPr>
        <w:pStyle w:val="ListParagraph"/>
        <w:numPr>
          <w:ilvl w:val="0"/>
          <w:numId w:val="56"/>
        </w:numPr>
        <w:tabs>
          <w:tab w:pos="505" w:val="left" w:leader="none"/>
          <w:tab w:pos="567" w:val="left" w:leader="none"/>
        </w:tabs>
        <w:spacing w:line="247" w:lineRule="auto" w:before="0" w:after="0"/>
        <w:ind w:left="567" w:right="232" w:hanging="359"/>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56"/>
        </w:numPr>
        <w:tabs>
          <w:tab w:pos="514" w:val="left" w:leader="none"/>
          <w:tab w:pos="567" w:val="left" w:leader="none"/>
        </w:tabs>
        <w:spacing w:line="259" w:lineRule="auto" w:before="266" w:after="0"/>
        <w:ind w:left="567" w:right="232" w:hanging="359"/>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0"/>
          <w:numId w:val="56"/>
        </w:numPr>
        <w:tabs>
          <w:tab w:pos="459" w:val="left" w:leader="none"/>
          <w:tab w:pos="567" w:val="left" w:leader="none"/>
        </w:tabs>
        <w:spacing w:line="247" w:lineRule="auto" w:before="255" w:after="0"/>
        <w:ind w:left="567" w:right="232" w:hanging="359"/>
        <w:jc w:val="both"/>
        <w:rPr>
          <w:sz w:val="24"/>
        </w:rPr>
      </w:pPr>
      <w:r>
        <w:rPr>
          <w:sz w:val="24"/>
        </w:rPr>
        <w:t>A UERJ poderá realizar diligências para verificação da veracidade do(s) atestado(s) de capacidade técnica, caso em que o licitante deverá </w:t>
      </w:r>
      <w:r>
        <w:rPr>
          <w:sz w:val="24"/>
        </w:rPr>
        <w:t>prestar todas as informações e encaminhar todos os documentos necessários para a comprovação, tais como, cópia(s) do(s) contrato(s) respectivo(s), endereço atual da contratante e local em que foram prestados os serviços.</w:t>
      </w:r>
    </w:p>
    <w:p>
      <w:pPr>
        <w:pStyle w:val="ListParagraph"/>
        <w:numPr>
          <w:ilvl w:val="2"/>
          <w:numId w:val="55"/>
        </w:numPr>
        <w:tabs>
          <w:tab w:pos="767" w:val="left" w:leader="none"/>
        </w:tabs>
        <w:spacing w:line="259" w:lineRule="auto" w:before="266" w:after="0"/>
        <w:ind w:left="209" w:right="232" w:firstLine="0"/>
        <w:jc w:val="both"/>
        <w:rPr>
          <w:sz w:val="24"/>
        </w:rPr>
      </w:pPr>
      <w:r>
        <w:rPr>
          <w:sz w:val="24"/>
        </w:rPr>
        <w:t>Os atestados deverão referir-se a fornecimento no âmbito de sua atividade econômica principal ou secundária especificadas no contrato </w:t>
      </w:r>
      <w:r>
        <w:rPr>
          <w:sz w:val="24"/>
        </w:rPr>
        <w:t>social </w:t>
      </w:r>
      <w:r>
        <w:rPr>
          <w:spacing w:val="-2"/>
          <w:sz w:val="24"/>
        </w:rPr>
        <w:t>vigente.</w:t>
      </w:r>
    </w:p>
    <w:p>
      <w:pPr>
        <w:pStyle w:val="ListParagraph"/>
        <w:numPr>
          <w:ilvl w:val="2"/>
          <w:numId w:val="55"/>
        </w:numPr>
        <w:tabs>
          <w:tab w:pos="781" w:val="left" w:leader="none"/>
        </w:tabs>
        <w:spacing w:line="247" w:lineRule="auto" w:before="255" w:after="0"/>
        <w:ind w:left="209" w:right="232" w:firstLine="0"/>
        <w:jc w:val="both"/>
        <w:rPr>
          <w:sz w:val="24"/>
        </w:rPr>
      </w:pPr>
      <w:r>
        <w:rPr>
          <w:sz w:val="24"/>
        </w:rPr>
        <w:t>Poderá ser admitida, para fins de comprovação de quantitativo mínimo do fornecimento, a apresentação de diferentes atestados de serviços executados de forma concomitante, resultando na comprovação de capacidade técnico-operacional de uma única contratação.</w:t>
      </w:r>
    </w:p>
    <w:p>
      <w:pPr>
        <w:pStyle w:val="ListParagraph"/>
        <w:numPr>
          <w:ilvl w:val="2"/>
          <w:numId w:val="55"/>
        </w:numPr>
        <w:tabs>
          <w:tab w:pos="751" w:val="left" w:leader="none"/>
        </w:tabs>
        <w:spacing w:line="247" w:lineRule="auto" w:before="267" w:after="0"/>
        <w:ind w:left="209" w:right="232" w:firstLine="0"/>
        <w:jc w:val="both"/>
        <w:rPr>
          <w:sz w:val="24"/>
        </w:rPr>
      </w:pPr>
      <w:r>
        <w:rPr>
          <w:sz w:val="24"/>
        </w:rPr>
        <w:t>O</w:t>
      </w:r>
      <w:r>
        <w:rPr>
          <w:spacing w:val="-1"/>
          <w:sz w:val="24"/>
        </w:rPr>
        <w:t> </w:t>
      </w:r>
      <w:r>
        <w:rPr>
          <w:sz w:val="24"/>
        </w:rPr>
        <w:t>fornecedor</w:t>
      </w:r>
      <w:r>
        <w:rPr>
          <w:spacing w:val="-1"/>
          <w:sz w:val="24"/>
        </w:rPr>
        <w:t> </w:t>
      </w:r>
      <w:r>
        <w:rPr>
          <w:sz w:val="24"/>
        </w:rPr>
        <w:t>disponibilizará</w:t>
      </w:r>
      <w:r>
        <w:rPr>
          <w:spacing w:val="-1"/>
          <w:sz w:val="24"/>
        </w:rPr>
        <w:t> </w:t>
      </w:r>
      <w:r>
        <w:rPr>
          <w:sz w:val="24"/>
        </w:rPr>
        <w:t>todas</w:t>
      </w:r>
      <w:r>
        <w:rPr>
          <w:spacing w:val="-1"/>
          <w:sz w:val="24"/>
        </w:rPr>
        <w:t> </w:t>
      </w:r>
      <w:r>
        <w:rPr>
          <w:sz w:val="24"/>
        </w:rPr>
        <w:t>as</w:t>
      </w:r>
      <w:r>
        <w:rPr>
          <w:spacing w:val="-1"/>
          <w:sz w:val="24"/>
        </w:rPr>
        <w:t> </w:t>
      </w:r>
      <w:r>
        <w:rPr>
          <w:sz w:val="24"/>
        </w:rPr>
        <w:t>informações</w:t>
      </w:r>
      <w:r>
        <w:rPr>
          <w:spacing w:val="-1"/>
          <w:sz w:val="24"/>
        </w:rPr>
        <w:t> </w:t>
      </w:r>
      <w:r>
        <w:rPr>
          <w:sz w:val="24"/>
        </w:rPr>
        <w:t>necessárias</w:t>
      </w:r>
      <w:r>
        <w:rPr>
          <w:spacing w:val="-1"/>
          <w:sz w:val="24"/>
        </w:rPr>
        <w:t> </w:t>
      </w:r>
      <w:r>
        <w:rPr>
          <w:sz w:val="24"/>
        </w:rPr>
        <w:t>à</w:t>
      </w:r>
      <w:r>
        <w:rPr>
          <w:spacing w:val="-1"/>
          <w:sz w:val="24"/>
        </w:rPr>
        <w:t> </w:t>
      </w:r>
      <w:r>
        <w:rPr>
          <w:sz w:val="24"/>
        </w:rPr>
        <w:t>comprovação</w:t>
      </w:r>
      <w:r>
        <w:rPr>
          <w:spacing w:val="-1"/>
          <w:sz w:val="24"/>
        </w:rPr>
        <w:t> </w:t>
      </w:r>
      <w:r>
        <w:rPr>
          <w:sz w:val="24"/>
        </w:rPr>
        <w:t>da</w:t>
      </w:r>
      <w:r>
        <w:rPr>
          <w:spacing w:val="-1"/>
          <w:sz w:val="24"/>
        </w:rPr>
        <w:t> </w:t>
      </w:r>
      <w:r>
        <w:rPr>
          <w:sz w:val="24"/>
        </w:rPr>
        <w:t>legitimidade</w:t>
      </w:r>
      <w:r>
        <w:rPr>
          <w:spacing w:val="-1"/>
          <w:sz w:val="24"/>
        </w:rPr>
        <w:t> </w:t>
      </w:r>
      <w:r>
        <w:rPr>
          <w:sz w:val="24"/>
        </w:rPr>
        <w:t>dos</w:t>
      </w:r>
      <w:r>
        <w:rPr>
          <w:spacing w:val="-1"/>
          <w:sz w:val="24"/>
        </w:rPr>
        <w:t> </w:t>
      </w:r>
      <w:r>
        <w:rPr>
          <w:sz w:val="24"/>
        </w:rPr>
        <w:t>atestados,</w:t>
      </w:r>
      <w:r>
        <w:rPr>
          <w:spacing w:val="-1"/>
          <w:sz w:val="24"/>
        </w:rPr>
        <w:t> </w:t>
      </w:r>
      <w:r>
        <w:rPr>
          <w:sz w:val="24"/>
        </w:rPr>
        <w:t>dentre</w:t>
      </w:r>
      <w:r>
        <w:rPr>
          <w:spacing w:val="-1"/>
          <w:sz w:val="24"/>
        </w:rPr>
        <w:t> </w:t>
      </w:r>
      <w:r>
        <w:rPr>
          <w:sz w:val="24"/>
        </w:rPr>
        <w:t>outros</w:t>
      </w:r>
      <w:r>
        <w:rPr>
          <w:spacing w:val="-1"/>
          <w:sz w:val="24"/>
        </w:rPr>
        <w:t> </w:t>
      </w:r>
      <w:r>
        <w:rPr>
          <w:sz w:val="24"/>
        </w:rPr>
        <w:t>documentos,</w:t>
      </w:r>
      <w:r>
        <w:rPr>
          <w:spacing w:val="-1"/>
          <w:sz w:val="24"/>
        </w:rPr>
        <w:t> </w:t>
      </w:r>
      <w:r>
        <w:rPr>
          <w:sz w:val="24"/>
        </w:rPr>
        <w:t>cópia</w:t>
      </w:r>
      <w:r>
        <w:rPr>
          <w:spacing w:val="-1"/>
          <w:sz w:val="24"/>
        </w:rPr>
        <w:t> </w:t>
      </w:r>
      <w:r>
        <w:rPr>
          <w:sz w:val="24"/>
        </w:rPr>
        <w:t>do contrato que deu suporte à contratação, endereço atual da contratante e local em que foram prestados os serviços.</w:t>
      </w:r>
    </w:p>
    <w:p>
      <w:pPr>
        <w:pStyle w:val="BodyText"/>
        <w:spacing w:line="272" w:lineRule="exact" w:before="267"/>
      </w:pPr>
      <w:r>
        <w:rPr/>
        <w:t>4.3.</w:t>
      </w:r>
      <w:r>
        <w:rPr>
          <w:spacing w:val="1"/>
        </w:rPr>
        <w:t> </w:t>
      </w:r>
      <w:r>
        <w:rPr/>
        <w:t>Para</w:t>
      </w:r>
      <w:r>
        <w:rPr>
          <w:spacing w:val="1"/>
        </w:rPr>
        <w:t> </w:t>
      </w:r>
      <w:r>
        <w:rPr/>
        <w:t>o</w:t>
      </w:r>
      <w:r>
        <w:rPr>
          <w:spacing w:val="2"/>
        </w:rPr>
        <w:t> </w:t>
      </w:r>
      <w:r>
        <w:rPr/>
        <w:t>correto</w:t>
      </w:r>
      <w:r>
        <w:rPr>
          <w:spacing w:val="1"/>
        </w:rPr>
        <w:t> </w:t>
      </w:r>
      <w:r>
        <w:rPr/>
        <w:t>dimensionamento</w:t>
      </w:r>
      <w:r>
        <w:rPr>
          <w:spacing w:val="2"/>
        </w:rPr>
        <w:t> </w:t>
      </w:r>
      <w:r>
        <w:rPr/>
        <w:t>e</w:t>
      </w:r>
      <w:r>
        <w:rPr>
          <w:spacing w:val="1"/>
        </w:rPr>
        <w:t> </w:t>
      </w:r>
      <w:r>
        <w:rPr/>
        <w:t>elaboração</w:t>
      </w:r>
      <w:r>
        <w:rPr>
          <w:spacing w:val="1"/>
        </w:rPr>
        <w:t> </w:t>
      </w:r>
      <w:r>
        <w:rPr/>
        <w:t>de</w:t>
      </w:r>
      <w:r>
        <w:rPr>
          <w:spacing w:val="2"/>
        </w:rPr>
        <w:t> </w:t>
      </w:r>
      <w:r>
        <w:rPr/>
        <w:t>sua</w:t>
      </w:r>
      <w:r>
        <w:rPr>
          <w:spacing w:val="1"/>
        </w:rPr>
        <w:t> </w:t>
      </w:r>
      <w:r>
        <w:rPr/>
        <w:t>proposta,</w:t>
      </w:r>
      <w:r>
        <w:rPr>
          <w:spacing w:val="2"/>
        </w:rPr>
        <w:t> </w:t>
      </w:r>
      <w:r>
        <w:rPr/>
        <w:t>o</w:t>
      </w:r>
      <w:r>
        <w:rPr>
          <w:spacing w:val="1"/>
        </w:rPr>
        <w:t> </w:t>
      </w:r>
      <w:r>
        <w:rPr/>
        <w:t>licitante</w:t>
      </w:r>
      <w:r>
        <w:rPr>
          <w:spacing w:val="1"/>
        </w:rPr>
        <w:t> </w:t>
      </w:r>
      <w:r>
        <w:rPr/>
        <w:t>poderá</w:t>
      </w:r>
      <w:r>
        <w:rPr>
          <w:spacing w:val="2"/>
        </w:rPr>
        <w:t> </w:t>
      </w:r>
      <w:r>
        <w:rPr/>
        <w:t>realizar</w:t>
      </w:r>
      <w:r>
        <w:rPr>
          <w:spacing w:val="1"/>
        </w:rPr>
        <w:t> </w:t>
      </w:r>
      <w:r>
        <w:rPr/>
        <w:t>vistoria</w:t>
      </w:r>
      <w:r>
        <w:rPr>
          <w:spacing w:val="2"/>
        </w:rPr>
        <w:t> </w:t>
      </w:r>
      <w:r>
        <w:rPr/>
        <w:t>nas</w:t>
      </w:r>
      <w:r>
        <w:rPr>
          <w:spacing w:val="1"/>
        </w:rPr>
        <w:t> </w:t>
      </w:r>
      <w:r>
        <w:rPr/>
        <w:t>instalações</w:t>
      </w:r>
      <w:r>
        <w:rPr>
          <w:spacing w:val="2"/>
        </w:rPr>
        <w:t> </w:t>
      </w:r>
      <w:r>
        <w:rPr/>
        <w:t>do</w:t>
      </w:r>
      <w:r>
        <w:rPr>
          <w:spacing w:val="1"/>
        </w:rPr>
        <w:t> </w:t>
      </w:r>
      <w:r>
        <w:rPr/>
        <w:t>local</w:t>
      </w:r>
      <w:r>
        <w:rPr>
          <w:spacing w:val="1"/>
        </w:rPr>
        <w:t> </w:t>
      </w:r>
      <w:r>
        <w:rPr/>
        <w:t>de</w:t>
      </w:r>
      <w:r>
        <w:rPr>
          <w:spacing w:val="2"/>
        </w:rPr>
        <w:t> </w:t>
      </w:r>
      <w:r>
        <w:rPr/>
        <w:t>execução</w:t>
      </w:r>
      <w:r>
        <w:rPr>
          <w:spacing w:val="1"/>
        </w:rPr>
        <w:t> </w:t>
      </w:r>
      <w:r>
        <w:rPr/>
        <w:t>do</w:t>
      </w:r>
      <w:r>
        <w:rPr>
          <w:spacing w:val="2"/>
        </w:rPr>
        <w:t> </w:t>
      </w:r>
      <w:r>
        <w:rPr>
          <w:spacing w:val="-2"/>
        </w:rPr>
        <w:t>serviço,</w:t>
      </w:r>
    </w:p>
    <w:p>
      <w:pPr>
        <w:pStyle w:val="Heading2"/>
        <w:spacing w:line="272" w:lineRule="exact"/>
        <w:rPr>
          <w:b w:val="0"/>
        </w:rPr>
      </w:pPr>
      <w:r>
        <w:rPr/>
        <w:t>Procuradoria</w:t>
      </w:r>
      <w:r>
        <w:rPr>
          <w:spacing w:val="18"/>
        </w:rPr>
        <w:t> </w:t>
      </w:r>
      <w:r>
        <w:rPr/>
        <w:t>Geral</w:t>
      </w:r>
      <w:r>
        <w:rPr>
          <w:spacing w:val="18"/>
        </w:rPr>
        <w:t> </w:t>
      </w:r>
      <w:r>
        <w:rPr/>
        <w:t>da</w:t>
      </w:r>
      <w:r>
        <w:rPr>
          <w:spacing w:val="18"/>
        </w:rPr>
        <w:t> </w:t>
      </w:r>
      <w:r>
        <w:rPr/>
        <w:t>UERJ</w:t>
      </w:r>
      <w:r>
        <w:rPr>
          <w:spacing w:val="19"/>
        </w:rPr>
        <w:t> </w:t>
      </w:r>
      <w:r>
        <w:rPr/>
        <w:t>Rua</w:t>
      </w:r>
      <w:r>
        <w:rPr>
          <w:spacing w:val="18"/>
        </w:rPr>
        <w:t> </w:t>
      </w:r>
      <w:r>
        <w:rPr/>
        <w:t>São</w:t>
      </w:r>
      <w:r>
        <w:rPr>
          <w:spacing w:val="18"/>
        </w:rPr>
        <w:t> </w:t>
      </w:r>
      <w:r>
        <w:rPr/>
        <w:t>Francisco</w:t>
      </w:r>
      <w:r>
        <w:rPr>
          <w:spacing w:val="19"/>
        </w:rPr>
        <w:t> </w:t>
      </w:r>
      <w:r>
        <w:rPr/>
        <w:t>Xavier,</w:t>
      </w:r>
      <w:r>
        <w:rPr>
          <w:spacing w:val="18"/>
        </w:rPr>
        <w:t> </w:t>
      </w:r>
      <w:r>
        <w:rPr/>
        <w:t>524,</w:t>
      </w:r>
      <w:r>
        <w:rPr>
          <w:spacing w:val="18"/>
        </w:rPr>
        <w:t> </w:t>
      </w:r>
      <w:r>
        <w:rPr/>
        <w:t>Bloco</w:t>
      </w:r>
      <w:r>
        <w:rPr>
          <w:spacing w:val="19"/>
        </w:rPr>
        <w:t> </w:t>
      </w:r>
      <w:r>
        <w:rPr/>
        <w:t>B,</w:t>
      </w:r>
      <w:r>
        <w:rPr>
          <w:spacing w:val="18"/>
        </w:rPr>
        <w:t> </w:t>
      </w:r>
      <w:r>
        <w:rPr/>
        <w:t>2°</w:t>
      </w:r>
      <w:r>
        <w:rPr>
          <w:spacing w:val="18"/>
        </w:rPr>
        <w:t> </w:t>
      </w:r>
      <w:r>
        <w:rPr/>
        <w:t>pavimento</w:t>
      </w:r>
      <w:r>
        <w:rPr>
          <w:spacing w:val="18"/>
        </w:rPr>
        <w:t> </w:t>
      </w:r>
      <w:r>
        <w:rPr/>
        <w:t>–</w:t>
      </w:r>
      <w:r>
        <w:rPr>
          <w:spacing w:val="19"/>
        </w:rPr>
        <w:t> </w:t>
      </w:r>
      <w:r>
        <w:rPr/>
        <w:t>Maracanã</w:t>
      </w:r>
      <w:r>
        <w:rPr>
          <w:spacing w:val="18"/>
        </w:rPr>
        <w:t> </w:t>
      </w:r>
      <w:r>
        <w:rPr/>
        <w:t>–</w:t>
      </w:r>
      <w:r>
        <w:rPr>
          <w:spacing w:val="18"/>
        </w:rPr>
        <w:t> </w:t>
      </w:r>
      <w:r>
        <w:rPr/>
        <w:t>Rio</w:t>
      </w:r>
      <w:r>
        <w:rPr>
          <w:spacing w:val="19"/>
        </w:rPr>
        <w:t> </w:t>
      </w:r>
      <w:r>
        <w:rPr/>
        <w:t>de</w:t>
      </w:r>
      <w:r>
        <w:rPr>
          <w:spacing w:val="18"/>
        </w:rPr>
        <w:t> </w:t>
      </w:r>
      <w:r>
        <w:rPr/>
        <w:t>Janeiro</w:t>
      </w:r>
      <w:r>
        <w:rPr>
          <w:spacing w:val="18"/>
        </w:rPr>
        <w:t> </w:t>
      </w:r>
      <w:r>
        <w:rPr/>
        <w:t>/</w:t>
      </w:r>
      <w:r>
        <w:rPr>
          <w:spacing w:val="19"/>
        </w:rPr>
        <w:t> </w:t>
      </w:r>
      <w:r>
        <w:rPr/>
        <w:t>RJ</w:t>
      </w:r>
      <w:r>
        <w:rPr>
          <w:spacing w:val="18"/>
        </w:rPr>
        <w:t> </w:t>
      </w:r>
      <w:r>
        <w:rPr/>
        <w:t>-</w:t>
      </w:r>
      <w:r>
        <w:rPr>
          <w:spacing w:val="18"/>
        </w:rPr>
        <w:t> </w:t>
      </w:r>
      <w:r>
        <w:rPr/>
        <w:t>Cep:</w:t>
      </w:r>
      <w:r>
        <w:rPr>
          <w:spacing w:val="19"/>
        </w:rPr>
        <w:t> </w:t>
      </w:r>
      <w:r>
        <w:rPr/>
        <w:t>20550-</w:t>
      </w:r>
      <w:r>
        <w:rPr>
          <w:spacing w:val="-4"/>
        </w:rPr>
        <w:t>900</w:t>
      </w:r>
      <w:r>
        <w:rPr>
          <w:b w:val="0"/>
          <w:spacing w:val="-4"/>
        </w:rPr>
        <w:t>,</w:t>
      </w:r>
    </w:p>
    <w:p>
      <w:pPr>
        <w:spacing w:after="0" w:line="272" w:lineRule="exact"/>
        <w:sectPr>
          <w:pgSz w:w="15840" w:h="24480"/>
          <w:pgMar w:top="760" w:bottom="280" w:left="480" w:right="440"/>
        </w:sectPr>
      </w:pPr>
    </w:p>
    <w:p>
      <w:pPr>
        <w:pStyle w:val="BodyText"/>
        <w:spacing w:line="232" w:lineRule="auto" w:before="81"/>
      </w:pPr>
      <w:r>
        <w:rPr/>
        <w:t>acompanhado por servidor designado para esse fim, de segunda à sexta-feira, das 10:00 horas às 15:00 horas, mediante agendamento a ser efetuado</w:t>
      </w:r>
      <w:r>
        <w:rPr>
          <w:spacing w:val="80"/>
          <w:w w:val="150"/>
        </w:rPr>
        <w:t> </w:t>
      </w:r>
      <w:r>
        <w:rPr/>
        <w:t>previamente pelo telefone (21) 2334-0537 ou por meio do e-mail: </w:t>
      </w:r>
      <w:hyperlink r:id="rId33">
        <w:r>
          <w:rPr>
            <w:color w:val="000080"/>
            <w:u w:val="single" w:color="000080"/>
          </w:rPr>
          <w:t>uer</w:t>
        </w:r>
        <w:r>
          <w:rPr>
            <w:color w:val="000080"/>
          </w:rPr>
          <w:t>j</w:t>
        </w:r>
        <w:r>
          <w:rPr>
            <w:color w:val="000080"/>
            <w:u w:val="single" w:color="000080"/>
          </w:rPr>
          <w:t>.daeng@gmail.com</w:t>
        </w:r>
      </w:hyperlink>
      <w:r>
        <w:rPr/>
        <w:t>.</w:t>
      </w:r>
    </w:p>
    <w:p>
      <w:pPr>
        <w:pStyle w:val="ListParagraph"/>
        <w:numPr>
          <w:ilvl w:val="2"/>
          <w:numId w:val="57"/>
        </w:numPr>
        <w:tabs>
          <w:tab w:pos="738" w:val="left" w:leader="none"/>
        </w:tabs>
        <w:spacing w:line="232" w:lineRule="auto" w:before="241" w:after="0"/>
        <w:ind w:left="209" w:right="232" w:firstLine="0"/>
        <w:jc w:val="left"/>
        <w:rPr>
          <w:sz w:val="24"/>
        </w:rPr>
      </w:pPr>
      <w:r>
        <w:rPr>
          <w:sz w:val="24"/>
        </w:rPr>
        <w:t>A</w:t>
      </w:r>
      <w:r>
        <w:rPr>
          <w:spacing w:val="-12"/>
          <w:sz w:val="24"/>
        </w:rPr>
        <w:t> </w:t>
      </w:r>
      <w:r>
        <w:rPr>
          <w:sz w:val="24"/>
        </w:rPr>
        <w:t>avaliação prévia do local de execução dos serviços é imprescindível para o conhecimento pleno das condições e peculiaridades do objeto a </w:t>
      </w:r>
      <w:r>
        <w:rPr>
          <w:sz w:val="24"/>
        </w:rPr>
        <w:t>ser contratado, sendo assegurado ao interessado o direito de realização de vistoria prévia.</w:t>
      </w:r>
    </w:p>
    <w:p>
      <w:pPr>
        <w:pStyle w:val="ListParagraph"/>
        <w:numPr>
          <w:ilvl w:val="3"/>
          <w:numId w:val="57"/>
        </w:numPr>
        <w:tabs>
          <w:tab w:pos="984" w:val="left" w:leader="none"/>
        </w:tabs>
        <w:spacing w:line="240" w:lineRule="auto" w:before="234" w:after="0"/>
        <w:ind w:left="984" w:right="0" w:hanging="775"/>
        <w:jc w:val="left"/>
        <w:rPr>
          <w:sz w:val="24"/>
        </w:rPr>
      </w:pPr>
      <w:r>
        <w:rPr>
          <w:sz w:val="24"/>
        </w:rPr>
        <w:t>Serão</w:t>
      </w:r>
      <w:r>
        <w:rPr>
          <w:spacing w:val="-8"/>
          <w:sz w:val="24"/>
        </w:rPr>
        <w:t> </w:t>
      </w:r>
      <w:r>
        <w:rPr>
          <w:sz w:val="24"/>
        </w:rPr>
        <w:t>disponibilizados</w:t>
      </w:r>
      <w:r>
        <w:rPr>
          <w:spacing w:val="-7"/>
          <w:sz w:val="24"/>
        </w:rPr>
        <w:t> </w:t>
      </w:r>
      <w:r>
        <w:rPr>
          <w:sz w:val="24"/>
        </w:rPr>
        <w:t>datas</w:t>
      </w:r>
      <w:r>
        <w:rPr>
          <w:spacing w:val="-8"/>
          <w:sz w:val="24"/>
        </w:rPr>
        <w:t> </w:t>
      </w:r>
      <w:r>
        <w:rPr>
          <w:sz w:val="24"/>
        </w:rPr>
        <w:t>e</w:t>
      </w:r>
      <w:r>
        <w:rPr>
          <w:spacing w:val="-7"/>
          <w:sz w:val="24"/>
        </w:rPr>
        <w:t> </w:t>
      </w:r>
      <w:r>
        <w:rPr>
          <w:sz w:val="24"/>
        </w:rPr>
        <w:t>horários</w:t>
      </w:r>
      <w:r>
        <w:rPr>
          <w:spacing w:val="-8"/>
          <w:sz w:val="24"/>
        </w:rPr>
        <w:t> </w:t>
      </w:r>
      <w:r>
        <w:rPr>
          <w:sz w:val="24"/>
        </w:rPr>
        <w:t>diferentes</w:t>
      </w:r>
      <w:r>
        <w:rPr>
          <w:spacing w:val="-7"/>
          <w:sz w:val="24"/>
        </w:rPr>
        <w:t> </w:t>
      </w:r>
      <w:r>
        <w:rPr>
          <w:sz w:val="24"/>
        </w:rPr>
        <w:t>aos</w:t>
      </w:r>
      <w:r>
        <w:rPr>
          <w:spacing w:val="-8"/>
          <w:sz w:val="24"/>
        </w:rPr>
        <w:t> </w:t>
      </w:r>
      <w:r>
        <w:rPr>
          <w:sz w:val="24"/>
        </w:rPr>
        <w:t>interessados</w:t>
      </w:r>
      <w:r>
        <w:rPr>
          <w:spacing w:val="-7"/>
          <w:sz w:val="24"/>
        </w:rPr>
        <w:t> </w:t>
      </w:r>
      <w:r>
        <w:rPr>
          <w:sz w:val="24"/>
        </w:rPr>
        <w:t>em</w:t>
      </w:r>
      <w:r>
        <w:rPr>
          <w:spacing w:val="-8"/>
          <w:sz w:val="24"/>
        </w:rPr>
        <w:t> </w:t>
      </w:r>
      <w:r>
        <w:rPr>
          <w:sz w:val="24"/>
        </w:rPr>
        <w:t>realizar</w:t>
      </w:r>
      <w:r>
        <w:rPr>
          <w:spacing w:val="-7"/>
          <w:sz w:val="24"/>
        </w:rPr>
        <w:t> </w:t>
      </w:r>
      <w:r>
        <w:rPr>
          <w:sz w:val="24"/>
        </w:rPr>
        <w:t>a</w:t>
      </w:r>
      <w:r>
        <w:rPr>
          <w:spacing w:val="-8"/>
          <w:sz w:val="24"/>
        </w:rPr>
        <w:t> </w:t>
      </w:r>
      <w:r>
        <w:rPr>
          <w:sz w:val="24"/>
        </w:rPr>
        <w:t>vistoria</w:t>
      </w:r>
      <w:r>
        <w:rPr>
          <w:spacing w:val="-7"/>
          <w:sz w:val="24"/>
        </w:rPr>
        <w:t> </w:t>
      </w:r>
      <w:r>
        <w:rPr>
          <w:spacing w:val="-2"/>
          <w:sz w:val="24"/>
        </w:rPr>
        <w:t>prévia.</w:t>
      </w:r>
    </w:p>
    <w:p>
      <w:pPr>
        <w:pStyle w:val="ListParagraph"/>
        <w:numPr>
          <w:ilvl w:val="2"/>
          <w:numId w:val="58"/>
        </w:numPr>
        <w:tabs>
          <w:tab w:pos="832" w:val="left" w:leader="none"/>
        </w:tabs>
        <w:spacing w:line="232" w:lineRule="auto" w:before="238" w:after="0"/>
        <w:ind w:left="209" w:right="232" w:firstLine="0"/>
        <w:jc w:val="left"/>
        <w:rPr>
          <w:sz w:val="24"/>
        </w:rPr>
      </w:pPr>
      <w:r>
        <w:rPr>
          <w:sz w:val="24"/>
        </w:rPr>
        <w:t>O</w:t>
      </w:r>
      <w:r>
        <w:rPr>
          <w:spacing w:val="22"/>
          <w:sz w:val="24"/>
        </w:rPr>
        <w:t> </w:t>
      </w:r>
      <w:r>
        <w:rPr>
          <w:sz w:val="24"/>
        </w:rPr>
        <w:t>prazo</w:t>
      </w:r>
      <w:r>
        <w:rPr>
          <w:spacing w:val="22"/>
          <w:sz w:val="24"/>
        </w:rPr>
        <w:t> </w:t>
      </w:r>
      <w:r>
        <w:rPr>
          <w:sz w:val="24"/>
        </w:rPr>
        <w:t>para</w:t>
      </w:r>
      <w:r>
        <w:rPr>
          <w:spacing w:val="22"/>
          <w:sz w:val="24"/>
        </w:rPr>
        <w:t> </w:t>
      </w:r>
      <w:r>
        <w:rPr>
          <w:sz w:val="24"/>
        </w:rPr>
        <w:t>vistoria</w:t>
      </w:r>
      <w:r>
        <w:rPr>
          <w:spacing w:val="22"/>
          <w:sz w:val="24"/>
        </w:rPr>
        <w:t> </w:t>
      </w:r>
      <w:r>
        <w:rPr>
          <w:sz w:val="24"/>
        </w:rPr>
        <w:t>iniciar-se-á</w:t>
      </w:r>
      <w:r>
        <w:rPr>
          <w:spacing w:val="22"/>
          <w:sz w:val="24"/>
        </w:rPr>
        <w:t> </w:t>
      </w:r>
      <w:r>
        <w:rPr>
          <w:sz w:val="24"/>
        </w:rPr>
        <w:t>no</w:t>
      </w:r>
      <w:r>
        <w:rPr>
          <w:spacing w:val="22"/>
          <w:sz w:val="24"/>
        </w:rPr>
        <w:t> </w:t>
      </w:r>
      <w:r>
        <w:rPr>
          <w:sz w:val="24"/>
        </w:rPr>
        <w:t>dia</w:t>
      </w:r>
      <w:r>
        <w:rPr>
          <w:spacing w:val="22"/>
          <w:sz w:val="24"/>
        </w:rPr>
        <w:t> </w:t>
      </w:r>
      <w:r>
        <w:rPr>
          <w:sz w:val="24"/>
        </w:rPr>
        <w:t>útil</w:t>
      </w:r>
      <w:r>
        <w:rPr>
          <w:spacing w:val="22"/>
          <w:sz w:val="24"/>
        </w:rPr>
        <w:t> </w:t>
      </w:r>
      <w:r>
        <w:rPr>
          <w:sz w:val="24"/>
        </w:rPr>
        <w:t>seguinte</w:t>
      </w:r>
      <w:r>
        <w:rPr>
          <w:spacing w:val="22"/>
          <w:sz w:val="24"/>
        </w:rPr>
        <w:t> </w:t>
      </w:r>
      <w:r>
        <w:rPr>
          <w:sz w:val="24"/>
        </w:rPr>
        <w:t>ao</w:t>
      </w:r>
      <w:r>
        <w:rPr>
          <w:spacing w:val="22"/>
          <w:sz w:val="24"/>
        </w:rPr>
        <w:t> </w:t>
      </w:r>
      <w:r>
        <w:rPr>
          <w:sz w:val="24"/>
        </w:rPr>
        <w:t>da</w:t>
      </w:r>
      <w:r>
        <w:rPr>
          <w:spacing w:val="22"/>
          <w:sz w:val="24"/>
        </w:rPr>
        <w:t> </w:t>
      </w:r>
      <w:r>
        <w:rPr>
          <w:sz w:val="24"/>
        </w:rPr>
        <w:t>publicação</w:t>
      </w:r>
      <w:r>
        <w:rPr>
          <w:spacing w:val="22"/>
          <w:sz w:val="24"/>
        </w:rPr>
        <w:t> </w:t>
      </w:r>
      <w:r>
        <w:rPr>
          <w:sz w:val="24"/>
        </w:rPr>
        <w:t>do</w:t>
      </w:r>
      <w:r>
        <w:rPr>
          <w:spacing w:val="22"/>
          <w:sz w:val="24"/>
        </w:rPr>
        <w:t> </w:t>
      </w:r>
      <w:r>
        <w:rPr>
          <w:sz w:val="24"/>
        </w:rPr>
        <w:t>Edital,</w:t>
      </w:r>
      <w:r>
        <w:rPr>
          <w:spacing w:val="22"/>
          <w:sz w:val="24"/>
        </w:rPr>
        <w:t> </w:t>
      </w:r>
      <w:r>
        <w:rPr>
          <w:sz w:val="24"/>
        </w:rPr>
        <w:t>estendendo-se</w:t>
      </w:r>
      <w:r>
        <w:rPr>
          <w:spacing w:val="22"/>
          <w:sz w:val="24"/>
        </w:rPr>
        <w:t> </w:t>
      </w:r>
      <w:r>
        <w:rPr>
          <w:sz w:val="24"/>
        </w:rPr>
        <w:t>até</w:t>
      </w:r>
      <w:r>
        <w:rPr>
          <w:spacing w:val="22"/>
          <w:sz w:val="24"/>
        </w:rPr>
        <w:t> </w:t>
      </w:r>
      <w:r>
        <w:rPr>
          <w:sz w:val="24"/>
        </w:rPr>
        <w:t>o</w:t>
      </w:r>
      <w:r>
        <w:rPr>
          <w:spacing w:val="22"/>
          <w:sz w:val="24"/>
        </w:rPr>
        <w:t> </w:t>
      </w:r>
      <w:r>
        <w:rPr>
          <w:sz w:val="24"/>
        </w:rPr>
        <w:t>dia</w:t>
      </w:r>
      <w:r>
        <w:rPr>
          <w:spacing w:val="22"/>
          <w:sz w:val="24"/>
        </w:rPr>
        <w:t> </w:t>
      </w:r>
      <w:r>
        <w:rPr>
          <w:sz w:val="24"/>
        </w:rPr>
        <w:t>útil</w:t>
      </w:r>
      <w:r>
        <w:rPr>
          <w:spacing w:val="22"/>
          <w:sz w:val="24"/>
        </w:rPr>
        <w:t> </w:t>
      </w:r>
      <w:r>
        <w:rPr>
          <w:sz w:val="24"/>
        </w:rPr>
        <w:t>anterior</w:t>
      </w:r>
      <w:r>
        <w:rPr>
          <w:spacing w:val="22"/>
          <w:sz w:val="24"/>
        </w:rPr>
        <w:t> </w:t>
      </w:r>
      <w:r>
        <w:rPr>
          <w:sz w:val="24"/>
        </w:rPr>
        <w:t>à</w:t>
      </w:r>
      <w:r>
        <w:rPr>
          <w:spacing w:val="22"/>
          <w:sz w:val="24"/>
        </w:rPr>
        <w:t> </w:t>
      </w:r>
      <w:r>
        <w:rPr>
          <w:sz w:val="24"/>
        </w:rPr>
        <w:t>data</w:t>
      </w:r>
      <w:r>
        <w:rPr>
          <w:spacing w:val="22"/>
          <w:sz w:val="24"/>
        </w:rPr>
        <w:t> </w:t>
      </w:r>
      <w:r>
        <w:rPr>
          <w:sz w:val="24"/>
        </w:rPr>
        <w:t>prevista</w:t>
      </w:r>
      <w:r>
        <w:rPr>
          <w:spacing w:val="22"/>
          <w:sz w:val="24"/>
        </w:rPr>
        <w:t> </w:t>
      </w:r>
      <w:r>
        <w:rPr>
          <w:sz w:val="24"/>
        </w:rPr>
        <w:t>para</w:t>
      </w:r>
      <w:r>
        <w:rPr>
          <w:spacing w:val="22"/>
          <w:sz w:val="24"/>
        </w:rPr>
        <w:t> </w:t>
      </w:r>
      <w:r>
        <w:rPr>
          <w:sz w:val="24"/>
        </w:rPr>
        <w:t>a abertura da sessão pública.</w:t>
      </w:r>
    </w:p>
    <w:p>
      <w:pPr>
        <w:pStyle w:val="ListParagraph"/>
        <w:numPr>
          <w:ilvl w:val="2"/>
          <w:numId w:val="58"/>
        </w:numPr>
        <w:tabs>
          <w:tab w:pos="805" w:val="left" w:leader="none"/>
        </w:tabs>
        <w:spacing w:line="232" w:lineRule="auto" w:before="241" w:after="0"/>
        <w:ind w:left="209" w:right="672" w:firstLine="0"/>
        <w:jc w:val="left"/>
        <w:rPr>
          <w:sz w:val="24"/>
        </w:rPr>
      </w:pPr>
      <w:r>
        <w:rPr>
          <w:sz w:val="24"/>
        </w:rPr>
        <w:t>Para</w:t>
      </w:r>
      <w:r>
        <w:rPr>
          <w:spacing w:val="-6"/>
          <w:sz w:val="24"/>
        </w:rPr>
        <w:t> </w:t>
      </w:r>
      <w:r>
        <w:rPr>
          <w:sz w:val="24"/>
        </w:rPr>
        <w:t>a</w:t>
      </w:r>
      <w:r>
        <w:rPr>
          <w:spacing w:val="-6"/>
          <w:sz w:val="24"/>
        </w:rPr>
        <w:t> </w:t>
      </w:r>
      <w:r>
        <w:rPr>
          <w:sz w:val="24"/>
        </w:rPr>
        <w:t>vistoria,</w:t>
      </w:r>
      <w:r>
        <w:rPr>
          <w:spacing w:val="-6"/>
          <w:sz w:val="24"/>
        </w:rPr>
        <w:t> </w:t>
      </w:r>
      <w:r>
        <w:rPr>
          <w:sz w:val="24"/>
        </w:rPr>
        <w:t>o</w:t>
      </w:r>
      <w:r>
        <w:rPr>
          <w:spacing w:val="-6"/>
          <w:sz w:val="24"/>
        </w:rPr>
        <w:t> </w:t>
      </w:r>
      <w:r>
        <w:rPr>
          <w:sz w:val="24"/>
        </w:rPr>
        <w:t>licitante,</w:t>
      </w:r>
      <w:r>
        <w:rPr>
          <w:spacing w:val="-6"/>
          <w:sz w:val="24"/>
        </w:rPr>
        <w:t> </w:t>
      </w:r>
      <w:r>
        <w:rPr>
          <w:sz w:val="24"/>
        </w:rPr>
        <w:t>ou</w:t>
      </w:r>
      <w:r>
        <w:rPr>
          <w:spacing w:val="-6"/>
          <w:sz w:val="24"/>
        </w:rPr>
        <w:t> </w:t>
      </w:r>
      <w:r>
        <w:rPr>
          <w:sz w:val="24"/>
        </w:rPr>
        <w:t>o</w:t>
      </w:r>
      <w:r>
        <w:rPr>
          <w:spacing w:val="-6"/>
          <w:sz w:val="24"/>
        </w:rPr>
        <w:t> </w:t>
      </w:r>
      <w:r>
        <w:rPr>
          <w:sz w:val="24"/>
        </w:rPr>
        <w:t>seu</w:t>
      </w:r>
      <w:r>
        <w:rPr>
          <w:spacing w:val="-6"/>
          <w:sz w:val="24"/>
        </w:rPr>
        <w:t> </w:t>
      </w:r>
      <w:r>
        <w:rPr>
          <w:sz w:val="24"/>
        </w:rPr>
        <w:t>representante</w:t>
      </w:r>
      <w:r>
        <w:rPr>
          <w:spacing w:val="-6"/>
          <w:sz w:val="24"/>
        </w:rPr>
        <w:t> </w:t>
      </w:r>
      <w:r>
        <w:rPr>
          <w:sz w:val="24"/>
        </w:rPr>
        <w:t>legal,</w:t>
      </w:r>
      <w:r>
        <w:rPr>
          <w:spacing w:val="-6"/>
          <w:sz w:val="24"/>
        </w:rPr>
        <w:t> </w:t>
      </w:r>
      <w:r>
        <w:rPr>
          <w:sz w:val="24"/>
        </w:rPr>
        <w:t>deverá</w:t>
      </w:r>
      <w:r>
        <w:rPr>
          <w:spacing w:val="-6"/>
          <w:sz w:val="24"/>
        </w:rPr>
        <w:t> </w:t>
      </w:r>
      <w:r>
        <w:rPr>
          <w:sz w:val="24"/>
        </w:rPr>
        <w:t>estar</w:t>
      </w:r>
      <w:r>
        <w:rPr>
          <w:spacing w:val="-6"/>
          <w:sz w:val="24"/>
        </w:rPr>
        <w:t> </w:t>
      </w:r>
      <w:r>
        <w:rPr>
          <w:sz w:val="24"/>
        </w:rPr>
        <w:t>devidamente</w:t>
      </w:r>
      <w:r>
        <w:rPr>
          <w:spacing w:val="-6"/>
          <w:sz w:val="24"/>
        </w:rPr>
        <w:t> </w:t>
      </w:r>
      <w:r>
        <w:rPr>
          <w:sz w:val="24"/>
        </w:rPr>
        <w:t>identificado,</w:t>
      </w:r>
      <w:r>
        <w:rPr>
          <w:spacing w:val="-6"/>
          <w:sz w:val="24"/>
        </w:rPr>
        <w:t> </w:t>
      </w:r>
      <w:r>
        <w:rPr>
          <w:sz w:val="24"/>
        </w:rPr>
        <w:t>apresentando</w:t>
      </w:r>
      <w:r>
        <w:rPr>
          <w:spacing w:val="-6"/>
          <w:sz w:val="24"/>
        </w:rPr>
        <w:t> </w:t>
      </w:r>
      <w:r>
        <w:rPr>
          <w:sz w:val="24"/>
        </w:rPr>
        <w:t>documento</w:t>
      </w:r>
      <w:r>
        <w:rPr>
          <w:spacing w:val="-6"/>
          <w:sz w:val="24"/>
        </w:rPr>
        <w:t> </w:t>
      </w:r>
      <w:r>
        <w:rPr>
          <w:sz w:val="24"/>
        </w:rPr>
        <w:t>de</w:t>
      </w:r>
      <w:r>
        <w:rPr>
          <w:spacing w:val="-6"/>
          <w:sz w:val="24"/>
        </w:rPr>
        <w:t> </w:t>
      </w:r>
      <w:r>
        <w:rPr>
          <w:sz w:val="24"/>
        </w:rPr>
        <w:t>identidade</w:t>
      </w:r>
      <w:r>
        <w:rPr>
          <w:spacing w:val="-6"/>
          <w:sz w:val="24"/>
        </w:rPr>
        <w:t> </w:t>
      </w:r>
      <w:r>
        <w:rPr>
          <w:sz w:val="24"/>
        </w:rPr>
        <w:t>civil</w:t>
      </w:r>
      <w:r>
        <w:rPr>
          <w:spacing w:val="-6"/>
          <w:sz w:val="24"/>
        </w:rPr>
        <w:t> </w:t>
      </w:r>
      <w:r>
        <w:rPr>
          <w:sz w:val="24"/>
        </w:rPr>
        <w:t>e documento expedido pela empresa comprovando sua habilitação para a realização da vistoria.</w:t>
      </w:r>
    </w:p>
    <w:p>
      <w:pPr>
        <w:pStyle w:val="ListParagraph"/>
        <w:numPr>
          <w:ilvl w:val="3"/>
          <w:numId w:val="58"/>
        </w:numPr>
        <w:tabs>
          <w:tab w:pos="924" w:val="left" w:leader="none"/>
        </w:tabs>
        <w:spacing w:line="232" w:lineRule="auto" w:before="240" w:after="0"/>
        <w:ind w:left="209" w:right="1461" w:firstLine="0"/>
        <w:jc w:val="left"/>
        <w:rPr>
          <w:sz w:val="24"/>
        </w:rPr>
      </w:pPr>
      <w:r>
        <w:rPr>
          <w:sz w:val="24"/>
        </w:rPr>
        <w:t>Caso</w:t>
      </w:r>
      <w:r>
        <w:rPr>
          <w:spacing w:val="-6"/>
          <w:sz w:val="24"/>
        </w:rPr>
        <w:t> </w:t>
      </w:r>
      <w:r>
        <w:rPr>
          <w:sz w:val="24"/>
        </w:rPr>
        <w:t>o</w:t>
      </w:r>
      <w:r>
        <w:rPr>
          <w:spacing w:val="-6"/>
          <w:sz w:val="24"/>
        </w:rPr>
        <w:t> </w:t>
      </w:r>
      <w:r>
        <w:rPr>
          <w:sz w:val="24"/>
        </w:rPr>
        <w:t>interessado</w:t>
      </w:r>
      <w:r>
        <w:rPr>
          <w:spacing w:val="-6"/>
          <w:sz w:val="24"/>
        </w:rPr>
        <w:t> </w:t>
      </w:r>
      <w:r>
        <w:rPr>
          <w:sz w:val="24"/>
        </w:rPr>
        <w:t>opte</w:t>
      </w:r>
      <w:r>
        <w:rPr>
          <w:spacing w:val="-6"/>
          <w:sz w:val="24"/>
        </w:rPr>
        <w:t> </w:t>
      </w:r>
      <w:r>
        <w:rPr>
          <w:sz w:val="24"/>
        </w:rPr>
        <w:t>por</w:t>
      </w:r>
      <w:r>
        <w:rPr>
          <w:spacing w:val="-6"/>
          <w:sz w:val="24"/>
        </w:rPr>
        <w:t> </w:t>
      </w:r>
      <w:r>
        <w:rPr>
          <w:sz w:val="24"/>
        </w:rPr>
        <w:t>não</w:t>
      </w:r>
      <w:r>
        <w:rPr>
          <w:spacing w:val="-6"/>
          <w:sz w:val="24"/>
        </w:rPr>
        <w:t> </w:t>
      </w:r>
      <w:r>
        <w:rPr>
          <w:sz w:val="24"/>
        </w:rPr>
        <w:t>realizar</w:t>
      </w:r>
      <w:r>
        <w:rPr>
          <w:spacing w:val="-6"/>
          <w:sz w:val="24"/>
        </w:rPr>
        <w:t> </w:t>
      </w:r>
      <w:r>
        <w:rPr>
          <w:sz w:val="24"/>
        </w:rPr>
        <w:t>a</w:t>
      </w:r>
      <w:r>
        <w:rPr>
          <w:spacing w:val="-6"/>
          <w:sz w:val="24"/>
        </w:rPr>
        <w:t> </w:t>
      </w:r>
      <w:r>
        <w:rPr>
          <w:sz w:val="24"/>
        </w:rPr>
        <w:t>vistoria,</w:t>
      </w:r>
      <w:r>
        <w:rPr>
          <w:spacing w:val="-6"/>
          <w:sz w:val="24"/>
        </w:rPr>
        <w:t> </w:t>
      </w:r>
      <w:r>
        <w:rPr>
          <w:sz w:val="24"/>
        </w:rPr>
        <w:t>deverá</w:t>
      </w:r>
      <w:r>
        <w:rPr>
          <w:spacing w:val="-6"/>
          <w:sz w:val="24"/>
        </w:rPr>
        <w:t> </w:t>
      </w:r>
      <w:r>
        <w:rPr>
          <w:sz w:val="24"/>
        </w:rPr>
        <w:t>prestar</w:t>
      </w:r>
      <w:r>
        <w:rPr>
          <w:spacing w:val="-6"/>
          <w:sz w:val="24"/>
        </w:rPr>
        <w:t> </w:t>
      </w:r>
      <w:r>
        <w:rPr>
          <w:sz w:val="24"/>
        </w:rPr>
        <w:t>declaração</w:t>
      </w:r>
      <w:r>
        <w:rPr>
          <w:spacing w:val="-6"/>
          <w:sz w:val="24"/>
        </w:rPr>
        <w:t> </w:t>
      </w:r>
      <w:r>
        <w:rPr>
          <w:sz w:val="24"/>
        </w:rPr>
        <w:t>formal</w:t>
      </w:r>
      <w:r>
        <w:rPr>
          <w:spacing w:val="-6"/>
          <w:sz w:val="24"/>
        </w:rPr>
        <w:t> </w:t>
      </w:r>
      <w:r>
        <w:rPr>
          <w:sz w:val="24"/>
        </w:rPr>
        <w:t>assinada</w:t>
      </w:r>
      <w:r>
        <w:rPr>
          <w:spacing w:val="-6"/>
          <w:sz w:val="24"/>
        </w:rPr>
        <w:t> </w:t>
      </w:r>
      <w:r>
        <w:rPr>
          <w:sz w:val="24"/>
        </w:rPr>
        <w:t>por</w:t>
      </w:r>
      <w:r>
        <w:rPr>
          <w:spacing w:val="-6"/>
          <w:sz w:val="24"/>
        </w:rPr>
        <w:t> </w:t>
      </w:r>
      <w:r>
        <w:rPr>
          <w:sz w:val="24"/>
        </w:rPr>
        <w:t>seu</w:t>
      </w:r>
      <w:r>
        <w:rPr>
          <w:spacing w:val="-6"/>
          <w:sz w:val="24"/>
        </w:rPr>
        <w:t> </w:t>
      </w:r>
      <w:r>
        <w:rPr>
          <w:sz w:val="24"/>
        </w:rPr>
        <w:t>responsável</w:t>
      </w:r>
      <w:r>
        <w:rPr>
          <w:spacing w:val="-6"/>
          <w:sz w:val="24"/>
        </w:rPr>
        <w:t> </w:t>
      </w:r>
      <w:r>
        <w:rPr>
          <w:sz w:val="24"/>
        </w:rPr>
        <w:t>técnico</w:t>
      </w:r>
      <w:r>
        <w:rPr>
          <w:spacing w:val="-6"/>
          <w:sz w:val="24"/>
        </w:rPr>
        <w:t> </w:t>
      </w:r>
      <w:r>
        <w:rPr>
          <w:sz w:val="24"/>
        </w:rPr>
        <w:t>acerca</w:t>
      </w:r>
      <w:r>
        <w:rPr>
          <w:spacing w:val="-6"/>
          <w:sz w:val="24"/>
        </w:rPr>
        <w:t> </w:t>
      </w:r>
      <w:r>
        <w:rPr>
          <w:sz w:val="24"/>
        </w:rPr>
        <w:t>do conhecimento pleno das condições e peculiaridades da contratação.</w:t>
      </w:r>
    </w:p>
    <w:p>
      <w:pPr>
        <w:pStyle w:val="BodyText"/>
        <w:spacing w:line="232" w:lineRule="auto" w:before="241"/>
      </w:pPr>
      <w:r>
        <w:rPr/>
        <w:t>4.4.4</w:t>
      </w:r>
      <w:r>
        <w:rPr>
          <w:spacing w:val="28"/>
        </w:rPr>
        <w:t> </w:t>
      </w:r>
      <w:r>
        <w:rPr/>
        <w:t>A</w:t>
      </w:r>
      <w:r>
        <w:rPr>
          <w:spacing w:val="28"/>
        </w:rPr>
        <w:t> </w:t>
      </w:r>
      <w:r>
        <w:rPr/>
        <w:t>não</w:t>
      </w:r>
      <w:r>
        <w:rPr>
          <w:spacing w:val="40"/>
        </w:rPr>
        <w:t> </w:t>
      </w:r>
      <w:r>
        <w:rPr/>
        <w:t>realização</w:t>
      </w:r>
      <w:r>
        <w:rPr>
          <w:spacing w:val="40"/>
        </w:rPr>
        <w:t> </w:t>
      </w:r>
      <w:r>
        <w:rPr/>
        <w:t>da</w:t>
      </w:r>
      <w:r>
        <w:rPr>
          <w:spacing w:val="40"/>
        </w:rPr>
        <w:t> </w:t>
      </w:r>
      <w:r>
        <w:rPr/>
        <w:t>vistoria</w:t>
      </w:r>
      <w:r>
        <w:rPr>
          <w:spacing w:val="40"/>
        </w:rPr>
        <w:t> </w:t>
      </w:r>
      <w:r>
        <w:rPr/>
        <w:t>não</w:t>
      </w:r>
      <w:r>
        <w:rPr>
          <w:spacing w:val="40"/>
        </w:rPr>
        <w:t> </w:t>
      </w:r>
      <w:r>
        <w:rPr/>
        <w:t>poderá</w:t>
      </w:r>
      <w:r>
        <w:rPr>
          <w:spacing w:val="40"/>
        </w:rPr>
        <w:t> </w:t>
      </w:r>
      <w:r>
        <w:rPr/>
        <w:t>embasar</w:t>
      </w:r>
      <w:r>
        <w:rPr>
          <w:spacing w:val="40"/>
        </w:rPr>
        <w:t> </w:t>
      </w:r>
      <w:r>
        <w:rPr/>
        <w:t>posteriores</w:t>
      </w:r>
      <w:r>
        <w:rPr>
          <w:spacing w:val="40"/>
        </w:rPr>
        <w:t> </w:t>
      </w:r>
      <w:r>
        <w:rPr/>
        <w:t>alegações</w:t>
      </w:r>
      <w:r>
        <w:rPr>
          <w:spacing w:val="40"/>
        </w:rPr>
        <w:t> </w:t>
      </w:r>
      <w:r>
        <w:rPr/>
        <w:t>de</w:t>
      </w:r>
      <w:r>
        <w:rPr>
          <w:spacing w:val="40"/>
        </w:rPr>
        <w:t> </w:t>
      </w:r>
      <w:r>
        <w:rPr/>
        <w:t>desconhecimento</w:t>
      </w:r>
      <w:r>
        <w:rPr>
          <w:spacing w:val="40"/>
        </w:rPr>
        <w:t> </w:t>
      </w:r>
      <w:r>
        <w:rPr/>
        <w:t>das</w:t>
      </w:r>
      <w:r>
        <w:rPr>
          <w:spacing w:val="40"/>
        </w:rPr>
        <w:t> </w:t>
      </w:r>
      <w:r>
        <w:rPr/>
        <w:t>instalações,</w:t>
      </w:r>
      <w:r>
        <w:rPr>
          <w:spacing w:val="40"/>
        </w:rPr>
        <w:t> </w:t>
      </w:r>
      <w:r>
        <w:rPr/>
        <w:t>dúvidas</w:t>
      </w:r>
      <w:r>
        <w:rPr>
          <w:spacing w:val="40"/>
        </w:rPr>
        <w:t> </w:t>
      </w:r>
      <w:r>
        <w:rPr/>
        <w:t>ou</w:t>
      </w:r>
      <w:r>
        <w:rPr>
          <w:spacing w:val="40"/>
        </w:rPr>
        <w:t> </w:t>
      </w:r>
      <w:r>
        <w:rPr/>
        <w:t>esquecimentos</w:t>
      </w:r>
      <w:r>
        <w:rPr>
          <w:spacing w:val="40"/>
        </w:rPr>
        <w:t> </w:t>
      </w:r>
      <w:r>
        <w:rPr/>
        <w:t>de</w:t>
      </w:r>
      <w:r>
        <w:rPr/>
        <w:t> quaisquer detalhes dos locais da prestação dos serviços, devendo o licitante vencedor assumir os ônus dos serviços decorrentes.</w:t>
      </w:r>
    </w:p>
    <w:p>
      <w:pPr>
        <w:pStyle w:val="BodyText"/>
        <w:spacing w:line="232" w:lineRule="auto" w:before="241"/>
      </w:pPr>
      <w:r>
        <w:rPr/>
        <w:t>4.4.5. A licitante</w:t>
      </w:r>
      <w:r>
        <w:rPr>
          <w:spacing w:val="16"/>
        </w:rPr>
        <w:t> </w:t>
      </w:r>
      <w:r>
        <w:rPr/>
        <w:t>não</w:t>
      </w:r>
      <w:r>
        <w:rPr>
          <w:spacing w:val="16"/>
        </w:rPr>
        <w:t> </w:t>
      </w:r>
      <w:r>
        <w:rPr/>
        <w:t>poderá,</w:t>
      </w:r>
      <w:r>
        <w:rPr>
          <w:spacing w:val="16"/>
        </w:rPr>
        <w:t> </w:t>
      </w:r>
      <w:r>
        <w:rPr/>
        <w:t>em</w:t>
      </w:r>
      <w:r>
        <w:rPr>
          <w:spacing w:val="16"/>
        </w:rPr>
        <w:t> </w:t>
      </w:r>
      <w:r>
        <w:rPr/>
        <w:t>hipótese</w:t>
      </w:r>
      <w:r>
        <w:rPr>
          <w:spacing w:val="16"/>
        </w:rPr>
        <w:t> </w:t>
      </w:r>
      <w:r>
        <w:rPr/>
        <w:t>alguma,</w:t>
      </w:r>
      <w:r>
        <w:rPr>
          <w:spacing w:val="16"/>
        </w:rPr>
        <w:t> </w:t>
      </w:r>
      <w:r>
        <w:rPr/>
        <w:t>modificar</w:t>
      </w:r>
      <w:r>
        <w:rPr>
          <w:spacing w:val="16"/>
        </w:rPr>
        <w:t> </w:t>
      </w:r>
      <w:r>
        <w:rPr/>
        <w:t>os</w:t>
      </w:r>
      <w:r>
        <w:rPr>
          <w:spacing w:val="16"/>
        </w:rPr>
        <w:t> </w:t>
      </w:r>
      <w:r>
        <w:rPr/>
        <w:t>preços</w:t>
      </w:r>
      <w:r>
        <w:rPr>
          <w:spacing w:val="16"/>
        </w:rPr>
        <w:t> </w:t>
      </w:r>
      <w:r>
        <w:rPr/>
        <w:t>ou</w:t>
      </w:r>
      <w:r>
        <w:rPr>
          <w:spacing w:val="16"/>
        </w:rPr>
        <w:t> </w:t>
      </w:r>
      <w:r>
        <w:rPr/>
        <w:t>as</w:t>
      </w:r>
      <w:r>
        <w:rPr>
          <w:spacing w:val="16"/>
        </w:rPr>
        <w:t> </w:t>
      </w:r>
      <w:r>
        <w:rPr/>
        <w:t>condições</w:t>
      </w:r>
      <w:r>
        <w:rPr>
          <w:spacing w:val="16"/>
        </w:rPr>
        <w:t> </w:t>
      </w:r>
      <w:r>
        <w:rPr/>
        <w:t>de</w:t>
      </w:r>
      <w:r>
        <w:rPr>
          <w:spacing w:val="16"/>
        </w:rPr>
        <w:t> </w:t>
      </w:r>
      <w:r>
        <w:rPr/>
        <w:t>sua</w:t>
      </w:r>
      <w:r>
        <w:rPr>
          <w:spacing w:val="16"/>
        </w:rPr>
        <w:t> </w:t>
      </w:r>
      <w:r>
        <w:rPr/>
        <w:t>proposta,</w:t>
      </w:r>
      <w:r>
        <w:rPr>
          <w:spacing w:val="16"/>
        </w:rPr>
        <w:t> </w:t>
      </w:r>
      <w:r>
        <w:rPr/>
        <w:t>sob</w:t>
      </w:r>
      <w:r>
        <w:rPr>
          <w:spacing w:val="16"/>
        </w:rPr>
        <w:t> </w:t>
      </w:r>
      <w:r>
        <w:rPr/>
        <w:t>a</w:t>
      </w:r>
      <w:r>
        <w:rPr>
          <w:spacing w:val="16"/>
        </w:rPr>
        <w:t> </w:t>
      </w:r>
      <w:r>
        <w:rPr/>
        <w:t>alegação</w:t>
      </w:r>
      <w:r>
        <w:rPr>
          <w:spacing w:val="16"/>
        </w:rPr>
        <w:t> </w:t>
      </w:r>
      <w:r>
        <w:rPr/>
        <w:t>de</w:t>
      </w:r>
      <w:r>
        <w:rPr>
          <w:spacing w:val="16"/>
        </w:rPr>
        <w:t> </w:t>
      </w:r>
      <w:r>
        <w:rPr/>
        <w:t>insuficiência</w:t>
      </w:r>
      <w:r>
        <w:rPr>
          <w:spacing w:val="16"/>
        </w:rPr>
        <w:t> </w:t>
      </w:r>
      <w:r>
        <w:rPr/>
        <w:t>de</w:t>
      </w:r>
      <w:r>
        <w:rPr>
          <w:spacing w:val="16"/>
        </w:rPr>
        <w:t> </w:t>
      </w:r>
      <w:r>
        <w:rPr/>
        <w:t>dados</w:t>
      </w:r>
      <w:r>
        <w:rPr>
          <w:spacing w:val="16"/>
        </w:rPr>
        <w:t> </w:t>
      </w:r>
      <w:r>
        <w:rPr/>
        <w:t>e informações sobre as condições locais existentes, ou ainda, de qualquer falha na obtenção de dados.</w:t>
      </w:r>
    </w:p>
    <w:p>
      <w:pPr>
        <w:pStyle w:val="BodyText"/>
        <w:ind w:left="0"/>
      </w:pPr>
    </w:p>
    <w:p>
      <w:pPr>
        <w:pStyle w:val="BodyText"/>
        <w:ind w:left="0"/>
      </w:pPr>
    </w:p>
    <w:p>
      <w:pPr>
        <w:pStyle w:val="BodyText"/>
        <w:spacing w:before="181"/>
        <w:ind w:left="0"/>
      </w:pPr>
    </w:p>
    <w:p>
      <w:pPr>
        <w:pStyle w:val="Heading1"/>
        <w:spacing w:before="1"/>
        <w:ind w:left="0" w:right="23"/>
        <w:jc w:val="center"/>
      </w:pPr>
      <w:r>
        <w:rPr/>
        <w:t>ANEXO</w:t>
      </w:r>
      <w:r>
        <w:rPr>
          <w:spacing w:val="-14"/>
        </w:rPr>
        <w:t> </w:t>
      </w:r>
      <w:r>
        <w:rPr>
          <w:spacing w:val="-10"/>
        </w:rPr>
        <w:t>V</w:t>
      </w:r>
    </w:p>
    <w:p>
      <w:pPr>
        <w:spacing w:before="7"/>
        <w:ind w:left="0" w:right="23" w:firstLine="0"/>
        <w:jc w:val="center"/>
        <w:rPr>
          <w:b/>
          <w:sz w:val="24"/>
        </w:rPr>
      </w:pPr>
      <w:r>
        <w:rPr>
          <w:b/>
          <w:spacing w:val="-2"/>
          <w:sz w:val="24"/>
        </w:rPr>
        <w:t>ORÇAMENTO</w:t>
      </w:r>
      <w:r>
        <w:rPr>
          <w:b/>
          <w:spacing w:val="-5"/>
          <w:sz w:val="24"/>
        </w:rPr>
        <w:t> </w:t>
      </w:r>
      <w:r>
        <w:rPr>
          <w:b/>
          <w:spacing w:val="-2"/>
          <w:sz w:val="24"/>
        </w:rPr>
        <w:t>ESTIMADO</w:t>
      </w:r>
    </w:p>
    <w:p>
      <w:pPr>
        <w:pStyle w:val="BodyText"/>
        <w:spacing w:before="76"/>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25"/>
        <w:gridCol w:w="4193"/>
        <w:gridCol w:w="1507"/>
        <w:gridCol w:w="1223"/>
        <w:gridCol w:w="1089"/>
        <w:gridCol w:w="1373"/>
        <w:gridCol w:w="1373"/>
      </w:tblGrid>
      <w:tr>
        <w:trPr>
          <w:trHeight w:val="1044" w:hRule="atLeast"/>
        </w:trPr>
        <w:tc>
          <w:tcPr>
            <w:tcW w:w="925" w:type="dxa"/>
          </w:tcPr>
          <w:p>
            <w:pPr>
              <w:pStyle w:val="TableParagraph"/>
              <w:rPr>
                <w:b/>
                <w:sz w:val="16"/>
              </w:rPr>
            </w:pPr>
          </w:p>
          <w:p>
            <w:pPr>
              <w:pStyle w:val="TableParagraph"/>
              <w:spacing w:before="79"/>
              <w:rPr>
                <w:b/>
                <w:sz w:val="16"/>
              </w:rPr>
            </w:pPr>
          </w:p>
          <w:p>
            <w:pPr>
              <w:pStyle w:val="TableParagraph"/>
              <w:ind w:left="30" w:right="1"/>
              <w:jc w:val="center"/>
              <w:rPr>
                <w:sz w:val="16"/>
              </w:rPr>
            </w:pPr>
            <w:r>
              <w:rPr>
                <w:spacing w:val="-4"/>
                <w:sz w:val="16"/>
              </w:rPr>
              <w:t>ITEM</w:t>
            </w:r>
          </w:p>
        </w:tc>
        <w:tc>
          <w:tcPr>
            <w:tcW w:w="4193" w:type="dxa"/>
          </w:tcPr>
          <w:p>
            <w:pPr>
              <w:pStyle w:val="TableParagraph"/>
              <w:rPr>
                <w:b/>
                <w:sz w:val="16"/>
              </w:rPr>
            </w:pPr>
          </w:p>
          <w:p>
            <w:pPr>
              <w:pStyle w:val="TableParagraph"/>
              <w:spacing w:before="79"/>
              <w:rPr>
                <w:b/>
                <w:sz w:val="16"/>
              </w:rPr>
            </w:pPr>
          </w:p>
          <w:p>
            <w:pPr>
              <w:pStyle w:val="TableParagraph"/>
              <w:ind w:left="969"/>
              <w:rPr>
                <w:sz w:val="16"/>
              </w:rPr>
            </w:pPr>
            <w:r>
              <w:rPr>
                <w:sz w:val="16"/>
              </w:rPr>
              <w:t>DESCRIÇÃO</w:t>
            </w:r>
            <w:r>
              <w:rPr>
                <w:spacing w:val="-6"/>
                <w:sz w:val="16"/>
              </w:rPr>
              <w:t> </w:t>
            </w:r>
            <w:r>
              <w:rPr>
                <w:sz w:val="16"/>
              </w:rPr>
              <w:t>/</w:t>
            </w:r>
            <w:r>
              <w:rPr>
                <w:spacing w:val="-6"/>
                <w:sz w:val="16"/>
              </w:rPr>
              <w:t> </w:t>
            </w:r>
            <w:r>
              <w:rPr>
                <w:spacing w:val="-2"/>
                <w:sz w:val="16"/>
              </w:rPr>
              <w:t>ESPECIFICAÇÃO</w:t>
            </w:r>
          </w:p>
        </w:tc>
        <w:tc>
          <w:tcPr>
            <w:tcW w:w="1507" w:type="dxa"/>
          </w:tcPr>
          <w:p>
            <w:pPr>
              <w:pStyle w:val="TableParagraph"/>
              <w:rPr>
                <w:b/>
                <w:sz w:val="16"/>
              </w:rPr>
            </w:pPr>
          </w:p>
          <w:p>
            <w:pPr>
              <w:pStyle w:val="TableParagraph"/>
              <w:spacing w:before="79"/>
              <w:rPr>
                <w:b/>
                <w:sz w:val="16"/>
              </w:rPr>
            </w:pPr>
          </w:p>
          <w:p>
            <w:pPr>
              <w:pStyle w:val="TableParagraph"/>
              <w:ind w:left="257"/>
              <w:rPr>
                <w:sz w:val="16"/>
              </w:rPr>
            </w:pPr>
            <w:r>
              <w:rPr>
                <w:sz w:val="16"/>
              </w:rPr>
              <w:t>CÓD.</w:t>
            </w:r>
            <w:r>
              <w:rPr>
                <w:spacing w:val="-4"/>
                <w:sz w:val="16"/>
              </w:rPr>
              <w:t> </w:t>
            </w:r>
            <w:r>
              <w:rPr>
                <w:sz w:val="16"/>
              </w:rPr>
              <w:t>ID</w:t>
            </w:r>
            <w:r>
              <w:rPr>
                <w:spacing w:val="-4"/>
                <w:sz w:val="16"/>
              </w:rPr>
              <w:t> SIGA</w:t>
            </w:r>
          </w:p>
        </w:tc>
        <w:tc>
          <w:tcPr>
            <w:tcW w:w="1223" w:type="dxa"/>
          </w:tcPr>
          <w:p>
            <w:pPr>
              <w:pStyle w:val="TableParagraph"/>
              <w:rPr>
                <w:b/>
                <w:sz w:val="14"/>
              </w:rPr>
            </w:pPr>
          </w:p>
          <w:p>
            <w:pPr>
              <w:pStyle w:val="TableParagraph"/>
              <w:spacing w:before="9"/>
              <w:rPr>
                <w:b/>
                <w:sz w:val="14"/>
              </w:rPr>
            </w:pPr>
          </w:p>
          <w:p>
            <w:pPr>
              <w:pStyle w:val="TableParagraph"/>
              <w:spacing w:line="400" w:lineRule="auto" w:before="1"/>
              <w:ind w:left="334" w:hanging="149"/>
              <w:rPr>
                <w:sz w:val="14"/>
              </w:rPr>
            </w:pPr>
            <w:r>
              <w:rPr>
                <w:spacing w:val="-2"/>
                <w:sz w:val="14"/>
              </w:rPr>
              <w:t>UNIDADE</w:t>
            </w:r>
            <w:r>
              <w:rPr>
                <w:spacing w:val="-7"/>
                <w:sz w:val="14"/>
              </w:rPr>
              <w:t> </w:t>
            </w:r>
            <w:r>
              <w:rPr>
                <w:spacing w:val="-2"/>
                <w:sz w:val="14"/>
              </w:rPr>
              <w:t>DE</w:t>
            </w:r>
            <w:r>
              <w:rPr>
                <w:spacing w:val="40"/>
                <w:sz w:val="14"/>
              </w:rPr>
              <w:t> </w:t>
            </w:r>
            <w:r>
              <w:rPr>
                <w:spacing w:val="-2"/>
                <w:sz w:val="14"/>
              </w:rPr>
              <w:t>MEDIDA</w:t>
            </w:r>
          </w:p>
        </w:tc>
        <w:tc>
          <w:tcPr>
            <w:tcW w:w="1089" w:type="dxa"/>
          </w:tcPr>
          <w:p>
            <w:pPr>
              <w:pStyle w:val="TableParagraph"/>
              <w:rPr>
                <w:b/>
                <w:sz w:val="16"/>
              </w:rPr>
            </w:pPr>
          </w:p>
          <w:p>
            <w:pPr>
              <w:pStyle w:val="TableParagraph"/>
              <w:spacing w:before="79"/>
              <w:rPr>
                <w:b/>
                <w:sz w:val="16"/>
              </w:rPr>
            </w:pPr>
          </w:p>
          <w:p>
            <w:pPr>
              <w:pStyle w:val="TableParagraph"/>
              <w:ind w:left="254"/>
              <w:rPr>
                <w:sz w:val="16"/>
              </w:rPr>
            </w:pPr>
            <w:r>
              <w:rPr>
                <w:spacing w:val="-2"/>
                <w:sz w:val="16"/>
              </w:rPr>
              <w:t>QUANT.</w:t>
            </w:r>
          </w:p>
        </w:tc>
        <w:tc>
          <w:tcPr>
            <w:tcW w:w="1373" w:type="dxa"/>
          </w:tcPr>
          <w:p>
            <w:pPr>
              <w:pStyle w:val="TableParagraph"/>
              <w:spacing w:line="350" w:lineRule="auto" w:before="179"/>
              <w:ind w:left="165" w:right="128" w:hanging="1"/>
              <w:jc w:val="center"/>
              <w:rPr>
                <w:sz w:val="16"/>
              </w:rPr>
            </w:pPr>
            <w:r>
              <w:rPr>
                <w:spacing w:val="-2"/>
                <w:sz w:val="16"/>
              </w:rPr>
              <w:t>PREÇO</w:t>
            </w:r>
            <w:r>
              <w:rPr>
                <w:spacing w:val="40"/>
                <w:sz w:val="16"/>
              </w:rPr>
              <w:t> </w:t>
            </w:r>
            <w:r>
              <w:rPr>
                <w:spacing w:val="-2"/>
                <w:sz w:val="16"/>
              </w:rPr>
              <w:t>UNITÁRIO</w:t>
            </w:r>
            <w:r>
              <w:rPr>
                <w:spacing w:val="40"/>
                <w:sz w:val="16"/>
              </w:rPr>
              <w:t> </w:t>
            </w:r>
            <w:r>
              <w:rPr>
                <w:spacing w:val="-2"/>
                <w:sz w:val="16"/>
              </w:rPr>
              <w:t>ESTIMADO</w:t>
            </w:r>
            <w:r>
              <w:rPr>
                <w:spacing w:val="-8"/>
                <w:sz w:val="16"/>
              </w:rPr>
              <w:t> </w:t>
            </w:r>
            <w:r>
              <w:rPr>
                <w:spacing w:val="-2"/>
                <w:sz w:val="16"/>
              </w:rPr>
              <w:t>R$</w:t>
            </w:r>
          </w:p>
        </w:tc>
        <w:tc>
          <w:tcPr>
            <w:tcW w:w="1373" w:type="dxa"/>
          </w:tcPr>
          <w:p>
            <w:pPr>
              <w:pStyle w:val="TableParagraph"/>
              <w:spacing w:before="129"/>
              <w:rPr>
                <w:b/>
                <w:sz w:val="16"/>
              </w:rPr>
            </w:pPr>
          </w:p>
          <w:p>
            <w:pPr>
              <w:pStyle w:val="TableParagraph"/>
              <w:spacing w:line="350" w:lineRule="auto"/>
              <w:ind w:left="165" w:hanging="4"/>
              <w:rPr>
                <w:sz w:val="16"/>
              </w:rPr>
            </w:pPr>
            <w:r>
              <w:rPr>
                <w:spacing w:val="-4"/>
                <w:sz w:val="16"/>
              </w:rPr>
              <w:t>PREÇO</w:t>
            </w:r>
            <w:r>
              <w:rPr>
                <w:spacing w:val="-8"/>
                <w:sz w:val="16"/>
              </w:rPr>
              <w:t> </w:t>
            </w:r>
            <w:r>
              <w:rPr>
                <w:spacing w:val="-4"/>
                <w:sz w:val="16"/>
              </w:rPr>
              <w:t>TOTAL</w:t>
            </w:r>
            <w:r>
              <w:rPr>
                <w:spacing w:val="40"/>
                <w:sz w:val="16"/>
              </w:rPr>
              <w:t> </w:t>
            </w:r>
            <w:r>
              <w:rPr>
                <w:sz w:val="16"/>
              </w:rPr>
              <w:t>ESTIMADO</w:t>
            </w:r>
            <w:r>
              <w:rPr>
                <w:spacing w:val="-10"/>
                <w:sz w:val="16"/>
              </w:rPr>
              <w:t> </w:t>
            </w:r>
            <w:r>
              <w:rPr>
                <w:spacing w:val="-5"/>
                <w:sz w:val="16"/>
              </w:rPr>
              <w:t>R$</w:t>
            </w:r>
          </w:p>
        </w:tc>
      </w:tr>
      <w:tr>
        <w:trPr>
          <w:trHeight w:val="775" w:hRule="atLeast"/>
        </w:trPr>
        <w:tc>
          <w:tcPr>
            <w:tcW w:w="925" w:type="dxa"/>
            <w:tcBorders>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1</w:t>
            </w:r>
          </w:p>
        </w:tc>
        <w:tc>
          <w:tcPr>
            <w:tcW w:w="4193" w:type="dxa"/>
            <w:tcBorders>
              <w:bottom w:val="single" w:sz="6" w:space="0" w:color="000000"/>
            </w:tcBorders>
          </w:tcPr>
          <w:p>
            <w:pPr>
              <w:pStyle w:val="TableParagraph"/>
              <w:spacing w:line="280" w:lineRule="auto" w:before="141"/>
              <w:ind w:left="179"/>
              <w:rPr>
                <w:sz w:val="20"/>
              </w:rPr>
            </w:pPr>
            <w:r>
              <w:rPr>
                <w:sz w:val="20"/>
              </w:rPr>
              <w:t>MESA RETANGULAR</w:t>
            </w:r>
            <w:r>
              <w:rPr>
                <w:spacing w:val="20"/>
                <w:sz w:val="20"/>
              </w:rPr>
              <w:t> </w:t>
            </w:r>
            <w:r>
              <w:rPr>
                <w:sz w:val="20"/>
              </w:rPr>
              <w:t>1100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bottom w:val="single" w:sz="6" w:space="0" w:color="000000"/>
            </w:tcBorders>
          </w:tcPr>
          <w:p>
            <w:pPr>
              <w:pStyle w:val="TableParagraph"/>
              <w:spacing w:before="179"/>
              <w:ind w:left="31"/>
              <w:jc w:val="center"/>
              <w:rPr>
                <w:sz w:val="16"/>
              </w:rPr>
            </w:pPr>
            <w:r>
              <w:rPr>
                <w:spacing w:val="-2"/>
                <w:sz w:val="16"/>
              </w:rPr>
              <w:t>7110.009.1197</w:t>
            </w:r>
            <w:r>
              <w:rPr>
                <w:spacing w:val="3"/>
                <w:sz w:val="16"/>
              </w:rPr>
              <w:t> </w:t>
            </w:r>
            <w:r>
              <w:rPr>
                <w:spacing w:val="-5"/>
                <w:sz w:val="16"/>
              </w:rPr>
              <w:t>(ID</w:t>
            </w:r>
          </w:p>
          <w:p>
            <w:pPr>
              <w:pStyle w:val="TableParagraph"/>
              <w:spacing w:before="84"/>
              <w:ind w:left="31"/>
              <w:jc w:val="center"/>
              <w:rPr>
                <w:sz w:val="16"/>
              </w:rPr>
            </w:pPr>
            <w:r>
              <w:rPr>
                <w:sz w:val="16"/>
              </w:rPr>
              <w:t>-</w:t>
            </w:r>
            <w:r>
              <w:rPr>
                <w:spacing w:val="-2"/>
                <w:sz w:val="16"/>
              </w:rPr>
              <w:t> 188284)</w:t>
            </w:r>
          </w:p>
        </w:tc>
        <w:tc>
          <w:tcPr>
            <w:tcW w:w="1223" w:type="dxa"/>
            <w:tcBorders>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04</w:t>
            </w:r>
          </w:p>
        </w:tc>
        <w:tc>
          <w:tcPr>
            <w:tcW w:w="1373" w:type="dxa"/>
            <w:tcBorders>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509,62</w:t>
            </w:r>
          </w:p>
        </w:tc>
        <w:tc>
          <w:tcPr>
            <w:tcW w:w="1373" w:type="dxa"/>
            <w:tcBorders>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2.038,48</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2</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MESA RETANGULAR</w:t>
            </w:r>
            <w:r>
              <w:rPr>
                <w:spacing w:val="20"/>
                <w:sz w:val="20"/>
              </w:rPr>
              <w:t> </w:t>
            </w:r>
            <w:r>
              <w:rPr>
                <w:sz w:val="20"/>
              </w:rPr>
              <w:t>1200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7110.009.0299</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78560)</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580,70</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1.161,40</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3</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MESA RETANGULAR</w:t>
            </w:r>
            <w:r>
              <w:rPr>
                <w:spacing w:val="20"/>
                <w:sz w:val="20"/>
              </w:rPr>
              <w:t> </w:t>
            </w:r>
            <w:r>
              <w:rPr>
                <w:sz w:val="20"/>
              </w:rPr>
              <w:t>1400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7110.009.1113</w:t>
            </w:r>
            <w:r>
              <w:rPr>
                <w:spacing w:val="-3"/>
                <w:sz w:val="16"/>
              </w:rPr>
              <w:t> </w:t>
            </w:r>
            <w:r>
              <w:rPr>
                <w:spacing w:val="-5"/>
                <w:sz w:val="16"/>
              </w:rPr>
              <w:t>(ID</w:t>
            </w:r>
          </w:p>
          <w:p>
            <w:pPr>
              <w:pStyle w:val="TableParagraph"/>
              <w:spacing w:before="84"/>
              <w:ind w:left="31"/>
              <w:jc w:val="center"/>
              <w:rPr>
                <w:sz w:val="16"/>
              </w:rPr>
            </w:pPr>
            <w:r>
              <w:rPr>
                <w:sz w:val="16"/>
              </w:rPr>
              <w:t>-</w:t>
            </w:r>
            <w:r>
              <w:rPr>
                <w:spacing w:val="-2"/>
                <w:sz w:val="16"/>
              </w:rPr>
              <w:t> 175243)</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60</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597,24</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35.834,40</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4</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MESA RETANGULAR</w:t>
            </w:r>
            <w:r>
              <w:rPr>
                <w:spacing w:val="20"/>
                <w:sz w:val="20"/>
              </w:rPr>
              <w:t> </w:t>
            </w:r>
            <w:r>
              <w:rPr>
                <w:sz w:val="20"/>
              </w:rPr>
              <w:t>1500</w:t>
            </w:r>
            <w:r>
              <w:rPr>
                <w:spacing w:val="20"/>
                <w:sz w:val="20"/>
              </w:rPr>
              <w:t> </w:t>
            </w:r>
            <w:r>
              <w:rPr>
                <w:sz w:val="20"/>
              </w:rPr>
              <w:t>(L)</w:t>
            </w:r>
            <w:r>
              <w:rPr>
                <w:spacing w:val="20"/>
                <w:sz w:val="20"/>
              </w:rPr>
              <w:t> </w:t>
            </w:r>
            <w:r>
              <w:rPr>
                <w:sz w:val="20"/>
              </w:rPr>
              <w:t>x</w:t>
            </w:r>
            <w:r>
              <w:rPr>
                <w:spacing w:val="20"/>
                <w:sz w:val="20"/>
              </w:rPr>
              <w:t> </w:t>
            </w:r>
            <w:r>
              <w:rPr>
                <w:sz w:val="20"/>
              </w:rPr>
              <w:t>600</w:t>
            </w:r>
            <w:r>
              <w:rPr>
                <w:spacing w:val="20"/>
                <w:sz w:val="20"/>
              </w:rPr>
              <w:t> </w:t>
            </w:r>
            <w:r>
              <w:rPr>
                <w:sz w:val="20"/>
              </w:rPr>
              <w:t>(P)</w:t>
            </w:r>
            <w:r>
              <w:rPr>
                <w:spacing w:val="20"/>
                <w:sz w:val="20"/>
              </w:rPr>
              <w:t> </w:t>
            </w:r>
            <w:r>
              <w:rPr>
                <w:sz w:val="20"/>
              </w:rPr>
              <w:t>x 740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7110.009.0975</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149833)</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03</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604,94</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1.814,82</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5</w:t>
            </w:r>
          </w:p>
        </w:tc>
        <w:tc>
          <w:tcPr>
            <w:tcW w:w="4193" w:type="dxa"/>
            <w:tcBorders>
              <w:top w:val="single" w:sz="6" w:space="0" w:color="000000"/>
              <w:bottom w:val="single" w:sz="6" w:space="0" w:color="000000"/>
            </w:tcBorders>
          </w:tcPr>
          <w:p>
            <w:pPr>
              <w:pStyle w:val="TableParagraph"/>
              <w:spacing w:before="141"/>
              <w:ind w:left="179"/>
              <w:rPr>
                <w:sz w:val="20"/>
              </w:rPr>
            </w:pPr>
            <w:r>
              <w:rPr>
                <w:sz w:val="20"/>
              </w:rPr>
              <w:t>MESA DELTA</w:t>
            </w:r>
            <w:r>
              <w:rPr>
                <w:spacing w:val="1"/>
                <w:sz w:val="20"/>
              </w:rPr>
              <w:t> </w:t>
            </w:r>
            <w:r>
              <w:rPr>
                <w:sz w:val="20"/>
              </w:rPr>
              <w:t>1400</w:t>
            </w:r>
            <w:r>
              <w:rPr>
                <w:spacing w:val="10"/>
                <w:sz w:val="20"/>
              </w:rPr>
              <w:t> </w:t>
            </w:r>
            <w:r>
              <w:rPr>
                <w:sz w:val="20"/>
              </w:rPr>
              <w:t>(L)</w:t>
            </w:r>
            <w:r>
              <w:rPr>
                <w:spacing w:val="11"/>
                <w:sz w:val="20"/>
              </w:rPr>
              <w:t> </w:t>
            </w:r>
            <w:r>
              <w:rPr>
                <w:sz w:val="20"/>
              </w:rPr>
              <w:t>x</w:t>
            </w:r>
            <w:r>
              <w:rPr>
                <w:spacing w:val="10"/>
                <w:sz w:val="20"/>
              </w:rPr>
              <w:t> </w:t>
            </w:r>
            <w:r>
              <w:rPr>
                <w:sz w:val="20"/>
              </w:rPr>
              <w:t>1400</w:t>
            </w:r>
            <w:r>
              <w:rPr>
                <w:spacing w:val="11"/>
                <w:sz w:val="20"/>
              </w:rPr>
              <w:t> </w:t>
            </w:r>
            <w:r>
              <w:rPr>
                <w:sz w:val="20"/>
              </w:rPr>
              <w:t>(P)</w:t>
            </w:r>
            <w:r>
              <w:rPr>
                <w:spacing w:val="10"/>
                <w:sz w:val="20"/>
              </w:rPr>
              <w:t> </w:t>
            </w:r>
            <w:r>
              <w:rPr>
                <w:sz w:val="20"/>
              </w:rPr>
              <w:t>x</w:t>
            </w:r>
            <w:r>
              <w:rPr>
                <w:spacing w:val="11"/>
                <w:sz w:val="20"/>
              </w:rPr>
              <w:t> </w:t>
            </w:r>
            <w:r>
              <w:rPr>
                <w:sz w:val="20"/>
              </w:rPr>
              <w:t>740</w:t>
            </w:r>
            <w:r>
              <w:rPr>
                <w:spacing w:val="10"/>
                <w:sz w:val="20"/>
              </w:rPr>
              <w:t> </w:t>
            </w:r>
            <w:r>
              <w:rPr>
                <w:spacing w:val="-5"/>
                <w:sz w:val="20"/>
              </w:rPr>
              <w:t>(H)</w:t>
            </w:r>
          </w:p>
          <w:p>
            <w:pPr>
              <w:pStyle w:val="TableParagraph"/>
              <w:spacing w:before="39"/>
              <w:ind w:left="179"/>
              <w:rPr>
                <w:sz w:val="20"/>
              </w:rPr>
            </w:pPr>
            <w:r>
              <w:rPr>
                <w:spacing w:val="-5"/>
                <w:sz w:val="20"/>
              </w:rPr>
              <w:t>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7110.009.1060</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170634)</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10</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1.086,68</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10.866,80</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6</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PAINEL</w:t>
            </w:r>
            <w:r>
              <w:rPr>
                <w:spacing w:val="26"/>
                <w:sz w:val="20"/>
              </w:rPr>
              <w:t> </w:t>
            </w:r>
            <w:r>
              <w:rPr>
                <w:sz w:val="20"/>
              </w:rPr>
              <w:t>DIVISOR</w:t>
            </w:r>
            <w:r>
              <w:rPr>
                <w:spacing w:val="32"/>
                <w:sz w:val="20"/>
              </w:rPr>
              <w:t> </w:t>
            </w:r>
            <w:r>
              <w:rPr>
                <w:sz w:val="20"/>
              </w:rPr>
              <w:t>suspenso</w:t>
            </w:r>
            <w:r>
              <w:rPr>
                <w:spacing w:val="32"/>
                <w:sz w:val="20"/>
              </w:rPr>
              <w:t> </w:t>
            </w:r>
            <w:r>
              <w:rPr>
                <w:sz w:val="20"/>
              </w:rPr>
              <w:t>reto</w:t>
            </w:r>
            <w:r>
              <w:rPr>
                <w:spacing w:val="32"/>
                <w:sz w:val="20"/>
              </w:rPr>
              <w:t> </w:t>
            </w:r>
            <w:r>
              <w:rPr>
                <w:sz w:val="20"/>
              </w:rPr>
              <w:t>1200</w:t>
            </w:r>
            <w:r>
              <w:rPr>
                <w:spacing w:val="32"/>
                <w:sz w:val="20"/>
              </w:rPr>
              <w:t> </w:t>
            </w:r>
            <w:r>
              <w:rPr>
                <w:sz w:val="20"/>
              </w:rPr>
              <w:t>(L)</w:t>
            </w:r>
            <w:r>
              <w:rPr>
                <w:spacing w:val="32"/>
                <w:sz w:val="20"/>
              </w:rPr>
              <w:t> </w:t>
            </w:r>
            <w:r>
              <w:rPr>
                <w:sz w:val="20"/>
              </w:rPr>
              <w:t>x 500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7197.014.0009</w:t>
            </w:r>
            <w:r>
              <w:rPr>
                <w:spacing w:val="15"/>
                <w:sz w:val="16"/>
              </w:rPr>
              <w:t> </w:t>
            </w:r>
            <w:r>
              <w:rPr>
                <w:spacing w:val="-5"/>
                <w:sz w:val="16"/>
              </w:rPr>
              <w:t>(ID</w:t>
            </w:r>
          </w:p>
          <w:p>
            <w:pPr>
              <w:pStyle w:val="TableParagraph"/>
              <w:spacing w:before="84"/>
              <w:ind w:left="31"/>
              <w:jc w:val="center"/>
              <w:rPr>
                <w:sz w:val="16"/>
              </w:rPr>
            </w:pPr>
            <w:r>
              <w:rPr>
                <w:sz w:val="16"/>
              </w:rPr>
              <w:t>-</w:t>
            </w:r>
            <w:r>
              <w:rPr>
                <w:spacing w:val="-2"/>
                <w:sz w:val="16"/>
              </w:rPr>
              <w:t> 188285)</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01</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203,15</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203,15</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7</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PAINEL</w:t>
            </w:r>
            <w:r>
              <w:rPr>
                <w:spacing w:val="26"/>
                <w:sz w:val="20"/>
              </w:rPr>
              <w:t> </w:t>
            </w:r>
            <w:r>
              <w:rPr>
                <w:sz w:val="20"/>
              </w:rPr>
              <w:t>DIVISOR</w:t>
            </w:r>
            <w:r>
              <w:rPr>
                <w:spacing w:val="32"/>
                <w:sz w:val="20"/>
              </w:rPr>
              <w:t> </w:t>
            </w:r>
            <w:r>
              <w:rPr>
                <w:sz w:val="20"/>
              </w:rPr>
              <w:t>suspenso</w:t>
            </w:r>
            <w:r>
              <w:rPr>
                <w:spacing w:val="32"/>
                <w:sz w:val="20"/>
              </w:rPr>
              <w:t> </w:t>
            </w:r>
            <w:r>
              <w:rPr>
                <w:sz w:val="20"/>
              </w:rPr>
              <w:t>reto</w:t>
            </w:r>
            <w:r>
              <w:rPr>
                <w:spacing w:val="32"/>
                <w:sz w:val="20"/>
              </w:rPr>
              <w:t> </w:t>
            </w:r>
            <w:r>
              <w:rPr>
                <w:sz w:val="20"/>
              </w:rPr>
              <w:t>1400</w:t>
            </w:r>
            <w:r>
              <w:rPr>
                <w:spacing w:val="32"/>
                <w:sz w:val="20"/>
              </w:rPr>
              <w:t> </w:t>
            </w:r>
            <w:r>
              <w:rPr>
                <w:sz w:val="20"/>
              </w:rPr>
              <w:t>(L)</w:t>
            </w:r>
            <w:r>
              <w:rPr>
                <w:spacing w:val="32"/>
                <w:sz w:val="20"/>
              </w:rPr>
              <w:t> </w:t>
            </w:r>
            <w:r>
              <w:rPr>
                <w:sz w:val="20"/>
              </w:rPr>
              <w:t>x 500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7197.014.0010</w:t>
            </w:r>
            <w:r>
              <w:rPr>
                <w:spacing w:val="15"/>
                <w:sz w:val="16"/>
              </w:rPr>
              <w:t> </w:t>
            </w:r>
            <w:r>
              <w:rPr>
                <w:spacing w:val="-5"/>
                <w:sz w:val="16"/>
              </w:rPr>
              <w:t>(ID</w:t>
            </w:r>
          </w:p>
          <w:p>
            <w:pPr>
              <w:pStyle w:val="TableParagraph"/>
              <w:spacing w:before="84"/>
              <w:ind w:left="31"/>
              <w:jc w:val="center"/>
              <w:rPr>
                <w:sz w:val="16"/>
              </w:rPr>
            </w:pPr>
            <w:r>
              <w:rPr>
                <w:sz w:val="16"/>
              </w:rPr>
              <w:t>-</w:t>
            </w:r>
            <w:r>
              <w:rPr>
                <w:spacing w:val="-2"/>
                <w:sz w:val="16"/>
              </w:rPr>
              <w:t> 188286)</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17</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222,59</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3.784,03</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8</w:t>
            </w:r>
          </w:p>
        </w:tc>
        <w:tc>
          <w:tcPr>
            <w:tcW w:w="4193" w:type="dxa"/>
            <w:tcBorders>
              <w:top w:val="single" w:sz="6" w:space="0" w:color="000000"/>
              <w:bottom w:val="single" w:sz="6" w:space="0" w:color="000000"/>
            </w:tcBorders>
          </w:tcPr>
          <w:p>
            <w:pPr>
              <w:pStyle w:val="TableParagraph"/>
              <w:spacing w:before="141"/>
              <w:ind w:left="179"/>
              <w:rPr>
                <w:sz w:val="20"/>
              </w:rPr>
            </w:pPr>
            <w:r>
              <w:rPr>
                <w:sz w:val="20"/>
              </w:rPr>
              <w:t>PAINEL</w:t>
            </w:r>
            <w:r>
              <w:rPr>
                <w:spacing w:val="-12"/>
                <w:sz w:val="20"/>
              </w:rPr>
              <w:t> </w:t>
            </w:r>
            <w:r>
              <w:rPr>
                <w:sz w:val="20"/>
              </w:rPr>
              <w:t>DIVISOR</w:t>
            </w:r>
            <w:r>
              <w:rPr>
                <w:spacing w:val="-5"/>
                <w:sz w:val="20"/>
              </w:rPr>
              <w:t> </w:t>
            </w:r>
            <w:r>
              <w:rPr>
                <w:sz w:val="20"/>
              </w:rPr>
              <w:t>suspenso</w:t>
            </w:r>
            <w:r>
              <w:rPr>
                <w:spacing w:val="-6"/>
                <w:sz w:val="20"/>
              </w:rPr>
              <w:t> </w:t>
            </w:r>
            <w:r>
              <w:rPr>
                <w:sz w:val="20"/>
              </w:rPr>
              <w:t>reto</w:t>
            </w:r>
            <w:r>
              <w:rPr>
                <w:spacing w:val="-5"/>
                <w:sz w:val="20"/>
              </w:rPr>
              <w:t> </w:t>
            </w:r>
            <w:r>
              <w:rPr>
                <w:sz w:val="20"/>
              </w:rPr>
              <w:t>600</w:t>
            </w:r>
            <w:r>
              <w:rPr>
                <w:spacing w:val="-6"/>
                <w:sz w:val="20"/>
              </w:rPr>
              <w:t> </w:t>
            </w:r>
            <w:r>
              <w:rPr>
                <w:sz w:val="20"/>
              </w:rPr>
              <w:t>(L)</w:t>
            </w:r>
            <w:r>
              <w:rPr>
                <w:spacing w:val="-5"/>
                <w:sz w:val="20"/>
              </w:rPr>
              <w:t> </w:t>
            </w:r>
            <w:r>
              <w:rPr>
                <w:sz w:val="20"/>
              </w:rPr>
              <w:t>x</w:t>
            </w:r>
            <w:r>
              <w:rPr>
                <w:spacing w:val="-6"/>
                <w:sz w:val="20"/>
              </w:rPr>
              <w:t> </w:t>
            </w:r>
            <w:r>
              <w:rPr>
                <w:spacing w:val="-5"/>
                <w:sz w:val="20"/>
              </w:rPr>
              <w:t>400</w:t>
            </w:r>
          </w:p>
          <w:p>
            <w:pPr>
              <w:pStyle w:val="TableParagraph"/>
              <w:spacing w:before="39"/>
              <w:ind w:left="179"/>
              <w:rPr>
                <w:sz w:val="20"/>
              </w:rPr>
            </w:pPr>
            <w:r>
              <w:rPr>
                <w:sz w:val="20"/>
              </w:rPr>
              <w:t>(H)</w:t>
            </w:r>
            <w:r>
              <w:rPr>
                <w:spacing w:val="-4"/>
                <w:sz w:val="20"/>
              </w:rPr>
              <w:t> </w:t>
            </w:r>
            <w:r>
              <w:rPr>
                <w:spacing w:val="-5"/>
                <w:sz w:val="20"/>
              </w:rPr>
              <w:t>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7197.014.0011</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188287)</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56</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203,41</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11.390,96</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10"/>
                <w:sz w:val="20"/>
              </w:rPr>
              <w:t>9</w:t>
            </w:r>
          </w:p>
        </w:tc>
        <w:tc>
          <w:tcPr>
            <w:tcW w:w="4193" w:type="dxa"/>
            <w:tcBorders>
              <w:top w:val="single" w:sz="6" w:space="0" w:color="000000"/>
              <w:bottom w:val="single" w:sz="6" w:space="0" w:color="000000"/>
            </w:tcBorders>
          </w:tcPr>
          <w:p>
            <w:pPr>
              <w:pStyle w:val="TableParagraph"/>
              <w:spacing w:before="141"/>
              <w:ind w:left="179"/>
              <w:rPr>
                <w:sz w:val="20"/>
              </w:rPr>
            </w:pPr>
            <w:r>
              <w:rPr>
                <w:sz w:val="20"/>
              </w:rPr>
              <w:t>CONEXÃO</w:t>
            </w:r>
            <w:r>
              <w:rPr>
                <w:spacing w:val="-6"/>
                <w:sz w:val="20"/>
              </w:rPr>
              <w:t> </w:t>
            </w:r>
            <w:r>
              <w:rPr>
                <w:sz w:val="20"/>
              </w:rPr>
              <w:t>em</w:t>
            </w:r>
            <w:r>
              <w:rPr>
                <w:spacing w:val="-6"/>
                <w:sz w:val="20"/>
              </w:rPr>
              <w:t> </w:t>
            </w:r>
            <w:r>
              <w:rPr>
                <w:sz w:val="20"/>
              </w:rPr>
              <w:t>leque</w:t>
            </w:r>
            <w:r>
              <w:rPr>
                <w:spacing w:val="-6"/>
                <w:sz w:val="20"/>
              </w:rPr>
              <w:t> </w:t>
            </w:r>
            <w:r>
              <w:rPr>
                <w:sz w:val="20"/>
              </w:rPr>
              <w:t>600</w:t>
            </w:r>
            <w:r>
              <w:rPr>
                <w:spacing w:val="-6"/>
                <w:sz w:val="20"/>
              </w:rPr>
              <w:t> </w:t>
            </w:r>
            <w:r>
              <w:rPr>
                <w:sz w:val="20"/>
              </w:rPr>
              <w:t>(raio)</w:t>
            </w:r>
            <w:r>
              <w:rPr>
                <w:spacing w:val="-5"/>
                <w:sz w:val="20"/>
              </w:rPr>
              <w:t>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7197.013.0013</w:t>
            </w:r>
            <w:r>
              <w:rPr>
                <w:spacing w:val="15"/>
                <w:sz w:val="16"/>
              </w:rPr>
              <w:t> </w:t>
            </w:r>
            <w:r>
              <w:rPr>
                <w:spacing w:val="-5"/>
                <w:sz w:val="16"/>
              </w:rPr>
              <w:t>(ID</w:t>
            </w:r>
          </w:p>
          <w:p>
            <w:pPr>
              <w:pStyle w:val="TableParagraph"/>
              <w:spacing w:before="84"/>
              <w:ind w:left="31"/>
              <w:jc w:val="center"/>
              <w:rPr>
                <w:sz w:val="16"/>
              </w:rPr>
            </w:pPr>
            <w:r>
              <w:rPr>
                <w:sz w:val="16"/>
              </w:rPr>
              <w:t>-</w:t>
            </w:r>
            <w:r>
              <w:rPr>
                <w:spacing w:val="-2"/>
                <w:sz w:val="16"/>
              </w:rPr>
              <w:t> 188288)</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237,03</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474,06</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10</w:t>
            </w:r>
          </w:p>
        </w:tc>
        <w:tc>
          <w:tcPr>
            <w:tcW w:w="4193" w:type="dxa"/>
            <w:tcBorders>
              <w:top w:val="single" w:sz="6" w:space="0" w:color="000000"/>
              <w:bottom w:val="single" w:sz="6" w:space="0" w:color="000000"/>
            </w:tcBorders>
          </w:tcPr>
          <w:p>
            <w:pPr>
              <w:pStyle w:val="TableParagraph"/>
              <w:spacing w:line="280" w:lineRule="auto" w:before="141"/>
              <w:ind w:left="179" w:right="130"/>
              <w:rPr>
                <w:sz w:val="20"/>
              </w:rPr>
            </w:pPr>
            <w:r>
              <w:rPr>
                <w:sz w:val="20"/>
              </w:rPr>
              <w:t>GAVETEIRO</w:t>
            </w:r>
            <w:r>
              <w:rPr>
                <w:spacing w:val="-5"/>
                <w:sz w:val="20"/>
              </w:rPr>
              <w:t> </w:t>
            </w:r>
            <w:r>
              <w:rPr>
                <w:sz w:val="20"/>
              </w:rPr>
              <w:t>com</w:t>
            </w:r>
            <w:r>
              <w:rPr>
                <w:spacing w:val="-5"/>
                <w:sz w:val="20"/>
              </w:rPr>
              <w:t> </w:t>
            </w:r>
            <w:r>
              <w:rPr>
                <w:sz w:val="20"/>
              </w:rPr>
              <w:t>4</w:t>
            </w:r>
            <w:r>
              <w:rPr>
                <w:spacing w:val="-5"/>
                <w:sz w:val="20"/>
              </w:rPr>
              <w:t> </w:t>
            </w:r>
            <w:r>
              <w:rPr>
                <w:sz w:val="20"/>
              </w:rPr>
              <w:t>gavetas</w:t>
            </w:r>
            <w:r>
              <w:rPr>
                <w:spacing w:val="-5"/>
                <w:sz w:val="20"/>
              </w:rPr>
              <w:t> </w:t>
            </w:r>
            <w:r>
              <w:rPr>
                <w:sz w:val="20"/>
              </w:rPr>
              <w:t>e</w:t>
            </w:r>
            <w:r>
              <w:rPr>
                <w:spacing w:val="-5"/>
                <w:sz w:val="20"/>
              </w:rPr>
              <w:t> </w:t>
            </w:r>
            <w:r>
              <w:rPr>
                <w:sz w:val="20"/>
              </w:rPr>
              <w:t>rodízios</w:t>
            </w:r>
            <w:r>
              <w:rPr>
                <w:spacing w:val="-5"/>
                <w:sz w:val="20"/>
              </w:rPr>
              <w:t> </w:t>
            </w:r>
            <w:r>
              <w:rPr>
                <w:sz w:val="20"/>
              </w:rPr>
              <w:t>300</w:t>
            </w:r>
            <w:r>
              <w:rPr>
                <w:spacing w:val="-5"/>
                <w:sz w:val="20"/>
              </w:rPr>
              <w:t> </w:t>
            </w:r>
            <w:r>
              <w:rPr>
                <w:sz w:val="20"/>
              </w:rPr>
              <w:t>(L) x 500 (P) x 700 (H)</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7110.007.0193</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125036)</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73</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811,97</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59.273,81</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jc w:val="center"/>
              <w:rPr>
                <w:sz w:val="20"/>
              </w:rPr>
            </w:pPr>
            <w:r>
              <w:rPr>
                <w:spacing w:val="-5"/>
                <w:sz w:val="20"/>
              </w:rPr>
              <w:t>11</w:t>
            </w:r>
          </w:p>
        </w:tc>
        <w:tc>
          <w:tcPr>
            <w:tcW w:w="4193" w:type="dxa"/>
            <w:tcBorders>
              <w:top w:val="single" w:sz="6" w:space="0" w:color="000000"/>
              <w:bottom w:val="single" w:sz="6" w:space="0" w:color="000000"/>
            </w:tcBorders>
          </w:tcPr>
          <w:p>
            <w:pPr>
              <w:pStyle w:val="TableParagraph"/>
              <w:spacing w:line="280" w:lineRule="auto" w:before="141"/>
              <w:ind w:left="179" w:right="130"/>
              <w:rPr>
                <w:sz w:val="20"/>
              </w:rPr>
            </w:pPr>
            <w:r>
              <w:rPr>
                <w:sz w:val="20"/>
              </w:rPr>
              <w:t>GAVETEIRO</w:t>
            </w:r>
            <w:r>
              <w:rPr>
                <w:spacing w:val="-5"/>
                <w:sz w:val="20"/>
              </w:rPr>
              <w:t> </w:t>
            </w:r>
            <w:r>
              <w:rPr>
                <w:sz w:val="20"/>
              </w:rPr>
              <w:t>com</w:t>
            </w:r>
            <w:r>
              <w:rPr>
                <w:spacing w:val="-5"/>
                <w:sz w:val="20"/>
              </w:rPr>
              <w:t> </w:t>
            </w:r>
            <w:r>
              <w:rPr>
                <w:sz w:val="20"/>
              </w:rPr>
              <w:t>4</w:t>
            </w:r>
            <w:r>
              <w:rPr>
                <w:spacing w:val="-5"/>
                <w:sz w:val="20"/>
              </w:rPr>
              <w:t> </w:t>
            </w:r>
            <w:r>
              <w:rPr>
                <w:sz w:val="20"/>
              </w:rPr>
              <w:t>gavetas</w:t>
            </w:r>
            <w:r>
              <w:rPr>
                <w:spacing w:val="-5"/>
                <w:sz w:val="20"/>
              </w:rPr>
              <w:t> </w:t>
            </w:r>
            <w:r>
              <w:rPr>
                <w:sz w:val="20"/>
              </w:rPr>
              <w:t>e</w:t>
            </w:r>
            <w:r>
              <w:rPr>
                <w:spacing w:val="-5"/>
                <w:sz w:val="20"/>
              </w:rPr>
              <w:t> </w:t>
            </w:r>
            <w:r>
              <w:rPr>
                <w:sz w:val="20"/>
              </w:rPr>
              <w:t>rodízios</w:t>
            </w:r>
            <w:r>
              <w:rPr>
                <w:spacing w:val="-5"/>
                <w:sz w:val="20"/>
              </w:rPr>
              <w:t> </w:t>
            </w:r>
            <w:r>
              <w:rPr>
                <w:sz w:val="20"/>
              </w:rPr>
              <w:t>400</w:t>
            </w:r>
            <w:r>
              <w:rPr>
                <w:spacing w:val="-5"/>
                <w:sz w:val="20"/>
              </w:rPr>
              <w:t> </w:t>
            </w:r>
            <w:r>
              <w:rPr>
                <w:sz w:val="20"/>
              </w:rPr>
              <w:t>(L) x 500 (P) x 700 (H)</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7110.007.0194</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125080)</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782,36</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1.564,72</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12</w:t>
            </w:r>
          </w:p>
        </w:tc>
        <w:tc>
          <w:tcPr>
            <w:tcW w:w="4193" w:type="dxa"/>
            <w:tcBorders>
              <w:top w:val="single" w:sz="6" w:space="0" w:color="000000"/>
              <w:bottom w:val="single" w:sz="6" w:space="0" w:color="000000"/>
            </w:tcBorders>
          </w:tcPr>
          <w:p>
            <w:pPr>
              <w:pStyle w:val="TableParagraph"/>
              <w:spacing w:before="141"/>
              <w:ind w:left="179"/>
              <w:rPr>
                <w:sz w:val="20"/>
              </w:rPr>
            </w:pPr>
            <w:r>
              <w:rPr>
                <w:sz w:val="20"/>
              </w:rPr>
              <w:t>ARMÁRIO</w:t>
            </w:r>
            <w:r>
              <w:rPr>
                <w:spacing w:val="31"/>
                <w:sz w:val="20"/>
              </w:rPr>
              <w:t> </w:t>
            </w:r>
            <w:r>
              <w:rPr>
                <w:sz w:val="20"/>
              </w:rPr>
              <w:t>baixo</w:t>
            </w:r>
            <w:r>
              <w:rPr>
                <w:spacing w:val="31"/>
                <w:sz w:val="20"/>
              </w:rPr>
              <w:t> </w:t>
            </w:r>
            <w:r>
              <w:rPr>
                <w:sz w:val="20"/>
              </w:rPr>
              <w:t>800</w:t>
            </w:r>
            <w:r>
              <w:rPr>
                <w:spacing w:val="32"/>
                <w:sz w:val="20"/>
              </w:rPr>
              <w:t> </w:t>
            </w:r>
            <w:r>
              <w:rPr>
                <w:sz w:val="20"/>
              </w:rPr>
              <w:t>(L)</w:t>
            </w:r>
            <w:r>
              <w:rPr>
                <w:spacing w:val="31"/>
                <w:sz w:val="20"/>
              </w:rPr>
              <w:t> </w:t>
            </w:r>
            <w:r>
              <w:rPr>
                <w:sz w:val="20"/>
              </w:rPr>
              <w:t>x</w:t>
            </w:r>
            <w:r>
              <w:rPr>
                <w:spacing w:val="31"/>
                <w:sz w:val="20"/>
              </w:rPr>
              <w:t> </w:t>
            </w:r>
            <w:r>
              <w:rPr>
                <w:sz w:val="20"/>
              </w:rPr>
              <w:t>500</w:t>
            </w:r>
            <w:r>
              <w:rPr>
                <w:spacing w:val="32"/>
                <w:sz w:val="20"/>
              </w:rPr>
              <w:t> </w:t>
            </w:r>
            <w:r>
              <w:rPr>
                <w:sz w:val="20"/>
              </w:rPr>
              <w:t>(P)</w:t>
            </w:r>
            <w:r>
              <w:rPr>
                <w:spacing w:val="31"/>
                <w:sz w:val="20"/>
              </w:rPr>
              <w:t> </w:t>
            </w:r>
            <w:r>
              <w:rPr>
                <w:sz w:val="20"/>
              </w:rPr>
              <w:t>740</w:t>
            </w:r>
            <w:r>
              <w:rPr>
                <w:spacing w:val="32"/>
                <w:sz w:val="20"/>
              </w:rPr>
              <w:t> </w:t>
            </w:r>
            <w:r>
              <w:rPr>
                <w:spacing w:val="-5"/>
                <w:sz w:val="20"/>
              </w:rPr>
              <w:t>(H)</w:t>
            </w:r>
          </w:p>
          <w:p>
            <w:pPr>
              <w:pStyle w:val="TableParagraph"/>
              <w:spacing w:before="39"/>
              <w:ind w:left="179"/>
              <w:rPr>
                <w:sz w:val="20"/>
              </w:rPr>
            </w:pPr>
            <w:r>
              <w:rPr>
                <w:spacing w:val="-5"/>
                <w:sz w:val="20"/>
              </w:rPr>
              <w:t>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7110.001.0745</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188289)</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13</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724,35</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9.416,55</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13</w:t>
            </w:r>
          </w:p>
        </w:tc>
        <w:tc>
          <w:tcPr>
            <w:tcW w:w="4193" w:type="dxa"/>
            <w:tcBorders>
              <w:top w:val="single" w:sz="6" w:space="0" w:color="000000"/>
              <w:bottom w:val="single" w:sz="6" w:space="0" w:color="000000"/>
            </w:tcBorders>
          </w:tcPr>
          <w:p>
            <w:pPr>
              <w:pStyle w:val="TableParagraph"/>
              <w:spacing w:before="141"/>
              <w:ind w:left="179"/>
              <w:rPr>
                <w:sz w:val="20"/>
              </w:rPr>
            </w:pPr>
            <w:r>
              <w:rPr>
                <w:sz w:val="20"/>
              </w:rPr>
              <w:t>ARMÁRIO</w:t>
            </w:r>
            <w:r>
              <w:rPr>
                <w:spacing w:val="20"/>
                <w:sz w:val="20"/>
              </w:rPr>
              <w:t> </w:t>
            </w:r>
            <w:r>
              <w:rPr>
                <w:sz w:val="20"/>
              </w:rPr>
              <w:t>alto</w:t>
            </w:r>
            <w:r>
              <w:rPr>
                <w:spacing w:val="21"/>
                <w:sz w:val="20"/>
              </w:rPr>
              <w:t> </w:t>
            </w:r>
            <w:r>
              <w:rPr>
                <w:sz w:val="20"/>
              </w:rPr>
              <w:t>800</w:t>
            </w:r>
            <w:r>
              <w:rPr>
                <w:spacing w:val="21"/>
                <w:sz w:val="20"/>
              </w:rPr>
              <w:t> </w:t>
            </w:r>
            <w:r>
              <w:rPr>
                <w:sz w:val="20"/>
              </w:rPr>
              <w:t>(L)</w:t>
            </w:r>
            <w:r>
              <w:rPr>
                <w:spacing w:val="20"/>
                <w:sz w:val="20"/>
              </w:rPr>
              <w:t> </w:t>
            </w:r>
            <w:r>
              <w:rPr>
                <w:sz w:val="20"/>
              </w:rPr>
              <w:t>x</w:t>
            </w:r>
            <w:r>
              <w:rPr>
                <w:spacing w:val="21"/>
                <w:sz w:val="20"/>
              </w:rPr>
              <w:t> </w:t>
            </w:r>
            <w:r>
              <w:rPr>
                <w:sz w:val="20"/>
              </w:rPr>
              <w:t>500</w:t>
            </w:r>
            <w:r>
              <w:rPr>
                <w:spacing w:val="21"/>
                <w:sz w:val="20"/>
              </w:rPr>
              <w:t> </w:t>
            </w:r>
            <w:r>
              <w:rPr>
                <w:sz w:val="20"/>
              </w:rPr>
              <w:t>(P)</w:t>
            </w:r>
            <w:r>
              <w:rPr>
                <w:spacing w:val="21"/>
                <w:sz w:val="20"/>
              </w:rPr>
              <w:t> </w:t>
            </w:r>
            <w:r>
              <w:rPr>
                <w:sz w:val="20"/>
              </w:rPr>
              <w:t>x</w:t>
            </w:r>
            <w:r>
              <w:rPr>
                <w:spacing w:val="20"/>
                <w:sz w:val="20"/>
              </w:rPr>
              <w:t> </w:t>
            </w:r>
            <w:r>
              <w:rPr>
                <w:sz w:val="20"/>
              </w:rPr>
              <w:t>1600</w:t>
            </w:r>
            <w:r>
              <w:rPr>
                <w:spacing w:val="21"/>
                <w:sz w:val="20"/>
              </w:rPr>
              <w:t> </w:t>
            </w:r>
            <w:r>
              <w:rPr>
                <w:spacing w:val="-5"/>
                <w:sz w:val="20"/>
              </w:rPr>
              <w:t>(h)</w:t>
            </w:r>
          </w:p>
          <w:p>
            <w:pPr>
              <w:pStyle w:val="TableParagraph"/>
              <w:spacing w:before="39"/>
              <w:ind w:left="179"/>
              <w:rPr>
                <w:sz w:val="20"/>
              </w:rPr>
            </w:pPr>
            <w:r>
              <w:rPr>
                <w:spacing w:val="-5"/>
                <w:sz w:val="20"/>
              </w:rPr>
              <w:t>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7110.001.0746</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188502)</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04</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951,76</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3.807,04</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14</w:t>
            </w:r>
          </w:p>
        </w:tc>
        <w:tc>
          <w:tcPr>
            <w:tcW w:w="4193" w:type="dxa"/>
            <w:tcBorders>
              <w:top w:val="single" w:sz="6" w:space="0" w:color="000000"/>
              <w:bottom w:val="single" w:sz="6" w:space="0" w:color="000000"/>
            </w:tcBorders>
          </w:tcPr>
          <w:p>
            <w:pPr>
              <w:pStyle w:val="TableParagraph"/>
              <w:spacing w:line="280" w:lineRule="auto" w:before="141"/>
              <w:ind w:left="179" w:right="130"/>
              <w:rPr>
                <w:sz w:val="20"/>
              </w:rPr>
            </w:pPr>
            <w:r>
              <w:rPr>
                <w:sz w:val="20"/>
              </w:rPr>
              <w:t>MESA</w:t>
            </w:r>
            <w:r>
              <w:rPr>
                <w:spacing w:val="-9"/>
                <w:sz w:val="20"/>
              </w:rPr>
              <w:t> </w:t>
            </w:r>
            <w:r>
              <w:rPr>
                <w:sz w:val="20"/>
              </w:rPr>
              <w:t>REDONDA</w:t>
            </w:r>
            <w:r>
              <w:rPr>
                <w:spacing w:val="-9"/>
                <w:sz w:val="20"/>
              </w:rPr>
              <w:t> </w:t>
            </w:r>
            <w:r>
              <w:rPr>
                <w:sz w:val="20"/>
              </w:rPr>
              <w:t>de</w:t>
            </w:r>
            <w:r>
              <w:rPr>
                <w:spacing w:val="-1"/>
                <w:sz w:val="20"/>
              </w:rPr>
              <w:t> </w:t>
            </w:r>
            <w:r>
              <w:rPr>
                <w:sz w:val="20"/>
              </w:rPr>
              <w:t>reunião</w:t>
            </w:r>
            <w:r>
              <w:rPr>
                <w:spacing w:val="-1"/>
                <w:sz w:val="20"/>
              </w:rPr>
              <w:t> </w:t>
            </w:r>
            <w:r>
              <w:rPr>
                <w:sz w:val="20"/>
              </w:rPr>
              <w:t>1000</w:t>
            </w:r>
            <w:r>
              <w:rPr>
                <w:spacing w:val="-1"/>
                <w:sz w:val="20"/>
              </w:rPr>
              <w:t> </w:t>
            </w:r>
            <w:r>
              <w:rPr>
                <w:sz w:val="20"/>
              </w:rPr>
              <w:t>(diâmetro) x 740 (H) mm</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7110.009.1198</w:t>
            </w:r>
            <w:r>
              <w:rPr>
                <w:spacing w:val="3"/>
                <w:sz w:val="16"/>
              </w:rPr>
              <w:t> </w:t>
            </w:r>
            <w:r>
              <w:rPr>
                <w:spacing w:val="-5"/>
                <w:sz w:val="16"/>
              </w:rPr>
              <w:t>(ID</w:t>
            </w:r>
          </w:p>
          <w:p>
            <w:pPr>
              <w:pStyle w:val="TableParagraph"/>
              <w:spacing w:before="84"/>
              <w:ind w:left="31"/>
              <w:jc w:val="center"/>
              <w:rPr>
                <w:sz w:val="16"/>
              </w:rPr>
            </w:pPr>
            <w:r>
              <w:rPr>
                <w:sz w:val="16"/>
              </w:rPr>
              <w:t>-</w:t>
            </w:r>
            <w:r>
              <w:rPr>
                <w:spacing w:val="-2"/>
                <w:sz w:val="16"/>
              </w:rPr>
              <w:t> 188290)</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536,91</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1.073,82</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15</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MESA</w:t>
            </w:r>
            <w:r>
              <w:rPr>
                <w:spacing w:val="40"/>
                <w:sz w:val="20"/>
              </w:rPr>
              <w:t> </w:t>
            </w:r>
            <w:r>
              <w:rPr>
                <w:sz w:val="20"/>
              </w:rPr>
              <w:t>DE</w:t>
            </w:r>
            <w:r>
              <w:rPr>
                <w:spacing w:val="40"/>
                <w:sz w:val="20"/>
              </w:rPr>
              <w:t> </w:t>
            </w:r>
            <w:r>
              <w:rPr>
                <w:sz w:val="20"/>
              </w:rPr>
              <w:t>REUNIÃO</w:t>
            </w:r>
            <w:r>
              <w:rPr>
                <w:spacing w:val="40"/>
                <w:sz w:val="20"/>
              </w:rPr>
              <w:t> </w:t>
            </w:r>
            <w:r>
              <w:rPr>
                <w:sz w:val="20"/>
              </w:rPr>
              <w:t>retangular</w:t>
            </w:r>
            <w:r>
              <w:rPr>
                <w:spacing w:val="40"/>
                <w:sz w:val="20"/>
              </w:rPr>
              <w:t> </w:t>
            </w:r>
            <w:r>
              <w:rPr>
                <w:sz w:val="20"/>
              </w:rPr>
              <w:t>c/</w:t>
            </w:r>
            <w:r>
              <w:rPr>
                <w:spacing w:val="40"/>
                <w:sz w:val="20"/>
              </w:rPr>
              <w:t> </w:t>
            </w:r>
            <w:r>
              <w:rPr>
                <w:sz w:val="20"/>
              </w:rPr>
              <w:t>cx</w:t>
            </w:r>
            <w:r>
              <w:rPr>
                <w:spacing w:val="40"/>
                <w:sz w:val="20"/>
              </w:rPr>
              <w:t> </w:t>
            </w:r>
            <w:r>
              <w:rPr>
                <w:sz w:val="20"/>
              </w:rPr>
              <w:t>de</w:t>
            </w:r>
            <w:r>
              <w:rPr>
                <w:spacing w:val="40"/>
                <w:sz w:val="20"/>
              </w:rPr>
              <w:t> </w:t>
            </w:r>
            <w:r>
              <w:rPr>
                <w:sz w:val="20"/>
              </w:rPr>
              <w:t>tomada 1600 (L) x 900 (P) x 740 (H)</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7110.009.1199</w:t>
            </w:r>
            <w:r>
              <w:rPr>
                <w:spacing w:val="3"/>
                <w:sz w:val="16"/>
              </w:rPr>
              <w:t> </w:t>
            </w:r>
            <w:r>
              <w:rPr>
                <w:spacing w:val="-5"/>
                <w:sz w:val="16"/>
              </w:rPr>
              <w:t>(ID</w:t>
            </w:r>
          </w:p>
          <w:p>
            <w:pPr>
              <w:pStyle w:val="TableParagraph"/>
              <w:spacing w:before="84"/>
              <w:ind w:left="31"/>
              <w:jc w:val="center"/>
              <w:rPr>
                <w:sz w:val="16"/>
              </w:rPr>
            </w:pPr>
            <w:r>
              <w:rPr>
                <w:sz w:val="16"/>
              </w:rPr>
              <w:t>-</w:t>
            </w:r>
            <w:r>
              <w:rPr>
                <w:spacing w:val="-2"/>
                <w:sz w:val="16"/>
              </w:rPr>
              <w:t> 188291)</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01</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1.006,52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1.006,52</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16</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MESA</w:t>
            </w:r>
            <w:r>
              <w:rPr>
                <w:spacing w:val="40"/>
                <w:sz w:val="20"/>
              </w:rPr>
              <w:t> </w:t>
            </w:r>
            <w:r>
              <w:rPr>
                <w:sz w:val="20"/>
              </w:rPr>
              <w:t>DE</w:t>
            </w:r>
            <w:r>
              <w:rPr>
                <w:spacing w:val="40"/>
                <w:sz w:val="20"/>
              </w:rPr>
              <w:t> </w:t>
            </w:r>
            <w:r>
              <w:rPr>
                <w:sz w:val="20"/>
              </w:rPr>
              <w:t>REUNIÃO</w:t>
            </w:r>
            <w:r>
              <w:rPr>
                <w:spacing w:val="40"/>
                <w:sz w:val="20"/>
              </w:rPr>
              <w:t> </w:t>
            </w:r>
            <w:r>
              <w:rPr>
                <w:sz w:val="20"/>
              </w:rPr>
              <w:t>retangular</w:t>
            </w:r>
            <w:r>
              <w:rPr>
                <w:spacing w:val="40"/>
                <w:sz w:val="20"/>
              </w:rPr>
              <w:t> </w:t>
            </w:r>
            <w:r>
              <w:rPr>
                <w:sz w:val="20"/>
              </w:rPr>
              <w:t>c/</w:t>
            </w:r>
            <w:r>
              <w:rPr>
                <w:spacing w:val="40"/>
                <w:sz w:val="20"/>
              </w:rPr>
              <w:t> </w:t>
            </w:r>
            <w:r>
              <w:rPr>
                <w:sz w:val="20"/>
              </w:rPr>
              <w:t>cx</w:t>
            </w:r>
            <w:r>
              <w:rPr>
                <w:spacing w:val="40"/>
                <w:sz w:val="20"/>
              </w:rPr>
              <w:t> </w:t>
            </w:r>
            <w:r>
              <w:rPr>
                <w:sz w:val="20"/>
              </w:rPr>
              <w:t>de</w:t>
            </w:r>
            <w:r>
              <w:rPr>
                <w:spacing w:val="40"/>
                <w:sz w:val="20"/>
              </w:rPr>
              <w:t> </w:t>
            </w:r>
            <w:r>
              <w:rPr>
                <w:sz w:val="20"/>
              </w:rPr>
              <w:t>tomada 3500 (L) x 1200 (P) x 740 (H)</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7110.009.1200</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188292)</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01</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2.792,16</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2.792,16</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17</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CADEIRA</w:t>
            </w:r>
            <w:r>
              <w:rPr>
                <w:spacing w:val="80"/>
                <w:sz w:val="20"/>
              </w:rPr>
              <w:t> </w:t>
            </w:r>
            <w:r>
              <w:rPr>
                <w:sz w:val="20"/>
              </w:rPr>
              <w:t>GIRATÓRIA</w:t>
            </w:r>
            <w:r>
              <w:rPr>
                <w:spacing w:val="80"/>
                <w:sz w:val="20"/>
              </w:rPr>
              <w:t> </w:t>
            </w:r>
            <w:r>
              <w:rPr>
                <w:sz w:val="20"/>
              </w:rPr>
              <w:t>tipo</w:t>
            </w:r>
            <w:r>
              <w:rPr>
                <w:spacing w:val="80"/>
                <w:sz w:val="20"/>
              </w:rPr>
              <w:t> </w:t>
            </w:r>
            <w:r>
              <w:rPr>
                <w:sz w:val="20"/>
              </w:rPr>
              <w:t>diretor</w:t>
            </w:r>
            <w:r>
              <w:rPr>
                <w:spacing w:val="80"/>
                <w:sz w:val="20"/>
              </w:rPr>
              <w:t> </w:t>
            </w:r>
            <w:r>
              <w:rPr>
                <w:sz w:val="20"/>
              </w:rPr>
              <w:t>com espaldar alto e braços reguláveis</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7110.004.0840</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188294)</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751,10</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1.502,20</w:t>
            </w:r>
          </w:p>
        </w:tc>
      </w:tr>
      <w:tr>
        <w:trPr>
          <w:trHeight w:val="775" w:hRule="atLeast"/>
        </w:trPr>
        <w:tc>
          <w:tcPr>
            <w:tcW w:w="925" w:type="dxa"/>
            <w:tcBorders>
              <w:top w:val="single" w:sz="6" w:space="0" w:color="000000"/>
              <w:bottom w:val="single" w:sz="6"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18</w:t>
            </w:r>
          </w:p>
        </w:tc>
        <w:tc>
          <w:tcPr>
            <w:tcW w:w="4193" w:type="dxa"/>
            <w:tcBorders>
              <w:top w:val="single" w:sz="6" w:space="0" w:color="000000"/>
              <w:bottom w:val="single" w:sz="6" w:space="0" w:color="000000"/>
            </w:tcBorders>
          </w:tcPr>
          <w:p>
            <w:pPr>
              <w:pStyle w:val="TableParagraph"/>
              <w:spacing w:line="280" w:lineRule="auto" w:before="141"/>
              <w:ind w:left="179"/>
              <w:rPr>
                <w:sz w:val="20"/>
              </w:rPr>
            </w:pPr>
            <w:r>
              <w:rPr>
                <w:sz w:val="20"/>
              </w:rPr>
              <w:t>CADEIRA</w:t>
            </w:r>
            <w:r>
              <w:rPr>
                <w:spacing w:val="80"/>
                <w:sz w:val="20"/>
              </w:rPr>
              <w:t> </w:t>
            </w:r>
            <w:r>
              <w:rPr>
                <w:sz w:val="20"/>
              </w:rPr>
              <w:t>GIRATÓRIA</w:t>
            </w:r>
            <w:r>
              <w:rPr>
                <w:spacing w:val="80"/>
                <w:sz w:val="20"/>
              </w:rPr>
              <w:t> </w:t>
            </w:r>
            <w:r>
              <w:rPr>
                <w:sz w:val="20"/>
              </w:rPr>
              <w:t>tipo</w:t>
            </w:r>
            <w:r>
              <w:rPr>
                <w:spacing w:val="80"/>
                <w:sz w:val="20"/>
              </w:rPr>
              <w:t> </w:t>
            </w:r>
            <w:r>
              <w:rPr>
                <w:sz w:val="20"/>
              </w:rPr>
              <w:t>diretor</w:t>
            </w:r>
            <w:r>
              <w:rPr>
                <w:spacing w:val="80"/>
                <w:sz w:val="20"/>
              </w:rPr>
              <w:t> </w:t>
            </w:r>
            <w:r>
              <w:rPr>
                <w:sz w:val="20"/>
              </w:rPr>
              <w:t>com espaldar médio e braços reguláveis</w:t>
            </w:r>
          </w:p>
        </w:tc>
        <w:tc>
          <w:tcPr>
            <w:tcW w:w="1507" w:type="dxa"/>
            <w:tcBorders>
              <w:top w:val="single" w:sz="6" w:space="0" w:color="000000"/>
              <w:bottom w:val="single" w:sz="6" w:space="0" w:color="000000"/>
            </w:tcBorders>
          </w:tcPr>
          <w:p>
            <w:pPr>
              <w:pStyle w:val="TableParagraph"/>
              <w:spacing w:before="179"/>
              <w:ind w:left="31"/>
              <w:jc w:val="center"/>
              <w:rPr>
                <w:sz w:val="16"/>
              </w:rPr>
            </w:pPr>
            <w:r>
              <w:rPr>
                <w:spacing w:val="-2"/>
                <w:sz w:val="16"/>
              </w:rPr>
              <w:t>7110.004.0841</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188295)</w:t>
            </w:r>
          </w:p>
        </w:tc>
        <w:tc>
          <w:tcPr>
            <w:tcW w:w="1223" w:type="dxa"/>
            <w:tcBorders>
              <w:top w:val="single" w:sz="6" w:space="0" w:color="000000"/>
              <w:bottom w:val="single" w:sz="6"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sz w:val="20"/>
              </w:rPr>
            </w:pPr>
            <w:r>
              <w:rPr>
                <w:spacing w:val="-5"/>
                <w:sz w:val="20"/>
              </w:rPr>
              <w:t>85</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85"/>
              <w:jc w:val="right"/>
              <w:rPr>
                <w:b/>
                <w:sz w:val="20"/>
              </w:rPr>
            </w:pPr>
            <w:r>
              <w:rPr>
                <w:b/>
                <w:spacing w:val="-2"/>
                <w:sz w:val="20"/>
              </w:rPr>
              <w:t>650,16</w:t>
            </w:r>
          </w:p>
        </w:tc>
        <w:tc>
          <w:tcPr>
            <w:tcW w:w="1373" w:type="dxa"/>
            <w:tcBorders>
              <w:top w:val="single" w:sz="6" w:space="0" w:color="000000"/>
              <w:bottom w:val="single" w:sz="6"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55.263,60</w:t>
            </w:r>
          </w:p>
        </w:tc>
      </w:tr>
    </w:tbl>
    <w:p>
      <w:pPr>
        <w:spacing w:after="0"/>
        <w:jc w:val="right"/>
        <w:rPr>
          <w:sz w:val="20"/>
        </w:rPr>
        <w:sectPr>
          <w:pgSz w:w="15840" w:h="24480"/>
          <w:pgMar w:top="480" w:bottom="632" w:left="480" w:right="440"/>
        </w:sectPr>
      </w:pPr>
    </w:p>
    <w:tbl>
      <w:tblPr>
        <w:tblW w:w="0" w:type="auto"/>
        <w:jc w:val="left"/>
        <w:tblInd w:w="2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25"/>
        <w:gridCol w:w="4193"/>
        <w:gridCol w:w="1507"/>
        <w:gridCol w:w="1223"/>
        <w:gridCol w:w="1089"/>
        <w:gridCol w:w="1373"/>
        <w:gridCol w:w="1373"/>
      </w:tblGrid>
      <w:tr>
        <w:trPr>
          <w:trHeight w:val="775" w:hRule="atLeast"/>
        </w:trPr>
        <w:tc>
          <w:tcPr>
            <w:tcW w:w="925" w:type="dxa"/>
            <w:tcBorders>
              <w:left w:val="single" w:sz="12" w:space="0" w:color="000000"/>
              <w:right w:val="single" w:sz="12"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19</w:t>
            </w:r>
          </w:p>
        </w:tc>
        <w:tc>
          <w:tcPr>
            <w:tcW w:w="4193" w:type="dxa"/>
            <w:tcBorders>
              <w:left w:val="single" w:sz="12" w:space="0" w:color="000000"/>
              <w:right w:val="single" w:sz="12" w:space="0" w:color="000000"/>
            </w:tcBorders>
          </w:tcPr>
          <w:p>
            <w:pPr>
              <w:pStyle w:val="TableParagraph"/>
              <w:spacing w:line="280" w:lineRule="auto" w:before="141"/>
              <w:ind w:left="179"/>
              <w:rPr>
                <w:sz w:val="20"/>
              </w:rPr>
            </w:pPr>
            <w:r>
              <w:rPr>
                <w:sz w:val="20"/>
              </w:rPr>
              <w:t>CADEIRA</w:t>
            </w:r>
            <w:r>
              <w:rPr>
                <w:spacing w:val="-13"/>
                <w:sz w:val="20"/>
              </w:rPr>
              <w:t> </w:t>
            </w:r>
            <w:r>
              <w:rPr>
                <w:sz w:val="20"/>
              </w:rPr>
              <w:t>FIXA</w:t>
            </w:r>
            <w:r>
              <w:rPr>
                <w:spacing w:val="-12"/>
                <w:sz w:val="20"/>
              </w:rPr>
              <w:t> </w:t>
            </w:r>
            <w:r>
              <w:rPr>
                <w:sz w:val="20"/>
              </w:rPr>
              <w:t>tipo</w:t>
            </w:r>
            <w:r>
              <w:rPr>
                <w:spacing w:val="-13"/>
                <w:sz w:val="20"/>
              </w:rPr>
              <w:t> </w:t>
            </w:r>
            <w:r>
              <w:rPr>
                <w:sz w:val="20"/>
              </w:rPr>
              <w:t>interlocutor</w:t>
            </w:r>
            <w:r>
              <w:rPr>
                <w:spacing w:val="-12"/>
                <w:sz w:val="20"/>
              </w:rPr>
              <w:t> </w:t>
            </w:r>
            <w:r>
              <w:rPr>
                <w:sz w:val="20"/>
              </w:rPr>
              <w:t>com</w:t>
            </w:r>
            <w:r>
              <w:rPr>
                <w:spacing w:val="-13"/>
                <w:sz w:val="20"/>
              </w:rPr>
              <w:t> </w:t>
            </w:r>
            <w:r>
              <w:rPr>
                <w:sz w:val="20"/>
              </w:rPr>
              <w:t>espaldar médio e braços fixos</w:t>
            </w:r>
          </w:p>
        </w:tc>
        <w:tc>
          <w:tcPr>
            <w:tcW w:w="1507" w:type="dxa"/>
            <w:tcBorders>
              <w:left w:val="single" w:sz="12" w:space="0" w:color="000000"/>
              <w:right w:val="single" w:sz="12" w:space="0" w:color="000000"/>
            </w:tcBorders>
          </w:tcPr>
          <w:p>
            <w:pPr>
              <w:pStyle w:val="TableParagraph"/>
              <w:spacing w:before="179"/>
              <w:ind w:left="31"/>
              <w:jc w:val="center"/>
              <w:rPr>
                <w:sz w:val="16"/>
              </w:rPr>
            </w:pPr>
            <w:r>
              <w:rPr>
                <w:spacing w:val="-2"/>
                <w:sz w:val="16"/>
              </w:rPr>
              <w:t>7110.004.0842</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188296)</w:t>
            </w:r>
          </w:p>
        </w:tc>
        <w:tc>
          <w:tcPr>
            <w:tcW w:w="1223" w:type="dxa"/>
            <w:tcBorders>
              <w:left w:val="single" w:sz="12" w:space="0" w:color="000000"/>
              <w:right w:val="single" w:sz="12"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sz w:val="20"/>
              </w:rPr>
            </w:pPr>
            <w:r>
              <w:rPr>
                <w:spacing w:val="-5"/>
                <w:sz w:val="20"/>
              </w:rPr>
              <w:t>37</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85"/>
              <w:jc w:val="right"/>
              <w:rPr>
                <w:b/>
                <w:sz w:val="20"/>
              </w:rPr>
            </w:pPr>
            <w:r>
              <w:rPr>
                <w:b/>
                <w:spacing w:val="-2"/>
                <w:sz w:val="20"/>
              </w:rPr>
              <w:t>427,19</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15.806,03</w:t>
            </w:r>
          </w:p>
        </w:tc>
      </w:tr>
      <w:tr>
        <w:trPr>
          <w:trHeight w:val="775" w:hRule="atLeast"/>
        </w:trPr>
        <w:tc>
          <w:tcPr>
            <w:tcW w:w="925" w:type="dxa"/>
            <w:tcBorders>
              <w:left w:val="single" w:sz="12" w:space="0" w:color="000000"/>
              <w:right w:val="single" w:sz="12"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20</w:t>
            </w:r>
          </w:p>
        </w:tc>
        <w:tc>
          <w:tcPr>
            <w:tcW w:w="4193" w:type="dxa"/>
            <w:tcBorders>
              <w:left w:val="single" w:sz="12" w:space="0" w:color="000000"/>
              <w:right w:val="single" w:sz="12" w:space="0" w:color="000000"/>
            </w:tcBorders>
          </w:tcPr>
          <w:p>
            <w:pPr>
              <w:pStyle w:val="TableParagraph"/>
              <w:spacing w:line="280" w:lineRule="auto" w:before="141"/>
              <w:ind w:left="179" w:right="130"/>
              <w:rPr>
                <w:sz w:val="20"/>
              </w:rPr>
            </w:pPr>
            <w:r>
              <w:rPr>
                <w:sz w:val="20"/>
              </w:rPr>
              <w:t>CADEIRA</w:t>
            </w:r>
            <w:r>
              <w:rPr>
                <w:spacing w:val="-7"/>
                <w:sz w:val="20"/>
              </w:rPr>
              <w:t> </w:t>
            </w:r>
            <w:r>
              <w:rPr>
                <w:sz w:val="20"/>
              </w:rPr>
              <w:t>FIXA</w:t>
            </w:r>
            <w:r>
              <w:rPr>
                <w:spacing w:val="-7"/>
                <w:sz w:val="20"/>
              </w:rPr>
              <w:t> </w:t>
            </w:r>
            <w:r>
              <w:rPr>
                <w:sz w:val="20"/>
              </w:rPr>
              <w:t>tipo secretária com pés </w:t>
            </w:r>
            <w:r>
              <w:rPr>
                <w:sz w:val="20"/>
              </w:rPr>
              <w:t>palito e sem braços</w:t>
            </w:r>
          </w:p>
        </w:tc>
        <w:tc>
          <w:tcPr>
            <w:tcW w:w="1507" w:type="dxa"/>
            <w:tcBorders>
              <w:left w:val="single" w:sz="12" w:space="0" w:color="000000"/>
              <w:right w:val="single" w:sz="12" w:space="0" w:color="000000"/>
            </w:tcBorders>
          </w:tcPr>
          <w:p>
            <w:pPr>
              <w:pStyle w:val="TableParagraph"/>
              <w:spacing w:before="179"/>
              <w:ind w:left="31"/>
              <w:jc w:val="center"/>
              <w:rPr>
                <w:sz w:val="16"/>
              </w:rPr>
            </w:pPr>
            <w:r>
              <w:rPr>
                <w:spacing w:val="-2"/>
                <w:sz w:val="16"/>
              </w:rPr>
              <w:t>7110.004.0843</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188297)</w:t>
            </w:r>
          </w:p>
        </w:tc>
        <w:tc>
          <w:tcPr>
            <w:tcW w:w="1223" w:type="dxa"/>
            <w:tcBorders>
              <w:left w:val="single" w:sz="12" w:space="0" w:color="000000"/>
              <w:right w:val="single" w:sz="12"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sz w:val="20"/>
              </w:rPr>
            </w:pPr>
            <w:r>
              <w:rPr>
                <w:spacing w:val="-5"/>
                <w:sz w:val="20"/>
              </w:rPr>
              <w:t>21</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85"/>
              <w:jc w:val="right"/>
              <w:rPr>
                <w:b/>
                <w:sz w:val="20"/>
              </w:rPr>
            </w:pPr>
            <w:r>
              <w:rPr>
                <w:b/>
                <w:spacing w:val="-2"/>
                <w:sz w:val="20"/>
              </w:rPr>
              <w:t>236,70</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4.970,70</w:t>
            </w:r>
          </w:p>
        </w:tc>
      </w:tr>
      <w:tr>
        <w:trPr>
          <w:trHeight w:val="775" w:hRule="atLeast"/>
        </w:trPr>
        <w:tc>
          <w:tcPr>
            <w:tcW w:w="925" w:type="dxa"/>
            <w:tcBorders>
              <w:left w:val="single" w:sz="12" w:space="0" w:color="000000"/>
              <w:right w:val="single" w:sz="12"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21</w:t>
            </w:r>
          </w:p>
        </w:tc>
        <w:tc>
          <w:tcPr>
            <w:tcW w:w="4193" w:type="dxa"/>
            <w:tcBorders>
              <w:left w:val="single" w:sz="12" w:space="0" w:color="000000"/>
              <w:right w:val="single" w:sz="12" w:space="0" w:color="000000"/>
            </w:tcBorders>
          </w:tcPr>
          <w:p>
            <w:pPr>
              <w:pStyle w:val="TableParagraph"/>
              <w:spacing w:before="141"/>
              <w:ind w:left="179"/>
              <w:rPr>
                <w:sz w:val="20"/>
              </w:rPr>
            </w:pPr>
            <w:r>
              <w:rPr>
                <w:sz w:val="20"/>
              </w:rPr>
              <w:t>SOFANETE</w:t>
            </w:r>
            <w:r>
              <w:rPr>
                <w:spacing w:val="-10"/>
                <w:sz w:val="20"/>
              </w:rPr>
              <w:t> </w:t>
            </w:r>
            <w:r>
              <w:rPr>
                <w:sz w:val="20"/>
              </w:rPr>
              <w:t>-</w:t>
            </w:r>
            <w:r>
              <w:rPr>
                <w:spacing w:val="-10"/>
                <w:sz w:val="20"/>
              </w:rPr>
              <w:t> </w:t>
            </w:r>
            <w:r>
              <w:rPr>
                <w:sz w:val="20"/>
              </w:rPr>
              <w:t>2</w:t>
            </w:r>
            <w:r>
              <w:rPr>
                <w:spacing w:val="-10"/>
                <w:sz w:val="20"/>
              </w:rPr>
              <w:t> </w:t>
            </w:r>
            <w:r>
              <w:rPr>
                <w:spacing w:val="-2"/>
                <w:sz w:val="20"/>
              </w:rPr>
              <w:t>lugares</w:t>
            </w:r>
          </w:p>
        </w:tc>
        <w:tc>
          <w:tcPr>
            <w:tcW w:w="1507" w:type="dxa"/>
            <w:tcBorders>
              <w:left w:val="single" w:sz="12" w:space="0" w:color="000000"/>
              <w:right w:val="single" w:sz="12" w:space="0" w:color="000000"/>
            </w:tcBorders>
          </w:tcPr>
          <w:p>
            <w:pPr>
              <w:pStyle w:val="TableParagraph"/>
              <w:spacing w:before="179"/>
              <w:ind w:left="31"/>
              <w:jc w:val="center"/>
              <w:rPr>
                <w:sz w:val="16"/>
              </w:rPr>
            </w:pPr>
            <w:r>
              <w:rPr>
                <w:spacing w:val="-2"/>
                <w:sz w:val="16"/>
              </w:rPr>
              <w:t>7105.011.0154</w:t>
            </w:r>
            <w:r>
              <w:rPr>
                <w:spacing w:val="9"/>
                <w:sz w:val="16"/>
              </w:rPr>
              <w:t> </w:t>
            </w:r>
            <w:r>
              <w:rPr>
                <w:spacing w:val="-5"/>
                <w:sz w:val="16"/>
              </w:rPr>
              <w:t>(ID</w:t>
            </w:r>
          </w:p>
          <w:p>
            <w:pPr>
              <w:pStyle w:val="TableParagraph"/>
              <w:spacing w:before="84"/>
              <w:ind w:left="31"/>
              <w:jc w:val="center"/>
              <w:rPr>
                <w:sz w:val="16"/>
              </w:rPr>
            </w:pPr>
            <w:r>
              <w:rPr>
                <w:sz w:val="16"/>
              </w:rPr>
              <w:t>-</w:t>
            </w:r>
            <w:r>
              <w:rPr>
                <w:spacing w:val="-2"/>
                <w:sz w:val="16"/>
              </w:rPr>
              <w:t> 188530)</w:t>
            </w:r>
          </w:p>
        </w:tc>
        <w:tc>
          <w:tcPr>
            <w:tcW w:w="1223" w:type="dxa"/>
            <w:tcBorders>
              <w:left w:val="single" w:sz="12" w:space="0" w:color="000000"/>
              <w:right w:val="single" w:sz="12"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b/>
                <w:sz w:val="20"/>
              </w:rPr>
            </w:pPr>
            <w:r>
              <w:rPr>
                <w:b/>
                <w:color w:val="FF0000"/>
                <w:spacing w:val="-5"/>
                <w:sz w:val="20"/>
              </w:rPr>
              <w:t>01*</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85"/>
              <w:jc w:val="right"/>
              <w:rPr>
                <w:b/>
                <w:sz w:val="20"/>
              </w:rPr>
            </w:pPr>
            <w:r>
              <w:rPr>
                <w:b/>
                <w:spacing w:val="-2"/>
                <w:sz w:val="20"/>
              </w:rPr>
              <w:t>4.833,37</w:t>
            </w:r>
          </w:p>
        </w:tc>
        <w:tc>
          <w:tcPr>
            <w:tcW w:w="1373" w:type="dxa"/>
            <w:tcBorders>
              <w:left w:val="single" w:sz="12" w:space="0" w:color="000000"/>
              <w:right w:val="single" w:sz="12" w:space="0" w:color="000000"/>
            </w:tcBorders>
          </w:tcPr>
          <w:p>
            <w:pPr>
              <w:pStyle w:val="TableParagraph"/>
              <w:spacing w:before="45"/>
              <w:rPr>
                <w:b/>
                <w:sz w:val="20"/>
              </w:rPr>
            </w:pPr>
          </w:p>
          <w:p>
            <w:pPr>
              <w:pStyle w:val="TableParagraph"/>
              <w:spacing w:before="1"/>
              <w:ind w:right="144"/>
              <w:jc w:val="right"/>
              <w:rPr>
                <w:b/>
                <w:sz w:val="20"/>
              </w:rPr>
            </w:pPr>
            <w:r>
              <w:rPr>
                <w:b/>
                <w:color w:val="EC0000"/>
                <w:spacing w:val="-2"/>
                <w:sz w:val="20"/>
              </w:rPr>
              <w:t>14.500,11</w:t>
            </w:r>
          </w:p>
        </w:tc>
      </w:tr>
      <w:tr>
        <w:trPr>
          <w:trHeight w:val="775" w:hRule="atLeast"/>
        </w:trPr>
        <w:tc>
          <w:tcPr>
            <w:tcW w:w="925" w:type="dxa"/>
            <w:tcBorders>
              <w:left w:val="single" w:sz="12" w:space="0" w:color="000000"/>
              <w:bottom w:val="single" w:sz="12" w:space="0" w:color="000000"/>
              <w:right w:val="single" w:sz="12" w:space="0" w:color="000000"/>
            </w:tcBorders>
          </w:tcPr>
          <w:p>
            <w:pPr>
              <w:pStyle w:val="TableParagraph"/>
              <w:spacing w:before="45"/>
              <w:rPr>
                <w:b/>
                <w:sz w:val="20"/>
              </w:rPr>
            </w:pPr>
          </w:p>
          <w:p>
            <w:pPr>
              <w:pStyle w:val="TableParagraph"/>
              <w:spacing w:before="1"/>
              <w:ind w:left="30" w:right="1"/>
              <w:jc w:val="center"/>
              <w:rPr>
                <w:sz w:val="20"/>
              </w:rPr>
            </w:pPr>
            <w:r>
              <w:rPr>
                <w:spacing w:val="-5"/>
                <w:sz w:val="20"/>
              </w:rPr>
              <w:t>22</w:t>
            </w:r>
          </w:p>
        </w:tc>
        <w:tc>
          <w:tcPr>
            <w:tcW w:w="4193" w:type="dxa"/>
            <w:tcBorders>
              <w:left w:val="single" w:sz="12" w:space="0" w:color="000000"/>
              <w:bottom w:val="single" w:sz="12" w:space="0" w:color="000000"/>
              <w:right w:val="single" w:sz="12" w:space="0" w:color="000000"/>
            </w:tcBorders>
          </w:tcPr>
          <w:p>
            <w:pPr>
              <w:pStyle w:val="TableParagraph"/>
              <w:spacing w:before="141"/>
              <w:ind w:left="179"/>
              <w:rPr>
                <w:sz w:val="20"/>
              </w:rPr>
            </w:pPr>
            <w:r>
              <w:rPr>
                <w:sz w:val="20"/>
              </w:rPr>
              <w:t>ESTANTE</w:t>
            </w:r>
            <w:r>
              <w:rPr>
                <w:spacing w:val="-6"/>
                <w:sz w:val="20"/>
              </w:rPr>
              <w:t> </w:t>
            </w:r>
            <w:r>
              <w:rPr>
                <w:sz w:val="20"/>
              </w:rPr>
              <w:t>em</w:t>
            </w:r>
            <w:r>
              <w:rPr>
                <w:spacing w:val="-6"/>
                <w:sz w:val="20"/>
              </w:rPr>
              <w:t> </w:t>
            </w:r>
            <w:r>
              <w:rPr>
                <w:sz w:val="20"/>
              </w:rPr>
              <w:t>aço</w:t>
            </w:r>
            <w:r>
              <w:rPr>
                <w:spacing w:val="-5"/>
                <w:sz w:val="20"/>
              </w:rPr>
              <w:t> </w:t>
            </w:r>
            <w:r>
              <w:rPr>
                <w:sz w:val="20"/>
              </w:rPr>
              <w:t>900</w:t>
            </w:r>
            <w:r>
              <w:rPr>
                <w:spacing w:val="-6"/>
                <w:sz w:val="20"/>
              </w:rPr>
              <w:t> </w:t>
            </w:r>
            <w:r>
              <w:rPr>
                <w:sz w:val="20"/>
              </w:rPr>
              <w:t>(L)</w:t>
            </w:r>
            <w:r>
              <w:rPr>
                <w:spacing w:val="-6"/>
                <w:sz w:val="20"/>
              </w:rPr>
              <w:t> </w:t>
            </w:r>
            <w:r>
              <w:rPr>
                <w:sz w:val="20"/>
              </w:rPr>
              <w:t>x</w:t>
            </w:r>
            <w:r>
              <w:rPr>
                <w:spacing w:val="-5"/>
                <w:sz w:val="20"/>
              </w:rPr>
              <w:t> </w:t>
            </w:r>
            <w:r>
              <w:rPr>
                <w:sz w:val="20"/>
              </w:rPr>
              <w:t>300</w:t>
            </w:r>
            <w:r>
              <w:rPr>
                <w:spacing w:val="-6"/>
                <w:sz w:val="20"/>
              </w:rPr>
              <w:t> </w:t>
            </w:r>
            <w:r>
              <w:rPr>
                <w:sz w:val="20"/>
              </w:rPr>
              <w:t>(P)</w:t>
            </w:r>
            <w:r>
              <w:rPr>
                <w:spacing w:val="-5"/>
                <w:sz w:val="20"/>
              </w:rPr>
              <w:t> </w:t>
            </w:r>
            <w:r>
              <w:rPr>
                <w:sz w:val="20"/>
              </w:rPr>
              <w:t>x</w:t>
            </w:r>
            <w:r>
              <w:rPr>
                <w:spacing w:val="-6"/>
                <w:sz w:val="20"/>
              </w:rPr>
              <w:t> </w:t>
            </w:r>
            <w:r>
              <w:rPr>
                <w:sz w:val="20"/>
              </w:rPr>
              <w:t>200</w:t>
            </w:r>
            <w:r>
              <w:rPr>
                <w:spacing w:val="-6"/>
                <w:sz w:val="20"/>
              </w:rPr>
              <w:t> </w:t>
            </w:r>
            <w:r>
              <w:rPr>
                <w:spacing w:val="-5"/>
                <w:sz w:val="20"/>
              </w:rPr>
              <w:t>(H)</w:t>
            </w:r>
          </w:p>
        </w:tc>
        <w:tc>
          <w:tcPr>
            <w:tcW w:w="1507" w:type="dxa"/>
            <w:tcBorders>
              <w:left w:val="single" w:sz="12" w:space="0" w:color="000000"/>
              <w:bottom w:val="single" w:sz="12" w:space="0" w:color="000000"/>
              <w:right w:val="single" w:sz="12" w:space="0" w:color="000000"/>
            </w:tcBorders>
          </w:tcPr>
          <w:p>
            <w:pPr>
              <w:pStyle w:val="TableParagraph"/>
              <w:spacing w:before="179"/>
              <w:ind w:left="31"/>
              <w:jc w:val="center"/>
              <w:rPr>
                <w:sz w:val="16"/>
              </w:rPr>
            </w:pPr>
            <w:r>
              <w:rPr>
                <w:spacing w:val="-2"/>
                <w:sz w:val="16"/>
              </w:rPr>
              <w:t>7125.001.0077</w:t>
            </w:r>
            <w:r>
              <w:rPr>
                <w:spacing w:val="15"/>
                <w:sz w:val="16"/>
              </w:rPr>
              <w:t> </w:t>
            </w:r>
            <w:r>
              <w:rPr>
                <w:spacing w:val="-5"/>
                <w:sz w:val="16"/>
              </w:rPr>
              <w:t>(ID</w:t>
            </w:r>
          </w:p>
          <w:p>
            <w:pPr>
              <w:pStyle w:val="TableParagraph"/>
              <w:spacing w:before="84"/>
              <w:ind w:left="31"/>
              <w:jc w:val="center"/>
              <w:rPr>
                <w:sz w:val="16"/>
              </w:rPr>
            </w:pPr>
            <w:r>
              <w:rPr>
                <w:sz w:val="16"/>
              </w:rPr>
              <w:t>-</w:t>
            </w:r>
            <w:r>
              <w:rPr>
                <w:spacing w:val="-2"/>
                <w:sz w:val="16"/>
              </w:rPr>
              <w:t> 188501)</w:t>
            </w:r>
          </w:p>
        </w:tc>
        <w:tc>
          <w:tcPr>
            <w:tcW w:w="1223" w:type="dxa"/>
            <w:tcBorders>
              <w:left w:val="single" w:sz="12" w:space="0" w:color="000000"/>
              <w:bottom w:val="single" w:sz="12" w:space="0" w:color="000000"/>
              <w:right w:val="single" w:sz="12" w:space="0" w:color="000000"/>
            </w:tcBorders>
          </w:tcPr>
          <w:p>
            <w:pPr>
              <w:pStyle w:val="TableParagraph"/>
              <w:spacing w:before="45"/>
              <w:rPr>
                <w:b/>
                <w:sz w:val="20"/>
              </w:rPr>
            </w:pPr>
          </w:p>
          <w:p>
            <w:pPr>
              <w:pStyle w:val="TableParagraph"/>
              <w:spacing w:before="1"/>
              <w:ind w:left="32"/>
              <w:jc w:val="center"/>
              <w:rPr>
                <w:sz w:val="20"/>
              </w:rPr>
            </w:pPr>
            <w:r>
              <w:rPr>
                <w:spacing w:val="-5"/>
                <w:sz w:val="20"/>
              </w:rPr>
              <w:t>un</w:t>
            </w:r>
          </w:p>
        </w:tc>
        <w:tc>
          <w:tcPr>
            <w:tcW w:w="1089" w:type="dxa"/>
            <w:tcBorders>
              <w:left w:val="single" w:sz="12" w:space="0" w:color="000000"/>
              <w:bottom w:val="single" w:sz="12" w:space="0" w:color="000000"/>
              <w:right w:val="single" w:sz="12" w:space="0" w:color="000000"/>
            </w:tcBorders>
          </w:tcPr>
          <w:p>
            <w:pPr>
              <w:pStyle w:val="TableParagraph"/>
              <w:spacing w:before="45"/>
              <w:rPr>
                <w:b/>
                <w:sz w:val="20"/>
              </w:rPr>
            </w:pPr>
          </w:p>
          <w:p>
            <w:pPr>
              <w:pStyle w:val="TableParagraph"/>
              <w:spacing w:before="1"/>
              <w:ind w:right="144"/>
              <w:jc w:val="right"/>
              <w:rPr>
                <w:sz w:val="20"/>
              </w:rPr>
            </w:pPr>
            <w:r>
              <w:rPr>
                <w:spacing w:val="-5"/>
                <w:sz w:val="20"/>
              </w:rPr>
              <w:t>02</w:t>
            </w:r>
          </w:p>
        </w:tc>
        <w:tc>
          <w:tcPr>
            <w:tcW w:w="1373" w:type="dxa"/>
            <w:tcBorders>
              <w:left w:val="single" w:sz="12" w:space="0" w:color="000000"/>
              <w:bottom w:val="single" w:sz="12" w:space="0" w:color="000000"/>
              <w:right w:val="single" w:sz="12" w:space="0" w:color="000000"/>
            </w:tcBorders>
          </w:tcPr>
          <w:p>
            <w:pPr>
              <w:pStyle w:val="TableParagraph"/>
              <w:spacing w:before="45"/>
              <w:rPr>
                <w:b/>
                <w:sz w:val="20"/>
              </w:rPr>
            </w:pPr>
          </w:p>
          <w:p>
            <w:pPr>
              <w:pStyle w:val="TableParagraph"/>
              <w:spacing w:before="1"/>
              <w:ind w:right="85"/>
              <w:jc w:val="right"/>
              <w:rPr>
                <w:b/>
                <w:sz w:val="20"/>
              </w:rPr>
            </w:pPr>
            <w:r>
              <w:rPr>
                <w:b/>
                <w:spacing w:val="-2"/>
                <w:sz w:val="20"/>
              </w:rPr>
              <w:t>456,43</w:t>
            </w:r>
          </w:p>
        </w:tc>
        <w:tc>
          <w:tcPr>
            <w:tcW w:w="1373" w:type="dxa"/>
            <w:tcBorders>
              <w:left w:val="single" w:sz="12" w:space="0" w:color="000000"/>
              <w:bottom w:val="single" w:sz="12" w:space="0" w:color="000000"/>
              <w:right w:val="single" w:sz="12" w:space="0" w:color="000000"/>
            </w:tcBorders>
          </w:tcPr>
          <w:p>
            <w:pPr>
              <w:pStyle w:val="TableParagraph"/>
              <w:spacing w:before="45"/>
              <w:rPr>
                <w:b/>
                <w:sz w:val="20"/>
              </w:rPr>
            </w:pPr>
          </w:p>
          <w:p>
            <w:pPr>
              <w:pStyle w:val="TableParagraph"/>
              <w:spacing w:before="1"/>
              <w:ind w:right="144"/>
              <w:jc w:val="right"/>
              <w:rPr>
                <w:b/>
                <w:sz w:val="20"/>
              </w:rPr>
            </w:pPr>
            <w:r>
              <w:rPr>
                <w:b/>
                <w:spacing w:val="-2"/>
                <w:sz w:val="20"/>
              </w:rPr>
              <w:t>912,86</w:t>
            </w:r>
          </w:p>
        </w:tc>
      </w:tr>
    </w:tbl>
    <w:p>
      <w:pPr>
        <w:pStyle w:val="BodyText"/>
        <w:spacing w:before="18"/>
      </w:pPr>
      <w:r>
        <w:rPr>
          <w:color w:val="FF0000"/>
        </w:rPr>
        <w:t>*Processo</w:t>
      </w:r>
      <w:r>
        <w:rPr>
          <w:color w:val="FF0000"/>
          <w:spacing w:val="-9"/>
        </w:rPr>
        <w:t> </w:t>
      </w:r>
      <w:r>
        <w:rPr>
          <w:color w:val="FF0000"/>
        </w:rPr>
        <w:t>de</w:t>
      </w:r>
      <w:r>
        <w:rPr>
          <w:color w:val="FF0000"/>
          <w:spacing w:val="-6"/>
        </w:rPr>
        <w:t> </w:t>
      </w:r>
      <w:r>
        <w:rPr>
          <w:color w:val="FF0000"/>
        </w:rPr>
        <w:t>compra</w:t>
      </w:r>
      <w:r>
        <w:rPr>
          <w:color w:val="FF0000"/>
          <w:spacing w:val="-5"/>
        </w:rPr>
        <w:t> </w:t>
      </w:r>
      <w:r>
        <w:rPr>
          <w:color w:val="FF0000"/>
        </w:rPr>
        <w:t>SIGA</w:t>
      </w:r>
      <w:r>
        <w:rPr>
          <w:color w:val="FF0000"/>
          <w:spacing w:val="-15"/>
        </w:rPr>
        <w:t> </w:t>
      </w:r>
      <w:r>
        <w:rPr>
          <w:color w:val="FF0000"/>
        </w:rPr>
        <w:t>=</w:t>
      </w:r>
      <w:r>
        <w:rPr>
          <w:color w:val="FF0000"/>
          <w:spacing w:val="-6"/>
        </w:rPr>
        <w:t> </w:t>
      </w:r>
      <w:r>
        <w:rPr>
          <w:color w:val="FF0000"/>
        </w:rPr>
        <w:t>1</w:t>
      </w:r>
      <w:r>
        <w:rPr>
          <w:color w:val="FF0000"/>
          <w:spacing w:val="-6"/>
        </w:rPr>
        <w:t> </w:t>
      </w:r>
      <w:r>
        <w:rPr>
          <w:color w:val="FF0000"/>
          <w:spacing w:val="-2"/>
        </w:rPr>
        <w:t>unidade</w:t>
      </w:r>
    </w:p>
    <w:p>
      <w:pPr>
        <w:pStyle w:val="BodyText"/>
        <w:spacing w:before="254"/>
        <w:ind w:left="0"/>
      </w:pPr>
    </w:p>
    <w:p>
      <w:pPr>
        <w:spacing w:before="0"/>
        <w:ind w:left="0" w:right="23" w:firstLine="0"/>
        <w:jc w:val="center"/>
        <w:rPr>
          <w:b/>
          <w:sz w:val="24"/>
        </w:rPr>
      </w:pPr>
      <w:r>
        <w:rPr>
          <w:b/>
          <w:sz w:val="24"/>
        </w:rPr>
        <w:t>ANEXO</w:t>
      </w:r>
      <w:r>
        <w:rPr>
          <w:b/>
          <w:spacing w:val="-14"/>
          <w:sz w:val="24"/>
        </w:rPr>
        <w:t> </w:t>
      </w:r>
      <w:r>
        <w:rPr>
          <w:b/>
          <w:spacing w:val="-5"/>
          <w:sz w:val="24"/>
        </w:rPr>
        <w:t>VI</w:t>
      </w:r>
    </w:p>
    <w:p>
      <w:pPr>
        <w:spacing w:before="8"/>
        <w:ind w:left="0" w:right="23" w:firstLine="0"/>
        <w:jc w:val="center"/>
        <w:rPr>
          <w:b/>
          <w:sz w:val="24"/>
        </w:rPr>
      </w:pPr>
      <w:r>
        <w:rPr>
          <w:b/>
          <w:spacing w:val="-2"/>
          <w:sz w:val="24"/>
        </w:rPr>
        <w:t>MODELO</w:t>
      </w:r>
      <w:r>
        <w:rPr>
          <w:b/>
          <w:spacing w:val="-10"/>
          <w:sz w:val="24"/>
        </w:rPr>
        <w:t> </w:t>
      </w:r>
      <w:r>
        <w:rPr>
          <w:b/>
          <w:spacing w:val="-2"/>
          <w:sz w:val="24"/>
        </w:rPr>
        <w:t>DE</w:t>
      </w:r>
      <w:r>
        <w:rPr>
          <w:b/>
          <w:spacing w:val="-14"/>
          <w:sz w:val="24"/>
        </w:rPr>
        <w:t> </w:t>
      </w:r>
      <w:r>
        <w:rPr>
          <w:b/>
          <w:spacing w:val="-2"/>
          <w:sz w:val="24"/>
        </w:rPr>
        <w:t>APRESENTAÇÃO</w:t>
      </w:r>
      <w:r>
        <w:rPr>
          <w:b/>
          <w:spacing w:val="-4"/>
          <w:sz w:val="24"/>
        </w:rPr>
        <w:t> </w:t>
      </w:r>
      <w:r>
        <w:rPr>
          <w:b/>
          <w:spacing w:val="-2"/>
          <w:sz w:val="24"/>
        </w:rPr>
        <w:t>DA</w:t>
      </w:r>
      <w:r>
        <w:rPr>
          <w:b/>
          <w:spacing w:val="-14"/>
          <w:sz w:val="24"/>
        </w:rPr>
        <w:t> </w:t>
      </w:r>
      <w:r>
        <w:rPr>
          <w:b/>
          <w:spacing w:val="-2"/>
          <w:sz w:val="24"/>
        </w:rPr>
        <w:t>PROPOSTA</w:t>
      </w:r>
    </w:p>
    <w:p>
      <w:pPr>
        <w:pStyle w:val="BodyText"/>
        <w:spacing w:before="61"/>
        <w:ind w:left="0"/>
        <w:rPr>
          <w:b/>
          <w:sz w:val="20"/>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1649"/>
        <w:gridCol w:w="2067"/>
        <w:gridCol w:w="881"/>
        <w:gridCol w:w="1030"/>
        <w:gridCol w:w="187"/>
        <w:gridCol w:w="978"/>
        <w:gridCol w:w="1314"/>
        <w:gridCol w:w="1165"/>
        <w:gridCol w:w="1314"/>
      </w:tblGrid>
      <w:tr>
        <w:trPr>
          <w:trHeight w:val="895" w:hRule="atLeast"/>
        </w:trPr>
        <w:tc>
          <w:tcPr>
            <w:tcW w:w="6560" w:type="dxa"/>
            <w:gridSpan w:val="6"/>
            <w:tcBorders>
              <w:right w:val="single" w:sz="6" w:space="0" w:color="000000"/>
            </w:tcBorders>
          </w:tcPr>
          <w:p>
            <w:pPr>
              <w:pStyle w:val="TableParagraph"/>
              <w:spacing w:before="12"/>
              <w:rPr>
                <w:b/>
                <w:sz w:val="18"/>
              </w:rPr>
            </w:pPr>
          </w:p>
          <w:p>
            <w:pPr>
              <w:pStyle w:val="TableParagraph"/>
              <w:spacing w:before="1"/>
              <w:ind w:left="25" w:right="1"/>
              <w:jc w:val="center"/>
              <w:rPr>
                <w:b/>
                <w:sz w:val="18"/>
              </w:rPr>
            </w:pPr>
            <w:r>
              <w:rPr>
                <w:b/>
                <w:sz w:val="18"/>
              </w:rPr>
              <w:t>ANEXO</w:t>
            </w:r>
            <w:r>
              <w:rPr>
                <w:b/>
                <w:spacing w:val="-11"/>
                <w:sz w:val="18"/>
              </w:rPr>
              <w:t> </w:t>
            </w:r>
            <w:r>
              <w:rPr>
                <w:b/>
                <w:spacing w:val="-5"/>
                <w:sz w:val="18"/>
              </w:rPr>
              <w:t>VI</w:t>
            </w:r>
          </w:p>
          <w:p>
            <w:pPr>
              <w:pStyle w:val="TableParagraph"/>
              <w:spacing w:before="61"/>
              <w:ind w:left="25"/>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71" w:type="dxa"/>
            <w:gridSpan w:val="4"/>
            <w:tcBorders>
              <w:left w:val="single" w:sz="6" w:space="0" w:color="000000"/>
            </w:tcBorders>
          </w:tcPr>
          <w:p>
            <w:pPr>
              <w:pStyle w:val="TableParagraph"/>
              <w:spacing w:before="85"/>
              <w:ind w:left="214"/>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4" w:right="870"/>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r>
        <w:trPr>
          <w:trHeight w:val="2029" w:hRule="atLeast"/>
        </w:trPr>
        <w:tc>
          <w:tcPr>
            <w:tcW w:w="2395" w:type="dxa"/>
            <w:gridSpan w:val="2"/>
            <w:tcBorders>
              <w:right w:val="single" w:sz="6" w:space="0" w:color="000000"/>
            </w:tcBorders>
          </w:tcPr>
          <w:p>
            <w:pPr>
              <w:pStyle w:val="TableParagraph"/>
              <w:spacing w:before="126"/>
              <w:rPr>
                <w:b/>
                <w:sz w:val="14"/>
              </w:rPr>
            </w:pPr>
          </w:p>
          <w:p>
            <w:pPr>
              <w:pStyle w:val="TableParagraph"/>
              <w:spacing w:line="400" w:lineRule="auto"/>
              <w:ind w:left="208" w:right="62"/>
              <w:rPr>
                <w:b/>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r>
              <w:rPr>
                <w:spacing w:val="40"/>
                <w:sz w:val="14"/>
              </w:rPr>
              <w:t> </w:t>
            </w:r>
            <w:r>
              <w:rPr>
                <w:b/>
                <w:sz w:val="14"/>
              </w:rPr>
              <w:t>EDITAL n° 402/2024.</w:t>
            </w:r>
          </w:p>
        </w:tc>
        <w:tc>
          <w:tcPr>
            <w:tcW w:w="8936" w:type="dxa"/>
            <w:gridSpan w:val="8"/>
            <w:tcBorders>
              <w:left w:val="single" w:sz="6"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bottom w:val="single" w:sz="6"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bottom w:val="single" w:sz="6"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0"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9" w:type="dxa"/>
            <w:gridSpan w:val="3"/>
            <w:tcBorders>
              <w:bottom w:val="single" w:sz="6" w:space="0" w:color="000000"/>
            </w:tcBorders>
          </w:tcPr>
          <w:p>
            <w:pPr>
              <w:pStyle w:val="TableParagraph"/>
              <w:spacing w:before="59"/>
              <w:ind w:left="40"/>
              <w:jc w:val="center"/>
              <w:rPr>
                <w:b/>
                <w:sz w:val="16"/>
              </w:rPr>
            </w:pPr>
            <w:r>
              <w:rPr>
                <w:b/>
                <w:sz w:val="16"/>
              </w:rPr>
              <w:t>PREÇO</w:t>
            </w:r>
            <w:r>
              <w:rPr>
                <w:b/>
                <w:spacing w:val="-7"/>
                <w:sz w:val="16"/>
              </w:rPr>
              <w:t> </w:t>
            </w:r>
            <w:r>
              <w:rPr>
                <w:b/>
                <w:spacing w:val="-5"/>
                <w:sz w:val="16"/>
              </w:rPr>
              <w:t>COM</w:t>
            </w:r>
          </w:p>
          <w:p>
            <w:pPr>
              <w:pStyle w:val="TableParagraph"/>
              <w:spacing w:before="85"/>
              <w:ind w:left="40" w:right="14"/>
              <w:jc w:val="center"/>
              <w:rPr>
                <w:b/>
                <w:sz w:val="16"/>
              </w:rPr>
            </w:pPr>
            <w:r>
              <w:rPr>
                <w:b/>
                <w:sz w:val="16"/>
              </w:rPr>
              <w:t>ICMS</w:t>
            </w:r>
            <w:r>
              <w:rPr>
                <w:b/>
                <w:spacing w:val="-6"/>
                <w:sz w:val="16"/>
              </w:rPr>
              <w:t> </w:t>
            </w:r>
            <w:r>
              <w:rPr>
                <w:b/>
                <w:spacing w:val="-4"/>
                <w:sz w:val="16"/>
              </w:rPr>
              <w:t>(R$)</w:t>
            </w:r>
          </w:p>
        </w:tc>
        <w:tc>
          <w:tcPr>
            <w:tcW w:w="2479" w:type="dxa"/>
            <w:gridSpan w:val="2"/>
            <w:tcBorders>
              <w:bottom w:val="single" w:sz="6"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bottom w:val="single" w:sz="6" w:space="0" w:color="000000"/>
            </w:tcBorders>
          </w:tcPr>
          <w:p>
            <w:pPr>
              <w:rPr>
                <w:sz w:val="2"/>
                <w:szCs w:val="2"/>
              </w:rPr>
            </w:pPr>
          </w:p>
        </w:tc>
        <w:tc>
          <w:tcPr>
            <w:tcW w:w="3716" w:type="dxa"/>
            <w:gridSpan w:val="2"/>
            <w:vMerge/>
            <w:tcBorders>
              <w:top w:val="nil"/>
              <w:bottom w:val="single" w:sz="6" w:space="0" w:color="000000"/>
            </w:tcBorders>
          </w:tcPr>
          <w:p>
            <w:pPr>
              <w:rPr>
                <w:sz w:val="2"/>
                <w:szCs w:val="2"/>
              </w:rPr>
            </w:pPr>
          </w:p>
        </w:tc>
        <w:tc>
          <w:tcPr>
            <w:tcW w:w="881" w:type="dxa"/>
            <w:vMerge/>
            <w:tcBorders>
              <w:top w:val="nil"/>
              <w:bottom w:val="single" w:sz="6" w:space="0" w:color="000000"/>
            </w:tcBorders>
          </w:tcPr>
          <w:p>
            <w:pPr>
              <w:rPr>
                <w:sz w:val="2"/>
                <w:szCs w:val="2"/>
              </w:rPr>
            </w:pPr>
          </w:p>
        </w:tc>
        <w:tc>
          <w:tcPr>
            <w:tcW w:w="1030" w:type="dxa"/>
            <w:vMerge/>
            <w:tcBorders>
              <w:top w:val="nil"/>
              <w:bottom w:val="single" w:sz="6" w:space="0" w:color="000000"/>
            </w:tcBorders>
          </w:tcPr>
          <w:p>
            <w:pPr>
              <w:rPr>
                <w:sz w:val="2"/>
                <w:szCs w:val="2"/>
              </w:rPr>
            </w:pPr>
          </w:p>
        </w:tc>
        <w:tc>
          <w:tcPr>
            <w:tcW w:w="1165" w:type="dxa"/>
            <w:gridSpan w:val="2"/>
            <w:tcBorders>
              <w:top w:val="single" w:sz="6" w:space="0" w:color="000000"/>
              <w:bottom w:val="single" w:sz="6" w:space="0" w:color="000000"/>
            </w:tcBorders>
          </w:tcPr>
          <w:p>
            <w:pPr>
              <w:pStyle w:val="TableParagraph"/>
              <w:spacing w:before="59"/>
              <w:ind w:left="41"/>
              <w:jc w:val="center"/>
              <w:rPr>
                <w:b/>
                <w:sz w:val="16"/>
              </w:rPr>
            </w:pPr>
            <w:r>
              <w:rPr>
                <w:b/>
                <w:spacing w:val="-2"/>
                <w:sz w:val="16"/>
              </w:rPr>
              <w:t>PREÇO</w:t>
            </w:r>
          </w:p>
          <w:p>
            <w:pPr>
              <w:pStyle w:val="TableParagraph"/>
              <w:spacing w:before="85"/>
              <w:ind w:left="41" w:right="14"/>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top w:val="single" w:sz="6" w:space="0" w:color="000000"/>
              <w:bottom w:val="single" w:sz="6"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1701"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36"/>
              <w:rPr>
                <w:b/>
                <w:sz w:val="18"/>
              </w:rPr>
            </w:pPr>
          </w:p>
          <w:p>
            <w:pPr>
              <w:pStyle w:val="TableParagraph"/>
              <w:ind w:left="30"/>
              <w:jc w:val="center"/>
              <w:rPr>
                <w:b/>
                <w:sz w:val="18"/>
              </w:rPr>
            </w:pPr>
            <w:r>
              <w:rPr>
                <w:b/>
                <w:spacing w:val="-10"/>
                <w:sz w:val="18"/>
              </w:rPr>
              <w:t>1</w:t>
            </w:r>
          </w:p>
        </w:tc>
        <w:tc>
          <w:tcPr>
            <w:tcW w:w="3716" w:type="dxa"/>
            <w:gridSpan w:val="2"/>
            <w:tcBorders>
              <w:top w:val="single" w:sz="6" w:space="0" w:color="000000"/>
              <w:bottom w:val="single" w:sz="6" w:space="0" w:color="000000"/>
            </w:tcBorders>
          </w:tcPr>
          <w:p>
            <w:pPr>
              <w:pStyle w:val="TableParagraph"/>
              <w:spacing w:before="82"/>
              <w:ind w:left="149"/>
              <w:rPr>
                <w:sz w:val="20"/>
              </w:rPr>
            </w:pPr>
            <w:r>
              <w:rPr>
                <w:spacing w:val="-2"/>
                <w:sz w:val="20"/>
              </w:rPr>
              <w:t>MESA</w:t>
            </w:r>
            <w:r>
              <w:rPr>
                <w:spacing w:val="-7"/>
                <w:sz w:val="20"/>
              </w:rPr>
              <w:t> </w:t>
            </w:r>
            <w:r>
              <w:rPr>
                <w:spacing w:val="-2"/>
                <w:sz w:val="20"/>
              </w:rPr>
              <w:t>ESCRITORIO,</w:t>
            </w:r>
            <w:r>
              <w:rPr>
                <w:spacing w:val="6"/>
                <w:sz w:val="20"/>
              </w:rPr>
              <w:t> </w:t>
            </w:r>
            <w:r>
              <w:rPr>
                <w:spacing w:val="-2"/>
                <w:sz w:val="20"/>
              </w:rPr>
              <w:t>material:</w:t>
            </w:r>
            <w:r>
              <w:rPr>
                <w:spacing w:val="6"/>
                <w:sz w:val="20"/>
              </w:rPr>
              <w:t> </w:t>
            </w:r>
            <w:r>
              <w:rPr>
                <w:spacing w:val="-4"/>
                <w:sz w:val="20"/>
              </w:rPr>
              <w:t>MDP:</w:t>
            </w:r>
          </w:p>
          <w:p>
            <w:pPr>
              <w:pStyle w:val="TableParagraph"/>
              <w:spacing w:before="38"/>
              <w:ind w:left="149"/>
              <w:rPr>
                <w:sz w:val="20"/>
              </w:rPr>
            </w:pPr>
            <w:r>
              <w:rPr>
                <w:sz w:val="20"/>
              </w:rPr>
              <w:t>1100</w:t>
            </w:r>
            <w:r>
              <w:rPr>
                <w:spacing w:val="-6"/>
                <w:sz w:val="20"/>
              </w:rPr>
              <w:t> </w:t>
            </w:r>
            <w:r>
              <w:rPr>
                <w:sz w:val="20"/>
              </w:rPr>
              <w:t>x</w:t>
            </w:r>
            <w:r>
              <w:rPr>
                <w:spacing w:val="-4"/>
                <w:sz w:val="20"/>
              </w:rPr>
              <w:t> </w:t>
            </w:r>
            <w:r>
              <w:rPr>
                <w:sz w:val="20"/>
              </w:rPr>
              <w:t>600</w:t>
            </w:r>
            <w:r>
              <w:rPr>
                <w:spacing w:val="-4"/>
                <w:sz w:val="20"/>
              </w:rPr>
              <w:t> </w:t>
            </w:r>
            <w:r>
              <w:rPr>
                <w:sz w:val="20"/>
              </w:rPr>
              <w:t>x</w:t>
            </w:r>
            <w:r>
              <w:rPr>
                <w:spacing w:val="-4"/>
                <w:sz w:val="20"/>
              </w:rPr>
              <w:t> </w:t>
            </w:r>
            <w:r>
              <w:rPr>
                <w:sz w:val="20"/>
              </w:rPr>
              <w:t>740</w:t>
            </w:r>
            <w:r>
              <w:rPr>
                <w:spacing w:val="-4"/>
                <w:sz w:val="20"/>
              </w:rPr>
              <w:t> </w:t>
            </w:r>
            <w:r>
              <w:rPr>
                <w:sz w:val="20"/>
              </w:rPr>
              <w:t>mm</w:t>
            </w:r>
            <w:r>
              <w:rPr>
                <w:spacing w:val="-4"/>
                <w:sz w:val="20"/>
              </w:rPr>
              <w:t> </w:t>
            </w:r>
            <w:r>
              <w:rPr>
                <w:sz w:val="20"/>
              </w:rPr>
              <w:t>(L</w:t>
            </w:r>
            <w:r>
              <w:rPr>
                <w:spacing w:val="-10"/>
                <w:sz w:val="20"/>
              </w:rPr>
              <w:t> </w:t>
            </w:r>
            <w:r>
              <w:rPr>
                <w:sz w:val="20"/>
              </w:rPr>
              <w:t>x</w:t>
            </w:r>
            <w:r>
              <w:rPr>
                <w:spacing w:val="-4"/>
                <w:sz w:val="20"/>
              </w:rPr>
              <w:t> </w:t>
            </w:r>
            <w:r>
              <w:rPr>
                <w:sz w:val="20"/>
              </w:rPr>
              <w:t>P</w:t>
            </w:r>
            <w:r>
              <w:rPr>
                <w:spacing w:val="-11"/>
                <w:sz w:val="20"/>
              </w:rPr>
              <w:t> </w:t>
            </w:r>
            <w:r>
              <w:rPr>
                <w:sz w:val="20"/>
              </w:rPr>
              <w:t>x</w:t>
            </w:r>
            <w:r>
              <w:rPr>
                <w:spacing w:val="-12"/>
                <w:sz w:val="20"/>
              </w:rPr>
              <w:t> </w:t>
            </w:r>
            <w:r>
              <w:rPr>
                <w:sz w:val="20"/>
              </w:rPr>
              <w:t>A),</w:t>
            </w:r>
            <w:r>
              <w:rPr>
                <w:spacing w:val="-4"/>
                <w:sz w:val="20"/>
              </w:rPr>
              <w:t> etc.</w:t>
            </w:r>
          </w:p>
          <w:p>
            <w:pPr>
              <w:pStyle w:val="TableParagraph"/>
              <w:spacing w:before="136"/>
              <w:ind w:left="149"/>
              <w:rPr>
                <w:sz w:val="16"/>
              </w:rPr>
            </w:pPr>
            <w:r>
              <w:rPr>
                <w:sz w:val="16"/>
              </w:rPr>
              <w:t>Código</w:t>
            </w:r>
            <w:r>
              <w:rPr>
                <w:spacing w:val="-7"/>
                <w:sz w:val="16"/>
              </w:rPr>
              <w:t> </w:t>
            </w:r>
            <w:r>
              <w:rPr>
                <w:sz w:val="16"/>
              </w:rPr>
              <w:t>do</w:t>
            </w:r>
            <w:r>
              <w:rPr>
                <w:spacing w:val="-7"/>
                <w:sz w:val="16"/>
              </w:rPr>
              <w:t> </w:t>
            </w:r>
            <w:r>
              <w:rPr>
                <w:sz w:val="16"/>
              </w:rPr>
              <w:t>Item:</w:t>
            </w:r>
            <w:r>
              <w:rPr>
                <w:spacing w:val="-7"/>
                <w:sz w:val="16"/>
              </w:rPr>
              <w:t> </w:t>
            </w:r>
            <w:r>
              <w:rPr>
                <w:sz w:val="16"/>
              </w:rPr>
              <w:t>7110.009.1197</w:t>
            </w:r>
            <w:r>
              <w:rPr>
                <w:spacing w:val="-6"/>
                <w:sz w:val="16"/>
              </w:rPr>
              <w:t> </w:t>
            </w:r>
            <w:r>
              <w:rPr>
                <w:sz w:val="16"/>
              </w:rPr>
              <w:t>(ID</w:t>
            </w:r>
            <w:r>
              <w:rPr>
                <w:spacing w:val="-7"/>
                <w:sz w:val="16"/>
              </w:rPr>
              <w:t> </w:t>
            </w:r>
            <w:r>
              <w:rPr>
                <w:sz w:val="16"/>
              </w:rPr>
              <w:t>-</w:t>
            </w:r>
            <w:r>
              <w:rPr>
                <w:spacing w:val="-7"/>
                <w:sz w:val="16"/>
              </w:rPr>
              <w:t> </w:t>
            </w:r>
            <w:r>
              <w:rPr>
                <w:spacing w:val="-2"/>
                <w:sz w:val="16"/>
              </w:rPr>
              <w:t>188284).</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4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36"/>
              <w:rPr>
                <w:b/>
                <w:sz w:val="18"/>
              </w:rPr>
            </w:pPr>
          </w:p>
          <w:p>
            <w:pPr>
              <w:pStyle w:val="TableParagraph"/>
              <w:ind w:right="117"/>
              <w:jc w:val="right"/>
              <w:rPr>
                <w:b/>
                <w:sz w:val="18"/>
              </w:rPr>
            </w:pPr>
            <w:r>
              <w:rPr>
                <w:b/>
                <w:spacing w:val="-5"/>
                <w:sz w:val="18"/>
              </w:rPr>
              <w:t>04</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10"/>
                <w:sz w:val="18"/>
              </w:rPr>
              <w:t>2</w:t>
            </w:r>
          </w:p>
        </w:tc>
        <w:tc>
          <w:tcPr>
            <w:tcW w:w="3716" w:type="dxa"/>
            <w:gridSpan w:val="2"/>
            <w:tcBorders>
              <w:top w:val="single" w:sz="6" w:space="0" w:color="000000"/>
              <w:bottom w:val="single" w:sz="6" w:space="0" w:color="000000"/>
            </w:tcBorders>
          </w:tcPr>
          <w:p>
            <w:pPr>
              <w:pStyle w:val="TableParagraph"/>
              <w:spacing w:before="82"/>
              <w:ind w:left="149"/>
              <w:rPr>
                <w:sz w:val="20"/>
              </w:rPr>
            </w:pPr>
            <w:r>
              <w:rPr>
                <w:spacing w:val="-2"/>
                <w:sz w:val="20"/>
              </w:rPr>
              <w:t>MESA</w:t>
            </w:r>
            <w:r>
              <w:rPr>
                <w:spacing w:val="-7"/>
                <w:sz w:val="20"/>
              </w:rPr>
              <w:t> </w:t>
            </w:r>
            <w:r>
              <w:rPr>
                <w:spacing w:val="-2"/>
                <w:sz w:val="20"/>
              </w:rPr>
              <w:t>ESCRITORIO,</w:t>
            </w:r>
            <w:r>
              <w:rPr>
                <w:spacing w:val="6"/>
                <w:sz w:val="20"/>
              </w:rPr>
              <w:t> </w:t>
            </w:r>
            <w:r>
              <w:rPr>
                <w:spacing w:val="-2"/>
                <w:sz w:val="20"/>
              </w:rPr>
              <w:t>material:</w:t>
            </w:r>
            <w:r>
              <w:rPr>
                <w:spacing w:val="6"/>
                <w:sz w:val="20"/>
              </w:rPr>
              <w:t> </w:t>
            </w:r>
            <w:r>
              <w:rPr>
                <w:spacing w:val="-4"/>
                <w:sz w:val="20"/>
              </w:rPr>
              <w:t>MDP:</w:t>
            </w:r>
          </w:p>
          <w:p>
            <w:pPr>
              <w:pStyle w:val="TableParagraph"/>
              <w:spacing w:before="38"/>
              <w:ind w:left="149"/>
              <w:rPr>
                <w:sz w:val="20"/>
              </w:rPr>
            </w:pPr>
            <w:r>
              <w:rPr>
                <w:sz w:val="20"/>
              </w:rPr>
              <w:t>1200</w:t>
            </w:r>
            <w:r>
              <w:rPr>
                <w:spacing w:val="-4"/>
                <w:sz w:val="20"/>
              </w:rPr>
              <w:t> </w:t>
            </w:r>
            <w:r>
              <w:rPr>
                <w:sz w:val="20"/>
              </w:rPr>
              <w:t>x</w:t>
            </w:r>
            <w:r>
              <w:rPr>
                <w:spacing w:val="-4"/>
                <w:sz w:val="20"/>
              </w:rPr>
              <w:t> </w:t>
            </w:r>
            <w:r>
              <w:rPr>
                <w:sz w:val="20"/>
              </w:rPr>
              <w:t>600</w:t>
            </w:r>
            <w:r>
              <w:rPr>
                <w:spacing w:val="-3"/>
                <w:sz w:val="20"/>
              </w:rPr>
              <w:t> </w:t>
            </w:r>
            <w:r>
              <w:rPr>
                <w:sz w:val="20"/>
              </w:rPr>
              <w:t>x</w:t>
            </w:r>
            <w:r>
              <w:rPr>
                <w:spacing w:val="-4"/>
                <w:sz w:val="20"/>
              </w:rPr>
              <w:t> </w:t>
            </w:r>
            <w:r>
              <w:rPr>
                <w:sz w:val="20"/>
              </w:rPr>
              <w:t>740</w:t>
            </w:r>
            <w:r>
              <w:rPr>
                <w:spacing w:val="-3"/>
                <w:sz w:val="20"/>
              </w:rPr>
              <w:t> </w:t>
            </w:r>
            <w:r>
              <w:rPr>
                <w:sz w:val="20"/>
              </w:rPr>
              <w:t>mm,</w:t>
            </w:r>
            <w:r>
              <w:rPr>
                <w:spacing w:val="-4"/>
                <w:sz w:val="20"/>
              </w:rPr>
              <w:t> etc.</w:t>
            </w:r>
          </w:p>
          <w:p>
            <w:pPr>
              <w:pStyle w:val="TableParagraph"/>
              <w:spacing w:before="196"/>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7110.009.0299</w:t>
            </w:r>
            <w:r>
              <w:rPr>
                <w:spacing w:val="-5"/>
                <w:sz w:val="16"/>
              </w:rPr>
              <w:t> </w:t>
            </w:r>
            <w:r>
              <w:rPr>
                <w:sz w:val="16"/>
              </w:rPr>
              <w:t>(ID</w:t>
            </w:r>
            <w:r>
              <w:rPr>
                <w:spacing w:val="-6"/>
                <w:sz w:val="16"/>
              </w:rPr>
              <w:t> </w:t>
            </w:r>
            <w:r>
              <w:rPr>
                <w:sz w:val="16"/>
              </w:rPr>
              <w:t>-</w:t>
            </w:r>
            <w:r>
              <w:rPr>
                <w:spacing w:val="-6"/>
                <w:sz w:val="16"/>
              </w:rPr>
              <w:t> </w:t>
            </w:r>
            <w:r>
              <w:rPr>
                <w:spacing w:val="-2"/>
                <w:sz w:val="16"/>
              </w:rPr>
              <w:t>78560).</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02</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10"/>
                <w:sz w:val="18"/>
              </w:rPr>
              <w:t>3</w:t>
            </w:r>
          </w:p>
        </w:tc>
        <w:tc>
          <w:tcPr>
            <w:tcW w:w="3716" w:type="dxa"/>
            <w:gridSpan w:val="2"/>
            <w:tcBorders>
              <w:top w:val="single" w:sz="6" w:space="0" w:color="000000"/>
              <w:bottom w:val="single" w:sz="6" w:space="0" w:color="000000"/>
            </w:tcBorders>
          </w:tcPr>
          <w:p>
            <w:pPr>
              <w:pStyle w:val="TableParagraph"/>
              <w:spacing w:before="82"/>
              <w:ind w:left="149"/>
              <w:rPr>
                <w:sz w:val="20"/>
              </w:rPr>
            </w:pPr>
            <w:r>
              <w:rPr>
                <w:spacing w:val="-2"/>
                <w:sz w:val="20"/>
              </w:rPr>
              <w:t>MESA</w:t>
            </w:r>
            <w:r>
              <w:rPr>
                <w:spacing w:val="-7"/>
                <w:sz w:val="20"/>
              </w:rPr>
              <w:t> </w:t>
            </w:r>
            <w:r>
              <w:rPr>
                <w:spacing w:val="-2"/>
                <w:sz w:val="20"/>
              </w:rPr>
              <w:t>ESCRITORIO,</w:t>
            </w:r>
            <w:r>
              <w:rPr>
                <w:spacing w:val="6"/>
                <w:sz w:val="20"/>
              </w:rPr>
              <w:t> </w:t>
            </w:r>
            <w:r>
              <w:rPr>
                <w:spacing w:val="-2"/>
                <w:sz w:val="20"/>
              </w:rPr>
              <w:t>material:</w:t>
            </w:r>
            <w:r>
              <w:rPr>
                <w:spacing w:val="6"/>
                <w:sz w:val="20"/>
              </w:rPr>
              <w:t> </w:t>
            </w:r>
            <w:r>
              <w:rPr>
                <w:spacing w:val="-4"/>
                <w:sz w:val="20"/>
              </w:rPr>
              <w:t>MDF:</w:t>
            </w:r>
          </w:p>
          <w:p>
            <w:pPr>
              <w:pStyle w:val="TableParagraph"/>
              <w:spacing w:before="38"/>
              <w:ind w:left="149"/>
              <w:rPr>
                <w:sz w:val="20"/>
              </w:rPr>
            </w:pPr>
            <w:r>
              <w:rPr>
                <w:sz w:val="20"/>
              </w:rPr>
              <w:t>1400</w:t>
            </w:r>
            <w:r>
              <w:rPr>
                <w:spacing w:val="-4"/>
                <w:sz w:val="20"/>
              </w:rPr>
              <w:t> </w:t>
            </w:r>
            <w:r>
              <w:rPr>
                <w:sz w:val="20"/>
              </w:rPr>
              <w:t>x</w:t>
            </w:r>
            <w:r>
              <w:rPr>
                <w:spacing w:val="-4"/>
                <w:sz w:val="20"/>
              </w:rPr>
              <w:t> </w:t>
            </w:r>
            <w:r>
              <w:rPr>
                <w:sz w:val="20"/>
              </w:rPr>
              <w:t>600</w:t>
            </w:r>
            <w:r>
              <w:rPr>
                <w:spacing w:val="-3"/>
                <w:sz w:val="20"/>
              </w:rPr>
              <w:t> </w:t>
            </w:r>
            <w:r>
              <w:rPr>
                <w:sz w:val="20"/>
              </w:rPr>
              <w:t>x</w:t>
            </w:r>
            <w:r>
              <w:rPr>
                <w:spacing w:val="-4"/>
                <w:sz w:val="20"/>
              </w:rPr>
              <w:t> </w:t>
            </w:r>
            <w:r>
              <w:rPr>
                <w:sz w:val="20"/>
              </w:rPr>
              <w:t>740</w:t>
            </w:r>
            <w:r>
              <w:rPr>
                <w:spacing w:val="-3"/>
                <w:sz w:val="20"/>
              </w:rPr>
              <w:t> </w:t>
            </w:r>
            <w:r>
              <w:rPr>
                <w:sz w:val="20"/>
              </w:rPr>
              <w:t>mm,</w:t>
            </w:r>
            <w:r>
              <w:rPr>
                <w:spacing w:val="-4"/>
                <w:sz w:val="20"/>
              </w:rPr>
              <w:t> etc.</w:t>
            </w:r>
          </w:p>
          <w:p>
            <w:pPr>
              <w:pStyle w:val="TableParagraph"/>
              <w:spacing w:before="196"/>
              <w:ind w:left="149"/>
              <w:rPr>
                <w:sz w:val="16"/>
              </w:rPr>
            </w:pPr>
            <w:r>
              <w:rPr>
                <w:sz w:val="16"/>
              </w:rPr>
              <w:t>Código</w:t>
            </w:r>
            <w:r>
              <w:rPr>
                <w:spacing w:val="-8"/>
                <w:sz w:val="16"/>
              </w:rPr>
              <w:t> </w:t>
            </w:r>
            <w:r>
              <w:rPr>
                <w:sz w:val="16"/>
              </w:rPr>
              <w:t>do</w:t>
            </w:r>
            <w:r>
              <w:rPr>
                <w:spacing w:val="-8"/>
                <w:sz w:val="16"/>
              </w:rPr>
              <w:t> </w:t>
            </w:r>
            <w:r>
              <w:rPr>
                <w:sz w:val="16"/>
              </w:rPr>
              <w:t>Item:</w:t>
            </w:r>
            <w:r>
              <w:rPr>
                <w:spacing w:val="-8"/>
                <w:sz w:val="16"/>
              </w:rPr>
              <w:t> </w:t>
            </w:r>
            <w:r>
              <w:rPr>
                <w:sz w:val="16"/>
              </w:rPr>
              <w:t>7110.009.1113</w:t>
            </w:r>
            <w:r>
              <w:rPr>
                <w:spacing w:val="-7"/>
                <w:sz w:val="16"/>
              </w:rPr>
              <w:t> </w:t>
            </w:r>
            <w:r>
              <w:rPr>
                <w:sz w:val="16"/>
              </w:rPr>
              <w:t>(ID</w:t>
            </w:r>
            <w:r>
              <w:rPr>
                <w:spacing w:val="-8"/>
                <w:sz w:val="16"/>
              </w:rPr>
              <w:t> </w:t>
            </w:r>
            <w:r>
              <w:rPr>
                <w:sz w:val="16"/>
              </w:rPr>
              <w:t>-</w:t>
            </w:r>
            <w:r>
              <w:rPr>
                <w:spacing w:val="-8"/>
                <w:sz w:val="16"/>
              </w:rPr>
              <w:t> </w:t>
            </w:r>
            <w:r>
              <w:rPr>
                <w:spacing w:val="-2"/>
                <w:sz w:val="16"/>
              </w:rPr>
              <w:t>175243).</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60</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96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63"/>
              <w:rPr>
                <w:b/>
                <w:sz w:val="18"/>
              </w:rPr>
            </w:pPr>
          </w:p>
          <w:p>
            <w:pPr>
              <w:pStyle w:val="TableParagraph"/>
              <w:ind w:left="30"/>
              <w:jc w:val="center"/>
              <w:rPr>
                <w:b/>
                <w:sz w:val="18"/>
              </w:rPr>
            </w:pPr>
            <w:r>
              <w:rPr>
                <w:b/>
                <w:spacing w:val="-10"/>
                <w:sz w:val="18"/>
              </w:rPr>
              <w:t>4</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20"/>
              </w:rPr>
            </w:pPr>
            <w:r>
              <w:rPr>
                <w:sz w:val="20"/>
              </w:rPr>
              <w:t>MESA ESCRITORIO, material: MADEIRA</w:t>
            </w:r>
            <w:r>
              <w:rPr>
                <w:spacing w:val="-13"/>
                <w:sz w:val="20"/>
              </w:rPr>
              <w:t> </w:t>
            </w:r>
            <w:r>
              <w:rPr>
                <w:sz w:val="20"/>
              </w:rPr>
              <w:t>MDF,</w:t>
            </w:r>
            <w:r>
              <w:rPr>
                <w:spacing w:val="-12"/>
                <w:sz w:val="20"/>
              </w:rPr>
              <w:t> </w:t>
            </w:r>
            <w:r>
              <w:rPr>
                <w:sz w:val="20"/>
              </w:rPr>
              <w:t>1500</w:t>
            </w:r>
            <w:r>
              <w:rPr>
                <w:spacing w:val="-13"/>
                <w:sz w:val="20"/>
              </w:rPr>
              <w:t> </w:t>
            </w:r>
            <w:r>
              <w:rPr>
                <w:sz w:val="20"/>
              </w:rPr>
              <w:t>x</w:t>
            </w:r>
            <w:r>
              <w:rPr>
                <w:spacing w:val="-12"/>
                <w:sz w:val="20"/>
              </w:rPr>
              <w:t> </w:t>
            </w:r>
            <w:r>
              <w:rPr>
                <w:sz w:val="20"/>
              </w:rPr>
              <w:t>600</w:t>
            </w:r>
            <w:r>
              <w:rPr>
                <w:spacing w:val="-12"/>
                <w:sz w:val="20"/>
              </w:rPr>
              <w:t> </w:t>
            </w:r>
            <w:r>
              <w:rPr>
                <w:sz w:val="20"/>
              </w:rPr>
              <w:t>x</w:t>
            </w:r>
            <w:r>
              <w:rPr>
                <w:spacing w:val="-10"/>
                <w:sz w:val="20"/>
              </w:rPr>
              <w:t> </w:t>
            </w:r>
            <w:r>
              <w:rPr>
                <w:sz w:val="20"/>
              </w:rPr>
              <w:t>740</w:t>
            </w:r>
            <w:r>
              <w:rPr>
                <w:spacing w:val="-11"/>
                <w:sz w:val="20"/>
              </w:rPr>
              <w:t> </w:t>
            </w:r>
            <w:r>
              <w:rPr>
                <w:sz w:val="20"/>
              </w:rPr>
              <w:t>mm,</w:t>
            </w:r>
          </w:p>
          <w:p>
            <w:pPr>
              <w:pStyle w:val="TableParagraph"/>
              <w:spacing w:line="229" w:lineRule="exact"/>
              <w:ind w:left="149"/>
              <w:rPr>
                <w:sz w:val="20"/>
              </w:rPr>
            </w:pPr>
            <w:r>
              <w:rPr>
                <w:spacing w:val="-4"/>
                <w:sz w:val="20"/>
              </w:rPr>
              <w:t>etc.</w:t>
            </w:r>
          </w:p>
          <w:p>
            <w:pPr>
              <w:pStyle w:val="TableParagraph"/>
              <w:spacing w:before="13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7110.009.0975</w:t>
            </w:r>
            <w:r>
              <w:rPr>
                <w:spacing w:val="-5"/>
                <w:sz w:val="16"/>
              </w:rPr>
              <w:t> </w:t>
            </w:r>
            <w:r>
              <w:rPr>
                <w:sz w:val="16"/>
              </w:rPr>
              <w:t>(ID</w:t>
            </w:r>
            <w:r>
              <w:rPr>
                <w:spacing w:val="-6"/>
                <w:sz w:val="16"/>
              </w:rPr>
              <w:t> </w:t>
            </w:r>
            <w:r>
              <w:rPr>
                <w:sz w:val="16"/>
              </w:rPr>
              <w:t>-</w:t>
            </w:r>
            <w:r>
              <w:rPr>
                <w:spacing w:val="-6"/>
                <w:sz w:val="16"/>
              </w:rPr>
              <w:t> </w:t>
            </w:r>
            <w:r>
              <w:rPr>
                <w:spacing w:val="-2"/>
                <w:sz w:val="16"/>
              </w:rPr>
              <w:t>149833).</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182"/>
              <w:rPr>
                <w:b/>
                <w:sz w:val="20"/>
              </w:rPr>
            </w:pPr>
          </w:p>
          <w:p>
            <w:pPr>
              <w:pStyle w:val="TableParagraph"/>
              <w:spacing w:before="1"/>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63"/>
              <w:rPr>
                <w:b/>
                <w:sz w:val="18"/>
              </w:rPr>
            </w:pPr>
          </w:p>
          <w:p>
            <w:pPr>
              <w:pStyle w:val="TableParagraph"/>
              <w:ind w:right="117"/>
              <w:jc w:val="right"/>
              <w:rPr>
                <w:b/>
                <w:sz w:val="18"/>
              </w:rPr>
            </w:pPr>
            <w:r>
              <w:rPr>
                <w:b/>
                <w:spacing w:val="-5"/>
                <w:sz w:val="18"/>
              </w:rPr>
              <w:t>03</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4924" w:hRule="atLeast"/>
        </w:trPr>
        <w:tc>
          <w:tcPr>
            <w:tcW w:w="4462" w:type="dxa"/>
            <w:gridSpan w:val="3"/>
            <w:tcBorders>
              <w:top w:val="single" w:sz="6"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59"/>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59"/>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59"/>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59"/>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69" w:type="dxa"/>
            <w:gridSpan w:val="7"/>
            <w:tcBorders>
              <w:top w:val="single" w:sz="6" w:space="0" w:color="000000"/>
            </w:tcBorders>
          </w:tcPr>
          <w:p>
            <w:pPr>
              <w:pStyle w:val="TableParagraph"/>
              <w:spacing w:before="162"/>
              <w:rPr>
                <w:b/>
                <w:sz w:val="18"/>
              </w:rPr>
            </w:pPr>
          </w:p>
          <w:p>
            <w:pPr>
              <w:pStyle w:val="TableParagraph"/>
              <w:spacing w:line="448" w:lineRule="auto"/>
              <w:ind w:left="149" w:right="298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11"/>
              <w:rPr>
                <w:b/>
                <w:sz w:val="10"/>
              </w:rPr>
            </w:pPr>
          </w:p>
          <w:p>
            <w:pPr>
              <w:pStyle w:val="TableParagraph"/>
              <w:spacing w:line="29" w:lineRule="exact"/>
              <w:ind w:left="149"/>
              <w:rPr>
                <w:sz w:val="2"/>
              </w:rPr>
            </w:pPr>
            <w:r>
              <w:rPr>
                <w:position w:val="0"/>
                <w:sz w:val="2"/>
              </w:rPr>
              <mc:AlternateContent>
                <mc:Choice Requires="wps">
                  <w:drawing>
                    <wp:inline distT="0" distB="0" distL="0" distR="0">
                      <wp:extent cx="4208145" cy="19050"/>
                      <wp:effectExtent l="0" t="0" r="0" b="0"/>
                      <wp:docPr id="23" name="Group 23"/>
                      <wp:cNvGraphicFramePr>
                        <a:graphicFrameLocks/>
                      </wp:cNvGraphicFramePr>
                      <a:graphic>
                        <a:graphicData uri="http://schemas.microsoft.com/office/word/2010/wordprocessingGroup">
                          <wpg:wgp>
                            <wpg:cNvPr id="23" name="Group 23"/>
                            <wpg:cNvGrpSpPr/>
                            <wpg:grpSpPr>
                              <a:xfrm>
                                <a:off x="0" y="0"/>
                                <a:ext cx="4208145" cy="19050"/>
                                <a:chExt cx="4208145" cy="19050"/>
                              </a:xfrm>
                            </wpg:grpSpPr>
                            <wps:wsp>
                              <wps:cNvPr id="24" name="Graphic 24"/>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19" coordorigin="0,0" coordsize="6627,30">
                      <v:rect style="position:absolute;left:0;top:0;width:6627;height:30" id="docshape20"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388235" cy="5080"/>
                                <a:chExt cx="2388235" cy="5080"/>
                              </a:xfrm>
                            </wpg:grpSpPr>
                            <wps:wsp>
                              <wps:cNvPr id="26" name="Graphic 26"/>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21"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8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50"/>
              <w:rPr>
                <w:b/>
                <w:sz w:val="18"/>
              </w:rPr>
            </w:pPr>
            <w:r>
              <w:rPr>
                <w:b/>
                <w:spacing w:val="-2"/>
                <w:sz w:val="18"/>
              </w:rPr>
              <w:t>Nome:</w:t>
            </w:r>
          </w:p>
          <w:p>
            <w:pPr>
              <w:pStyle w:val="TableParagraph"/>
              <w:spacing w:before="181"/>
              <w:ind w:left="149" w:right="6150"/>
              <w:rPr>
                <w:b/>
                <w:sz w:val="18"/>
              </w:rPr>
            </w:pPr>
            <w:r>
              <w:rPr>
                <w:b/>
                <w:spacing w:val="-2"/>
                <w:sz w:val="18"/>
              </w:rPr>
              <w:t>Cargo:</w:t>
            </w:r>
          </w:p>
        </w:tc>
      </w:tr>
    </w:tbl>
    <w:p>
      <w:pPr>
        <w:pStyle w:val="BodyText"/>
        <w:ind w:left="0"/>
        <w:rPr>
          <w:b/>
          <w:sz w:val="20"/>
        </w:rPr>
      </w:pPr>
    </w:p>
    <w:p>
      <w:pPr>
        <w:pStyle w:val="BodyText"/>
        <w:ind w:left="0"/>
        <w:rPr>
          <w:b/>
          <w:sz w:val="20"/>
        </w:rPr>
      </w:pPr>
    </w:p>
    <w:p>
      <w:pPr>
        <w:pStyle w:val="BodyText"/>
        <w:spacing w:before="150"/>
        <w:ind w:left="0"/>
        <w:rPr>
          <w:b/>
          <w:sz w:val="20"/>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559"/>
        <w:gridCol w:w="4768"/>
      </w:tblGrid>
      <w:tr>
        <w:trPr>
          <w:trHeight w:val="895" w:hRule="atLeast"/>
        </w:trPr>
        <w:tc>
          <w:tcPr>
            <w:tcW w:w="6559" w:type="dxa"/>
            <w:tcBorders>
              <w:bottom w:val="single" w:sz="6" w:space="0" w:color="000000"/>
              <w:right w:val="single" w:sz="6" w:space="0" w:color="000000"/>
            </w:tcBorders>
          </w:tcPr>
          <w:p>
            <w:pPr>
              <w:pStyle w:val="TableParagraph"/>
              <w:spacing w:before="12"/>
              <w:rPr>
                <w:b/>
                <w:sz w:val="18"/>
              </w:rPr>
            </w:pPr>
          </w:p>
          <w:p>
            <w:pPr>
              <w:pStyle w:val="TableParagraph"/>
              <w:spacing w:before="1"/>
              <w:ind w:left="26" w:right="1"/>
              <w:jc w:val="center"/>
              <w:rPr>
                <w:b/>
                <w:sz w:val="18"/>
              </w:rPr>
            </w:pPr>
            <w:r>
              <w:rPr>
                <w:b/>
                <w:sz w:val="18"/>
              </w:rPr>
              <w:t>ANEXO</w:t>
            </w:r>
            <w:r>
              <w:rPr>
                <w:b/>
                <w:spacing w:val="-11"/>
                <w:sz w:val="18"/>
              </w:rPr>
              <w:t> </w:t>
            </w:r>
            <w:r>
              <w:rPr>
                <w:b/>
                <w:spacing w:val="-5"/>
                <w:sz w:val="18"/>
              </w:rPr>
              <w:t>VI</w:t>
            </w:r>
          </w:p>
          <w:p>
            <w:pPr>
              <w:pStyle w:val="TableParagraph"/>
              <w:spacing w:before="61"/>
              <w:ind w:left="26"/>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68" w:type="dxa"/>
            <w:tcBorders>
              <w:left w:val="single" w:sz="6" w:space="0" w:color="000000"/>
              <w:bottom w:val="single" w:sz="6" w:space="0" w:color="000000"/>
            </w:tcBorders>
          </w:tcPr>
          <w:p>
            <w:pPr>
              <w:pStyle w:val="TableParagraph"/>
              <w:spacing w:before="85"/>
              <w:ind w:left="215"/>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5" w:right="866"/>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bl>
    <w:p>
      <w:pPr>
        <w:spacing w:after="0" w:line="270" w:lineRule="atLeast"/>
        <w:rPr>
          <w:sz w:val="18"/>
        </w:rPr>
        <w:sectPr>
          <w:type w:val="continuous"/>
          <w:pgSz w:w="15840" w:h="24480"/>
          <w:pgMar w:top="540" w:bottom="280" w:left="480" w:right="44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46"/>
        <w:gridCol w:w="1649"/>
        <w:gridCol w:w="2067"/>
        <w:gridCol w:w="881"/>
        <w:gridCol w:w="1038"/>
        <w:gridCol w:w="1157"/>
        <w:gridCol w:w="1314"/>
        <w:gridCol w:w="1165"/>
        <w:gridCol w:w="1314"/>
      </w:tblGrid>
      <w:tr>
        <w:trPr>
          <w:trHeight w:val="2029" w:hRule="atLeast"/>
        </w:trPr>
        <w:tc>
          <w:tcPr>
            <w:tcW w:w="2395" w:type="dxa"/>
            <w:gridSpan w:val="2"/>
            <w:tcBorders>
              <w:left w:val="single" w:sz="12" w:space="0" w:color="000000"/>
              <w:bottom w:val="single" w:sz="12" w:space="0" w:color="000000"/>
            </w:tcBorders>
          </w:tcPr>
          <w:p>
            <w:pPr>
              <w:pStyle w:val="TableParagraph"/>
              <w:spacing w:before="126"/>
              <w:rPr>
                <w:b/>
                <w:sz w:val="14"/>
              </w:rPr>
            </w:pPr>
          </w:p>
          <w:p>
            <w:pPr>
              <w:pStyle w:val="TableParagraph"/>
              <w:spacing w:line="400" w:lineRule="auto"/>
              <w:ind w:left="208" w:right="62"/>
              <w:rPr>
                <w:b/>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r>
              <w:rPr>
                <w:spacing w:val="40"/>
                <w:sz w:val="14"/>
              </w:rPr>
              <w:t> </w:t>
            </w:r>
            <w:r>
              <w:rPr>
                <w:b/>
                <w:sz w:val="14"/>
              </w:rPr>
              <w:t>EDITAL n° 402/2024.</w:t>
            </w:r>
          </w:p>
        </w:tc>
        <w:tc>
          <w:tcPr>
            <w:tcW w:w="8936" w:type="dxa"/>
            <w:gridSpan w:val="7"/>
            <w:tcBorders>
              <w:bottom w:val="single" w:sz="12" w:space="0" w:color="000000"/>
              <w:right w:val="single" w:sz="12"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top w:val="single" w:sz="12" w:space="0" w:color="000000"/>
              <w:left w:val="single" w:sz="12" w:space="0" w:color="000000"/>
              <w:right w:val="single" w:sz="12"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top w:val="single" w:sz="12" w:space="0" w:color="000000"/>
              <w:left w:val="single" w:sz="12" w:space="0" w:color="000000"/>
              <w:right w:val="single" w:sz="12"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top w:val="single" w:sz="12" w:space="0" w:color="000000"/>
              <w:left w:val="single" w:sz="12" w:space="0" w:color="000000"/>
              <w:right w:val="single" w:sz="12"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8" w:type="dxa"/>
            <w:vMerge w:val="restart"/>
            <w:tcBorders>
              <w:top w:val="single" w:sz="12" w:space="0" w:color="000000"/>
              <w:left w:val="single" w:sz="12" w:space="0" w:color="000000"/>
              <w:right w:val="single" w:sz="12"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1" w:type="dxa"/>
            <w:gridSpan w:val="2"/>
            <w:tcBorders>
              <w:top w:val="single" w:sz="12" w:space="0" w:color="000000"/>
              <w:left w:val="single" w:sz="12" w:space="0" w:color="000000"/>
              <w:right w:val="single" w:sz="12" w:space="0" w:color="000000"/>
            </w:tcBorders>
          </w:tcPr>
          <w:p>
            <w:pPr>
              <w:pStyle w:val="TableParagraph"/>
              <w:spacing w:before="59"/>
              <w:ind w:left="32"/>
              <w:jc w:val="center"/>
              <w:rPr>
                <w:b/>
                <w:sz w:val="16"/>
              </w:rPr>
            </w:pPr>
            <w:r>
              <w:rPr>
                <w:b/>
                <w:sz w:val="16"/>
              </w:rPr>
              <w:t>PREÇO</w:t>
            </w:r>
            <w:r>
              <w:rPr>
                <w:b/>
                <w:spacing w:val="-7"/>
                <w:sz w:val="16"/>
              </w:rPr>
              <w:t> </w:t>
            </w:r>
            <w:r>
              <w:rPr>
                <w:b/>
                <w:spacing w:val="-5"/>
                <w:sz w:val="16"/>
              </w:rPr>
              <w:t>COM</w:t>
            </w:r>
          </w:p>
          <w:p>
            <w:pPr>
              <w:pStyle w:val="TableParagraph"/>
              <w:spacing w:before="85"/>
              <w:ind w:left="32" w:right="14"/>
              <w:jc w:val="center"/>
              <w:rPr>
                <w:b/>
                <w:sz w:val="16"/>
              </w:rPr>
            </w:pPr>
            <w:r>
              <w:rPr>
                <w:b/>
                <w:sz w:val="16"/>
              </w:rPr>
              <w:t>ICMS</w:t>
            </w:r>
            <w:r>
              <w:rPr>
                <w:b/>
                <w:spacing w:val="-6"/>
                <w:sz w:val="16"/>
              </w:rPr>
              <w:t> </w:t>
            </w:r>
            <w:r>
              <w:rPr>
                <w:b/>
                <w:spacing w:val="-4"/>
                <w:sz w:val="16"/>
              </w:rPr>
              <w:t>(R$)</w:t>
            </w:r>
          </w:p>
        </w:tc>
        <w:tc>
          <w:tcPr>
            <w:tcW w:w="2479" w:type="dxa"/>
            <w:gridSpan w:val="2"/>
            <w:tcBorders>
              <w:top w:val="single" w:sz="12" w:space="0" w:color="000000"/>
              <w:left w:val="single" w:sz="12" w:space="0" w:color="000000"/>
              <w:right w:val="single" w:sz="12"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left w:val="single" w:sz="12" w:space="0" w:color="000000"/>
              <w:right w:val="single" w:sz="12" w:space="0" w:color="000000"/>
            </w:tcBorders>
          </w:tcPr>
          <w:p>
            <w:pPr>
              <w:rPr>
                <w:sz w:val="2"/>
                <w:szCs w:val="2"/>
              </w:rPr>
            </w:pPr>
          </w:p>
        </w:tc>
        <w:tc>
          <w:tcPr>
            <w:tcW w:w="3716" w:type="dxa"/>
            <w:gridSpan w:val="2"/>
            <w:vMerge/>
            <w:tcBorders>
              <w:top w:val="nil"/>
              <w:left w:val="single" w:sz="12" w:space="0" w:color="000000"/>
              <w:right w:val="single" w:sz="12" w:space="0" w:color="000000"/>
            </w:tcBorders>
          </w:tcPr>
          <w:p>
            <w:pPr>
              <w:rPr>
                <w:sz w:val="2"/>
                <w:szCs w:val="2"/>
              </w:rPr>
            </w:pPr>
          </w:p>
        </w:tc>
        <w:tc>
          <w:tcPr>
            <w:tcW w:w="881" w:type="dxa"/>
            <w:vMerge/>
            <w:tcBorders>
              <w:top w:val="nil"/>
              <w:left w:val="single" w:sz="12" w:space="0" w:color="000000"/>
              <w:right w:val="single" w:sz="12" w:space="0" w:color="000000"/>
            </w:tcBorders>
          </w:tcPr>
          <w:p>
            <w:pPr>
              <w:rPr>
                <w:sz w:val="2"/>
                <w:szCs w:val="2"/>
              </w:rPr>
            </w:pPr>
          </w:p>
        </w:tc>
        <w:tc>
          <w:tcPr>
            <w:tcW w:w="1038" w:type="dxa"/>
            <w:vMerge/>
            <w:tcBorders>
              <w:top w:val="nil"/>
              <w:left w:val="single" w:sz="12" w:space="0" w:color="000000"/>
              <w:right w:val="single" w:sz="12" w:space="0" w:color="000000"/>
            </w:tcBorders>
          </w:tcPr>
          <w:p>
            <w:pPr>
              <w:rPr>
                <w:sz w:val="2"/>
                <w:szCs w:val="2"/>
              </w:rPr>
            </w:pPr>
          </w:p>
        </w:tc>
        <w:tc>
          <w:tcPr>
            <w:tcW w:w="1157" w:type="dxa"/>
            <w:tcBorders>
              <w:left w:val="single" w:sz="12" w:space="0" w:color="000000"/>
              <w:right w:val="single" w:sz="12" w:space="0" w:color="000000"/>
            </w:tcBorders>
          </w:tcPr>
          <w:p>
            <w:pPr>
              <w:pStyle w:val="TableParagraph"/>
              <w:spacing w:before="59"/>
              <w:ind w:left="33"/>
              <w:jc w:val="center"/>
              <w:rPr>
                <w:b/>
                <w:sz w:val="16"/>
              </w:rPr>
            </w:pPr>
            <w:r>
              <w:rPr>
                <w:b/>
                <w:spacing w:val="-2"/>
                <w:sz w:val="16"/>
              </w:rPr>
              <w:t>PREÇO</w:t>
            </w:r>
          </w:p>
          <w:p>
            <w:pPr>
              <w:pStyle w:val="TableParagraph"/>
              <w:spacing w:before="85"/>
              <w:ind w:left="33" w:right="14"/>
              <w:jc w:val="center"/>
              <w:rPr>
                <w:b/>
                <w:sz w:val="16"/>
              </w:rPr>
            </w:pPr>
            <w:r>
              <w:rPr>
                <w:b/>
                <w:spacing w:val="-2"/>
                <w:sz w:val="16"/>
              </w:rPr>
              <w:t>UNITÁRIO</w:t>
            </w:r>
          </w:p>
        </w:tc>
        <w:tc>
          <w:tcPr>
            <w:tcW w:w="1314" w:type="dxa"/>
            <w:tcBorders>
              <w:left w:val="single" w:sz="12" w:space="0" w:color="000000"/>
              <w:right w:val="single" w:sz="12"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left w:val="single" w:sz="12" w:space="0" w:color="000000"/>
              <w:right w:val="single" w:sz="12"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left w:val="single" w:sz="12" w:space="0" w:color="000000"/>
              <w:right w:val="single" w:sz="12"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2029" w:hRule="atLeast"/>
        </w:trPr>
        <w:tc>
          <w:tcPr>
            <w:tcW w:w="746"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jc w:val="center"/>
              <w:rPr>
                <w:b/>
                <w:sz w:val="18"/>
              </w:rPr>
            </w:pPr>
            <w:r>
              <w:rPr>
                <w:b/>
                <w:spacing w:val="-10"/>
                <w:sz w:val="18"/>
              </w:rPr>
              <w:t>5</w:t>
            </w:r>
          </w:p>
        </w:tc>
        <w:tc>
          <w:tcPr>
            <w:tcW w:w="3716" w:type="dxa"/>
            <w:gridSpan w:val="2"/>
            <w:tcBorders>
              <w:left w:val="single" w:sz="12" w:space="0" w:color="000000"/>
              <w:right w:val="single" w:sz="12" w:space="0" w:color="000000"/>
            </w:tcBorders>
          </w:tcPr>
          <w:p>
            <w:pPr>
              <w:pStyle w:val="TableParagraph"/>
              <w:spacing w:line="280" w:lineRule="auto" w:before="82"/>
              <w:ind w:left="149"/>
              <w:rPr>
                <w:sz w:val="20"/>
              </w:rPr>
            </w:pPr>
            <w:r>
              <w:rPr>
                <w:sz w:val="20"/>
              </w:rPr>
              <w:t>MESA ESCRITORIO, material: AGLOMERADO:</w:t>
            </w:r>
            <w:r>
              <w:rPr>
                <w:spacing w:val="-10"/>
                <w:sz w:val="20"/>
              </w:rPr>
              <w:t> </w:t>
            </w:r>
            <w:r>
              <w:rPr>
                <w:b/>
                <w:sz w:val="20"/>
              </w:rPr>
              <w:t>1400</w:t>
            </w:r>
            <w:r>
              <w:rPr>
                <w:b/>
                <w:spacing w:val="-10"/>
                <w:sz w:val="20"/>
              </w:rPr>
              <w:t> </w:t>
            </w:r>
            <w:r>
              <w:rPr>
                <w:b/>
                <w:sz w:val="20"/>
              </w:rPr>
              <w:t>x</w:t>
            </w:r>
            <w:r>
              <w:rPr>
                <w:b/>
                <w:spacing w:val="-10"/>
                <w:sz w:val="20"/>
              </w:rPr>
              <w:t> </w:t>
            </w:r>
            <w:r>
              <w:rPr>
                <w:b/>
                <w:sz w:val="20"/>
              </w:rPr>
              <w:t>1400</w:t>
            </w:r>
            <w:r>
              <w:rPr>
                <w:b/>
                <w:spacing w:val="-10"/>
                <w:sz w:val="20"/>
              </w:rPr>
              <w:t> </w:t>
            </w:r>
            <w:r>
              <w:rPr>
                <w:b/>
                <w:sz w:val="20"/>
              </w:rPr>
              <w:t>x</w:t>
            </w:r>
            <w:r>
              <w:rPr>
                <w:b/>
                <w:spacing w:val="-10"/>
                <w:sz w:val="20"/>
              </w:rPr>
              <w:t> </w:t>
            </w:r>
            <w:r>
              <w:rPr>
                <w:b/>
                <w:sz w:val="20"/>
              </w:rPr>
              <w:t>750</w:t>
            </w:r>
            <w:r>
              <w:rPr>
                <w:b/>
                <w:spacing w:val="-10"/>
                <w:sz w:val="20"/>
              </w:rPr>
              <w:t> </w:t>
            </w:r>
            <w:r>
              <w:rPr>
                <w:b/>
                <w:sz w:val="20"/>
              </w:rPr>
              <w:t>mm</w:t>
            </w:r>
            <w:r>
              <w:rPr>
                <w:sz w:val="20"/>
              </w:rPr>
              <w:t>,</w:t>
            </w:r>
          </w:p>
          <w:p>
            <w:pPr>
              <w:pStyle w:val="TableParagraph"/>
              <w:spacing w:line="229" w:lineRule="exact"/>
              <w:ind w:left="149"/>
              <w:rPr>
                <w:sz w:val="20"/>
              </w:rPr>
            </w:pPr>
            <w:r>
              <w:rPr>
                <w:spacing w:val="-4"/>
                <w:sz w:val="20"/>
              </w:rPr>
              <w:t>etc.</w:t>
            </w:r>
          </w:p>
          <w:p>
            <w:pPr>
              <w:pStyle w:val="TableParagraph"/>
              <w:spacing w:before="19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7110.009.1060</w:t>
            </w:r>
            <w:r>
              <w:rPr>
                <w:spacing w:val="-5"/>
                <w:sz w:val="16"/>
              </w:rPr>
              <w:t> </w:t>
            </w:r>
            <w:r>
              <w:rPr>
                <w:sz w:val="16"/>
              </w:rPr>
              <w:t>(ID</w:t>
            </w:r>
            <w:r>
              <w:rPr>
                <w:spacing w:val="-6"/>
                <w:sz w:val="16"/>
              </w:rPr>
              <w:t> </w:t>
            </w:r>
            <w:r>
              <w:rPr>
                <w:sz w:val="16"/>
              </w:rPr>
              <w:t>-</w:t>
            </w:r>
            <w:r>
              <w:rPr>
                <w:spacing w:val="-6"/>
                <w:sz w:val="16"/>
              </w:rPr>
              <w:t> </w:t>
            </w:r>
            <w:r>
              <w:rPr>
                <w:spacing w:val="-2"/>
                <w:sz w:val="16"/>
              </w:rPr>
              <w:t>170634).</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29"/>
              <w:jc w:val="center"/>
              <w:rPr>
                <w:sz w:val="20"/>
              </w:rPr>
            </w:pPr>
            <w:r>
              <w:rPr>
                <w:spacing w:val="-5"/>
                <w:sz w:val="20"/>
              </w:rPr>
              <w:t>un</w:t>
            </w:r>
          </w:p>
        </w:tc>
        <w:tc>
          <w:tcPr>
            <w:tcW w:w="1038"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right="125"/>
              <w:jc w:val="right"/>
              <w:rPr>
                <w:b/>
                <w:sz w:val="18"/>
              </w:rPr>
            </w:pPr>
            <w:r>
              <w:rPr>
                <w:b/>
                <w:spacing w:val="-5"/>
                <w:sz w:val="18"/>
              </w:rPr>
              <w:t>10</w:t>
            </w:r>
          </w:p>
        </w:tc>
        <w:tc>
          <w:tcPr>
            <w:tcW w:w="1157"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c>
          <w:tcPr>
            <w:tcW w:w="1165"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r>
      <w:tr>
        <w:trPr>
          <w:trHeight w:val="1760" w:hRule="atLeast"/>
        </w:trPr>
        <w:tc>
          <w:tcPr>
            <w:tcW w:w="746"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10"/>
                <w:sz w:val="18"/>
              </w:rPr>
              <w:t>6</w:t>
            </w:r>
          </w:p>
        </w:tc>
        <w:tc>
          <w:tcPr>
            <w:tcW w:w="3716" w:type="dxa"/>
            <w:gridSpan w:val="2"/>
            <w:tcBorders>
              <w:left w:val="single" w:sz="12" w:space="0" w:color="000000"/>
              <w:right w:val="single" w:sz="12" w:space="0" w:color="000000"/>
            </w:tcBorders>
          </w:tcPr>
          <w:p>
            <w:pPr>
              <w:pStyle w:val="TableParagraph"/>
              <w:spacing w:line="280" w:lineRule="auto" w:before="82"/>
              <w:ind w:left="149"/>
              <w:rPr>
                <w:sz w:val="20"/>
              </w:rPr>
            </w:pPr>
            <w:r>
              <w:rPr>
                <w:sz w:val="20"/>
              </w:rPr>
              <w:t>PAINEL</w:t>
            </w:r>
            <w:r>
              <w:rPr>
                <w:spacing w:val="-19"/>
                <w:sz w:val="20"/>
              </w:rPr>
              <w:t> </w:t>
            </w:r>
            <w:r>
              <w:rPr>
                <w:sz w:val="20"/>
              </w:rPr>
              <w:t>APARADOR,</w:t>
            </w:r>
            <w:r>
              <w:rPr>
                <w:spacing w:val="-13"/>
                <w:sz w:val="20"/>
              </w:rPr>
              <w:t> </w:t>
            </w:r>
            <w:r>
              <w:rPr>
                <w:sz w:val="20"/>
              </w:rPr>
              <w:t>material</w:t>
            </w:r>
            <w:r>
              <w:rPr>
                <w:spacing w:val="-10"/>
                <w:sz w:val="20"/>
              </w:rPr>
              <w:t> </w:t>
            </w:r>
            <w:r>
              <w:rPr>
                <w:sz w:val="20"/>
              </w:rPr>
              <w:t>estrutura: MDP</w:t>
            </w:r>
            <w:r>
              <w:rPr>
                <w:spacing w:val="-13"/>
                <w:sz w:val="20"/>
              </w:rPr>
              <w:t> </w:t>
            </w:r>
            <w:r>
              <w:rPr>
                <w:sz w:val="20"/>
              </w:rPr>
              <w:t>18</w:t>
            </w:r>
            <w:r>
              <w:rPr>
                <w:spacing w:val="-9"/>
                <w:sz w:val="20"/>
              </w:rPr>
              <w:t> </w:t>
            </w:r>
            <w:r>
              <w:rPr>
                <w:sz w:val="20"/>
              </w:rPr>
              <w:t>mm,</w:t>
            </w:r>
            <w:r>
              <w:rPr>
                <w:spacing w:val="-6"/>
                <w:sz w:val="20"/>
              </w:rPr>
              <w:t> </w:t>
            </w:r>
            <w:r>
              <w:rPr>
                <w:b/>
                <w:sz w:val="20"/>
              </w:rPr>
              <w:t>1200</w:t>
            </w:r>
            <w:r>
              <w:rPr>
                <w:b/>
                <w:spacing w:val="-6"/>
                <w:sz w:val="20"/>
              </w:rPr>
              <w:t> </w:t>
            </w:r>
            <w:r>
              <w:rPr>
                <w:b/>
                <w:sz w:val="20"/>
              </w:rPr>
              <w:t>x</w:t>
            </w:r>
            <w:r>
              <w:rPr>
                <w:b/>
                <w:spacing w:val="-6"/>
                <w:sz w:val="20"/>
              </w:rPr>
              <w:t> </w:t>
            </w:r>
            <w:r>
              <w:rPr>
                <w:b/>
                <w:sz w:val="20"/>
              </w:rPr>
              <w:t>500</w:t>
            </w:r>
            <w:r>
              <w:rPr>
                <w:b/>
                <w:spacing w:val="-6"/>
                <w:sz w:val="20"/>
              </w:rPr>
              <w:t> </w:t>
            </w:r>
            <w:r>
              <w:rPr>
                <w:b/>
                <w:sz w:val="20"/>
              </w:rPr>
              <w:t>mm</w:t>
            </w:r>
            <w:r>
              <w:rPr>
                <w:b/>
                <w:spacing w:val="-6"/>
                <w:sz w:val="20"/>
              </w:rPr>
              <w:t> </w:t>
            </w:r>
            <w:r>
              <w:rPr>
                <w:sz w:val="20"/>
              </w:rPr>
              <w:t>(L</w:t>
            </w:r>
            <w:r>
              <w:rPr>
                <w:spacing w:val="-13"/>
                <w:sz w:val="20"/>
              </w:rPr>
              <w:t> </w:t>
            </w:r>
            <w:r>
              <w:rPr>
                <w:sz w:val="20"/>
              </w:rPr>
              <w:t>x</w:t>
            </w:r>
            <w:r>
              <w:rPr>
                <w:spacing w:val="-12"/>
                <w:sz w:val="20"/>
              </w:rPr>
              <w:t> </w:t>
            </w:r>
            <w:r>
              <w:rPr>
                <w:sz w:val="20"/>
              </w:rPr>
              <w:t>A),</w:t>
            </w:r>
            <w:r>
              <w:rPr>
                <w:spacing w:val="-6"/>
                <w:sz w:val="20"/>
              </w:rPr>
              <w:t> </w:t>
            </w:r>
            <w:r>
              <w:rPr>
                <w:sz w:val="20"/>
              </w:rPr>
              <w:t>etc.</w:t>
            </w:r>
          </w:p>
          <w:p>
            <w:pPr>
              <w:pStyle w:val="TableParagraph"/>
              <w:spacing w:before="155"/>
              <w:ind w:left="149"/>
              <w:rPr>
                <w:sz w:val="16"/>
              </w:rPr>
            </w:pPr>
            <w:r>
              <w:rPr>
                <w:sz w:val="16"/>
              </w:rPr>
              <w:t>Código</w:t>
            </w:r>
            <w:r>
              <w:rPr>
                <w:spacing w:val="-5"/>
                <w:sz w:val="16"/>
              </w:rPr>
              <w:t> </w:t>
            </w:r>
            <w:r>
              <w:rPr>
                <w:sz w:val="16"/>
              </w:rPr>
              <w:t>do</w:t>
            </w:r>
            <w:r>
              <w:rPr>
                <w:spacing w:val="-5"/>
                <w:sz w:val="16"/>
              </w:rPr>
              <w:t> </w:t>
            </w:r>
            <w:r>
              <w:rPr>
                <w:sz w:val="16"/>
              </w:rPr>
              <w:t>Item:</w:t>
            </w:r>
            <w:r>
              <w:rPr>
                <w:spacing w:val="-5"/>
                <w:sz w:val="16"/>
              </w:rPr>
              <w:t> </w:t>
            </w:r>
            <w:r>
              <w:rPr>
                <w:sz w:val="16"/>
              </w:rPr>
              <w:t>7197.014.0009</w:t>
            </w:r>
            <w:r>
              <w:rPr>
                <w:spacing w:val="-4"/>
                <w:sz w:val="16"/>
              </w:rPr>
              <w:t> </w:t>
            </w:r>
            <w:r>
              <w:rPr>
                <w:sz w:val="16"/>
              </w:rPr>
              <w:t>(ID</w:t>
            </w:r>
            <w:r>
              <w:rPr>
                <w:spacing w:val="-5"/>
                <w:sz w:val="16"/>
              </w:rPr>
              <w:t> </w:t>
            </w:r>
            <w:r>
              <w:rPr>
                <w:sz w:val="16"/>
              </w:rPr>
              <w:t>-</w:t>
            </w:r>
            <w:r>
              <w:rPr>
                <w:spacing w:val="-5"/>
                <w:sz w:val="16"/>
              </w:rPr>
              <w:t> </w:t>
            </w:r>
            <w:r>
              <w:rPr>
                <w:spacing w:val="-2"/>
                <w:sz w:val="16"/>
              </w:rPr>
              <w:t>188285).</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8"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25"/>
              <w:jc w:val="right"/>
              <w:rPr>
                <w:b/>
                <w:sz w:val="18"/>
              </w:rPr>
            </w:pPr>
            <w:r>
              <w:rPr>
                <w:b/>
                <w:spacing w:val="-5"/>
                <w:sz w:val="18"/>
              </w:rPr>
              <w:t>01</w:t>
            </w:r>
          </w:p>
        </w:tc>
        <w:tc>
          <w:tcPr>
            <w:tcW w:w="1157"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c>
          <w:tcPr>
            <w:tcW w:w="1165"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r>
      <w:tr>
        <w:trPr>
          <w:trHeight w:val="1760" w:hRule="atLeast"/>
        </w:trPr>
        <w:tc>
          <w:tcPr>
            <w:tcW w:w="746"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10"/>
                <w:sz w:val="18"/>
              </w:rPr>
              <w:t>7</w:t>
            </w:r>
          </w:p>
        </w:tc>
        <w:tc>
          <w:tcPr>
            <w:tcW w:w="3716" w:type="dxa"/>
            <w:gridSpan w:val="2"/>
            <w:tcBorders>
              <w:left w:val="single" w:sz="12" w:space="0" w:color="000000"/>
              <w:right w:val="single" w:sz="12" w:space="0" w:color="000000"/>
            </w:tcBorders>
          </w:tcPr>
          <w:p>
            <w:pPr>
              <w:pStyle w:val="TableParagraph"/>
              <w:spacing w:line="280" w:lineRule="auto" w:before="82"/>
              <w:ind w:left="149"/>
              <w:rPr>
                <w:sz w:val="20"/>
              </w:rPr>
            </w:pPr>
            <w:r>
              <w:rPr>
                <w:sz w:val="20"/>
              </w:rPr>
              <w:t>PAINEL</w:t>
            </w:r>
            <w:r>
              <w:rPr>
                <w:spacing w:val="-19"/>
                <w:sz w:val="20"/>
              </w:rPr>
              <w:t> </w:t>
            </w:r>
            <w:r>
              <w:rPr>
                <w:sz w:val="20"/>
              </w:rPr>
              <w:t>APARADOR,</w:t>
            </w:r>
            <w:r>
              <w:rPr>
                <w:spacing w:val="-13"/>
                <w:sz w:val="20"/>
              </w:rPr>
              <w:t> </w:t>
            </w:r>
            <w:r>
              <w:rPr>
                <w:sz w:val="20"/>
              </w:rPr>
              <w:t>material</w:t>
            </w:r>
            <w:r>
              <w:rPr>
                <w:spacing w:val="-10"/>
                <w:sz w:val="20"/>
              </w:rPr>
              <w:t> </w:t>
            </w:r>
            <w:r>
              <w:rPr>
                <w:sz w:val="20"/>
              </w:rPr>
              <w:t>estrutura: MDP</w:t>
            </w:r>
            <w:r>
              <w:rPr>
                <w:spacing w:val="-13"/>
                <w:sz w:val="20"/>
              </w:rPr>
              <w:t> </w:t>
            </w:r>
            <w:r>
              <w:rPr>
                <w:sz w:val="20"/>
              </w:rPr>
              <w:t>18</w:t>
            </w:r>
            <w:r>
              <w:rPr>
                <w:spacing w:val="-9"/>
                <w:sz w:val="20"/>
              </w:rPr>
              <w:t> </w:t>
            </w:r>
            <w:r>
              <w:rPr>
                <w:sz w:val="20"/>
              </w:rPr>
              <w:t>mm,</w:t>
            </w:r>
            <w:r>
              <w:rPr>
                <w:spacing w:val="-6"/>
                <w:sz w:val="20"/>
              </w:rPr>
              <w:t> </w:t>
            </w:r>
            <w:r>
              <w:rPr>
                <w:b/>
                <w:sz w:val="20"/>
              </w:rPr>
              <w:t>1400</w:t>
            </w:r>
            <w:r>
              <w:rPr>
                <w:b/>
                <w:spacing w:val="-6"/>
                <w:sz w:val="20"/>
              </w:rPr>
              <w:t> </w:t>
            </w:r>
            <w:r>
              <w:rPr>
                <w:b/>
                <w:sz w:val="20"/>
              </w:rPr>
              <w:t>x</w:t>
            </w:r>
            <w:r>
              <w:rPr>
                <w:b/>
                <w:spacing w:val="-6"/>
                <w:sz w:val="20"/>
              </w:rPr>
              <w:t> </w:t>
            </w:r>
            <w:r>
              <w:rPr>
                <w:b/>
                <w:sz w:val="20"/>
              </w:rPr>
              <w:t>500</w:t>
            </w:r>
            <w:r>
              <w:rPr>
                <w:b/>
                <w:spacing w:val="-6"/>
                <w:sz w:val="20"/>
              </w:rPr>
              <w:t> </w:t>
            </w:r>
            <w:r>
              <w:rPr>
                <w:b/>
                <w:sz w:val="20"/>
              </w:rPr>
              <w:t>mm</w:t>
            </w:r>
            <w:r>
              <w:rPr>
                <w:b/>
                <w:spacing w:val="-6"/>
                <w:sz w:val="20"/>
              </w:rPr>
              <w:t> </w:t>
            </w:r>
            <w:r>
              <w:rPr>
                <w:sz w:val="20"/>
              </w:rPr>
              <w:t>(L</w:t>
            </w:r>
            <w:r>
              <w:rPr>
                <w:spacing w:val="-13"/>
                <w:sz w:val="20"/>
              </w:rPr>
              <w:t> </w:t>
            </w:r>
            <w:r>
              <w:rPr>
                <w:sz w:val="20"/>
              </w:rPr>
              <w:t>x</w:t>
            </w:r>
            <w:r>
              <w:rPr>
                <w:spacing w:val="-12"/>
                <w:sz w:val="20"/>
              </w:rPr>
              <w:t> </w:t>
            </w:r>
            <w:r>
              <w:rPr>
                <w:sz w:val="20"/>
              </w:rPr>
              <w:t>A),</w:t>
            </w:r>
            <w:r>
              <w:rPr>
                <w:spacing w:val="-6"/>
                <w:sz w:val="20"/>
              </w:rPr>
              <w:t> </w:t>
            </w:r>
            <w:r>
              <w:rPr>
                <w:sz w:val="20"/>
              </w:rPr>
              <w:t>etc.</w:t>
            </w:r>
          </w:p>
          <w:p>
            <w:pPr>
              <w:pStyle w:val="TableParagraph"/>
              <w:spacing w:before="155"/>
              <w:ind w:left="149"/>
              <w:rPr>
                <w:sz w:val="16"/>
              </w:rPr>
            </w:pPr>
            <w:r>
              <w:rPr>
                <w:sz w:val="16"/>
              </w:rPr>
              <w:t>Código</w:t>
            </w:r>
            <w:r>
              <w:rPr>
                <w:spacing w:val="-5"/>
                <w:sz w:val="16"/>
              </w:rPr>
              <w:t> </w:t>
            </w:r>
            <w:r>
              <w:rPr>
                <w:sz w:val="16"/>
              </w:rPr>
              <w:t>do</w:t>
            </w:r>
            <w:r>
              <w:rPr>
                <w:spacing w:val="-5"/>
                <w:sz w:val="16"/>
              </w:rPr>
              <w:t> </w:t>
            </w:r>
            <w:r>
              <w:rPr>
                <w:sz w:val="16"/>
              </w:rPr>
              <w:t>Item:</w:t>
            </w:r>
            <w:r>
              <w:rPr>
                <w:spacing w:val="-5"/>
                <w:sz w:val="16"/>
              </w:rPr>
              <w:t> </w:t>
            </w:r>
            <w:r>
              <w:rPr>
                <w:sz w:val="16"/>
              </w:rPr>
              <w:t>7197.014.0010</w:t>
            </w:r>
            <w:r>
              <w:rPr>
                <w:spacing w:val="-4"/>
                <w:sz w:val="16"/>
              </w:rPr>
              <w:t> </w:t>
            </w:r>
            <w:r>
              <w:rPr>
                <w:sz w:val="16"/>
              </w:rPr>
              <w:t>(ID</w:t>
            </w:r>
            <w:r>
              <w:rPr>
                <w:spacing w:val="-5"/>
                <w:sz w:val="16"/>
              </w:rPr>
              <w:t> </w:t>
            </w:r>
            <w:r>
              <w:rPr>
                <w:sz w:val="16"/>
              </w:rPr>
              <w:t>-</w:t>
            </w:r>
            <w:r>
              <w:rPr>
                <w:spacing w:val="-5"/>
                <w:sz w:val="16"/>
              </w:rPr>
              <w:t> </w:t>
            </w:r>
            <w:r>
              <w:rPr>
                <w:spacing w:val="-2"/>
                <w:sz w:val="16"/>
              </w:rPr>
              <w:t>188286)</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left w:val="single" w:sz="12" w:space="0" w:color="000000"/>
              <w:right w:val="single" w:sz="12"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8" w:type="dxa"/>
            <w:tcBorders>
              <w:left w:val="single" w:sz="12" w:space="0" w:color="000000"/>
              <w:right w:val="single" w:sz="12"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25"/>
              <w:jc w:val="right"/>
              <w:rPr>
                <w:b/>
                <w:sz w:val="18"/>
              </w:rPr>
            </w:pPr>
            <w:r>
              <w:rPr>
                <w:b/>
                <w:spacing w:val="-5"/>
                <w:sz w:val="18"/>
              </w:rPr>
              <w:t>17</w:t>
            </w:r>
          </w:p>
        </w:tc>
        <w:tc>
          <w:tcPr>
            <w:tcW w:w="1157"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c>
          <w:tcPr>
            <w:tcW w:w="1165"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r>
      <w:tr>
        <w:trPr>
          <w:trHeight w:val="1372" w:hRule="atLeast"/>
        </w:trPr>
        <w:tc>
          <w:tcPr>
            <w:tcW w:w="746" w:type="dxa"/>
            <w:tcBorders>
              <w:left w:val="single" w:sz="12" w:space="0" w:color="000000"/>
              <w:right w:val="single" w:sz="12" w:space="0" w:color="000000"/>
            </w:tcBorders>
          </w:tcPr>
          <w:p>
            <w:pPr>
              <w:pStyle w:val="TableParagraph"/>
              <w:rPr>
                <w:b/>
                <w:sz w:val="18"/>
              </w:rPr>
            </w:pPr>
          </w:p>
          <w:p>
            <w:pPr>
              <w:pStyle w:val="TableParagraph"/>
              <w:spacing w:before="179"/>
              <w:rPr>
                <w:b/>
                <w:sz w:val="18"/>
              </w:rPr>
            </w:pPr>
          </w:p>
          <w:p>
            <w:pPr>
              <w:pStyle w:val="TableParagraph"/>
              <w:ind w:left="30"/>
              <w:jc w:val="center"/>
              <w:rPr>
                <w:b/>
                <w:sz w:val="18"/>
              </w:rPr>
            </w:pPr>
            <w:r>
              <w:rPr>
                <w:b/>
                <w:spacing w:val="-10"/>
                <w:sz w:val="18"/>
              </w:rPr>
              <w:t>8</w:t>
            </w:r>
          </w:p>
        </w:tc>
        <w:tc>
          <w:tcPr>
            <w:tcW w:w="3716" w:type="dxa"/>
            <w:gridSpan w:val="2"/>
            <w:tcBorders>
              <w:left w:val="single" w:sz="12" w:space="0" w:color="000000"/>
              <w:right w:val="single" w:sz="12" w:space="0" w:color="000000"/>
            </w:tcBorders>
          </w:tcPr>
          <w:p>
            <w:pPr>
              <w:pStyle w:val="TableParagraph"/>
              <w:spacing w:line="280" w:lineRule="auto" w:before="82"/>
              <w:ind w:left="149"/>
              <w:rPr>
                <w:sz w:val="20"/>
              </w:rPr>
            </w:pPr>
            <w:r>
              <w:rPr>
                <w:spacing w:val="-2"/>
                <w:sz w:val="20"/>
              </w:rPr>
              <w:t>PAINEL</w:t>
            </w:r>
            <w:r>
              <w:rPr>
                <w:spacing w:val="-21"/>
                <w:sz w:val="20"/>
              </w:rPr>
              <w:t> </w:t>
            </w:r>
            <w:r>
              <w:rPr>
                <w:spacing w:val="-2"/>
                <w:sz w:val="20"/>
              </w:rPr>
              <w:t>APARADOR,</w:t>
            </w:r>
            <w:r>
              <w:rPr>
                <w:spacing w:val="-11"/>
                <w:sz w:val="20"/>
              </w:rPr>
              <w:t> </w:t>
            </w:r>
            <w:r>
              <w:rPr>
                <w:spacing w:val="-2"/>
                <w:sz w:val="20"/>
              </w:rPr>
              <w:t>material</w:t>
            </w:r>
            <w:r>
              <w:rPr>
                <w:spacing w:val="-10"/>
                <w:sz w:val="20"/>
              </w:rPr>
              <w:t> </w:t>
            </w:r>
            <w:r>
              <w:rPr>
                <w:spacing w:val="-2"/>
                <w:sz w:val="20"/>
              </w:rPr>
              <w:t>estrutura: </w:t>
            </w:r>
            <w:r>
              <w:rPr>
                <w:sz w:val="20"/>
              </w:rPr>
              <w:t>MDP</w:t>
            </w:r>
            <w:r>
              <w:rPr>
                <w:spacing w:val="-12"/>
                <w:sz w:val="20"/>
              </w:rPr>
              <w:t> </w:t>
            </w:r>
            <w:r>
              <w:rPr>
                <w:sz w:val="20"/>
              </w:rPr>
              <w:t>18</w:t>
            </w:r>
            <w:r>
              <w:rPr>
                <w:spacing w:val="-4"/>
                <w:sz w:val="20"/>
              </w:rPr>
              <w:t> </w:t>
            </w:r>
            <w:r>
              <w:rPr>
                <w:sz w:val="20"/>
              </w:rPr>
              <w:t>mm,</w:t>
            </w:r>
            <w:r>
              <w:rPr>
                <w:spacing w:val="-4"/>
                <w:sz w:val="20"/>
              </w:rPr>
              <w:t> </w:t>
            </w:r>
            <w:r>
              <w:rPr>
                <w:b/>
                <w:sz w:val="20"/>
              </w:rPr>
              <w:t>600</w:t>
            </w:r>
            <w:r>
              <w:rPr>
                <w:b/>
                <w:spacing w:val="-4"/>
                <w:sz w:val="20"/>
              </w:rPr>
              <w:t> </w:t>
            </w:r>
            <w:r>
              <w:rPr>
                <w:b/>
                <w:sz w:val="20"/>
              </w:rPr>
              <w:t>x</w:t>
            </w:r>
            <w:r>
              <w:rPr>
                <w:b/>
                <w:spacing w:val="-3"/>
                <w:sz w:val="20"/>
              </w:rPr>
              <w:t> </w:t>
            </w:r>
            <w:r>
              <w:rPr>
                <w:b/>
                <w:sz w:val="20"/>
              </w:rPr>
              <w:t>400</w:t>
            </w:r>
            <w:r>
              <w:rPr>
                <w:b/>
                <w:spacing w:val="-4"/>
                <w:sz w:val="20"/>
              </w:rPr>
              <w:t> </w:t>
            </w:r>
            <w:r>
              <w:rPr>
                <w:b/>
                <w:sz w:val="20"/>
              </w:rPr>
              <w:t>mm</w:t>
            </w:r>
            <w:r>
              <w:rPr>
                <w:b/>
                <w:spacing w:val="-4"/>
                <w:sz w:val="20"/>
              </w:rPr>
              <w:t> </w:t>
            </w:r>
            <w:r>
              <w:rPr>
                <w:sz w:val="20"/>
              </w:rPr>
              <w:t>(L</w:t>
            </w:r>
            <w:r>
              <w:rPr>
                <w:spacing w:val="-10"/>
                <w:sz w:val="20"/>
              </w:rPr>
              <w:t> </w:t>
            </w:r>
            <w:r>
              <w:rPr>
                <w:sz w:val="20"/>
              </w:rPr>
              <w:t>x</w:t>
            </w:r>
            <w:r>
              <w:rPr>
                <w:spacing w:val="-13"/>
                <w:sz w:val="20"/>
              </w:rPr>
              <w:t> </w:t>
            </w:r>
            <w:r>
              <w:rPr>
                <w:sz w:val="20"/>
              </w:rPr>
              <w:t>A),</w:t>
            </w:r>
            <w:r>
              <w:rPr>
                <w:spacing w:val="-3"/>
                <w:sz w:val="20"/>
              </w:rPr>
              <w:t> </w:t>
            </w:r>
            <w:r>
              <w:rPr>
                <w:spacing w:val="-4"/>
                <w:sz w:val="20"/>
              </w:rPr>
              <w:t>etc.</w:t>
            </w:r>
          </w:p>
          <w:p>
            <w:pPr>
              <w:pStyle w:val="TableParagraph"/>
              <w:spacing w:line="330" w:lineRule="atLeast" w:before="9"/>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left w:val="single" w:sz="12" w:space="0" w:color="000000"/>
              <w:right w:val="single" w:sz="12" w:space="0" w:color="000000"/>
            </w:tcBorders>
          </w:tcPr>
          <w:p>
            <w:pPr>
              <w:pStyle w:val="TableParagraph"/>
              <w:rPr>
                <w:b/>
                <w:sz w:val="20"/>
              </w:rPr>
            </w:pPr>
          </w:p>
          <w:p>
            <w:pPr>
              <w:pStyle w:val="TableParagraph"/>
              <w:spacing w:before="114"/>
              <w:rPr>
                <w:b/>
                <w:sz w:val="20"/>
              </w:rPr>
            </w:pPr>
          </w:p>
          <w:p>
            <w:pPr>
              <w:pStyle w:val="TableParagraph"/>
              <w:ind w:left="29"/>
              <w:jc w:val="center"/>
              <w:rPr>
                <w:sz w:val="20"/>
              </w:rPr>
            </w:pPr>
            <w:r>
              <w:rPr>
                <w:spacing w:val="-5"/>
                <w:sz w:val="20"/>
              </w:rPr>
              <w:t>un</w:t>
            </w:r>
          </w:p>
        </w:tc>
        <w:tc>
          <w:tcPr>
            <w:tcW w:w="1038" w:type="dxa"/>
            <w:tcBorders>
              <w:left w:val="single" w:sz="12" w:space="0" w:color="000000"/>
              <w:right w:val="single" w:sz="12" w:space="0" w:color="000000"/>
            </w:tcBorders>
          </w:tcPr>
          <w:p>
            <w:pPr>
              <w:pStyle w:val="TableParagraph"/>
              <w:rPr>
                <w:b/>
                <w:sz w:val="18"/>
              </w:rPr>
            </w:pPr>
          </w:p>
          <w:p>
            <w:pPr>
              <w:pStyle w:val="TableParagraph"/>
              <w:spacing w:before="179"/>
              <w:rPr>
                <w:b/>
                <w:sz w:val="18"/>
              </w:rPr>
            </w:pPr>
          </w:p>
          <w:p>
            <w:pPr>
              <w:pStyle w:val="TableParagraph"/>
              <w:ind w:right="125"/>
              <w:jc w:val="right"/>
              <w:rPr>
                <w:b/>
                <w:sz w:val="18"/>
              </w:rPr>
            </w:pPr>
            <w:r>
              <w:rPr>
                <w:b/>
                <w:spacing w:val="-5"/>
                <w:sz w:val="18"/>
              </w:rPr>
              <w:t>56</w:t>
            </w:r>
          </w:p>
        </w:tc>
        <w:tc>
          <w:tcPr>
            <w:tcW w:w="1157"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c>
          <w:tcPr>
            <w:tcW w:w="1165" w:type="dxa"/>
            <w:tcBorders>
              <w:left w:val="single" w:sz="12" w:space="0" w:color="000000"/>
              <w:right w:val="single" w:sz="12" w:space="0" w:color="000000"/>
            </w:tcBorders>
          </w:tcPr>
          <w:p>
            <w:pPr>
              <w:pStyle w:val="TableParagraph"/>
              <w:rPr>
                <w:sz w:val="16"/>
              </w:rPr>
            </w:pPr>
          </w:p>
        </w:tc>
        <w:tc>
          <w:tcPr>
            <w:tcW w:w="1314" w:type="dxa"/>
            <w:tcBorders>
              <w:left w:val="single" w:sz="12" w:space="0" w:color="000000"/>
              <w:right w:val="single" w:sz="12" w:space="0" w:color="000000"/>
            </w:tcBorders>
          </w:tcPr>
          <w:p>
            <w:pPr>
              <w:pStyle w:val="TableParagraph"/>
              <w:rPr>
                <w:sz w:val="16"/>
              </w:rPr>
            </w:pPr>
          </w:p>
        </w:tc>
      </w:tr>
      <w:tr>
        <w:trPr>
          <w:trHeight w:val="4924" w:hRule="atLeast"/>
        </w:trPr>
        <w:tc>
          <w:tcPr>
            <w:tcW w:w="4462" w:type="dxa"/>
            <w:gridSpan w:val="3"/>
            <w:tcBorders>
              <w:left w:val="single" w:sz="12" w:space="0" w:color="000000"/>
              <w:bottom w:val="single" w:sz="12" w:space="0" w:color="000000"/>
              <w:right w:val="single" w:sz="12"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0"/>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60"/>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0"/>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0"/>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69" w:type="dxa"/>
            <w:gridSpan w:val="6"/>
            <w:tcBorders>
              <w:left w:val="single" w:sz="12" w:space="0" w:color="000000"/>
              <w:bottom w:val="single" w:sz="12" w:space="0" w:color="000000"/>
              <w:right w:val="single" w:sz="12" w:space="0" w:color="000000"/>
            </w:tcBorders>
          </w:tcPr>
          <w:p>
            <w:pPr>
              <w:pStyle w:val="TableParagraph"/>
              <w:spacing w:before="147"/>
              <w:rPr>
                <w:b/>
                <w:sz w:val="18"/>
              </w:rPr>
            </w:pPr>
          </w:p>
          <w:p>
            <w:pPr>
              <w:pStyle w:val="TableParagraph"/>
              <w:spacing w:line="448" w:lineRule="auto"/>
              <w:ind w:left="149" w:right="298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3"/>
              <w:rPr>
                <w:b/>
                <w:sz w:val="12"/>
              </w:rPr>
            </w:pPr>
          </w:p>
          <w:p>
            <w:pPr>
              <w:pStyle w:val="TableParagraph"/>
              <w:spacing w:line="29" w:lineRule="exact"/>
              <w:ind w:left="149"/>
              <w:rPr>
                <w:sz w:val="2"/>
              </w:rPr>
            </w:pPr>
            <w:r>
              <w:rPr>
                <w:position w:val="0"/>
                <w:sz w:val="2"/>
              </w:rPr>
              <mc:AlternateContent>
                <mc:Choice Requires="wps">
                  <w:drawing>
                    <wp:inline distT="0" distB="0" distL="0" distR="0">
                      <wp:extent cx="4208145" cy="19050"/>
                      <wp:effectExtent l="0" t="0" r="0" b="0"/>
                      <wp:docPr id="27" name="Group 27"/>
                      <wp:cNvGraphicFramePr>
                        <a:graphicFrameLocks/>
                      </wp:cNvGraphicFramePr>
                      <a:graphic>
                        <a:graphicData uri="http://schemas.microsoft.com/office/word/2010/wordprocessingGroup">
                          <wpg:wgp>
                            <wpg:cNvPr id="27" name="Group 27"/>
                            <wpg:cNvGrpSpPr/>
                            <wpg:grpSpPr>
                              <a:xfrm>
                                <a:off x="0" y="0"/>
                                <a:ext cx="4208145" cy="19050"/>
                                <a:chExt cx="4208145" cy="19050"/>
                              </a:xfrm>
                            </wpg:grpSpPr>
                            <wps:wsp>
                              <wps:cNvPr id="28" name="Graphic 28"/>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22" coordorigin="0,0" coordsize="6627,30">
                      <v:rect style="position:absolute;left:0;top:0;width:6627;height:30" id="docshape23"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29" name="Group 29"/>
                      <wp:cNvGraphicFramePr>
                        <a:graphicFrameLocks/>
                      </wp:cNvGraphicFramePr>
                      <a:graphic>
                        <a:graphicData uri="http://schemas.microsoft.com/office/word/2010/wordprocessingGroup">
                          <wpg:wgp>
                            <wpg:cNvPr id="29" name="Group 29"/>
                            <wpg:cNvGrpSpPr/>
                            <wpg:grpSpPr>
                              <a:xfrm>
                                <a:off x="0" y="0"/>
                                <a:ext cx="2388235" cy="5080"/>
                                <a:chExt cx="2388235" cy="5080"/>
                              </a:xfrm>
                            </wpg:grpSpPr>
                            <wps:wsp>
                              <wps:cNvPr id="30" name="Graphic 30"/>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24"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8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50"/>
              <w:rPr>
                <w:b/>
                <w:sz w:val="18"/>
              </w:rPr>
            </w:pPr>
            <w:r>
              <w:rPr>
                <w:b/>
                <w:spacing w:val="-2"/>
                <w:sz w:val="18"/>
              </w:rPr>
              <w:t>Nome:</w:t>
            </w:r>
          </w:p>
          <w:p>
            <w:pPr>
              <w:pStyle w:val="TableParagraph"/>
              <w:spacing w:before="181"/>
              <w:ind w:left="149" w:right="6150"/>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98"/>
        <w:ind w:left="0"/>
        <w:rPr>
          <w:b/>
          <w:sz w:val="20"/>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1649"/>
        <w:gridCol w:w="2067"/>
        <w:gridCol w:w="881"/>
        <w:gridCol w:w="1030"/>
        <w:gridCol w:w="187"/>
        <w:gridCol w:w="978"/>
        <w:gridCol w:w="1314"/>
        <w:gridCol w:w="1165"/>
        <w:gridCol w:w="1314"/>
      </w:tblGrid>
      <w:tr>
        <w:trPr>
          <w:trHeight w:val="895" w:hRule="atLeast"/>
        </w:trPr>
        <w:tc>
          <w:tcPr>
            <w:tcW w:w="6560" w:type="dxa"/>
            <w:gridSpan w:val="6"/>
            <w:tcBorders>
              <w:right w:val="single" w:sz="6" w:space="0" w:color="000000"/>
            </w:tcBorders>
          </w:tcPr>
          <w:p>
            <w:pPr>
              <w:pStyle w:val="TableParagraph"/>
              <w:spacing w:before="12"/>
              <w:rPr>
                <w:b/>
                <w:sz w:val="18"/>
              </w:rPr>
            </w:pPr>
          </w:p>
          <w:p>
            <w:pPr>
              <w:pStyle w:val="TableParagraph"/>
              <w:spacing w:before="1"/>
              <w:ind w:left="25" w:right="1"/>
              <w:jc w:val="center"/>
              <w:rPr>
                <w:b/>
                <w:sz w:val="18"/>
              </w:rPr>
            </w:pPr>
            <w:r>
              <w:rPr>
                <w:b/>
                <w:sz w:val="18"/>
              </w:rPr>
              <w:t>ANEXO</w:t>
            </w:r>
            <w:r>
              <w:rPr>
                <w:b/>
                <w:spacing w:val="-11"/>
                <w:sz w:val="18"/>
              </w:rPr>
              <w:t> </w:t>
            </w:r>
            <w:r>
              <w:rPr>
                <w:b/>
                <w:spacing w:val="-5"/>
                <w:sz w:val="18"/>
              </w:rPr>
              <w:t>VI</w:t>
            </w:r>
          </w:p>
          <w:p>
            <w:pPr>
              <w:pStyle w:val="TableParagraph"/>
              <w:spacing w:before="61"/>
              <w:ind w:left="25"/>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71" w:type="dxa"/>
            <w:gridSpan w:val="4"/>
            <w:tcBorders>
              <w:left w:val="single" w:sz="6" w:space="0" w:color="000000"/>
            </w:tcBorders>
          </w:tcPr>
          <w:p>
            <w:pPr>
              <w:pStyle w:val="TableParagraph"/>
              <w:spacing w:before="85"/>
              <w:ind w:left="214"/>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4" w:right="870"/>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r>
        <w:trPr>
          <w:trHeight w:val="2029" w:hRule="atLeast"/>
        </w:trPr>
        <w:tc>
          <w:tcPr>
            <w:tcW w:w="2395" w:type="dxa"/>
            <w:gridSpan w:val="2"/>
            <w:tcBorders>
              <w:right w:val="single" w:sz="6" w:space="0" w:color="000000"/>
            </w:tcBorders>
          </w:tcPr>
          <w:p>
            <w:pPr>
              <w:pStyle w:val="TableParagraph"/>
              <w:spacing w:before="96"/>
              <w:rPr>
                <w:b/>
                <w:sz w:val="14"/>
              </w:rPr>
            </w:pPr>
          </w:p>
          <w:p>
            <w:pPr>
              <w:pStyle w:val="TableParagraph"/>
              <w:spacing w:line="400" w:lineRule="auto"/>
              <w:ind w:left="208" w:right="62"/>
              <w:rPr>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p>
          <w:p>
            <w:pPr>
              <w:pStyle w:val="TableParagraph"/>
              <w:spacing w:before="59"/>
              <w:ind w:left="208"/>
              <w:rPr>
                <w:b/>
                <w:sz w:val="14"/>
              </w:rPr>
            </w:pPr>
            <w:r>
              <w:rPr>
                <w:b/>
                <w:spacing w:val="-2"/>
                <w:sz w:val="14"/>
              </w:rPr>
              <w:t>EDITAL</w:t>
            </w:r>
            <w:r>
              <w:rPr>
                <w:b/>
                <w:spacing w:val="-8"/>
                <w:sz w:val="14"/>
              </w:rPr>
              <w:t> </w:t>
            </w:r>
            <w:r>
              <w:rPr>
                <w:b/>
                <w:spacing w:val="-2"/>
                <w:sz w:val="14"/>
              </w:rPr>
              <w:t>n°</w:t>
            </w:r>
            <w:r>
              <w:rPr>
                <w:b/>
                <w:spacing w:val="-3"/>
                <w:sz w:val="14"/>
              </w:rPr>
              <w:t> </w:t>
            </w:r>
            <w:r>
              <w:rPr>
                <w:b/>
                <w:spacing w:val="-2"/>
                <w:sz w:val="14"/>
              </w:rPr>
              <w:t>402/2024.</w:t>
            </w:r>
          </w:p>
        </w:tc>
        <w:tc>
          <w:tcPr>
            <w:tcW w:w="8936" w:type="dxa"/>
            <w:gridSpan w:val="8"/>
            <w:tcBorders>
              <w:left w:val="single" w:sz="6"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bottom w:val="single" w:sz="6"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bottom w:val="single" w:sz="6"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0"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9" w:type="dxa"/>
            <w:gridSpan w:val="3"/>
            <w:tcBorders>
              <w:bottom w:val="single" w:sz="6" w:space="0" w:color="000000"/>
            </w:tcBorders>
          </w:tcPr>
          <w:p>
            <w:pPr>
              <w:pStyle w:val="TableParagraph"/>
              <w:spacing w:before="59"/>
              <w:ind w:left="40"/>
              <w:jc w:val="center"/>
              <w:rPr>
                <w:b/>
                <w:sz w:val="16"/>
              </w:rPr>
            </w:pPr>
            <w:r>
              <w:rPr>
                <w:b/>
                <w:sz w:val="16"/>
              </w:rPr>
              <w:t>PREÇO</w:t>
            </w:r>
            <w:r>
              <w:rPr>
                <w:b/>
                <w:spacing w:val="-7"/>
                <w:sz w:val="16"/>
              </w:rPr>
              <w:t> </w:t>
            </w:r>
            <w:r>
              <w:rPr>
                <w:b/>
                <w:spacing w:val="-5"/>
                <w:sz w:val="16"/>
              </w:rPr>
              <w:t>COM</w:t>
            </w:r>
          </w:p>
          <w:p>
            <w:pPr>
              <w:pStyle w:val="TableParagraph"/>
              <w:spacing w:before="85"/>
              <w:ind w:left="40" w:right="14"/>
              <w:jc w:val="center"/>
              <w:rPr>
                <w:b/>
                <w:sz w:val="16"/>
              </w:rPr>
            </w:pPr>
            <w:r>
              <w:rPr>
                <w:b/>
                <w:sz w:val="16"/>
              </w:rPr>
              <w:t>ICMS</w:t>
            </w:r>
            <w:r>
              <w:rPr>
                <w:b/>
                <w:spacing w:val="-6"/>
                <w:sz w:val="16"/>
              </w:rPr>
              <w:t> </w:t>
            </w:r>
            <w:r>
              <w:rPr>
                <w:b/>
                <w:spacing w:val="-4"/>
                <w:sz w:val="16"/>
              </w:rPr>
              <w:t>(R$)</w:t>
            </w:r>
          </w:p>
        </w:tc>
        <w:tc>
          <w:tcPr>
            <w:tcW w:w="2479" w:type="dxa"/>
            <w:gridSpan w:val="2"/>
            <w:tcBorders>
              <w:bottom w:val="single" w:sz="6"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bottom w:val="single" w:sz="6" w:space="0" w:color="000000"/>
            </w:tcBorders>
          </w:tcPr>
          <w:p>
            <w:pPr>
              <w:rPr>
                <w:sz w:val="2"/>
                <w:szCs w:val="2"/>
              </w:rPr>
            </w:pPr>
          </w:p>
        </w:tc>
        <w:tc>
          <w:tcPr>
            <w:tcW w:w="3716" w:type="dxa"/>
            <w:gridSpan w:val="2"/>
            <w:vMerge/>
            <w:tcBorders>
              <w:top w:val="nil"/>
              <w:bottom w:val="single" w:sz="6" w:space="0" w:color="000000"/>
            </w:tcBorders>
          </w:tcPr>
          <w:p>
            <w:pPr>
              <w:rPr>
                <w:sz w:val="2"/>
                <w:szCs w:val="2"/>
              </w:rPr>
            </w:pPr>
          </w:p>
        </w:tc>
        <w:tc>
          <w:tcPr>
            <w:tcW w:w="881" w:type="dxa"/>
            <w:vMerge/>
            <w:tcBorders>
              <w:top w:val="nil"/>
              <w:bottom w:val="single" w:sz="6" w:space="0" w:color="000000"/>
            </w:tcBorders>
          </w:tcPr>
          <w:p>
            <w:pPr>
              <w:rPr>
                <w:sz w:val="2"/>
                <w:szCs w:val="2"/>
              </w:rPr>
            </w:pPr>
          </w:p>
        </w:tc>
        <w:tc>
          <w:tcPr>
            <w:tcW w:w="1030" w:type="dxa"/>
            <w:vMerge/>
            <w:tcBorders>
              <w:top w:val="nil"/>
              <w:bottom w:val="single" w:sz="6" w:space="0" w:color="000000"/>
            </w:tcBorders>
          </w:tcPr>
          <w:p>
            <w:pPr>
              <w:rPr>
                <w:sz w:val="2"/>
                <w:szCs w:val="2"/>
              </w:rPr>
            </w:pPr>
          </w:p>
        </w:tc>
        <w:tc>
          <w:tcPr>
            <w:tcW w:w="1165" w:type="dxa"/>
            <w:gridSpan w:val="2"/>
            <w:tcBorders>
              <w:top w:val="single" w:sz="6" w:space="0" w:color="000000"/>
              <w:bottom w:val="single" w:sz="6" w:space="0" w:color="000000"/>
            </w:tcBorders>
          </w:tcPr>
          <w:p>
            <w:pPr>
              <w:pStyle w:val="TableParagraph"/>
              <w:spacing w:before="59"/>
              <w:ind w:left="41"/>
              <w:jc w:val="center"/>
              <w:rPr>
                <w:b/>
                <w:sz w:val="16"/>
              </w:rPr>
            </w:pPr>
            <w:r>
              <w:rPr>
                <w:b/>
                <w:spacing w:val="-2"/>
                <w:sz w:val="16"/>
              </w:rPr>
              <w:t>PREÇO</w:t>
            </w:r>
          </w:p>
          <w:p>
            <w:pPr>
              <w:pStyle w:val="TableParagraph"/>
              <w:spacing w:before="85"/>
              <w:ind w:left="41" w:right="14"/>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top w:val="single" w:sz="6" w:space="0" w:color="000000"/>
              <w:bottom w:val="single" w:sz="6"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202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jc w:val="center"/>
              <w:rPr>
                <w:b/>
                <w:sz w:val="18"/>
              </w:rPr>
            </w:pPr>
            <w:r>
              <w:rPr>
                <w:b/>
                <w:spacing w:val="-10"/>
                <w:sz w:val="18"/>
              </w:rPr>
              <w:t>9</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20"/>
              </w:rPr>
            </w:pPr>
            <w:r>
              <w:rPr>
                <w:sz w:val="20"/>
              </w:rPr>
              <w:t>CONEXAO ANGULAR, em leque, material</w:t>
            </w:r>
            <w:r>
              <w:rPr>
                <w:spacing w:val="-13"/>
                <w:sz w:val="20"/>
              </w:rPr>
              <w:t> </w:t>
            </w:r>
            <w:r>
              <w:rPr>
                <w:sz w:val="20"/>
              </w:rPr>
              <w:t>estrutura:</w:t>
            </w:r>
            <w:r>
              <w:rPr>
                <w:spacing w:val="-12"/>
                <w:sz w:val="20"/>
              </w:rPr>
              <w:t> </w:t>
            </w:r>
            <w:r>
              <w:rPr>
                <w:sz w:val="20"/>
              </w:rPr>
              <w:t>MDP,</w:t>
            </w:r>
            <w:r>
              <w:rPr>
                <w:spacing w:val="-13"/>
                <w:sz w:val="20"/>
              </w:rPr>
              <w:t> </w:t>
            </w:r>
            <w:r>
              <w:rPr>
                <w:b/>
                <w:sz w:val="20"/>
              </w:rPr>
              <w:t>600</w:t>
            </w:r>
            <w:r>
              <w:rPr>
                <w:b/>
                <w:spacing w:val="-12"/>
                <w:sz w:val="20"/>
              </w:rPr>
              <w:t> </w:t>
            </w:r>
            <w:r>
              <w:rPr>
                <w:sz w:val="20"/>
              </w:rPr>
              <w:t>(</w:t>
            </w:r>
            <w:r>
              <w:rPr>
                <w:b/>
                <w:sz w:val="20"/>
              </w:rPr>
              <w:t>raio</w:t>
            </w:r>
            <w:r>
              <w:rPr>
                <w:sz w:val="20"/>
              </w:rPr>
              <w:t>)</w:t>
            </w:r>
            <w:r>
              <w:rPr>
                <w:spacing w:val="-13"/>
                <w:sz w:val="20"/>
              </w:rPr>
              <w:t> </w:t>
            </w:r>
            <w:r>
              <w:rPr>
                <w:b/>
                <w:sz w:val="20"/>
              </w:rPr>
              <w:t>mm</w:t>
            </w:r>
            <w:r>
              <w:rPr>
                <w:sz w:val="20"/>
              </w:rPr>
              <w:t>, </w:t>
            </w:r>
            <w:r>
              <w:rPr>
                <w:spacing w:val="-4"/>
                <w:sz w:val="20"/>
              </w:rPr>
              <w:t>etc.</w:t>
            </w:r>
          </w:p>
          <w:p>
            <w:pPr>
              <w:pStyle w:val="TableParagraph"/>
              <w:spacing w:before="155"/>
              <w:ind w:left="149"/>
              <w:rPr>
                <w:sz w:val="16"/>
              </w:rPr>
            </w:pPr>
            <w:r>
              <w:rPr>
                <w:sz w:val="16"/>
              </w:rPr>
              <w:t>Código</w:t>
            </w:r>
            <w:r>
              <w:rPr>
                <w:spacing w:val="-5"/>
                <w:sz w:val="16"/>
              </w:rPr>
              <w:t> </w:t>
            </w:r>
            <w:r>
              <w:rPr>
                <w:sz w:val="16"/>
              </w:rPr>
              <w:t>do</w:t>
            </w:r>
            <w:r>
              <w:rPr>
                <w:spacing w:val="-5"/>
                <w:sz w:val="16"/>
              </w:rPr>
              <w:t> </w:t>
            </w:r>
            <w:r>
              <w:rPr>
                <w:sz w:val="16"/>
              </w:rPr>
              <w:t>Item:</w:t>
            </w:r>
            <w:r>
              <w:rPr>
                <w:spacing w:val="-5"/>
                <w:sz w:val="16"/>
              </w:rPr>
              <w:t> </w:t>
            </w:r>
            <w:r>
              <w:rPr>
                <w:sz w:val="16"/>
              </w:rPr>
              <w:t>7197.013.0013</w:t>
            </w:r>
            <w:r>
              <w:rPr>
                <w:spacing w:val="-4"/>
                <w:sz w:val="16"/>
              </w:rPr>
              <w:t> </w:t>
            </w:r>
            <w:r>
              <w:rPr>
                <w:sz w:val="16"/>
              </w:rPr>
              <w:t>(ID</w:t>
            </w:r>
            <w:r>
              <w:rPr>
                <w:spacing w:val="-5"/>
                <w:sz w:val="16"/>
              </w:rPr>
              <w:t> </w:t>
            </w:r>
            <w:r>
              <w:rPr>
                <w:sz w:val="16"/>
              </w:rPr>
              <w:t>-</w:t>
            </w:r>
            <w:r>
              <w:rPr>
                <w:spacing w:val="-5"/>
                <w:sz w:val="16"/>
              </w:rPr>
              <w:t> </w:t>
            </w:r>
            <w:r>
              <w:rPr>
                <w:spacing w:val="-2"/>
                <w:sz w:val="16"/>
              </w:rPr>
              <w:t>188288).</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right="117"/>
              <w:jc w:val="right"/>
              <w:rPr>
                <w:b/>
                <w:sz w:val="18"/>
              </w:rPr>
            </w:pPr>
            <w:r>
              <w:rPr>
                <w:b/>
                <w:spacing w:val="-5"/>
                <w:sz w:val="18"/>
              </w:rPr>
              <w:t>02</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752" w:hRule="atLeast"/>
        </w:trPr>
        <w:tc>
          <w:tcPr>
            <w:tcW w:w="746" w:type="dxa"/>
            <w:tcBorders>
              <w:top w:val="single" w:sz="6" w:space="0" w:color="000000"/>
              <w:bottom w:val="nil"/>
            </w:tcBorders>
          </w:tcPr>
          <w:p>
            <w:pPr>
              <w:pStyle w:val="TableParagraph"/>
              <w:spacing w:before="41"/>
              <w:ind w:left="30"/>
              <w:jc w:val="center"/>
              <w:rPr>
                <w:b/>
                <w:sz w:val="18"/>
              </w:rPr>
            </w:pPr>
            <w:r>
              <w:rPr>
                <w:b/>
                <w:spacing w:val="-5"/>
                <w:sz w:val="18"/>
              </w:rPr>
              <w:t>10</w:t>
            </w:r>
          </w:p>
        </w:tc>
        <w:tc>
          <w:tcPr>
            <w:tcW w:w="3716" w:type="dxa"/>
            <w:gridSpan w:val="2"/>
            <w:tcBorders>
              <w:top w:val="single" w:sz="6" w:space="0" w:color="000000"/>
              <w:bottom w:val="nil"/>
            </w:tcBorders>
          </w:tcPr>
          <w:p>
            <w:pPr>
              <w:pStyle w:val="TableParagraph"/>
              <w:spacing w:before="82"/>
              <w:ind w:left="149"/>
              <w:rPr>
                <w:b/>
                <w:sz w:val="20"/>
              </w:rPr>
            </w:pPr>
            <w:r>
              <w:rPr>
                <w:spacing w:val="-2"/>
                <w:sz w:val="20"/>
              </w:rPr>
              <w:t>GAVETEIRO,</w:t>
            </w:r>
            <w:r>
              <w:rPr>
                <w:spacing w:val="-5"/>
                <w:sz w:val="20"/>
              </w:rPr>
              <w:t> </w:t>
            </w:r>
            <w:r>
              <w:rPr>
                <w:spacing w:val="-2"/>
                <w:sz w:val="20"/>
              </w:rPr>
              <w:t>material:</w:t>
            </w:r>
            <w:r>
              <w:rPr>
                <w:spacing w:val="-4"/>
                <w:sz w:val="20"/>
              </w:rPr>
              <w:t> </w:t>
            </w:r>
            <w:r>
              <w:rPr>
                <w:spacing w:val="-2"/>
                <w:sz w:val="20"/>
              </w:rPr>
              <w:t>MDP,</w:t>
            </w:r>
            <w:r>
              <w:rPr>
                <w:spacing w:val="-5"/>
                <w:sz w:val="20"/>
              </w:rPr>
              <w:t> </w:t>
            </w:r>
            <w:r>
              <w:rPr>
                <w:spacing w:val="-2"/>
                <w:sz w:val="20"/>
              </w:rPr>
              <w:t>(H</w:t>
            </w:r>
            <w:r>
              <w:rPr>
                <w:spacing w:val="-4"/>
                <w:sz w:val="20"/>
              </w:rPr>
              <w:t> </w:t>
            </w:r>
            <w:r>
              <w:rPr>
                <w:spacing w:val="-2"/>
                <w:sz w:val="20"/>
              </w:rPr>
              <w:t>x</w:t>
            </w:r>
            <w:r>
              <w:rPr>
                <w:spacing w:val="-5"/>
                <w:sz w:val="20"/>
              </w:rPr>
              <w:t> </w:t>
            </w:r>
            <w:r>
              <w:rPr>
                <w:spacing w:val="-2"/>
                <w:sz w:val="20"/>
              </w:rPr>
              <w:t>L):</w:t>
            </w:r>
            <w:r>
              <w:rPr>
                <w:spacing w:val="-4"/>
                <w:sz w:val="20"/>
              </w:rPr>
              <w:t> </w:t>
            </w:r>
            <w:r>
              <w:rPr>
                <w:b/>
                <w:spacing w:val="-5"/>
                <w:sz w:val="20"/>
              </w:rPr>
              <w:t>300</w:t>
            </w:r>
          </w:p>
          <w:p>
            <w:pPr>
              <w:pStyle w:val="TableParagraph"/>
              <w:spacing w:before="38"/>
              <w:ind w:left="149"/>
              <w:rPr>
                <w:sz w:val="20"/>
              </w:rPr>
            </w:pPr>
            <w:r>
              <w:rPr>
                <w:b/>
                <w:sz w:val="20"/>
              </w:rPr>
              <w:t>x</w:t>
            </w:r>
            <w:r>
              <w:rPr>
                <w:b/>
                <w:spacing w:val="-6"/>
                <w:sz w:val="20"/>
              </w:rPr>
              <w:t> </w:t>
            </w:r>
            <w:r>
              <w:rPr>
                <w:b/>
                <w:sz w:val="20"/>
              </w:rPr>
              <w:t>500</w:t>
            </w:r>
            <w:r>
              <w:rPr>
                <w:b/>
                <w:spacing w:val="-5"/>
                <w:sz w:val="20"/>
              </w:rPr>
              <w:t> </w:t>
            </w:r>
            <w:r>
              <w:rPr>
                <w:b/>
                <w:sz w:val="20"/>
              </w:rPr>
              <w:t>x</w:t>
            </w:r>
            <w:r>
              <w:rPr>
                <w:b/>
                <w:spacing w:val="-6"/>
                <w:sz w:val="20"/>
              </w:rPr>
              <w:t> </w:t>
            </w:r>
            <w:r>
              <w:rPr>
                <w:b/>
                <w:sz w:val="20"/>
              </w:rPr>
              <w:t>700</w:t>
            </w:r>
            <w:r>
              <w:rPr>
                <w:b/>
                <w:spacing w:val="-5"/>
                <w:sz w:val="20"/>
              </w:rPr>
              <w:t> </w:t>
            </w:r>
            <w:r>
              <w:rPr>
                <w:b/>
                <w:sz w:val="20"/>
              </w:rPr>
              <w:t>mm,</w:t>
            </w:r>
            <w:r>
              <w:rPr>
                <w:b/>
                <w:spacing w:val="-6"/>
                <w:sz w:val="20"/>
              </w:rPr>
              <w:t> </w:t>
            </w:r>
            <w:r>
              <w:rPr>
                <w:b/>
                <w:sz w:val="20"/>
              </w:rPr>
              <w:t>profundidade:</w:t>
            </w:r>
            <w:r>
              <w:rPr>
                <w:b/>
                <w:spacing w:val="-5"/>
                <w:sz w:val="20"/>
              </w:rPr>
              <w:t> </w:t>
            </w:r>
            <w:r>
              <w:rPr>
                <w:b/>
                <w:sz w:val="20"/>
              </w:rPr>
              <w:t>500</w:t>
            </w:r>
            <w:r>
              <w:rPr>
                <w:b/>
                <w:spacing w:val="-6"/>
                <w:sz w:val="20"/>
              </w:rPr>
              <w:t> </w:t>
            </w:r>
            <w:r>
              <w:rPr>
                <w:b/>
                <w:spacing w:val="-5"/>
                <w:sz w:val="20"/>
              </w:rPr>
              <w:t>mm</w:t>
            </w:r>
            <w:r>
              <w:rPr>
                <w:spacing w:val="-5"/>
                <w:sz w:val="20"/>
              </w:rPr>
              <w:t>,</w:t>
            </w:r>
          </w:p>
        </w:tc>
        <w:tc>
          <w:tcPr>
            <w:tcW w:w="881" w:type="dxa"/>
            <w:tcBorders>
              <w:top w:val="single" w:sz="6" w:space="0" w:color="000000"/>
              <w:bottom w:val="nil"/>
            </w:tcBorders>
          </w:tcPr>
          <w:p>
            <w:pPr>
              <w:pStyle w:val="TableParagraph"/>
              <w:spacing w:before="22"/>
              <w:ind w:left="29"/>
              <w:jc w:val="center"/>
              <w:rPr>
                <w:sz w:val="20"/>
              </w:rPr>
            </w:pPr>
            <w:r>
              <w:rPr>
                <w:spacing w:val="-5"/>
                <w:sz w:val="20"/>
              </w:rPr>
              <w:t>un</w:t>
            </w:r>
          </w:p>
        </w:tc>
        <w:tc>
          <w:tcPr>
            <w:tcW w:w="1030" w:type="dxa"/>
            <w:tcBorders>
              <w:top w:val="single" w:sz="6" w:space="0" w:color="000000"/>
              <w:bottom w:val="nil"/>
            </w:tcBorders>
          </w:tcPr>
          <w:p>
            <w:pPr>
              <w:pStyle w:val="TableParagraph"/>
              <w:spacing w:before="41"/>
              <w:ind w:right="117"/>
              <w:jc w:val="right"/>
              <w:rPr>
                <w:b/>
                <w:sz w:val="18"/>
              </w:rPr>
            </w:pPr>
            <w:r>
              <w:rPr>
                <w:b/>
                <w:spacing w:val="-5"/>
                <w:sz w:val="18"/>
              </w:rPr>
              <w:t>73</w:t>
            </w:r>
          </w:p>
        </w:tc>
        <w:tc>
          <w:tcPr>
            <w:tcW w:w="1165" w:type="dxa"/>
            <w:gridSpan w:val="2"/>
            <w:tcBorders>
              <w:top w:val="single" w:sz="6" w:space="0" w:color="000000"/>
              <w:bottom w:val="nil"/>
            </w:tcBorders>
          </w:tcPr>
          <w:p>
            <w:pPr>
              <w:pStyle w:val="TableParagraph"/>
              <w:rPr>
                <w:sz w:val="16"/>
              </w:rPr>
            </w:pPr>
          </w:p>
        </w:tc>
        <w:tc>
          <w:tcPr>
            <w:tcW w:w="1314" w:type="dxa"/>
            <w:tcBorders>
              <w:top w:val="single" w:sz="6" w:space="0" w:color="000000"/>
              <w:bottom w:val="nil"/>
            </w:tcBorders>
          </w:tcPr>
          <w:p>
            <w:pPr>
              <w:pStyle w:val="TableParagraph"/>
              <w:rPr>
                <w:sz w:val="16"/>
              </w:rPr>
            </w:pPr>
          </w:p>
        </w:tc>
        <w:tc>
          <w:tcPr>
            <w:tcW w:w="1165" w:type="dxa"/>
            <w:tcBorders>
              <w:top w:val="single" w:sz="6" w:space="0" w:color="000000"/>
              <w:bottom w:val="nil"/>
            </w:tcBorders>
          </w:tcPr>
          <w:p>
            <w:pPr>
              <w:pStyle w:val="TableParagraph"/>
              <w:rPr>
                <w:sz w:val="16"/>
              </w:rPr>
            </w:pPr>
          </w:p>
        </w:tc>
        <w:tc>
          <w:tcPr>
            <w:tcW w:w="1314" w:type="dxa"/>
            <w:tcBorders>
              <w:top w:val="single" w:sz="6" w:space="0" w:color="000000"/>
              <w:bottom w:val="nil"/>
            </w:tcBorders>
          </w:tcPr>
          <w:p>
            <w:pPr>
              <w:pStyle w:val="TableParagraph"/>
              <w:rPr>
                <w:sz w:val="16"/>
              </w:rPr>
            </w:pPr>
          </w:p>
        </w:tc>
      </w:tr>
    </w:tbl>
    <w:p>
      <w:pPr>
        <w:spacing w:after="0"/>
        <w:rPr>
          <w:sz w:val="16"/>
        </w:rPr>
        <w:sectPr>
          <w:type w:val="continuous"/>
          <w:pgSz w:w="15840" w:h="24480"/>
          <w:pgMar w:top="540" w:bottom="280" w:left="480" w:right="440"/>
        </w:sect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3716"/>
        <w:gridCol w:w="880"/>
        <w:gridCol w:w="1029"/>
        <w:gridCol w:w="1163"/>
        <w:gridCol w:w="1312"/>
        <w:gridCol w:w="1163"/>
        <w:gridCol w:w="1312"/>
      </w:tblGrid>
      <w:tr>
        <w:trPr>
          <w:trHeight w:val="1432" w:hRule="atLeast"/>
        </w:trPr>
        <w:tc>
          <w:tcPr>
            <w:tcW w:w="746" w:type="dxa"/>
            <w:tcBorders>
              <w:top w:val="nil"/>
              <w:bottom w:val="single" w:sz="6" w:space="0" w:color="000000"/>
            </w:tcBorders>
          </w:tcPr>
          <w:p>
            <w:pPr>
              <w:pStyle w:val="TableParagraph"/>
              <w:rPr>
                <w:sz w:val="16"/>
              </w:rPr>
            </w:pPr>
          </w:p>
        </w:tc>
        <w:tc>
          <w:tcPr>
            <w:tcW w:w="3716" w:type="dxa"/>
            <w:tcBorders>
              <w:top w:val="nil"/>
              <w:bottom w:val="single" w:sz="6" w:space="0" w:color="000000"/>
            </w:tcBorders>
          </w:tcPr>
          <w:p>
            <w:pPr>
              <w:pStyle w:val="TableParagraph"/>
              <w:spacing w:before="22"/>
              <w:ind w:left="149"/>
              <w:rPr>
                <w:sz w:val="20"/>
              </w:rPr>
            </w:pPr>
            <w:r>
              <w:rPr>
                <w:spacing w:val="-4"/>
                <w:sz w:val="20"/>
              </w:rPr>
              <w:t>etc.</w:t>
            </w:r>
          </w:p>
          <w:p>
            <w:pPr>
              <w:pStyle w:val="TableParagraph"/>
              <w:spacing w:before="19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7110.007.0193</w:t>
            </w:r>
            <w:r>
              <w:rPr>
                <w:spacing w:val="-5"/>
                <w:sz w:val="16"/>
              </w:rPr>
              <w:t> </w:t>
            </w:r>
            <w:r>
              <w:rPr>
                <w:sz w:val="16"/>
              </w:rPr>
              <w:t>(ID</w:t>
            </w:r>
            <w:r>
              <w:rPr>
                <w:spacing w:val="-6"/>
                <w:sz w:val="16"/>
              </w:rPr>
              <w:t> </w:t>
            </w:r>
            <w:r>
              <w:rPr>
                <w:sz w:val="16"/>
              </w:rPr>
              <w:t>-</w:t>
            </w:r>
            <w:r>
              <w:rPr>
                <w:spacing w:val="-6"/>
                <w:sz w:val="16"/>
              </w:rPr>
              <w:t> </w:t>
            </w:r>
            <w:r>
              <w:rPr>
                <w:spacing w:val="-2"/>
                <w:sz w:val="16"/>
              </w:rPr>
              <w:t>125036).</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0" w:type="dxa"/>
            <w:tcBorders>
              <w:top w:val="nil"/>
              <w:bottom w:val="single" w:sz="6" w:space="0" w:color="000000"/>
            </w:tcBorders>
          </w:tcPr>
          <w:p>
            <w:pPr>
              <w:pStyle w:val="TableParagraph"/>
              <w:rPr>
                <w:sz w:val="16"/>
              </w:rPr>
            </w:pPr>
          </w:p>
        </w:tc>
        <w:tc>
          <w:tcPr>
            <w:tcW w:w="1029" w:type="dxa"/>
            <w:tcBorders>
              <w:top w:val="nil"/>
              <w:bottom w:val="single" w:sz="6" w:space="0" w:color="000000"/>
            </w:tcBorders>
          </w:tcPr>
          <w:p>
            <w:pPr>
              <w:pStyle w:val="TableParagraph"/>
              <w:rPr>
                <w:sz w:val="16"/>
              </w:rPr>
            </w:pPr>
          </w:p>
        </w:tc>
        <w:tc>
          <w:tcPr>
            <w:tcW w:w="1163" w:type="dxa"/>
            <w:tcBorders>
              <w:top w:val="nil"/>
              <w:bottom w:val="single" w:sz="6" w:space="0" w:color="000000"/>
            </w:tcBorders>
          </w:tcPr>
          <w:p>
            <w:pPr>
              <w:pStyle w:val="TableParagraph"/>
              <w:rPr>
                <w:sz w:val="16"/>
              </w:rPr>
            </w:pPr>
          </w:p>
        </w:tc>
        <w:tc>
          <w:tcPr>
            <w:tcW w:w="1312" w:type="dxa"/>
            <w:tcBorders>
              <w:top w:val="nil"/>
              <w:bottom w:val="single" w:sz="6" w:space="0" w:color="000000"/>
            </w:tcBorders>
          </w:tcPr>
          <w:p>
            <w:pPr>
              <w:pStyle w:val="TableParagraph"/>
              <w:rPr>
                <w:sz w:val="16"/>
              </w:rPr>
            </w:pPr>
          </w:p>
        </w:tc>
        <w:tc>
          <w:tcPr>
            <w:tcW w:w="1163" w:type="dxa"/>
            <w:tcBorders>
              <w:top w:val="nil"/>
              <w:bottom w:val="single" w:sz="6" w:space="0" w:color="000000"/>
            </w:tcBorders>
          </w:tcPr>
          <w:p>
            <w:pPr>
              <w:pStyle w:val="TableParagraph"/>
              <w:rPr>
                <w:sz w:val="16"/>
              </w:rPr>
            </w:pPr>
          </w:p>
        </w:tc>
        <w:tc>
          <w:tcPr>
            <w:tcW w:w="1312" w:type="dxa"/>
            <w:tcBorders>
              <w:top w:val="nil"/>
              <w:bottom w:val="single" w:sz="6" w:space="0" w:color="000000"/>
            </w:tcBorders>
          </w:tcPr>
          <w:p>
            <w:pPr>
              <w:pStyle w:val="TableParagraph"/>
              <w:rPr>
                <w:sz w:val="16"/>
              </w:rPr>
            </w:pPr>
          </w:p>
        </w:tc>
      </w:tr>
      <w:tr>
        <w:trPr>
          <w:trHeight w:val="202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right="1"/>
              <w:jc w:val="center"/>
              <w:rPr>
                <w:b/>
                <w:sz w:val="18"/>
              </w:rPr>
            </w:pPr>
            <w:r>
              <w:rPr>
                <w:b/>
                <w:spacing w:val="-5"/>
                <w:sz w:val="18"/>
              </w:rPr>
              <w:t>11</w:t>
            </w:r>
          </w:p>
        </w:tc>
        <w:tc>
          <w:tcPr>
            <w:tcW w:w="3716" w:type="dxa"/>
            <w:tcBorders>
              <w:top w:val="single" w:sz="6" w:space="0" w:color="000000"/>
              <w:bottom w:val="single" w:sz="6" w:space="0" w:color="000000"/>
            </w:tcBorders>
          </w:tcPr>
          <w:p>
            <w:pPr>
              <w:pStyle w:val="TableParagraph"/>
              <w:spacing w:before="82"/>
              <w:ind w:left="149"/>
              <w:rPr>
                <w:b/>
                <w:sz w:val="20"/>
              </w:rPr>
            </w:pPr>
            <w:r>
              <w:rPr>
                <w:spacing w:val="-2"/>
                <w:sz w:val="20"/>
              </w:rPr>
              <w:t>GAVETEIRO,</w:t>
            </w:r>
            <w:r>
              <w:rPr>
                <w:spacing w:val="-5"/>
                <w:sz w:val="20"/>
              </w:rPr>
              <w:t> </w:t>
            </w:r>
            <w:r>
              <w:rPr>
                <w:spacing w:val="-2"/>
                <w:sz w:val="20"/>
              </w:rPr>
              <w:t>material:</w:t>
            </w:r>
            <w:r>
              <w:rPr>
                <w:spacing w:val="-4"/>
                <w:sz w:val="20"/>
              </w:rPr>
              <w:t> </w:t>
            </w:r>
            <w:r>
              <w:rPr>
                <w:spacing w:val="-2"/>
                <w:sz w:val="20"/>
              </w:rPr>
              <w:t>MDP,</w:t>
            </w:r>
            <w:r>
              <w:rPr>
                <w:spacing w:val="-5"/>
                <w:sz w:val="20"/>
              </w:rPr>
              <w:t> </w:t>
            </w:r>
            <w:r>
              <w:rPr>
                <w:spacing w:val="-2"/>
                <w:sz w:val="20"/>
              </w:rPr>
              <w:t>(H</w:t>
            </w:r>
            <w:r>
              <w:rPr>
                <w:spacing w:val="-4"/>
                <w:sz w:val="20"/>
              </w:rPr>
              <w:t> </w:t>
            </w:r>
            <w:r>
              <w:rPr>
                <w:spacing w:val="-2"/>
                <w:sz w:val="20"/>
              </w:rPr>
              <w:t>x</w:t>
            </w:r>
            <w:r>
              <w:rPr>
                <w:spacing w:val="-5"/>
                <w:sz w:val="20"/>
              </w:rPr>
              <w:t> </w:t>
            </w:r>
            <w:r>
              <w:rPr>
                <w:spacing w:val="-2"/>
                <w:sz w:val="20"/>
              </w:rPr>
              <w:t>L):</w:t>
            </w:r>
            <w:r>
              <w:rPr>
                <w:spacing w:val="-4"/>
                <w:sz w:val="20"/>
              </w:rPr>
              <w:t> </w:t>
            </w:r>
            <w:r>
              <w:rPr>
                <w:spacing w:val="-5"/>
                <w:sz w:val="20"/>
              </w:rPr>
              <w:t>4</w:t>
            </w:r>
            <w:r>
              <w:rPr>
                <w:b/>
                <w:spacing w:val="-5"/>
                <w:sz w:val="20"/>
              </w:rPr>
              <w:t>00</w:t>
            </w:r>
          </w:p>
          <w:p>
            <w:pPr>
              <w:pStyle w:val="TableParagraph"/>
              <w:spacing w:line="280" w:lineRule="auto" w:before="38"/>
              <w:ind w:left="149"/>
              <w:rPr>
                <w:sz w:val="20"/>
              </w:rPr>
            </w:pPr>
            <w:r>
              <w:rPr>
                <w:b/>
                <w:sz w:val="20"/>
              </w:rPr>
              <w:t>x</w:t>
            </w:r>
            <w:r>
              <w:rPr>
                <w:b/>
                <w:spacing w:val="-9"/>
                <w:sz w:val="20"/>
              </w:rPr>
              <w:t> </w:t>
            </w:r>
            <w:r>
              <w:rPr>
                <w:b/>
                <w:sz w:val="20"/>
              </w:rPr>
              <w:t>500</w:t>
            </w:r>
            <w:r>
              <w:rPr>
                <w:b/>
                <w:spacing w:val="-9"/>
                <w:sz w:val="20"/>
              </w:rPr>
              <w:t> </w:t>
            </w:r>
            <w:r>
              <w:rPr>
                <w:b/>
                <w:sz w:val="20"/>
              </w:rPr>
              <w:t>x</w:t>
            </w:r>
            <w:r>
              <w:rPr>
                <w:b/>
                <w:spacing w:val="-9"/>
                <w:sz w:val="20"/>
              </w:rPr>
              <w:t> </w:t>
            </w:r>
            <w:r>
              <w:rPr>
                <w:b/>
                <w:sz w:val="20"/>
              </w:rPr>
              <w:t>700</w:t>
            </w:r>
            <w:r>
              <w:rPr>
                <w:b/>
                <w:spacing w:val="-9"/>
                <w:sz w:val="20"/>
              </w:rPr>
              <w:t> </w:t>
            </w:r>
            <w:r>
              <w:rPr>
                <w:b/>
                <w:sz w:val="20"/>
              </w:rPr>
              <w:t>mm,</w:t>
            </w:r>
            <w:r>
              <w:rPr>
                <w:b/>
                <w:spacing w:val="-9"/>
                <w:sz w:val="20"/>
              </w:rPr>
              <w:t> </w:t>
            </w:r>
            <w:r>
              <w:rPr>
                <w:b/>
                <w:sz w:val="20"/>
              </w:rPr>
              <w:t>profundidade:</w:t>
            </w:r>
            <w:r>
              <w:rPr>
                <w:b/>
                <w:spacing w:val="-9"/>
                <w:sz w:val="20"/>
              </w:rPr>
              <w:t> </w:t>
            </w:r>
            <w:r>
              <w:rPr>
                <w:b/>
                <w:sz w:val="20"/>
              </w:rPr>
              <w:t>500</w:t>
            </w:r>
            <w:r>
              <w:rPr>
                <w:b/>
                <w:spacing w:val="-9"/>
                <w:sz w:val="20"/>
              </w:rPr>
              <w:t> </w:t>
            </w:r>
            <w:r>
              <w:rPr>
                <w:b/>
                <w:sz w:val="20"/>
              </w:rPr>
              <w:t>mm</w:t>
            </w:r>
            <w:r>
              <w:rPr>
                <w:sz w:val="20"/>
              </w:rPr>
              <w:t>,</w:t>
            </w:r>
            <w:r>
              <w:rPr>
                <w:sz w:val="20"/>
              </w:rPr>
              <w:t> </w:t>
            </w:r>
            <w:r>
              <w:rPr>
                <w:spacing w:val="-4"/>
                <w:sz w:val="20"/>
              </w:rPr>
              <w:t>etc.</w:t>
            </w:r>
          </w:p>
          <w:p>
            <w:pPr>
              <w:pStyle w:val="TableParagraph"/>
              <w:spacing w:before="156"/>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7110.007.0194</w:t>
            </w:r>
            <w:r>
              <w:rPr>
                <w:spacing w:val="-5"/>
                <w:sz w:val="16"/>
              </w:rPr>
              <w:t> </w:t>
            </w:r>
            <w:r>
              <w:rPr>
                <w:sz w:val="16"/>
              </w:rPr>
              <w:t>(ID</w:t>
            </w:r>
            <w:r>
              <w:rPr>
                <w:spacing w:val="-6"/>
                <w:sz w:val="16"/>
              </w:rPr>
              <w:t> </w:t>
            </w:r>
            <w:r>
              <w:rPr>
                <w:sz w:val="16"/>
              </w:rPr>
              <w:t>-</w:t>
            </w:r>
            <w:r>
              <w:rPr>
                <w:spacing w:val="-6"/>
                <w:sz w:val="16"/>
              </w:rPr>
              <w:t> </w:t>
            </w:r>
            <w:r>
              <w:rPr>
                <w:spacing w:val="-2"/>
                <w:sz w:val="16"/>
              </w:rPr>
              <w:t>125080)</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30"/>
              <w:jc w:val="center"/>
              <w:rPr>
                <w:sz w:val="20"/>
              </w:rPr>
            </w:pPr>
            <w:r>
              <w:rPr>
                <w:spacing w:val="-5"/>
                <w:sz w:val="20"/>
              </w:rPr>
              <w:t>un</w:t>
            </w:r>
          </w:p>
        </w:tc>
        <w:tc>
          <w:tcPr>
            <w:tcW w:w="1029"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right="115"/>
              <w:jc w:val="right"/>
              <w:rPr>
                <w:b/>
                <w:sz w:val="18"/>
              </w:rPr>
            </w:pPr>
            <w:r>
              <w:rPr>
                <w:b/>
                <w:spacing w:val="-5"/>
                <w:sz w:val="18"/>
              </w:rPr>
              <w:t>02</w:t>
            </w:r>
          </w:p>
        </w:tc>
        <w:tc>
          <w:tcPr>
            <w:tcW w:w="1163" w:type="dxa"/>
            <w:tcBorders>
              <w:top w:val="single" w:sz="6" w:space="0" w:color="000000"/>
              <w:bottom w:val="single" w:sz="6" w:space="0" w:color="000000"/>
            </w:tcBorders>
          </w:tcPr>
          <w:p>
            <w:pPr>
              <w:pStyle w:val="TableParagraph"/>
              <w:rPr>
                <w:sz w:val="16"/>
              </w:rPr>
            </w:pPr>
          </w:p>
        </w:tc>
        <w:tc>
          <w:tcPr>
            <w:tcW w:w="1312" w:type="dxa"/>
            <w:tcBorders>
              <w:top w:val="single" w:sz="6" w:space="0" w:color="000000"/>
              <w:bottom w:val="single" w:sz="6" w:space="0" w:color="000000"/>
            </w:tcBorders>
          </w:tcPr>
          <w:p>
            <w:pPr>
              <w:pStyle w:val="TableParagraph"/>
              <w:rPr>
                <w:sz w:val="16"/>
              </w:rPr>
            </w:pPr>
          </w:p>
        </w:tc>
        <w:tc>
          <w:tcPr>
            <w:tcW w:w="1163" w:type="dxa"/>
            <w:tcBorders>
              <w:top w:val="single" w:sz="6" w:space="0" w:color="000000"/>
              <w:bottom w:val="single" w:sz="6" w:space="0" w:color="000000"/>
            </w:tcBorders>
          </w:tcPr>
          <w:p>
            <w:pPr>
              <w:pStyle w:val="TableParagraph"/>
              <w:rPr>
                <w:sz w:val="16"/>
              </w:rPr>
            </w:pPr>
          </w:p>
        </w:tc>
        <w:tc>
          <w:tcPr>
            <w:tcW w:w="1312" w:type="dxa"/>
            <w:tcBorders>
              <w:top w:val="single" w:sz="6" w:space="0" w:color="000000"/>
              <w:bottom w:val="single" w:sz="6" w:space="0" w:color="000000"/>
            </w:tcBorders>
          </w:tcPr>
          <w:p>
            <w:pPr>
              <w:pStyle w:val="TableParagraph"/>
              <w:rPr>
                <w:sz w:val="16"/>
              </w:rPr>
            </w:pPr>
          </w:p>
        </w:tc>
      </w:tr>
      <w:tr>
        <w:trPr>
          <w:trHeight w:val="202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jc w:val="center"/>
              <w:rPr>
                <w:b/>
                <w:sz w:val="18"/>
              </w:rPr>
            </w:pPr>
            <w:r>
              <w:rPr>
                <w:b/>
                <w:spacing w:val="-5"/>
                <w:sz w:val="18"/>
              </w:rPr>
              <w:t>12</w:t>
            </w:r>
          </w:p>
        </w:tc>
        <w:tc>
          <w:tcPr>
            <w:tcW w:w="3716" w:type="dxa"/>
            <w:tcBorders>
              <w:top w:val="single" w:sz="6" w:space="0" w:color="000000"/>
              <w:bottom w:val="single" w:sz="6" w:space="0" w:color="000000"/>
            </w:tcBorders>
          </w:tcPr>
          <w:p>
            <w:pPr>
              <w:pStyle w:val="TableParagraph"/>
              <w:spacing w:before="82"/>
              <w:ind w:left="149"/>
              <w:rPr>
                <w:sz w:val="20"/>
              </w:rPr>
            </w:pPr>
            <w:r>
              <w:rPr>
                <w:sz w:val="20"/>
              </w:rPr>
              <w:t>ARMARIO</w:t>
            </w:r>
            <w:r>
              <w:rPr>
                <w:spacing w:val="-12"/>
                <w:sz w:val="20"/>
              </w:rPr>
              <w:t> </w:t>
            </w:r>
            <w:r>
              <w:rPr>
                <w:sz w:val="20"/>
              </w:rPr>
              <w:t>ESCRITORIO,</w:t>
            </w:r>
            <w:r>
              <w:rPr>
                <w:spacing w:val="-12"/>
                <w:sz w:val="20"/>
              </w:rPr>
              <w:t> </w:t>
            </w:r>
            <w:r>
              <w:rPr>
                <w:sz w:val="20"/>
              </w:rPr>
              <w:t>material:</w:t>
            </w:r>
            <w:r>
              <w:rPr>
                <w:spacing w:val="-12"/>
                <w:sz w:val="20"/>
              </w:rPr>
              <w:t> </w:t>
            </w:r>
            <w:r>
              <w:rPr>
                <w:spacing w:val="-5"/>
                <w:sz w:val="20"/>
              </w:rPr>
              <w:t>MDP</w:t>
            </w:r>
          </w:p>
          <w:p>
            <w:pPr>
              <w:pStyle w:val="TableParagraph"/>
              <w:spacing w:line="280" w:lineRule="auto" w:before="38"/>
              <w:ind w:left="149"/>
              <w:rPr>
                <w:sz w:val="20"/>
              </w:rPr>
            </w:pPr>
            <w:r>
              <w:rPr>
                <w:sz w:val="20"/>
              </w:rPr>
              <w:t>25</w:t>
            </w:r>
            <w:r>
              <w:rPr>
                <w:spacing w:val="-5"/>
                <w:sz w:val="20"/>
              </w:rPr>
              <w:t> </w:t>
            </w:r>
            <w:r>
              <w:rPr>
                <w:sz w:val="20"/>
              </w:rPr>
              <w:t>mm,</w:t>
            </w:r>
            <w:r>
              <w:rPr>
                <w:spacing w:val="-5"/>
                <w:sz w:val="20"/>
              </w:rPr>
              <w:t> </w:t>
            </w:r>
            <w:r>
              <w:rPr>
                <w:sz w:val="20"/>
              </w:rPr>
              <w:t>2</w:t>
            </w:r>
            <w:r>
              <w:rPr>
                <w:spacing w:val="-5"/>
                <w:sz w:val="20"/>
              </w:rPr>
              <w:t> </w:t>
            </w:r>
            <w:r>
              <w:rPr>
                <w:sz w:val="20"/>
              </w:rPr>
              <w:t>portas,</w:t>
            </w:r>
            <w:r>
              <w:rPr>
                <w:spacing w:val="-5"/>
                <w:sz w:val="20"/>
              </w:rPr>
              <w:t> </w:t>
            </w:r>
            <w:r>
              <w:rPr>
                <w:sz w:val="20"/>
              </w:rPr>
              <w:t>(L</w:t>
            </w:r>
            <w:r>
              <w:rPr>
                <w:spacing w:val="-12"/>
                <w:sz w:val="20"/>
              </w:rPr>
              <w:t> </w:t>
            </w:r>
            <w:r>
              <w:rPr>
                <w:sz w:val="20"/>
              </w:rPr>
              <w:t>x</w:t>
            </w:r>
            <w:r>
              <w:rPr>
                <w:spacing w:val="-5"/>
                <w:sz w:val="20"/>
              </w:rPr>
              <w:t> </w:t>
            </w:r>
            <w:r>
              <w:rPr>
                <w:sz w:val="20"/>
              </w:rPr>
              <w:t>H</w:t>
            </w:r>
            <w:r>
              <w:rPr>
                <w:spacing w:val="-5"/>
                <w:sz w:val="20"/>
              </w:rPr>
              <w:t> </w:t>
            </w:r>
            <w:r>
              <w:rPr>
                <w:sz w:val="20"/>
              </w:rPr>
              <w:t>x</w:t>
            </w:r>
            <w:r>
              <w:rPr>
                <w:spacing w:val="-5"/>
                <w:sz w:val="20"/>
              </w:rPr>
              <w:t> </w:t>
            </w:r>
            <w:r>
              <w:rPr>
                <w:sz w:val="20"/>
              </w:rPr>
              <w:t>P):</w:t>
            </w:r>
            <w:r>
              <w:rPr>
                <w:spacing w:val="-5"/>
                <w:sz w:val="20"/>
              </w:rPr>
              <w:t> </w:t>
            </w:r>
            <w:r>
              <w:rPr>
                <w:b/>
                <w:color w:val="EC0000"/>
                <w:sz w:val="20"/>
              </w:rPr>
              <w:t>800</w:t>
            </w:r>
            <w:r>
              <w:rPr>
                <w:b/>
                <w:color w:val="EC0000"/>
                <w:spacing w:val="-5"/>
                <w:sz w:val="20"/>
              </w:rPr>
              <w:t> </w:t>
            </w:r>
            <w:r>
              <w:rPr>
                <w:sz w:val="20"/>
              </w:rPr>
              <w:t>x</w:t>
            </w:r>
            <w:r>
              <w:rPr>
                <w:spacing w:val="-5"/>
                <w:sz w:val="20"/>
              </w:rPr>
              <w:t> </w:t>
            </w:r>
            <w:r>
              <w:rPr>
                <w:sz w:val="20"/>
              </w:rPr>
              <w:t>740</w:t>
            </w:r>
            <w:r>
              <w:rPr>
                <w:spacing w:val="-5"/>
                <w:sz w:val="20"/>
              </w:rPr>
              <w:t> </w:t>
            </w:r>
            <w:r>
              <w:rPr>
                <w:sz w:val="20"/>
              </w:rPr>
              <w:t>x 500 mm (L x A x P), etc.</w:t>
            </w:r>
          </w:p>
          <w:p>
            <w:pPr>
              <w:pStyle w:val="TableParagraph"/>
              <w:spacing w:before="156"/>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7110.001.0745</w:t>
            </w:r>
            <w:r>
              <w:rPr>
                <w:spacing w:val="-5"/>
                <w:sz w:val="16"/>
              </w:rPr>
              <w:t> </w:t>
            </w:r>
            <w:r>
              <w:rPr>
                <w:sz w:val="16"/>
              </w:rPr>
              <w:t>(ID</w:t>
            </w:r>
            <w:r>
              <w:rPr>
                <w:spacing w:val="-6"/>
                <w:sz w:val="16"/>
              </w:rPr>
              <w:t> </w:t>
            </w:r>
            <w:r>
              <w:rPr>
                <w:sz w:val="16"/>
              </w:rPr>
              <w:t>-</w:t>
            </w:r>
            <w:r>
              <w:rPr>
                <w:spacing w:val="-6"/>
                <w:sz w:val="16"/>
              </w:rPr>
              <w:t> </w:t>
            </w:r>
            <w:r>
              <w:rPr>
                <w:spacing w:val="-2"/>
                <w:sz w:val="16"/>
              </w:rPr>
              <w:t>188289).</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0"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30"/>
              <w:jc w:val="center"/>
              <w:rPr>
                <w:sz w:val="20"/>
              </w:rPr>
            </w:pPr>
            <w:r>
              <w:rPr>
                <w:spacing w:val="-5"/>
                <w:sz w:val="20"/>
              </w:rPr>
              <w:t>un</w:t>
            </w:r>
          </w:p>
        </w:tc>
        <w:tc>
          <w:tcPr>
            <w:tcW w:w="1029" w:type="dxa"/>
            <w:tcBorders>
              <w:top w:val="single" w:sz="6" w:space="0" w:color="000000"/>
              <w:bottom w:val="single" w:sz="6" w:space="0" w:color="000000"/>
            </w:tcBorders>
          </w:tcPr>
          <w:p>
            <w:pPr>
              <w:pStyle w:val="TableParagraph"/>
              <w:rPr>
                <w:sz w:val="16"/>
              </w:rPr>
            </w:pPr>
          </w:p>
        </w:tc>
        <w:tc>
          <w:tcPr>
            <w:tcW w:w="1163" w:type="dxa"/>
            <w:tcBorders>
              <w:top w:val="single" w:sz="6" w:space="0" w:color="000000"/>
              <w:bottom w:val="single" w:sz="6" w:space="0" w:color="000000"/>
            </w:tcBorders>
          </w:tcPr>
          <w:p>
            <w:pPr>
              <w:pStyle w:val="TableParagraph"/>
              <w:rPr>
                <w:sz w:val="16"/>
              </w:rPr>
            </w:pPr>
          </w:p>
        </w:tc>
        <w:tc>
          <w:tcPr>
            <w:tcW w:w="1312" w:type="dxa"/>
            <w:tcBorders>
              <w:top w:val="single" w:sz="6" w:space="0" w:color="000000"/>
              <w:bottom w:val="single" w:sz="6" w:space="0" w:color="000000"/>
            </w:tcBorders>
          </w:tcPr>
          <w:p>
            <w:pPr>
              <w:pStyle w:val="TableParagraph"/>
              <w:rPr>
                <w:sz w:val="16"/>
              </w:rPr>
            </w:pPr>
          </w:p>
        </w:tc>
        <w:tc>
          <w:tcPr>
            <w:tcW w:w="1163" w:type="dxa"/>
            <w:tcBorders>
              <w:top w:val="single" w:sz="6" w:space="0" w:color="000000"/>
              <w:bottom w:val="single" w:sz="6" w:space="0" w:color="000000"/>
            </w:tcBorders>
          </w:tcPr>
          <w:p>
            <w:pPr>
              <w:pStyle w:val="TableParagraph"/>
              <w:rPr>
                <w:sz w:val="16"/>
              </w:rPr>
            </w:pPr>
          </w:p>
        </w:tc>
        <w:tc>
          <w:tcPr>
            <w:tcW w:w="1312" w:type="dxa"/>
            <w:tcBorders>
              <w:top w:val="single" w:sz="6" w:space="0" w:color="000000"/>
              <w:bottom w:val="single" w:sz="6" w:space="0" w:color="000000"/>
            </w:tcBorders>
          </w:tcPr>
          <w:p>
            <w:pPr>
              <w:pStyle w:val="TableParagraph"/>
              <w:rPr>
                <w:sz w:val="16"/>
              </w:rPr>
            </w:pPr>
          </w:p>
        </w:tc>
      </w:tr>
      <w:tr>
        <w:trPr>
          <w:trHeight w:val="4924" w:hRule="atLeast"/>
        </w:trPr>
        <w:tc>
          <w:tcPr>
            <w:tcW w:w="4462" w:type="dxa"/>
            <w:gridSpan w:val="2"/>
            <w:tcBorders>
              <w:top w:val="single" w:sz="6"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1"/>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61"/>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1"/>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1"/>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59" w:type="dxa"/>
            <w:gridSpan w:val="6"/>
            <w:tcBorders>
              <w:top w:val="single" w:sz="6" w:space="0" w:color="000000"/>
            </w:tcBorders>
          </w:tcPr>
          <w:p>
            <w:pPr>
              <w:pStyle w:val="TableParagraph"/>
              <w:spacing w:before="147"/>
              <w:rPr>
                <w:b/>
                <w:sz w:val="18"/>
              </w:rPr>
            </w:pPr>
          </w:p>
          <w:p>
            <w:pPr>
              <w:pStyle w:val="TableParagraph"/>
              <w:spacing w:line="448" w:lineRule="auto"/>
              <w:ind w:left="149" w:right="297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3"/>
              <w:rPr>
                <w:b/>
                <w:sz w:val="12"/>
              </w:rPr>
            </w:pPr>
          </w:p>
          <w:p>
            <w:pPr>
              <w:pStyle w:val="TableParagraph"/>
              <w:spacing w:line="29" w:lineRule="exact"/>
              <w:ind w:left="149" w:right="-15"/>
              <w:rPr>
                <w:sz w:val="2"/>
              </w:rPr>
            </w:pPr>
            <w:r>
              <w:rPr>
                <w:position w:val="0"/>
                <w:sz w:val="2"/>
              </w:rPr>
              <mc:AlternateContent>
                <mc:Choice Requires="wps">
                  <w:drawing>
                    <wp:inline distT="0" distB="0" distL="0" distR="0">
                      <wp:extent cx="4208145" cy="19050"/>
                      <wp:effectExtent l="0" t="0" r="0" b="0"/>
                      <wp:docPr id="31" name="Group 31"/>
                      <wp:cNvGraphicFramePr>
                        <a:graphicFrameLocks/>
                      </wp:cNvGraphicFramePr>
                      <a:graphic>
                        <a:graphicData uri="http://schemas.microsoft.com/office/word/2010/wordprocessingGroup">
                          <wpg:wgp>
                            <wpg:cNvPr id="31" name="Group 31"/>
                            <wpg:cNvGrpSpPr/>
                            <wpg:grpSpPr>
                              <a:xfrm>
                                <a:off x="0" y="0"/>
                                <a:ext cx="4208145" cy="19050"/>
                                <a:chExt cx="4208145" cy="19050"/>
                              </a:xfrm>
                            </wpg:grpSpPr>
                            <wps:wsp>
                              <wps:cNvPr id="32" name="Graphic 32"/>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25" coordorigin="0,0" coordsize="6627,30">
                      <v:rect style="position:absolute;left:0;top:0;width:6627;height:30" id="docshape26"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33" name="Group 33"/>
                      <wp:cNvGraphicFramePr>
                        <a:graphicFrameLocks/>
                      </wp:cNvGraphicFramePr>
                      <a:graphic>
                        <a:graphicData uri="http://schemas.microsoft.com/office/word/2010/wordprocessingGroup">
                          <wpg:wgp>
                            <wpg:cNvPr id="33" name="Group 33"/>
                            <wpg:cNvGrpSpPr/>
                            <wpg:grpSpPr>
                              <a:xfrm>
                                <a:off x="0" y="0"/>
                                <a:ext cx="2388235" cy="5080"/>
                                <a:chExt cx="2388235" cy="5080"/>
                              </a:xfrm>
                            </wpg:grpSpPr>
                            <wps:wsp>
                              <wps:cNvPr id="34" name="Graphic 34"/>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27"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9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40"/>
              <w:rPr>
                <w:b/>
                <w:sz w:val="18"/>
              </w:rPr>
            </w:pPr>
            <w:r>
              <w:rPr>
                <w:b/>
                <w:spacing w:val="-2"/>
                <w:sz w:val="18"/>
              </w:rPr>
              <w:t>Nome:</w:t>
            </w:r>
          </w:p>
          <w:p>
            <w:pPr>
              <w:pStyle w:val="TableParagraph"/>
              <w:spacing w:before="181"/>
              <w:ind w:left="149" w:right="6140"/>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95" w:after="1"/>
        <w:ind w:left="0"/>
        <w:rPr>
          <w:b/>
          <w:sz w:val="20"/>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1649"/>
        <w:gridCol w:w="2067"/>
        <w:gridCol w:w="881"/>
        <w:gridCol w:w="1030"/>
        <w:gridCol w:w="187"/>
        <w:gridCol w:w="978"/>
        <w:gridCol w:w="1314"/>
        <w:gridCol w:w="1165"/>
        <w:gridCol w:w="1314"/>
      </w:tblGrid>
      <w:tr>
        <w:trPr>
          <w:trHeight w:val="895" w:hRule="atLeast"/>
        </w:trPr>
        <w:tc>
          <w:tcPr>
            <w:tcW w:w="6560" w:type="dxa"/>
            <w:gridSpan w:val="6"/>
            <w:tcBorders>
              <w:right w:val="single" w:sz="6" w:space="0" w:color="000000"/>
            </w:tcBorders>
          </w:tcPr>
          <w:p>
            <w:pPr>
              <w:pStyle w:val="TableParagraph"/>
              <w:spacing w:before="12"/>
              <w:rPr>
                <w:b/>
                <w:sz w:val="18"/>
              </w:rPr>
            </w:pPr>
          </w:p>
          <w:p>
            <w:pPr>
              <w:pStyle w:val="TableParagraph"/>
              <w:spacing w:before="1"/>
              <w:ind w:left="25" w:right="1"/>
              <w:jc w:val="center"/>
              <w:rPr>
                <w:b/>
                <w:sz w:val="18"/>
              </w:rPr>
            </w:pPr>
            <w:r>
              <w:rPr>
                <w:b/>
                <w:sz w:val="18"/>
              </w:rPr>
              <w:t>ANEXO</w:t>
            </w:r>
            <w:r>
              <w:rPr>
                <w:b/>
                <w:spacing w:val="-11"/>
                <w:sz w:val="18"/>
              </w:rPr>
              <w:t> </w:t>
            </w:r>
            <w:r>
              <w:rPr>
                <w:b/>
                <w:spacing w:val="-5"/>
                <w:sz w:val="18"/>
              </w:rPr>
              <w:t>VI</w:t>
            </w:r>
          </w:p>
          <w:p>
            <w:pPr>
              <w:pStyle w:val="TableParagraph"/>
              <w:spacing w:before="61"/>
              <w:ind w:left="25"/>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71" w:type="dxa"/>
            <w:gridSpan w:val="4"/>
            <w:tcBorders>
              <w:left w:val="single" w:sz="6" w:space="0" w:color="000000"/>
            </w:tcBorders>
          </w:tcPr>
          <w:p>
            <w:pPr>
              <w:pStyle w:val="TableParagraph"/>
              <w:spacing w:before="85"/>
              <w:ind w:left="214"/>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4" w:right="870"/>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r>
        <w:trPr>
          <w:trHeight w:val="2029" w:hRule="atLeast"/>
        </w:trPr>
        <w:tc>
          <w:tcPr>
            <w:tcW w:w="2395" w:type="dxa"/>
            <w:gridSpan w:val="2"/>
            <w:tcBorders>
              <w:right w:val="single" w:sz="6" w:space="0" w:color="000000"/>
            </w:tcBorders>
          </w:tcPr>
          <w:p>
            <w:pPr>
              <w:pStyle w:val="TableParagraph"/>
              <w:spacing w:before="96"/>
              <w:rPr>
                <w:b/>
                <w:sz w:val="14"/>
              </w:rPr>
            </w:pPr>
          </w:p>
          <w:p>
            <w:pPr>
              <w:pStyle w:val="TableParagraph"/>
              <w:spacing w:line="400" w:lineRule="auto"/>
              <w:ind w:left="208" w:right="62"/>
              <w:rPr>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p>
          <w:p>
            <w:pPr>
              <w:pStyle w:val="TableParagraph"/>
              <w:spacing w:before="59"/>
              <w:ind w:left="208"/>
              <w:rPr>
                <w:b/>
                <w:sz w:val="14"/>
              </w:rPr>
            </w:pPr>
            <w:r>
              <w:rPr>
                <w:b/>
                <w:spacing w:val="-2"/>
                <w:sz w:val="14"/>
              </w:rPr>
              <w:t>EDITAL</w:t>
            </w:r>
            <w:r>
              <w:rPr>
                <w:b/>
                <w:spacing w:val="-8"/>
                <w:sz w:val="14"/>
              </w:rPr>
              <w:t> </w:t>
            </w:r>
            <w:r>
              <w:rPr>
                <w:b/>
                <w:spacing w:val="-2"/>
                <w:sz w:val="14"/>
              </w:rPr>
              <w:t>n°</w:t>
            </w:r>
            <w:r>
              <w:rPr>
                <w:b/>
                <w:spacing w:val="-3"/>
                <w:sz w:val="14"/>
              </w:rPr>
              <w:t> </w:t>
            </w:r>
            <w:r>
              <w:rPr>
                <w:b/>
                <w:spacing w:val="-2"/>
                <w:sz w:val="14"/>
              </w:rPr>
              <w:t>402/2024.</w:t>
            </w:r>
          </w:p>
        </w:tc>
        <w:tc>
          <w:tcPr>
            <w:tcW w:w="8936" w:type="dxa"/>
            <w:gridSpan w:val="8"/>
            <w:tcBorders>
              <w:left w:val="single" w:sz="6"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bottom w:val="single" w:sz="6"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bottom w:val="single" w:sz="6"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0"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9" w:type="dxa"/>
            <w:gridSpan w:val="3"/>
            <w:tcBorders>
              <w:bottom w:val="single" w:sz="6" w:space="0" w:color="000000"/>
            </w:tcBorders>
          </w:tcPr>
          <w:p>
            <w:pPr>
              <w:pStyle w:val="TableParagraph"/>
              <w:spacing w:before="59"/>
              <w:ind w:left="40"/>
              <w:jc w:val="center"/>
              <w:rPr>
                <w:b/>
                <w:sz w:val="16"/>
              </w:rPr>
            </w:pPr>
            <w:r>
              <w:rPr>
                <w:b/>
                <w:sz w:val="16"/>
              </w:rPr>
              <w:t>PREÇO</w:t>
            </w:r>
            <w:r>
              <w:rPr>
                <w:b/>
                <w:spacing w:val="-7"/>
                <w:sz w:val="16"/>
              </w:rPr>
              <w:t> </w:t>
            </w:r>
            <w:r>
              <w:rPr>
                <w:b/>
                <w:spacing w:val="-5"/>
                <w:sz w:val="16"/>
              </w:rPr>
              <w:t>COM</w:t>
            </w:r>
          </w:p>
          <w:p>
            <w:pPr>
              <w:pStyle w:val="TableParagraph"/>
              <w:spacing w:before="85"/>
              <w:ind w:left="40" w:right="14"/>
              <w:jc w:val="center"/>
              <w:rPr>
                <w:b/>
                <w:sz w:val="16"/>
              </w:rPr>
            </w:pPr>
            <w:r>
              <w:rPr>
                <w:b/>
                <w:sz w:val="16"/>
              </w:rPr>
              <w:t>ICMS</w:t>
            </w:r>
            <w:r>
              <w:rPr>
                <w:b/>
                <w:spacing w:val="-6"/>
                <w:sz w:val="16"/>
              </w:rPr>
              <w:t> </w:t>
            </w:r>
            <w:r>
              <w:rPr>
                <w:b/>
                <w:spacing w:val="-4"/>
                <w:sz w:val="16"/>
              </w:rPr>
              <w:t>(R$)</w:t>
            </w:r>
          </w:p>
        </w:tc>
        <w:tc>
          <w:tcPr>
            <w:tcW w:w="2479" w:type="dxa"/>
            <w:gridSpan w:val="2"/>
            <w:tcBorders>
              <w:bottom w:val="single" w:sz="6"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bottom w:val="single" w:sz="6" w:space="0" w:color="000000"/>
            </w:tcBorders>
          </w:tcPr>
          <w:p>
            <w:pPr>
              <w:rPr>
                <w:sz w:val="2"/>
                <w:szCs w:val="2"/>
              </w:rPr>
            </w:pPr>
          </w:p>
        </w:tc>
        <w:tc>
          <w:tcPr>
            <w:tcW w:w="3716" w:type="dxa"/>
            <w:gridSpan w:val="2"/>
            <w:vMerge/>
            <w:tcBorders>
              <w:top w:val="nil"/>
              <w:bottom w:val="single" w:sz="6" w:space="0" w:color="000000"/>
            </w:tcBorders>
          </w:tcPr>
          <w:p>
            <w:pPr>
              <w:rPr>
                <w:sz w:val="2"/>
                <w:szCs w:val="2"/>
              </w:rPr>
            </w:pPr>
          </w:p>
        </w:tc>
        <w:tc>
          <w:tcPr>
            <w:tcW w:w="881" w:type="dxa"/>
            <w:vMerge/>
            <w:tcBorders>
              <w:top w:val="nil"/>
              <w:bottom w:val="single" w:sz="6" w:space="0" w:color="000000"/>
            </w:tcBorders>
          </w:tcPr>
          <w:p>
            <w:pPr>
              <w:rPr>
                <w:sz w:val="2"/>
                <w:szCs w:val="2"/>
              </w:rPr>
            </w:pPr>
          </w:p>
        </w:tc>
        <w:tc>
          <w:tcPr>
            <w:tcW w:w="1030" w:type="dxa"/>
            <w:vMerge/>
            <w:tcBorders>
              <w:top w:val="nil"/>
              <w:bottom w:val="single" w:sz="6" w:space="0" w:color="000000"/>
            </w:tcBorders>
          </w:tcPr>
          <w:p>
            <w:pPr>
              <w:rPr>
                <w:sz w:val="2"/>
                <w:szCs w:val="2"/>
              </w:rPr>
            </w:pPr>
          </w:p>
        </w:tc>
        <w:tc>
          <w:tcPr>
            <w:tcW w:w="1165" w:type="dxa"/>
            <w:gridSpan w:val="2"/>
            <w:tcBorders>
              <w:top w:val="single" w:sz="6" w:space="0" w:color="000000"/>
              <w:bottom w:val="single" w:sz="6" w:space="0" w:color="000000"/>
            </w:tcBorders>
          </w:tcPr>
          <w:p>
            <w:pPr>
              <w:pStyle w:val="TableParagraph"/>
              <w:spacing w:before="59"/>
              <w:ind w:left="41"/>
              <w:jc w:val="center"/>
              <w:rPr>
                <w:b/>
                <w:sz w:val="16"/>
              </w:rPr>
            </w:pPr>
            <w:r>
              <w:rPr>
                <w:b/>
                <w:spacing w:val="-2"/>
                <w:sz w:val="16"/>
              </w:rPr>
              <w:t>PREÇO</w:t>
            </w:r>
          </w:p>
          <w:p>
            <w:pPr>
              <w:pStyle w:val="TableParagraph"/>
              <w:spacing w:before="85"/>
              <w:ind w:left="41" w:right="14"/>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top w:val="single" w:sz="6" w:space="0" w:color="000000"/>
              <w:bottom w:val="single" w:sz="6"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202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jc w:val="center"/>
              <w:rPr>
                <w:b/>
                <w:sz w:val="18"/>
              </w:rPr>
            </w:pPr>
            <w:r>
              <w:rPr>
                <w:b/>
                <w:spacing w:val="-5"/>
                <w:sz w:val="18"/>
              </w:rPr>
              <w:t>13</w:t>
            </w:r>
          </w:p>
        </w:tc>
        <w:tc>
          <w:tcPr>
            <w:tcW w:w="3716" w:type="dxa"/>
            <w:gridSpan w:val="2"/>
            <w:tcBorders>
              <w:top w:val="single" w:sz="6" w:space="0" w:color="000000"/>
              <w:bottom w:val="single" w:sz="6" w:space="0" w:color="000000"/>
            </w:tcBorders>
          </w:tcPr>
          <w:p>
            <w:pPr>
              <w:pStyle w:val="TableParagraph"/>
              <w:spacing w:before="82"/>
              <w:ind w:left="149"/>
              <w:rPr>
                <w:sz w:val="20"/>
              </w:rPr>
            </w:pPr>
            <w:r>
              <w:rPr>
                <w:sz w:val="20"/>
              </w:rPr>
              <w:t>ARMARIO</w:t>
            </w:r>
            <w:r>
              <w:rPr>
                <w:spacing w:val="-12"/>
                <w:sz w:val="20"/>
              </w:rPr>
              <w:t> </w:t>
            </w:r>
            <w:r>
              <w:rPr>
                <w:sz w:val="20"/>
              </w:rPr>
              <w:t>ESCRITORIO,</w:t>
            </w:r>
            <w:r>
              <w:rPr>
                <w:spacing w:val="-12"/>
                <w:sz w:val="20"/>
              </w:rPr>
              <w:t> </w:t>
            </w:r>
            <w:r>
              <w:rPr>
                <w:sz w:val="20"/>
              </w:rPr>
              <w:t>material:</w:t>
            </w:r>
            <w:r>
              <w:rPr>
                <w:spacing w:val="-12"/>
                <w:sz w:val="20"/>
              </w:rPr>
              <w:t> </w:t>
            </w:r>
            <w:r>
              <w:rPr>
                <w:spacing w:val="-5"/>
                <w:sz w:val="20"/>
              </w:rPr>
              <w:t>MDP</w:t>
            </w:r>
          </w:p>
          <w:p>
            <w:pPr>
              <w:pStyle w:val="TableParagraph"/>
              <w:spacing w:before="38"/>
              <w:ind w:left="149"/>
              <w:rPr>
                <w:sz w:val="20"/>
              </w:rPr>
            </w:pPr>
            <w:r>
              <w:rPr>
                <w:sz w:val="20"/>
              </w:rPr>
              <w:t>25</w:t>
            </w:r>
            <w:r>
              <w:rPr>
                <w:spacing w:val="-4"/>
                <w:sz w:val="20"/>
              </w:rPr>
              <w:t> </w:t>
            </w:r>
            <w:r>
              <w:rPr>
                <w:sz w:val="20"/>
              </w:rPr>
              <w:t>mm,</w:t>
            </w:r>
            <w:r>
              <w:rPr>
                <w:spacing w:val="-3"/>
                <w:sz w:val="20"/>
              </w:rPr>
              <w:t> </w:t>
            </w:r>
            <w:r>
              <w:rPr>
                <w:sz w:val="20"/>
              </w:rPr>
              <w:t>2</w:t>
            </w:r>
            <w:r>
              <w:rPr>
                <w:spacing w:val="-3"/>
                <w:sz w:val="20"/>
              </w:rPr>
              <w:t> </w:t>
            </w:r>
            <w:r>
              <w:rPr>
                <w:sz w:val="20"/>
              </w:rPr>
              <w:t>portas</w:t>
            </w:r>
            <w:r>
              <w:rPr>
                <w:spacing w:val="-4"/>
                <w:sz w:val="20"/>
              </w:rPr>
              <w:t> </w:t>
            </w:r>
            <w:r>
              <w:rPr>
                <w:sz w:val="20"/>
              </w:rPr>
              <w:t>(L</w:t>
            </w:r>
            <w:r>
              <w:rPr>
                <w:spacing w:val="-10"/>
                <w:sz w:val="20"/>
              </w:rPr>
              <w:t> </w:t>
            </w:r>
            <w:r>
              <w:rPr>
                <w:sz w:val="20"/>
              </w:rPr>
              <w:t>x</w:t>
            </w:r>
            <w:r>
              <w:rPr>
                <w:spacing w:val="-3"/>
                <w:sz w:val="20"/>
              </w:rPr>
              <w:t> </w:t>
            </w:r>
            <w:r>
              <w:rPr>
                <w:sz w:val="20"/>
              </w:rPr>
              <w:t>H</w:t>
            </w:r>
            <w:r>
              <w:rPr>
                <w:spacing w:val="-3"/>
                <w:sz w:val="20"/>
              </w:rPr>
              <w:t> </w:t>
            </w:r>
            <w:r>
              <w:rPr>
                <w:sz w:val="20"/>
              </w:rPr>
              <w:t>x</w:t>
            </w:r>
            <w:r>
              <w:rPr>
                <w:spacing w:val="-3"/>
                <w:sz w:val="20"/>
              </w:rPr>
              <w:t> </w:t>
            </w:r>
            <w:r>
              <w:rPr>
                <w:sz w:val="20"/>
              </w:rPr>
              <w:t>P):</w:t>
            </w:r>
            <w:r>
              <w:rPr>
                <w:spacing w:val="-4"/>
                <w:sz w:val="20"/>
              </w:rPr>
              <w:t> </w:t>
            </w:r>
            <w:r>
              <w:rPr>
                <w:b/>
                <w:color w:val="EC0000"/>
                <w:sz w:val="20"/>
              </w:rPr>
              <w:t>800</w:t>
            </w:r>
            <w:r>
              <w:rPr>
                <w:b/>
                <w:color w:val="EC0000"/>
                <w:spacing w:val="-3"/>
                <w:sz w:val="20"/>
              </w:rPr>
              <w:t> </w:t>
            </w:r>
            <w:r>
              <w:rPr>
                <w:sz w:val="20"/>
              </w:rPr>
              <w:t>x</w:t>
            </w:r>
            <w:r>
              <w:rPr>
                <w:spacing w:val="-3"/>
                <w:sz w:val="20"/>
              </w:rPr>
              <w:t> </w:t>
            </w:r>
            <w:r>
              <w:rPr>
                <w:sz w:val="20"/>
              </w:rPr>
              <w:t>1600</w:t>
            </w:r>
            <w:r>
              <w:rPr>
                <w:spacing w:val="-4"/>
                <w:sz w:val="20"/>
              </w:rPr>
              <w:t> </w:t>
            </w:r>
            <w:r>
              <w:rPr>
                <w:spacing w:val="-10"/>
                <w:sz w:val="20"/>
              </w:rPr>
              <w:t>x</w:t>
            </w:r>
          </w:p>
          <w:p>
            <w:pPr>
              <w:pStyle w:val="TableParagraph"/>
              <w:spacing w:before="39"/>
              <w:ind w:left="149"/>
              <w:rPr>
                <w:sz w:val="20"/>
              </w:rPr>
            </w:pPr>
            <w:r>
              <w:rPr>
                <w:sz w:val="20"/>
              </w:rPr>
              <w:t>500</w:t>
            </w:r>
            <w:r>
              <w:rPr>
                <w:spacing w:val="-5"/>
                <w:sz w:val="20"/>
              </w:rPr>
              <w:t> </w:t>
            </w:r>
            <w:r>
              <w:rPr>
                <w:sz w:val="20"/>
              </w:rPr>
              <w:t>mm,</w:t>
            </w:r>
            <w:r>
              <w:rPr>
                <w:spacing w:val="-4"/>
                <w:sz w:val="20"/>
              </w:rPr>
              <w:t> etc.</w:t>
            </w:r>
          </w:p>
          <w:p>
            <w:pPr>
              <w:pStyle w:val="TableParagraph"/>
              <w:spacing w:before="19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7110.001.0746</w:t>
            </w:r>
            <w:r>
              <w:rPr>
                <w:spacing w:val="-5"/>
                <w:sz w:val="16"/>
              </w:rPr>
              <w:t> </w:t>
            </w:r>
            <w:r>
              <w:rPr>
                <w:sz w:val="16"/>
              </w:rPr>
              <w:t>(ID</w:t>
            </w:r>
            <w:r>
              <w:rPr>
                <w:spacing w:val="-6"/>
                <w:sz w:val="16"/>
              </w:rPr>
              <w:t> </w:t>
            </w:r>
            <w:r>
              <w:rPr>
                <w:sz w:val="16"/>
              </w:rPr>
              <w:t>-</w:t>
            </w:r>
            <w:r>
              <w:rPr>
                <w:spacing w:val="-6"/>
                <w:sz w:val="16"/>
              </w:rPr>
              <w:t> </w:t>
            </w:r>
            <w:r>
              <w:rPr>
                <w:spacing w:val="-2"/>
                <w:sz w:val="16"/>
              </w:rPr>
              <w:t>188502).</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sz w:val="16"/>
              </w:rPr>
            </w:pP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14</w:t>
            </w:r>
          </w:p>
        </w:tc>
        <w:tc>
          <w:tcPr>
            <w:tcW w:w="3716" w:type="dxa"/>
            <w:gridSpan w:val="2"/>
            <w:tcBorders>
              <w:top w:val="single" w:sz="6" w:space="0" w:color="000000"/>
              <w:bottom w:val="single" w:sz="6" w:space="0" w:color="000000"/>
            </w:tcBorders>
          </w:tcPr>
          <w:p>
            <w:pPr>
              <w:pStyle w:val="TableParagraph"/>
              <w:spacing w:before="82"/>
              <w:ind w:left="149"/>
              <w:rPr>
                <w:sz w:val="20"/>
              </w:rPr>
            </w:pPr>
            <w:r>
              <w:rPr>
                <w:spacing w:val="-2"/>
                <w:sz w:val="20"/>
              </w:rPr>
              <w:t>MESA</w:t>
            </w:r>
            <w:r>
              <w:rPr>
                <w:spacing w:val="-8"/>
                <w:sz w:val="20"/>
              </w:rPr>
              <w:t> </w:t>
            </w:r>
            <w:r>
              <w:rPr>
                <w:spacing w:val="-2"/>
                <w:sz w:val="20"/>
              </w:rPr>
              <w:t>ESCRITORIO,</w:t>
            </w:r>
            <w:r>
              <w:rPr>
                <w:spacing w:val="5"/>
                <w:sz w:val="20"/>
              </w:rPr>
              <w:t> </w:t>
            </w:r>
            <w:r>
              <w:rPr>
                <w:spacing w:val="-2"/>
                <w:sz w:val="20"/>
              </w:rPr>
              <w:t>material:</w:t>
            </w:r>
            <w:r>
              <w:rPr>
                <w:spacing w:val="4"/>
                <w:sz w:val="20"/>
              </w:rPr>
              <w:t> </w:t>
            </w:r>
            <w:r>
              <w:rPr>
                <w:spacing w:val="-2"/>
                <w:sz w:val="20"/>
              </w:rPr>
              <w:t>MDP</w:t>
            </w:r>
            <w:r>
              <w:rPr>
                <w:spacing w:val="-3"/>
                <w:sz w:val="20"/>
              </w:rPr>
              <w:t> </w:t>
            </w:r>
            <w:r>
              <w:rPr>
                <w:spacing w:val="-5"/>
                <w:sz w:val="20"/>
              </w:rPr>
              <w:t>25</w:t>
            </w:r>
          </w:p>
          <w:p>
            <w:pPr>
              <w:pStyle w:val="TableParagraph"/>
              <w:spacing w:before="38"/>
              <w:ind w:left="149"/>
              <w:rPr>
                <w:sz w:val="20"/>
              </w:rPr>
            </w:pPr>
            <w:r>
              <w:rPr>
                <w:sz w:val="20"/>
              </w:rPr>
              <w:t>mm,</w:t>
            </w:r>
            <w:r>
              <w:rPr>
                <w:spacing w:val="-5"/>
                <w:sz w:val="20"/>
              </w:rPr>
              <w:t> </w:t>
            </w:r>
            <w:r>
              <w:rPr>
                <w:sz w:val="20"/>
              </w:rPr>
              <w:t>1000</w:t>
            </w:r>
            <w:r>
              <w:rPr>
                <w:spacing w:val="-4"/>
                <w:sz w:val="20"/>
              </w:rPr>
              <w:t> </w:t>
            </w:r>
            <w:r>
              <w:rPr>
                <w:sz w:val="20"/>
              </w:rPr>
              <w:t>mm</w:t>
            </w:r>
            <w:r>
              <w:rPr>
                <w:spacing w:val="-4"/>
                <w:sz w:val="20"/>
              </w:rPr>
              <w:t> </w:t>
            </w:r>
            <w:r>
              <w:rPr>
                <w:sz w:val="20"/>
              </w:rPr>
              <w:t>x</w:t>
            </w:r>
            <w:r>
              <w:rPr>
                <w:spacing w:val="-4"/>
                <w:sz w:val="20"/>
              </w:rPr>
              <w:t> </w:t>
            </w:r>
            <w:r>
              <w:rPr>
                <w:sz w:val="20"/>
              </w:rPr>
              <w:t>740</w:t>
            </w:r>
            <w:r>
              <w:rPr>
                <w:spacing w:val="-4"/>
                <w:sz w:val="20"/>
              </w:rPr>
              <w:t> </w:t>
            </w:r>
            <w:r>
              <w:rPr>
                <w:sz w:val="20"/>
              </w:rPr>
              <w:t>mm,</w:t>
            </w:r>
            <w:r>
              <w:rPr>
                <w:spacing w:val="-4"/>
                <w:sz w:val="20"/>
              </w:rPr>
              <w:t> etc.</w:t>
            </w:r>
          </w:p>
          <w:p>
            <w:pPr>
              <w:pStyle w:val="TableParagraph"/>
              <w:spacing w:before="196"/>
              <w:ind w:left="149"/>
              <w:rPr>
                <w:sz w:val="16"/>
              </w:rPr>
            </w:pPr>
            <w:r>
              <w:rPr>
                <w:sz w:val="16"/>
              </w:rPr>
              <w:t>Código</w:t>
            </w:r>
            <w:r>
              <w:rPr>
                <w:spacing w:val="-7"/>
                <w:sz w:val="16"/>
              </w:rPr>
              <w:t> </w:t>
            </w:r>
            <w:r>
              <w:rPr>
                <w:sz w:val="16"/>
              </w:rPr>
              <w:t>do</w:t>
            </w:r>
            <w:r>
              <w:rPr>
                <w:spacing w:val="-7"/>
                <w:sz w:val="16"/>
              </w:rPr>
              <w:t> </w:t>
            </w:r>
            <w:r>
              <w:rPr>
                <w:sz w:val="16"/>
              </w:rPr>
              <w:t>Item:</w:t>
            </w:r>
            <w:r>
              <w:rPr>
                <w:spacing w:val="-7"/>
                <w:sz w:val="16"/>
              </w:rPr>
              <w:t> </w:t>
            </w:r>
            <w:r>
              <w:rPr>
                <w:sz w:val="16"/>
              </w:rPr>
              <w:t>7110.009.1198</w:t>
            </w:r>
            <w:r>
              <w:rPr>
                <w:spacing w:val="-6"/>
                <w:sz w:val="16"/>
              </w:rPr>
              <w:t> </w:t>
            </w:r>
            <w:r>
              <w:rPr>
                <w:sz w:val="16"/>
              </w:rPr>
              <w:t>(ID</w:t>
            </w:r>
            <w:r>
              <w:rPr>
                <w:spacing w:val="-7"/>
                <w:sz w:val="16"/>
              </w:rPr>
              <w:t> </w:t>
            </w:r>
            <w:r>
              <w:rPr>
                <w:sz w:val="16"/>
              </w:rPr>
              <w:t>-</w:t>
            </w:r>
            <w:r>
              <w:rPr>
                <w:spacing w:val="-7"/>
                <w:sz w:val="16"/>
              </w:rPr>
              <w:t> </w:t>
            </w:r>
            <w:r>
              <w:rPr>
                <w:spacing w:val="-2"/>
                <w:sz w:val="16"/>
              </w:rPr>
              <w:t>188290).</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02</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2029"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left="30"/>
              <w:jc w:val="center"/>
              <w:rPr>
                <w:b/>
                <w:sz w:val="18"/>
              </w:rPr>
            </w:pPr>
            <w:r>
              <w:rPr>
                <w:b/>
                <w:spacing w:val="-5"/>
                <w:sz w:val="18"/>
              </w:rPr>
              <w:t>15</w:t>
            </w:r>
          </w:p>
        </w:tc>
        <w:tc>
          <w:tcPr>
            <w:tcW w:w="3716" w:type="dxa"/>
            <w:gridSpan w:val="2"/>
            <w:tcBorders>
              <w:top w:val="single" w:sz="6" w:space="0" w:color="000000"/>
              <w:bottom w:val="single" w:sz="6" w:space="0" w:color="000000"/>
            </w:tcBorders>
          </w:tcPr>
          <w:p>
            <w:pPr>
              <w:pStyle w:val="TableParagraph"/>
              <w:spacing w:line="280" w:lineRule="auto" w:before="82"/>
              <w:ind w:left="149"/>
              <w:rPr>
                <w:sz w:val="20"/>
              </w:rPr>
            </w:pPr>
            <w:r>
              <w:rPr>
                <w:sz w:val="20"/>
              </w:rPr>
              <w:t>MESA ESCRITORIO, material: MDP AGLOMERADO:</w:t>
            </w:r>
            <w:r>
              <w:rPr>
                <w:spacing w:val="-10"/>
                <w:sz w:val="20"/>
              </w:rPr>
              <w:t> </w:t>
            </w:r>
            <w:r>
              <w:rPr>
                <w:sz w:val="20"/>
              </w:rPr>
              <w:t>1600</w:t>
            </w:r>
            <w:r>
              <w:rPr>
                <w:spacing w:val="-10"/>
                <w:sz w:val="20"/>
              </w:rPr>
              <w:t> </w:t>
            </w:r>
            <w:r>
              <w:rPr>
                <w:sz w:val="20"/>
              </w:rPr>
              <w:t>x</w:t>
            </w:r>
            <w:r>
              <w:rPr>
                <w:spacing w:val="-10"/>
                <w:sz w:val="20"/>
              </w:rPr>
              <w:t> </w:t>
            </w:r>
            <w:r>
              <w:rPr>
                <w:sz w:val="20"/>
              </w:rPr>
              <w:t>900</w:t>
            </w:r>
            <w:r>
              <w:rPr>
                <w:spacing w:val="-10"/>
                <w:sz w:val="20"/>
              </w:rPr>
              <w:t> </w:t>
            </w:r>
            <w:r>
              <w:rPr>
                <w:sz w:val="20"/>
              </w:rPr>
              <w:t>x</w:t>
            </w:r>
            <w:r>
              <w:rPr>
                <w:spacing w:val="-10"/>
                <w:sz w:val="20"/>
              </w:rPr>
              <w:t> </w:t>
            </w:r>
            <w:r>
              <w:rPr>
                <w:sz w:val="20"/>
              </w:rPr>
              <w:t>740</w:t>
            </w:r>
            <w:r>
              <w:rPr>
                <w:spacing w:val="-10"/>
                <w:sz w:val="20"/>
              </w:rPr>
              <w:t> </w:t>
            </w:r>
            <w:r>
              <w:rPr>
                <w:sz w:val="20"/>
              </w:rPr>
              <w:t>mm,</w:t>
            </w:r>
          </w:p>
          <w:p>
            <w:pPr>
              <w:pStyle w:val="TableParagraph"/>
              <w:spacing w:line="229" w:lineRule="exact"/>
              <w:ind w:left="149"/>
              <w:rPr>
                <w:sz w:val="20"/>
              </w:rPr>
            </w:pPr>
            <w:r>
              <w:rPr>
                <w:spacing w:val="-4"/>
                <w:sz w:val="20"/>
              </w:rPr>
              <w:t>etc.</w:t>
            </w:r>
          </w:p>
          <w:p>
            <w:pPr>
              <w:pStyle w:val="TableParagraph"/>
              <w:spacing w:before="195"/>
              <w:ind w:left="149"/>
              <w:rPr>
                <w:sz w:val="16"/>
              </w:rPr>
            </w:pPr>
            <w:r>
              <w:rPr>
                <w:sz w:val="16"/>
              </w:rPr>
              <w:t>Código</w:t>
            </w:r>
            <w:r>
              <w:rPr>
                <w:spacing w:val="-7"/>
                <w:sz w:val="16"/>
              </w:rPr>
              <w:t> </w:t>
            </w:r>
            <w:r>
              <w:rPr>
                <w:sz w:val="16"/>
              </w:rPr>
              <w:t>do</w:t>
            </w:r>
            <w:r>
              <w:rPr>
                <w:spacing w:val="-7"/>
                <w:sz w:val="16"/>
              </w:rPr>
              <w:t> </w:t>
            </w:r>
            <w:r>
              <w:rPr>
                <w:sz w:val="16"/>
              </w:rPr>
              <w:t>Item:</w:t>
            </w:r>
            <w:r>
              <w:rPr>
                <w:spacing w:val="-7"/>
                <w:sz w:val="16"/>
              </w:rPr>
              <w:t> </w:t>
            </w:r>
            <w:r>
              <w:rPr>
                <w:sz w:val="16"/>
              </w:rPr>
              <w:t>7110.009.1199</w:t>
            </w:r>
            <w:r>
              <w:rPr>
                <w:spacing w:val="-6"/>
                <w:sz w:val="16"/>
              </w:rPr>
              <w:t> </w:t>
            </w:r>
            <w:r>
              <w:rPr>
                <w:sz w:val="16"/>
              </w:rPr>
              <w:t>(ID</w:t>
            </w:r>
            <w:r>
              <w:rPr>
                <w:spacing w:val="-7"/>
                <w:sz w:val="16"/>
              </w:rPr>
              <w:t> </w:t>
            </w:r>
            <w:r>
              <w:rPr>
                <w:sz w:val="16"/>
              </w:rPr>
              <w:t>-</w:t>
            </w:r>
            <w:r>
              <w:rPr>
                <w:spacing w:val="-7"/>
                <w:sz w:val="16"/>
              </w:rPr>
              <w:t> </w:t>
            </w:r>
            <w:r>
              <w:rPr>
                <w:spacing w:val="-2"/>
                <w:sz w:val="16"/>
              </w:rPr>
              <w:t>188291).</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212"/>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rPr>
                <w:b/>
                <w:sz w:val="18"/>
              </w:rPr>
            </w:pPr>
          </w:p>
          <w:p>
            <w:pPr>
              <w:pStyle w:val="TableParagraph"/>
              <w:spacing w:before="93"/>
              <w:rPr>
                <w:b/>
                <w:sz w:val="18"/>
              </w:rPr>
            </w:pPr>
          </w:p>
          <w:p>
            <w:pPr>
              <w:pStyle w:val="TableParagraph"/>
              <w:ind w:right="117"/>
              <w:jc w:val="right"/>
              <w:rPr>
                <w:b/>
                <w:sz w:val="18"/>
              </w:rPr>
            </w:pPr>
            <w:r>
              <w:rPr>
                <w:b/>
                <w:spacing w:val="-5"/>
                <w:sz w:val="18"/>
              </w:rPr>
              <w:t>01</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558" w:hRule="atLeast"/>
        </w:trPr>
        <w:tc>
          <w:tcPr>
            <w:tcW w:w="746" w:type="dxa"/>
            <w:tcBorders>
              <w:top w:val="single" w:sz="6" w:space="0" w:color="000000"/>
              <w:bottom w:val="nil"/>
            </w:tcBorders>
          </w:tcPr>
          <w:p>
            <w:pPr>
              <w:pStyle w:val="TableParagraph"/>
              <w:spacing w:before="41"/>
              <w:ind w:left="30"/>
              <w:jc w:val="center"/>
              <w:rPr>
                <w:b/>
                <w:sz w:val="18"/>
              </w:rPr>
            </w:pPr>
            <w:r>
              <w:rPr>
                <w:b/>
                <w:spacing w:val="-5"/>
                <w:sz w:val="18"/>
              </w:rPr>
              <w:t>16</w:t>
            </w:r>
          </w:p>
        </w:tc>
        <w:tc>
          <w:tcPr>
            <w:tcW w:w="3716" w:type="dxa"/>
            <w:gridSpan w:val="2"/>
            <w:tcBorders>
              <w:top w:val="single" w:sz="6" w:space="0" w:color="000000"/>
              <w:bottom w:val="nil"/>
            </w:tcBorders>
          </w:tcPr>
          <w:p>
            <w:pPr>
              <w:pStyle w:val="TableParagraph"/>
              <w:spacing w:before="82"/>
              <w:ind w:left="149"/>
              <w:rPr>
                <w:sz w:val="20"/>
              </w:rPr>
            </w:pPr>
            <w:r>
              <w:rPr>
                <w:spacing w:val="-2"/>
                <w:sz w:val="20"/>
              </w:rPr>
              <w:t>MESA</w:t>
            </w:r>
            <w:r>
              <w:rPr>
                <w:spacing w:val="-7"/>
                <w:sz w:val="20"/>
              </w:rPr>
              <w:t> </w:t>
            </w:r>
            <w:r>
              <w:rPr>
                <w:spacing w:val="-2"/>
                <w:sz w:val="20"/>
              </w:rPr>
              <w:t>ESCRITORIO,</w:t>
            </w:r>
            <w:r>
              <w:rPr>
                <w:spacing w:val="6"/>
                <w:sz w:val="20"/>
              </w:rPr>
              <w:t> </w:t>
            </w:r>
            <w:r>
              <w:rPr>
                <w:spacing w:val="-2"/>
                <w:sz w:val="20"/>
              </w:rPr>
              <w:t>material:</w:t>
            </w:r>
            <w:r>
              <w:rPr>
                <w:spacing w:val="6"/>
                <w:sz w:val="20"/>
              </w:rPr>
              <w:t> </w:t>
            </w:r>
            <w:r>
              <w:rPr>
                <w:spacing w:val="-4"/>
                <w:sz w:val="20"/>
              </w:rPr>
              <w:t>MDP,</w:t>
            </w:r>
          </w:p>
          <w:p>
            <w:pPr>
              <w:pStyle w:val="TableParagraph"/>
              <w:spacing w:before="38"/>
              <w:ind w:left="149"/>
              <w:rPr>
                <w:sz w:val="20"/>
              </w:rPr>
            </w:pPr>
            <w:r>
              <w:rPr>
                <w:sz w:val="20"/>
              </w:rPr>
              <w:t>3500</w:t>
            </w:r>
            <w:r>
              <w:rPr>
                <w:spacing w:val="-5"/>
                <w:sz w:val="20"/>
              </w:rPr>
              <w:t> </w:t>
            </w:r>
            <w:r>
              <w:rPr>
                <w:sz w:val="20"/>
              </w:rPr>
              <w:t>x</w:t>
            </w:r>
            <w:r>
              <w:rPr>
                <w:spacing w:val="-3"/>
                <w:sz w:val="20"/>
              </w:rPr>
              <w:t> </w:t>
            </w:r>
            <w:r>
              <w:rPr>
                <w:sz w:val="20"/>
              </w:rPr>
              <w:t>1200</w:t>
            </w:r>
            <w:r>
              <w:rPr>
                <w:spacing w:val="-4"/>
                <w:sz w:val="20"/>
              </w:rPr>
              <w:t> </w:t>
            </w:r>
            <w:r>
              <w:rPr>
                <w:sz w:val="20"/>
              </w:rPr>
              <w:t>x</w:t>
            </w:r>
            <w:r>
              <w:rPr>
                <w:spacing w:val="-3"/>
                <w:sz w:val="20"/>
              </w:rPr>
              <w:t> </w:t>
            </w:r>
            <w:r>
              <w:rPr>
                <w:sz w:val="20"/>
              </w:rPr>
              <w:t>740</w:t>
            </w:r>
            <w:r>
              <w:rPr>
                <w:spacing w:val="-3"/>
                <w:sz w:val="20"/>
              </w:rPr>
              <w:t> </w:t>
            </w:r>
            <w:r>
              <w:rPr>
                <w:sz w:val="20"/>
              </w:rPr>
              <w:t>mm</w:t>
            </w:r>
            <w:r>
              <w:rPr>
                <w:spacing w:val="-3"/>
                <w:sz w:val="20"/>
              </w:rPr>
              <w:t> </w:t>
            </w:r>
            <w:r>
              <w:rPr>
                <w:sz w:val="20"/>
              </w:rPr>
              <w:t>(L</w:t>
            </w:r>
            <w:r>
              <w:rPr>
                <w:spacing w:val="-10"/>
                <w:sz w:val="20"/>
              </w:rPr>
              <w:t> </w:t>
            </w:r>
            <w:r>
              <w:rPr>
                <w:sz w:val="20"/>
              </w:rPr>
              <w:t>x</w:t>
            </w:r>
            <w:r>
              <w:rPr>
                <w:spacing w:val="-4"/>
                <w:sz w:val="20"/>
              </w:rPr>
              <w:t> </w:t>
            </w:r>
            <w:r>
              <w:rPr>
                <w:sz w:val="20"/>
              </w:rPr>
              <w:t>P</w:t>
            </w:r>
            <w:r>
              <w:rPr>
                <w:spacing w:val="-9"/>
                <w:sz w:val="20"/>
              </w:rPr>
              <w:t> </w:t>
            </w:r>
            <w:r>
              <w:rPr>
                <w:sz w:val="20"/>
              </w:rPr>
              <w:t>x</w:t>
            </w:r>
            <w:r>
              <w:rPr>
                <w:spacing w:val="-13"/>
                <w:sz w:val="20"/>
              </w:rPr>
              <w:t> </w:t>
            </w:r>
            <w:r>
              <w:rPr>
                <w:sz w:val="20"/>
              </w:rPr>
              <w:t>A),</w:t>
            </w:r>
            <w:r>
              <w:rPr>
                <w:spacing w:val="-3"/>
                <w:sz w:val="20"/>
              </w:rPr>
              <w:t> </w:t>
            </w:r>
            <w:r>
              <w:rPr>
                <w:spacing w:val="-4"/>
                <w:sz w:val="20"/>
              </w:rPr>
              <w:t>etc.</w:t>
            </w:r>
          </w:p>
          <w:p>
            <w:pPr>
              <w:pStyle w:val="TableParagraph"/>
              <w:spacing w:before="196"/>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7110.009.1200</w:t>
            </w:r>
            <w:r>
              <w:rPr>
                <w:spacing w:val="-5"/>
                <w:sz w:val="16"/>
              </w:rPr>
              <w:t> </w:t>
            </w:r>
            <w:r>
              <w:rPr>
                <w:sz w:val="16"/>
              </w:rPr>
              <w:t>(ID</w:t>
            </w:r>
            <w:r>
              <w:rPr>
                <w:spacing w:val="-6"/>
                <w:sz w:val="16"/>
              </w:rPr>
              <w:t> </w:t>
            </w:r>
            <w:r>
              <w:rPr>
                <w:sz w:val="16"/>
              </w:rPr>
              <w:t>-</w:t>
            </w:r>
            <w:r>
              <w:rPr>
                <w:spacing w:val="-6"/>
                <w:sz w:val="16"/>
              </w:rPr>
              <w:t> </w:t>
            </w:r>
            <w:r>
              <w:rPr>
                <w:spacing w:val="-2"/>
                <w:sz w:val="16"/>
              </w:rPr>
              <w:t>188292).</w:t>
            </w:r>
          </w:p>
          <w:p>
            <w:pPr>
              <w:pStyle w:val="TableParagraph"/>
              <w:spacing w:before="19"/>
              <w:rPr>
                <w:b/>
                <w:sz w:val="16"/>
              </w:rPr>
            </w:pPr>
          </w:p>
          <w:p>
            <w:pPr>
              <w:pStyle w:val="TableParagraph"/>
              <w:spacing w:before="1"/>
              <w:ind w:left="149"/>
              <w:rPr>
                <w:sz w:val="16"/>
              </w:rPr>
            </w:pPr>
            <w:r>
              <w:rPr>
                <w:sz w:val="16"/>
              </w:rPr>
              <w:t>Marca</w:t>
            </w:r>
            <w:r>
              <w:rPr>
                <w:spacing w:val="-6"/>
                <w:sz w:val="16"/>
              </w:rPr>
              <w:t> </w:t>
            </w:r>
            <w:r>
              <w:rPr>
                <w:spacing w:val="-2"/>
                <w:sz w:val="16"/>
              </w:rPr>
              <w:t>Ofertada:</w:t>
            </w:r>
          </w:p>
        </w:tc>
        <w:tc>
          <w:tcPr>
            <w:tcW w:w="881" w:type="dxa"/>
            <w:tcBorders>
              <w:top w:val="single" w:sz="6" w:space="0" w:color="000000"/>
              <w:bottom w:val="nil"/>
            </w:tcBorders>
          </w:tcPr>
          <w:p>
            <w:pPr>
              <w:pStyle w:val="TableParagraph"/>
              <w:spacing w:before="22"/>
              <w:ind w:left="29"/>
              <w:jc w:val="center"/>
              <w:rPr>
                <w:sz w:val="20"/>
              </w:rPr>
            </w:pPr>
            <w:r>
              <w:rPr>
                <w:spacing w:val="-5"/>
                <w:sz w:val="20"/>
              </w:rPr>
              <w:t>un</w:t>
            </w:r>
          </w:p>
        </w:tc>
        <w:tc>
          <w:tcPr>
            <w:tcW w:w="1030" w:type="dxa"/>
            <w:tcBorders>
              <w:top w:val="single" w:sz="6" w:space="0" w:color="000000"/>
              <w:bottom w:val="nil"/>
            </w:tcBorders>
          </w:tcPr>
          <w:p>
            <w:pPr>
              <w:pStyle w:val="TableParagraph"/>
              <w:spacing w:before="41"/>
              <w:ind w:right="117"/>
              <w:jc w:val="right"/>
              <w:rPr>
                <w:b/>
                <w:sz w:val="18"/>
              </w:rPr>
            </w:pPr>
            <w:r>
              <w:rPr>
                <w:b/>
                <w:spacing w:val="-5"/>
                <w:sz w:val="18"/>
              </w:rPr>
              <w:t>01</w:t>
            </w:r>
          </w:p>
        </w:tc>
        <w:tc>
          <w:tcPr>
            <w:tcW w:w="1165" w:type="dxa"/>
            <w:gridSpan w:val="2"/>
            <w:tcBorders>
              <w:top w:val="single" w:sz="6" w:space="0" w:color="000000"/>
              <w:bottom w:val="nil"/>
            </w:tcBorders>
          </w:tcPr>
          <w:p>
            <w:pPr>
              <w:pStyle w:val="TableParagraph"/>
              <w:rPr>
                <w:sz w:val="16"/>
              </w:rPr>
            </w:pPr>
          </w:p>
        </w:tc>
        <w:tc>
          <w:tcPr>
            <w:tcW w:w="1314" w:type="dxa"/>
            <w:tcBorders>
              <w:top w:val="single" w:sz="6" w:space="0" w:color="000000"/>
              <w:bottom w:val="nil"/>
            </w:tcBorders>
          </w:tcPr>
          <w:p>
            <w:pPr>
              <w:pStyle w:val="TableParagraph"/>
              <w:rPr>
                <w:sz w:val="16"/>
              </w:rPr>
            </w:pPr>
          </w:p>
        </w:tc>
        <w:tc>
          <w:tcPr>
            <w:tcW w:w="1165" w:type="dxa"/>
            <w:tcBorders>
              <w:top w:val="single" w:sz="6" w:space="0" w:color="000000"/>
              <w:bottom w:val="nil"/>
            </w:tcBorders>
          </w:tcPr>
          <w:p>
            <w:pPr>
              <w:pStyle w:val="TableParagraph"/>
              <w:rPr>
                <w:sz w:val="16"/>
              </w:rPr>
            </w:pPr>
          </w:p>
        </w:tc>
        <w:tc>
          <w:tcPr>
            <w:tcW w:w="1314" w:type="dxa"/>
            <w:tcBorders>
              <w:top w:val="single" w:sz="6" w:space="0" w:color="000000"/>
              <w:bottom w:val="nil"/>
            </w:tcBorders>
          </w:tcPr>
          <w:p>
            <w:pPr>
              <w:pStyle w:val="TableParagraph"/>
              <w:rPr>
                <w:sz w:val="16"/>
              </w:rPr>
            </w:pPr>
          </w:p>
        </w:tc>
      </w:tr>
    </w:tbl>
    <w:p>
      <w:pPr>
        <w:spacing w:after="0"/>
        <w:rPr>
          <w:sz w:val="16"/>
        </w:rPr>
        <w:sectPr>
          <w:type w:val="continuous"/>
          <w:pgSz w:w="15840" w:h="24480"/>
          <w:pgMar w:top="540" w:bottom="402" w:left="480" w:right="440"/>
        </w:sect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3716"/>
        <w:gridCol w:w="880"/>
        <w:gridCol w:w="1029"/>
        <w:gridCol w:w="1163"/>
        <w:gridCol w:w="1312"/>
        <w:gridCol w:w="1163"/>
        <w:gridCol w:w="1312"/>
      </w:tblGrid>
      <w:tr>
        <w:trPr>
          <w:trHeight w:val="328" w:hRule="atLeast"/>
        </w:trPr>
        <w:tc>
          <w:tcPr>
            <w:tcW w:w="746" w:type="dxa"/>
            <w:tcBorders>
              <w:top w:val="nil"/>
              <w:bottom w:val="single" w:sz="6" w:space="0" w:color="000000"/>
            </w:tcBorders>
          </w:tcPr>
          <w:p>
            <w:pPr>
              <w:pStyle w:val="TableParagraph"/>
              <w:rPr>
                <w:sz w:val="16"/>
              </w:rPr>
            </w:pPr>
          </w:p>
        </w:tc>
        <w:tc>
          <w:tcPr>
            <w:tcW w:w="3716" w:type="dxa"/>
            <w:tcBorders>
              <w:top w:val="nil"/>
              <w:bottom w:val="single" w:sz="6" w:space="0" w:color="000000"/>
            </w:tcBorders>
          </w:tcPr>
          <w:p>
            <w:pPr>
              <w:pStyle w:val="TableParagraph"/>
              <w:spacing w:before="59"/>
              <w:ind w:left="149"/>
              <w:rPr>
                <w:sz w:val="16"/>
              </w:rPr>
            </w:pPr>
            <w:r>
              <w:rPr>
                <w:spacing w:val="-2"/>
                <w:sz w:val="16"/>
              </w:rPr>
              <w:t>Modelo:</w:t>
            </w:r>
          </w:p>
        </w:tc>
        <w:tc>
          <w:tcPr>
            <w:tcW w:w="880" w:type="dxa"/>
            <w:tcBorders>
              <w:top w:val="nil"/>
              <w:bottom w:val="single" w:sz="6" w:space="0" w:color="000000"/>
            </w:tcBorders>
          </w:tcPr>
          <w:p>
            <w:pPr>
              <w:pStyle w:val="TableParagraph"/>
              <w:rPr>
                <w:sz w:val="16"/>
              </w:rPr>
            </w:pPr>
          </w:p>
        </w:tc>
        <w:tc>
          <w:tcPr>
            <w:tcW w:w="1029" w:type="dxa"/>
            <w:tcBorders>
              <w:top w:val="nil"/>
              <w:bottom w:val="single" w:sz="6" w:space="0" w:color="000000"/>
            </w:tcBorders>
          </w:tcPr>
          <w:p>
            <w:pPr>
              <w:pStyle w:val="TableParagraph"/>
              <w:rPr>
                <w:sz w:val="16"/>
              </w:rPr>
            </w:pPr>
          </w:p>
        </w:tc>
        <w:tc>
          <w:tcPr>
            <w:tcW w:w="1163" w:type="dxa"/>
            <w:tcBorders>
              <w:top w:val="nil"/>
              <w:bottom w:val="single" w:sz="6" w:space="0" w:color="000000"/>
            </w:tcBorders>
          </w:tcPr>
          <w:p>
            <w:pPr>
              <w:pStyle w:val="TableParagraph"/>
              <w:rPr>
                <w:sz w:val="16"/>
              </w:rPr>
            </w:pPr>
          </w:p>
        </w:tc>
        <w:tc>
          <w:tcPr>
            <w:tcW w:w="1312" w:type="dxa"/>
            <w:tcBorders>
              <w:top w:val="nil"/>
              <w:bottom w:val="single" w:sz="6" w:space="0" w:color="000000"/>
            </w:tcBorders>
          </w:tcPr>
          <w:p>
            <w:pPr>
              <w:pStyle w:val="TableParagraph"/>
              <w:rPr>
                <w:sz w:val="16"/>
              </w:rPr>
            </w:pPr>
          </w:p>
        </w:tc>
        <w:tc>
          <w:tcPr>
            <w:tcW w:w="1163" w:type="dxa"/>
            <w:tcBorders>
              <w:top w:val="nil"/>
              <w:bottom w:val="single" w:sz="6" w:space="0" w:color="000000"/>
            </w:tcBorders>
          </w:tcPr>
          <w:p>
            <w:pPr>
              <w:pStyle w:val="TableParagraph"/>
              <w:rPr>
                <w:sz w:val="16"/>
              </w:rPr>
            </w:pPr>
          </w:p>
        </w:tc>
        <w:tc>
          <w:tcPr>
            <w:tcW w:w="1312" w:type="dxa"/>
            <w:tcBorders>
              <w:top w:val="nil"/>
              <w:bottom w:val="single" w:sz="6" w:space="0" w:color="000000"/>
            </w:tcBorders>
          </w:tcPr>
          <w:p>
            <w:pPr>
              <w:pStyle w:val="TableParagraph"/>
              <w:rPr>
                <w:sz w:val="16"/>
              </w:rPr>
            </w:pPr>
          </w:p>
        </w:tc>
      </w:tr>
      <w:tr>
        <w:trPr>
          <w:trHeight w:val="4924" w:hRule="atLeast"/>
        </w:trPr>
        <w:tc>
          <w:tcPr>
            <w:tcW w:w="4462" w:type="dxa"/>
            <w:gridSpan w:val="2"/>
            <w:tcBorders>
              <w:top w:val="single" w:sz="6"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2"/>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62"/>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2"/>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2"/>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59" w:type="dxa"/>
            <w:gridSpan w:val="6"/>
            <w:tcBorders>
              <w:top w:val="single" w:sz="6" w:space="0" w:color="000000"/>
            </w:tcBorders>
          </w:tcPr>
          <w:p>
            <w:pPr>
              <w:pStyle w:val="TableParagraph"/>
              <w:spacing w:before="147"/>
              <w:rPr>
                <w:b/>
                <w:sz w:val="18"/>
              </w:rPr>
            </w:pPr>
          </w:p>
          <w:p>
            <w:pPr>
              <w:pStyle w:val="TableParagraph"/>
              <w:spacing w:line="448" w:lineRule="auto"/>
              <w:ind w:left="149" w:right="297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3"/>
              <w:rPr>
                <w:b/>
                <w:sz w:val="12"/>
              </w:rPr>
            </w:pPr>
          </w:p>
          <w:p>
            <w:pPr>
              <w:pStyle w:val="TableParagraph"/>
              <w:spacing w:line="29" w:lineRule="exact"/>
              <w:ind w:left="149" w:right="-15"/>
              <w:rPr>
                <w:sz w:val="2"/>
              </w:rPr>
            </w:pPr>
            <w:r>
              <w:rPr>
                <w:position w:val="0"/>
                <w:sz w:val="2"/>
              </w:rPr>
              <mc:AlternateContent>
                <mc:Choice Requires="wps">
                  <w:drawing>
                    <wp:inline distT="0" distB="0" distL="0" distR="0">
                      <wp:extent cx="4208145" cy="19050"/>
                      <wp:effectExtent l="0" t="0" r="0" b="0"/>
                      <wp:docPr id="35" name="Group 35"/>
                      <wp:cNvGraphicFramePr>
                        <a:graphicFrameLocks/>
                      </wp:cNvGraphicFramePr>
                      <a:graphic>
                        <a:graphicData uri="http://schemas.microsoft.com/office/word/2010/wordprocessingGroup">
                          <wpg:wgp>
                            <wpg:cNvPr id="35" name="Group 35"/>
                            <wpg:cNvGrpSpPr/>
                            <wpg:grpSpPr>
                              <a:xfrm>
                                <a:off x="0" y="0"/>
                                <a:ext cx="4208145" cy="19050"/>
                                <a:chExt cx="4208145" cy="19050"/>
                              </a:xfrm>
                            </wpg:grpSpPr>
                            <wps:wsp>
                              <wps:cNvPr id="36" name="Graphic 36"/>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28" coordorigin="0,0" coordsize="6627,30">
                      <v:rect style="position:absolute;left:0;top:0;width:6627;height:30" id="docshape29"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37" name="Group 37"/>
                      <wp:cNvGraphicFramePr>
                        <a:graphicFrameLocks/>
                      </wp:cNvGraphicFramePr>
                      <a:graphic>
                        <a:graphicData uri="http://schemas.microsoft.com/office/word/2010/wordprocessingGroup">
                          <wpg:wgp>
                            <wpg:cNvPr id="37" name="Group 37"/>
                            <wpg:cNvGrpSpPr/>
                            <wpg:grpSpPr>
                              <a:xfrm>
                                <a:off x="0" y="0"/>
                                <a:ext cx="2388235" cy="5080"/>
                                <a:chExt cx="2388235" cy="5080"/>
                              </a:xfrm>
                            </wpg:grpSpPr>
                            <wps:wsp>
                              <wps:cNvPr id="38" name="Graphic 38"/>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30"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9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40"/>
              <w:rPr>
                <w:b/>
                <w:sz w:val="18"/>
              </w:rPr>
            </w:pPr>
            <w:r>
              <w:rPr>
                <w:b/>
                <w:spacing w:val="-2"/>
                <w:sz w:val="18"/>
              </w:rPr>
              <w:t>Nome:</w:t>
            </w:r>
          </w:p>
          <w:p>
            <w:pPr>
              <w:pStyle w:val="TableParagraph"/>
              <w:spacing w:before="181"/>
              <w:ind w:left="149" w:right="6140"/>
              <w:rPr>
                <w:b/>
                <w:sz w:val="18"/>
              </w:rPr>
            </w:pPr>
            <w:r>
              <w:rPr>
                <w:b/>
                <w:spacing w:val="-2"/>
                <w:sz w:val="18"/>
              </w:rPr>
              <w:t>Cargo:</w:t>
            </w:r>
          </w:p>
        </w:tc>
      </w:tr>
    </w:tbl>
    <w:p>
      <w:pPr>
        <w:pStyle w:val="BodyText"/>
        <w:ind w:left="0"/>
        <w:rPr>
          <w:b/>
          <w:sz w:val="20"/>
        </w:rPr>
      </w:pPr>
    </w:p>
    <w:p>
      <w:pPr>
        <w:pStyle w:val="BodyText"/>
        <w:ind w:left="0"/>
        <w:rPr>
          <w:b/>
          <w:sz w:val="20"/>
        </w:rPr>
      </w:pPr>
    </w:p>
    <w:p>
      <w:pPr>
        <w:pStyle w:val="BodyText"/>
        <w:ind w:left="0"/>
        <w:rPr>
          <w:b/>
          <w:sz w:val="20"/>
        </w:rPr>
      </w:pPr>
    </w:p>
    <w:p>
      <w:pPr>
        <w:pStyle w:val="BodyText"/>
        <w:ind w:left="0"/>
        <w:rPr>
          <w:b/>
          <w:sz w:val="20"/>
        </w:rPr>
      </w:pPr>
    </w:p>
    <w:p>
      <w:pPr>
        <w:pStyle w:val="BodyText"/>
        <w:spacing w:before="194"/>
        <w:ind w:left="0"/>
        <w:rPr>
          <w:b/>
          <w:sz w:val="20"/>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1649"/>
        <w:gridCol w:w="2067"/>
        <w:gridCol w:w="881"/>
        <w:gridCol w:w="1030"/>
        <w:gridCol w:w="187"/>
        <w:gridCol w:w="978"/>
        <w:gridCol w:w="1314"/>
        <w:gridCol w:w="1165"/>
        <w:gridCol w:w="1314"/>
      </w:tblGrid>
      <w:tr>
        <w:trPr>
          <w:trHeight w:val="895" w:hRule="atLeast"/>
        </w:trPr>
        <w:tc>
          <w:tcPr>
            <w:tcW w:w="6560" w:type="dxa"/>
            <w:gridSpan w:val="6"/>
            <w:tcBorders>
              <w:right w:val="single" w:sz="6" w:space="0" w:color="000000"/>
            </w:tcBorders>
          </w:tcPr>
          <w:p>
            <w:pPr>
              <w:pStyle w:val="TableParagraph"/>
              <w:spacing w:before="12"/>
              <w:rPr>
                <w:b/>
                <w:sz w:val="18"/>
              </w:rPr>
            </w:pPr>
          </w:p>
          <w:p>
            <w:pPr>
              <w:pStyle w:val="TableParagraph"/>
              <w:spacing w:before="1"/>
              <w:ind w:left="25" w:right="1"/>
              <w:jc w:val="center"/>
              <w:rPr>
                <w:b/>
                <w:sz w:val="18"/>
              </w:rPr>
            </w:pPr>
            <w:r>
              <w:rPr>
                <w:b/>
                <w:sz w:val="18"/>
              </w:rPr>
              <w:t>ANEXO</w:t>
            </w:r>
            <w:r>
              <w:rPr>
                <w:b/>
                <w:spacing w:val="-11"/>
                <w:sz w:val="18"/>
              </w:rPr>
              <w:t> </w:t>
            </w:r>
            <w:r>
              <w:rPr>
                <w:b/>
                <w:spacing w:val="-5"/>
                <w:sz w:val="18"/>
              </w:rPr>
              <w:t>VI</w:t>
            </w:r>
          </w:p>
          <w:p>
            <w:pPr>
              <w:pStyle w:val="TableParagraph"/>
              <w:spacing w:before="61"/>
              <w:ind w:left="25"/>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71" w:type="dxa"/>
            <w:gridSpan w:val="4"/>
            <w:tcBorders>
              <w:left w:val="single" w:sz="6" w:space="0" w:color="000000"/>
            </w:tcBorders>
          </w:tcPr>
          <w:p>
            <w:pPr>
              <w:pStyle w:val="TableParagraph"/>
              <w:spacing w:before="85"/>
              <w:ind w:left="214"/>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4" w:right="870"/>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r>
        <w:trPr>
          <w:trHeight w:val="2029" w:hRule="atLeast"/>
        </w:trPr>
        <w:tc>
          <w:tcPr>
            <w:tcW w:w="2395" w:type="dxa"/>
            <w:gridSpan w:val="2"/>
            <w:tcBorders>
              <w:right w:val="single" w:sz="6" w:space="0" w:color="000000"/>
            </w:tcBorders>
          </w:tcPr>
          <w:p>
            <w:pPr>
              <w:pStyle w:val="TableParagraph"/>
              <w:spacing w:before="96"/>
              <w:rPr>
                <w:b/>
                <w:sz w:val="14"/>
              </w:rPr>
            </w:pPr>
          </w:p>
          <w:p>
            <w:pPr>
              <w:pStyle w:val="TableParagraph"/>
              <w:spacing w:line="400" w:lineRule="auto"/>
              <w:ind w:left="208" w:right="62"/>
              <w:rPr>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p>
          <w:p>
            <w:pPr>
              <w:pStyle w:val="TableParagraph"/>
              <w:spacing w:before="59"/>
              <w:ind w:left="208"/>
              <w:rPr>
                <w:b/>
                <w:sz w:val="14"/>
              </w:rPr>
            </w:pPr>
            <w:r>
              <w:rPr>
                <w:b/>
                <w:spacing w:val="-2"/>
                <w:sz w:val="14"/>
              </w:rPr>
              <w:t>EDITAL</w:t>
            </w:r>
            <w:r>
              <w:rPr>
                <w:b/>
                <w:spacing w:val="-8"/>
                <w:sz w:val="14"/>
              </w:rPr>
              <w:t> </w:t>
            </w:r>
            <w:r>
              <w:rPr>
                <w:b/>
                <w:spacing w:val="-2"/>
                <w:sz w:val="14"/>
              </w:rPr>
              <w:t>n°</w:t>
            </w:r>
            <w:r>
              <w:rPr>
                <w:b/>
                <w:spacing w:val="-3"/>
                <w:sz w:val="14"/>
              </w:rPr>
              <w:t> </w:t>
            </w:r>
            <w:r>
              <w:rPr>
                <w:b/>
                <w:spacing w:val="-2"/>
                <w:sz w:val="14"/>
              </w:rPr>
              <w:t>402/2024.</w:t>
            </w:r>
          </w:p>
        </w:tc>
        <w:tc>
          <w:tcPr>
            <w:tcW w:w="8936" w:type="dxa"/>
            <w:gridSpan w:val="8"/>
            <w:tcBorders>
              <w:left w:val="single" w:sz="6"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bottom w:val="single" w:sz="6"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bottom w:val="single" w:sz="6"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0"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9" w:type="dxa"/>
            <w:gridSpan w:val="3"/>
            <w:tcBorders>
              <w:bottom w:val="single" w:sz="6" w:space="0" w:color="000000"/>
            </w:tcBorders>
          </w:tcPr>
          <w:p>
            <w:pPr>
              <w:pStyle w:val="TableParagraph"/>
              <w:spacing w:before="59"/>
              <w:ind w:left="40"/>
              <w:jc w:val="center"/>
              <w:rPr>
                <w:b/>
                <w:sz w:val="16"/>
              </w:rPr>
            </w:pPr>
            <w:r>
              <w:rPr>
                <w:b/>
                <w:sz w:val="16"/>
              </w:rPr>
              <w:t>PREÇO</w:t>
            </w:r>
            <w:r>
              <w:rPr>
                <w:b/>
                <w:spacing w:val="-7"/>
                <w:sz w:val="16"/>
              </w:rPr>
              <w:t> </w:t>
            </w:r>
            <w:r>
              <w:rPr>
                <w:b/>
                <w:spacing w:val="-5"/>
                <w:sz w:val="16"/>
              </w:rPr>
              <w:t>COM</w:t>
            </w:r>
          </w:p>
          <w:p>
            <w:pPr>
              <w:pStyle w:val="TableParagraph"/>
              <w:spacing w:before="85"/>
              <w:ind w:left="40" w:right="14"/>
              <w:jc w:val="center"/>
              <w:rPr>
                <w:b/>
                <w:sz w:val="16"/>
              </w:rPr>
            </w:pPr>
            <w:r>
              <w:rPr>
                <w:b/>
                <w:sz w:val="16"/>
              </w:rPr>
              <w:t>ICMS</w:t>
            </w:r>
            <w:r>
              <w:rPr>
                <w:b/>
                <w:spacing w:val="-6"/>
                <w:sz w:val="16"/>
              </w:rPr>
              <w:t> </w:t>
            </w:r>
            <w:r>
              <w:rPr>
                <w:b/>
                <w:spacing w:val="-4"/>
                <w:sz w:val="16"/>
              </w:rPr>
              <w:t>(R$)</w:t>
            </w:r>
          </w:p>
        </w:tc>
        <w:tc>
          <w:tcPr>
            <w:tcW w:w="2479" w:type="dxa"/>
            <w:gridSpan w:val="2"/>
            <w:tcBorders>
              <w:bottom w:val="single" w:sz="6"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bottom w:val="single" w:sz="6" w:space="0" w:color="000000"/>
            </w:tcBorders>
          </w:tcPr>
          <w:p>
            <w:pPr>
              <w:rPr>
                <w:sz w:val="2"/>
                <w:szCs w:val="2"/>
              </w:rPr>
            </w:pPr>
          </w:p>
        </w:tc>
        <w:tc>
          <w:tcPr>
            <w:tcW w:w="3716" w:type="dxa"/>
            <w:gridSpan w:val="2"/>
            <w:vMerge/>
            <w:tcBorders>
              <w:top w:val="nil"/>
              <w:bottom w:val="single" w:sz="6" w:space="0" w:color="000000"/>
            </w:tcBorders>
          </w:tcPr>
          <w:p>
            <w:pPr>
              <w:rPr>
                <w:sz w:val="2"/>
                <w:szCs w:val="2"/>
              </w:rPr>
            </w:pPr>
          </w:p>
        </w:tc>
        <w:tc>
          <w:tcPr>
            <w:tcW w:w="881" w:type="dxa"/>
            <w:vMerge/>
            <w:tcBorders>
              <w:top w:val="nil"/>
              <w:bottom w:val="single" w:sz="6" w:space="0" w:color="000000"/>
            </w:tcBorders>
          </w:tcPr>
          <w:p>
            <w:pPr>
              <w:rPr>
                <w:sz w:val="2"/>
                <w:szCs w:val="2"/>
              </w:rPr>
            </w:pPr>
          </w:p>
        </w:tc>
        <w:tc>
          <w:tcPr>
            <w:tcW w:w="1030" w:type="dxa"/>
            <w:vMerge/>
            <w:tcBorders>
              <w:top w:val="nil"/>
              <w:bottom w:val="single" w:sz="6" w:space="0" w:color="000000"/>
            </w:tcBorders>
          </w:tcPr>
          <w:p>
            <w:pPr>
              <w:rPr>
                <w:sz w:val="2"/>
                <w:szCs w:val="2"/>
              </w:rPr>
            </w:pPr>
          </w:p>
        </w:tc>
        <w:tc>
          <w:tcPr>
            <w:tcW w:w="1165" w:type="dxa"/>
            <w:gridSpan w:val="2"/>
            <w:tcBorders>
              <w:top w:val="single" w:sz="6" w:space="0" w:color="000000"/>
              <w:bottom w:val="single" w:sz="6" w:space="0" w:color="000000"/>
            </w:tcBorders>
          </w:tcPr>
          <w:p>
            <w:pPr>
              <w:pStyle w:val="TableParagraph"/>
              <w:spacing w:before="59"/>
              <w:ind w:left="41"/>
              <w:jc w:val="center"/>
              <w:rPr>
                <w:b/>
                <w:sz w:val="16"/>
              </w:rPr>
            </w:pPr>
            <w:r>
              <w:rPr>
                <w:b/>
                <w:spacing w:val="-2"/>
                <w:sz w:val="16"/>
              </w:rPr>
              <w:t>PREÇO</w:t>
            </w:r>
          </w:p>
          <w:p>
            <w:pPr>
              <w:pStyle w:val="TableParagraph"/>
              <w:spacing w:before="85"/>
              <w:ind w:left="41" w:right="14"/>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top w:val="single" w:sz="6" w:space="0" w:color="000000"/>
              <w:bottom w:val="single" w:sz="6"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17</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16"/>
              </w:rPr>
            </w:pPr>
            <w:r>
              <w:rPr>
                <w:sz w:val="20"/>
              </w:rPr>
              <w:t>CADEIRA</w:t>
            </w:r>
            <w:r>
              <w:rPr>
                <w:spacing w:val="-13"/>
                <w:sz w:val="20"/>
              </w:rPr>
              <w:t> </w:t>
            </w:r>
            <w:r>
              <w:rPr>
                <w:sz w:val="20"/>
              </w:rPr>
              <w:t>DIRETOR,</w:t>
            </w:r>
            <w:r>
              <w:rPr>
                <w:spacing w:val="-12"/>
                <w:sz w:val="20"/>
              </w:rPr>
              <w:t> </w:t>
            </w:r>
            <w:r>
              <w:rPr>
                <w:sz w:val="20"/>
              </w:rPr>
              <w:t>base:</w:t>
            </w:r>
            <w:r>
              <w:rPr>
                <w:spacing w:val="-13"/>
                <w:sz w:val="20"/>
              </w:rPr>
              <w:t> </w:t>
            </w:r>
            <w:r>
              <w:rPr>
                <w:sz w:val="20"/>
              </w:rPr>
              <w:t>giratória</w:t>
            </w:r>
            <w:r>
              <w:rPr>
                <w:spacing w:val="-12"/>
                <w:sz w:val="20"/>
              </w:rPr>
              <w:t> </w:t>
            </w:r>
            <w:r>
              <w:rPr>
                <w:sz w:val="20"/>
              </w:rPr>
              <w:t>– com rodizio, </w:t>
            </w:r>
            <w:r>
              <w:rPr>
                <w:b/>
                <w:sz w:val="20"/>
              </w:rPr>
              <w:t>460 x 625 mm</w:t>
            </w:r>
            <w:r>
              <w:rPr>
                <w:sz w:val="20"/>
              </w:rPr>
              <w:t>, etc</w:t>
            </w:r>
            <w:r>
              <w:rPr>
                <w:sz w:val="16"/>
              </w:rPr>
              <w:t>.</w:t>
            </w:r>
          </w:p>
          <w:p>
            <w:pPr>
              <w:pStyle w:val="TableParagraph"/>
              <w:spacing w:before="15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7110.004.0840</w:t>
            </w:r>
            <w:r>
              <w:rPr>
                <w:spacing w:val="-5"/>
                <w:sz w:val="16"/>
              </w:rPr>
              <w:t> </w:t>
            </w:r>
            <w:r>
              <w:rPr>
                <w:sz w:val="16"/>
              </w:rPr>
              <w:t>(ID</w:t>
            </w:r>
            <w:r>
              <w:rPr>
                <w:spacing w:val="-6"/>
                <w:sz w:val="16"/>
              </w:rPr>
              <w:t> </w:t>
            </w:r>
            <w:r>
              <w:rPr>
                <w:sz w:val="16"/>
              </w:rPr>
              <w:t>-</w:t>
            </w:r>
            <w:r>
              <w:rPr>
                <w:spacing w:val="-6"/>
                <w:sz w:val="16"/>
              </w:rPr>
              <w:t> </w:t>
            </w:r>
            <w:r>
              <w:rPr>
                <w:spacing w:val="-2"/>
                <w:sz w:val="16"/>
              </w:rPr>
              <w:t>188294).</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02</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18</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16"/>
              </w:rPr>
            </w:pPr>
            <w:r>
              <w:rPr>
                <w:sz w:val="20"/>
              </w:rPr>
              <w:t>CADEIRA</w:t>
            </w:r>
            <w:r>
              <w:rPr>
                <w:spacing w:val="-13"/>
                <w:sz w:val="20"/>
              </w:rPr>
              <w:t> </w:t>
            </w:r>
            <w:r>
              <w:rPr>
                <w:sz w:val="20"/>
              </w:rPr>
              <w:t>DIRETOR,</w:t>
            </w:r>
            <w:r>
              <w:rPr>
                <w:spacing w:val="-12"/>
                <w:sz w:val="20"/>
              </w:rPr>
              <w:t> </w:t>
            </w:r>
            <w:r>
              <w:rPr>
                <w:sz w:val="20"/>
              </w:rPr>
              <w:t>base:</w:t>
            </w:r>
            <w:r>
              <w:rPr>
                <w:spacing w:val="-13"/>
                <w:sz w:val="20"/>
              </w:rPr>
              <w:t> </w:t>
            </w:r>
            <w:r>
              <w:rPr>
                <w:sz w:val="20"/>
              </w:rPr>
              <w:t>giratória</w:t>
            </w:r>
            <w:r>
              <w:rPr>
                <w:spacing w:val="-12"/>
                <w:sz w:val="20"/>
              </w:rPr>
              <w:t> </w:t>
            </w:r>
            <w:r>
              <w:rPr>
                <w:sz w:val="20"/>
              </w:rPr>
              <w:t>– com rodizio, etc</w:t>
            </w:r>
            <w:r>
              <w:rPr>
                <w:sz w:val="16"/>
              </w:rPr>
              <w:t>.</w:t>
            </w:r>
          </w:p>
          <w:p>
            <w:pPr>
              <w:pStyle w:val="TableParagraph"/>
              <w:spacing w:before="15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7110.004.0841</w:t>
            </w:r>
            <w:r>
              <w:rPr>
                <w:spacing w:val="-5"/>
                <w:sz w:val="16"/>
              </w:rPr>
              <w:t> </w:t>
            </w:r>
            <w:r>
              <w:rPr>
                <w:sz w:val="16"/>
              </w:rPr>
              <w:t>(ID</w:t>
            </w:r>
            <w:r>
              <w:rPr>
                <w:spacing w:val="-6"/>
                <w:sz w:val="16"/>
              </w:rPr>
              <w:t> </w:t>
            </w:r>
            <w:r>
              <w:rPr>
                <w:sz w:val="16"/>
              </w:rPr>
              <w:t>-</w:t>
            </w:r>
            <w:r>
              <w:rPr>
                <w:spacing w:val="-6"/>
                <w:sz w:val="16"/>
              </w:rPr>
              <w:t> </w:t>
            </w:r>
            <w:r>
              <w:rPr>
                <w:spacing w:val="-2"/>
                <w:sz w:val="16"/>
              </w:rPr>
              <w:t>188295).</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85</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19</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20"/>
              </w:rPr>
            </w:pPr>
            <w:r>
              <w:rPr>
                <w:spacing w:val="-2"/>
                <w:sz w:val="20"/>
              </w:rPr>
              <w:t>CADEIRA</w:t>
            </w:r>
            <w:r>
              <w:rPr>
                <w:spacing w:val="-10"/>
                <w:sz w:val="20"/>
              </w:rPr>
              <w:t> </w:t>
            </w:r>
            <w:r>
              <w:rPr>
                <w:spacing w:val="-2"/>
                <w:sz w:val="20"/>
              </w:rPr>
              <w:t>FIXA</w:t>
            </w:r>
            <w:r>
              <w:rPr>
                <w:spacing w:val="-10"/>
                <w:sz w:val="20"/>
              </w:rPr>
              <w:t> </w:t>
            </w:r>
            <w:r>
              <w:rPr>
                <w:spacing w:val="-2"/>
                <w:sz w:val="20"/>
              </w:rPr>
              <w:t>Interlocutor, base: </w:t>
            </w:r>
            <w:r>
              <w:rPr>
                <w:spacing w:val="-2"/>
                <w:sz w:val="20"/>
              </w:rPr>
              <w:t>fixa, </w:t>
            </w:r>
            <w:r>
              <w:rPr>
                <w:spacing w:val="-4"/>
                <w:sz w:val="20"/>
              </w:rPr>
              <w:t>etc.</w:t>
            </w:r>
          </w:p>
          <w:p>
            <w:pPr>
              <w:pStyle w:val="TableParagraph"/>
              <w:spacing w:before="15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7110.004.0842</w:t>
            </w:r>
            <w:r>
              <w:rPr>
                <w:spacing w:val="-5"/>
                <w:sz w:val="16"/>
              </w:rPr>
              <w:t> </w:t>
            </w:r>
            <w:r>
              <w:rPr>
                <w:sz w:val="16"/>
              </w:rPr>
              <w:t>(ID</w:t>
            </w:r>
            <w:r>
              <w:rPr>
                <w:spacing w:val="-6"/>
                <w:sz w:val="16"/>
              </w:rPr>
              <w:t> </w:t>
            </w:r>
            <w:r>
              <w:rPr>
                <w:sz w:val="16"/>
              </w:rPr>
              <w:t>-</w:t>
            </w:r>
            <w:r>
              <w:rPr>
                <w:spacing w:val="-6"/>
                <w:sz w:val="16"/>
              </w:rPr>
              <w:t> </w:t>
            </w:r>
            <w:r>
              <w:rPr>
                <w:spacing w:val="-2"/>
                <w:sz w:val="16"/>
              </w:rPr>
              <w:t>188296).</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37</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20</w:t>
            </w:r>
          </w:p>
        </w:tc>
        <w:tc>
          <w:tcPr>
            <w:tcW w:w="3716" w:type="dxa"/>
            <w:gridSpan w:val="2"/>
            <w:tcBorders>
              <w:top w:val="single" w:sz="6" w:space="0" w:color="000000"/>
              <w:bottom w:val="single" w:sz="6" w:space="0" w:color="000000"/>
            </w:tcBorders>
          </w:tcPr>
          <w:p>
            <w:pPr>
              <w:pStyle w:val="TableParagraph"/>
              <w:spacing w:before="82"/>
              <w:ind w:left="149"/>
              <w:rPr>
                <w:sz w:val="20"/>
              </w:rPr>
            </w:pPr>
            <w:r>
              <w:rPr>
                <w:spacing w:val="-2"/>
                <w:sz w:val="20"/>
              </w:rPr>
              <w:t>CADEIRA,</w:t>
            </w:r>
            <w:r>
              <w:rPr>
                <w:spacing w:val="1"/>
                <w:sz w:val="20"/>
              </w:rPr>
              <w:t> </w:t>
            </w:r>
            <w:r>
              <w:rPr>
                <w:spacing w:val="-2"/>
                <w:sz w:val="20"/>
              </w:rPr>
              <w:t>tipo:</w:t>
            </w:r>
            <w:r>
              <w:rPr>
                <w:spacing w:val="1"/>
                <w:sz w:val="20"/>
              </w:rPr>
              <w:t> </w:t>
            </w:r>
            <w:r>
              <w:rPr>
                <w:spacing w:val="-2"/>
                <w:sz w:val="20"/>
              </w:rPr>
              <w:t>SECRETARIA,</w:t>
            </w:r>
            <w:r>
              <w:rPr>
                <w:spacing w:val="1"/>
                <w:sz w:val="20"/>
              </w:rPr>
              <w:t> </w:t>
            </w:r>
            <w:r>
              <w:rPr>
                <w:spacing w:val="-2"/>
                <w:sz w:val="20"/>
              </w:rPr>
              <w:t>base:</w:t>
            </w:r>
          </w:p>
          <w:p>
            <w:pPr>
              <w:pStyle w:val="TableParagraph"/>
              <w:spacing w:before="38"/>
              <w:ind w:left="149"/>
              <w:rPr>
                <w:sz w:val="16"/>
              </w:rPr>
            </w:pPr>
            <w:r>
              <w:rPr>
                <w:sz w:val="20"/>
              </w:rPr>
              <w:t>fixa,</w:t>
            </w:r>
            <w:r>
              <w:rPr>
                <w:spacing w:val="-5"/>
                <w:sz w:val="20"/>
              </w:rPr>
              <w:t> </w:t>
            </w:r>
            <w:r>
              <w:rPr>
                <w:spacing w:val="-4"/>
                <w:sz w:val="20"/>
              </w:rPr>
              <w:t>etc</w:t>
            </w:r>
            <w:r>
              <w:rPr>
                <w:spacing w:val="-4"/>
                <w:sz w:val="16"/>
              </w:rPr>
              <w:t>.</w:t>
            </w:r>
          </w:p>
          <w:p>
            <w:pPr>
              <w:pStyle w:val="TableParagraph"/>
              <w:spacing w:before="196"/>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7110.004.0843</w:t>
            </w:r>
            <w:r>
              <w:rPr>
                <w:spacing w:val="-5"/>
                <w:sz w:val="16"/>
              </w:rPr>
              <w:t> </w:t>
            </w:r>
            <w:r>
              <w:rPr>
                <w:sz w:val="16"/>
              </w:rPr>
              <w:t>(ID</w:t>
            </w:r>
            <w:r>
              <w:rPr>
                <w:spacing w:val="-6"/>
                <w:sz w:val="16"/>
              </w:rPr>
              <w:t> </w:t>
            </w:r>
            <w:r>
              <w:rPr>
                <w:sz w:val="16"/>
              </w:rPr>
              <w:t>-</w:t>
            </w:r>
            <w:r>
              <w:rPr>
                <w:spacing w:val="-6"/>
                <w:sz w:val="16"/>
              </w:rPr>
              <w:t> </w:t>
            </w:r>
            <w:r>
              <w:rPr>
                <w:spacing w:val="-2"/>
                <w:sz w:val="16"/>
              </w:rPr>
              <w:t>188297).</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21</w:t>
            </w:r>
          </w:p>
        </w:tc>
        <w:tc>
          <w:tcPr>
            <w:tcW w:w="1165" w:type="dxa"/>
            <w:gridSpan w:val="2"/>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c>
          <w:tcPr>
            <w:tcW w:w="1165" w:type="dxa"/>
            <w:tcBorders>
              <w:top w:val="single" w:sz="6" w:space="0" w:color="000000"/>
              <w:bottom w:val="single" w:sz="6" w:space="0" w:color="000000"/>
            </w:tcBorders>
          </w:tcPr>
          <w:p>
            <w:pPr>
              <w:pStyle w:val="TableParagraph"/>
              <w:rPr>
                <w:sz w:val="16"/>
              </w:rPr>
            </w:pPr>
          </w:p>
        </w:tc>
        <w:tc>
          <w:tcPr>
            <w:tcW w:w="1314" w:type="dxa"/>
            <w:tcBorders>
              <w:top w:val="single" w:sz="6" w:space="0" w:color="000000"/>
              <w:bottom w:val="single" w:sz="6" w:space="0" w:color="000000"/>
            </w:tcBorders>
          </w:tcPr>
          <w:p>
            <w:pPr>
              <w:pStyle w:val="TableParagraph"/>
              <w:rPr>
                <w:sz w:val="16"/>
              </w:rPr>
            </w:pPr>
          </w:p>
        </w:tc>
      </w:tr>
      <w:tr>
        <w:trPr>
          <w:trHeight w:val="4924" w:hRule="atLeast"/>
        </w:trPr>
        <w:tc>
          <w:tcPr>
            <w:tcW w:w="4462" w:type="dxa"/>
            <w:gridSpan w:val="3"/>
            <w:tcBorders>
              <w:top w:val="single" w:sz="6"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3"/>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63"/>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3"/>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3"/>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69" w:type="dxa"/>
            <w:gridSpan w:val="7"/>
            <w:tcBorders>
              <w:top w:val="single" w:sz="6" w:space="0" w:color="000000"/>
            </w:tcBorders>
          </w:tcPr>
          <w:p>
            <w:pPr>
              <w:pStyle w:val="TableParagraph"/>
              <w:spacing w:before="147"/>
              <w:rPr>
                <w:b/>
                <w:sz w:val="18"/>
              </w:rPr>
            </w:pPr>
          </w:p>
          <w:p>
            <w:pPr>
              <w:pStyle w:val="TableParagraph"/>
              <w:spacing w:line="448" w:lineRule="auto"/>
              <w:ind w:left="149" w:right="298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3"/>
              <w:rPr>
                <w:b/>
                <w:sz w:val="12"/>
              </w:rPr>
            </w:pPr>
          </w:p>
          <w:p>
            <w:pPr>
              <w:pStyle w:val="TableParagraph"/>
              <w:spacing w:line="29" w:lineRule="exact"/>
              <w:ind w:left="149"/>
              <w:rPr>
                <w:sz w:val="2"/>
              </w:rPr>
            </w:pPr>
            <w:r>
              <w:rPr>
                <w:position w:val="0"/>
                <w:sz w:val="2"/>
              </w:rPr>
              <mc:AlternateContent>
                <mc:Choice Requires="wps">
                  <w:drawing>
                    <wp:inline distT="0" distB="0" distL="0" distR="0">
                      <wp:extent cx="4208145" cy="19050"/>
                      <wp:effectExtent l="0" t="0" r="0" b="0"/>
                      <wp:docPr id="39" name="Group 39"/>
                      <wp:cNvGraphicFramePr>
                        <a:graphicFrameLocks/>
                      </wp:cNvGraphicFramePr>
                      <a:graphic>
                        <a:graphicData uri="http://schemas.microsoft.com/office/word/2010/wordprocessingGroup">
                          <wpg:wgp>
                            <wpg:cNvPr id="39" name="Group 39"/>
                            <wpg:cNvGrpSpPr/>
                            <wpg:grpSpPr>
                              <a:xfrm>
                                <a:off x="0" y="0"/>
                                <a:ext cx="4208145" cy="19050"/>
                                <a:chExt cx="4208145" cy="19050"/>
                              </a:xfrm>
                            </wpg:grpSpPr>
                            <wps:wsp>
                              <wps:cNvPr id="40" name="Graphic 40"/>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31" coordorigin="0,0" coordsize="6627,30">
                      <v:rect style="position:absolute;left:0;top:0;width:6627;height:30" id="docshape32"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41" name="Group 41"/>
                      <wp:cNvGraphicFramePr>
                        <a:graphicFrameLocks/>
                      </wp:cNvGraphicFramePr>
                      <a:graphic>
                        <a:graphicData uri="http://schemas.microsoft.com/office/word/2010/wordprocessingGroup">
                          <wpg:wgp>
                            <wpg:cNvPr id="41" name="Group 41"/>
                            <wpg:cNvGrpSpPr/>
                            <wpg:grpSpPr>
                              <a:xfrm>
                                <a:off x="0" y="0"/>
                                <a:ext cx="2388235" cy="5080"/>
                                <a:chExt cx="2388235" cy="5080"/>
                              </a:xfrm>
                            </wpg:grpSpPr>
                            <wps:wsp>
                              <wps:cNvPr id="42" name="Graphic 42"/>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33"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8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50"/>
              <w:rPr>
                <w:b/>
                <w:sz w:val="18"/>
              </w:rPr>
            </w:pPr>
            <w:r>
              <w:rPr>
                <w:b/>
                <w:spacing w:val="-2"/>
                <w:sz w:val="18"/>
              </w:rPr>
              <w:t>Nome:</w:t>
            </w:r>
          </w:p>
          <w:p>
            <w:pPr>
              <w:pStyle w:val="TableParagraph"/>
              <w:spacing w:before="181"/>
              <w:ind w:left="149" w:right="6150"/>
              <w:rPr>
                <w:b/>
                <w:sz w:val="18"/>
              </w:rPr>
            </w:pPr>
            <w:r>
              <w:rPr>
                <w:b/>
                <w:spacing w:val="-2"/>
                <w:sz w:val="18"/>
              </w:rPr>
              <w:t>Cargo:</w:t>
            </w:r>
          </w:p>
        </w:tc>
      </w:tr>
    </w:tbl>
    <w:p>
      <w:pPr>
        <w:spacing w:after="0"/>
        <w:rPr>
          <w:sz w:val="18"/>
        </w:rPr>
        <w:sectPr>
          <w:type w:val="continuous"/>
          <w:pgSz w:w="15840" w:h="24480"/>
          <w:pgMar w:top="540" w:bottom="280" w:left="480" w:right="440"/>
        </w:sectPr>
      </w:pPr>
    </w:p>
    <w:p>
      <w:pPr>
        <w:pStyle w:val="BodyText"/>
        <w:spacing w:before="3"/>
        <w:ind w:left="0"/>
        <w:rPr>
          <w:b/>
          <w:sz w:val="2"/>
        </w:rPr>
      </w:pPr>
    </w:p>
    <w:tbl>
      <w:tblPr>
        <w:tblW w:w="0" w:type="auto"/>
        <w:jc w:val="left"/>
        <w:tblInd w:w="1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46"/>
        <w:gridCol w:w="1649"/>
        <w:gridCol w:w="2067"/>
        <w:gridCol w:w="881"/>
        <w:gridCol w:w="1030"/>
        <w:gridCol w:w="187"/>
        <w:gridCol w:w="978"/>
        <w:gridCol w:w="1314"/>
        <w:gridCol w:w="1165"/>
        <w:gridCol w:w="1314"/>
      </w:tblGrid>
      <w:tr>
        <w:trPr>
          <w:trHeight w:val="895" w:hRule="atLeast"/>
        </w:trPr>
        <w:tc>
          <w:tcPr>
            <w:tcW w:w="6560" w:type="dxa"/>
            <w:gridSpan w:val="6"/>
            <w:tcBorders>
              <w:right w:val="single" w:sz="6" w:space="0" w:color="000000"/>
            </w:tcBorders>
          </w:tcPr>
          <w:p>
            <w:pPr>
              <w:pStyle w:val="TableParagraph"/>
              <w:spacing w:before="12"/>
              <w:rPr>
                <w:b/>
                <w:sz w:val="18"/>
              </w:rPr>
            </w:pPr>
          </w:p>
          <w:p>
            <w:pPr>
              <w:pStyle w:val="TableParagraph"/>
              <w:spacing w:before="1"/>
              <w:ind w:left="25" w:right="1"/>
              <w:jc w:val="center"/>
              <w:rPr>
                <w:b/>
                <w:sz w:val="18"/>
              </w:rPr>
            </w:pPr>
            <w:r>
              <w:rPr>
                <w:b/>
                <w:sz w:val="18"/>
              </w:rPr>
              <w:t>ANEXO</w:t>
            </w:r>
            <w:r>
              <w:rPr>
                <w:b/>
                <w:spacing w:val="-11"/>
                <w:sz w:val="18"/>
              </w:rPr>
              <w:t> </w:t>
            </w:r>
            <w:r>
              <w:rPr>
                <w:b/>
                <w:spacing w:val="-5"/>
                <w:sz w:val="18"/>
              </w:rPr>
              <w:t>VI</w:t>
            </w:r>
          </w:p>
          <w:p>
            <w:pPr>
              <w:pStyle w:val="TableParagraph"/>
              <w:spacing w:before="61"/>
              <w:ind w:left="25"/>
              <w:jc w:val="center"/>
              <w:rPr>
                <w:b/>
                <w:sz w:val="18"/>
              </w:rPr>
            </w:pPr>
            <w:r>
              <w:rPr>
                <w:b/>
                <w:spacing w:val="-2"/>
                <w:sz w:val="18"/>
              </w:rPr>
              <w:t>MODELO</w:t>
            </w:r>
            <w:r>
              <w:rPr>
                <w:b/>
                <w:spacing w:val="-1"/>
                <w:sz w:val="18"/>
              </w:rPr>
              <w:t> </w:t>
            </w:r>
            <w:r>
              <w:rPr>
                <w:b/>
                <w:spacing w:val="-2"/>
                <w:sz w:val="18"/>
              </w:rPr>
              <w:t>DE</w:t>
            </w:r>
            <w:r>
              <w:rPr>
                <w:b/>
                <w:spacing w:val="-11"/>
                <w:sz w:val="18"/>
              </w:rPr>
              <w:t> </w:t>
            </w:r>
            <w:r>
              <w:rPr>
                <w:b/>
                <w:spacing w:val="-2"/>
                <w:sz w:val="18"/>
              </w:rPr>
              <w:t>APRESENTAÇÃO</w:t>
            </w:r>
            <w:r>
              <w:rPr>
                <w:b/>
                <w:sz w:val="18"/>
              </w:rPr>
              <w:t> </w:t>
            </w:r>
            <w:r>
              <w:rPr>
                <w:b/>
                <w:spacing w:val="-2"/>
                <w:sz w:val="18"/>
              </w:rPr>
              <w:t>DA</w:t>
            </w:r>
            <w:r>
              <w:rPr>
                <w:b/>
                <w:spacing w:val="-11"/>
                <w:sz w:val="18"/>
              </w:rPr>
              <w:t> </w:t>
            </w:r>
            <w:r>
              <w:rPr>
                <w:b/>
                <w:spacing w:val="-2"/>
                <w:sz w:val="18"/>
              </w:rPr>
              <w:t>PROPOSTA</w:t>
            </w:r>
          </w:p>
        </w:tc>
        <w:tc>
          <w:tcPr>
            <w:tcW w:w="4771" w:type="dxa"/>
            <w:gridSpan w:val="4"/>
            <w:tcBorders>
              <w:left w:val="single" w:sz="6" w:space="0" w:color="000000"/>
            </w:tcBorders>
          </w:tcPr>
          <w:p>
            <w:pPr>
              <w:pStyle w:val="TableParagraph"/>
              <w:spacing w:before="85"/>
              <w:ind w:left="214"/>
              <w:rPr>
                <w:b/>
                <w:sz w:val="18"/>
              </w:rPr>
            </w:pPr>
            <w:r>
              <w:rPr>
                <w:sz w:val="18"/>
              </w:rPr>
              <w:t>Licitação</w:t>
            </w:r>
            <w:r>
              <w:rPr>
                <w:spacing w:val="-7"/>
                <w:sz w:val="18"/>
              </w:rPr>
              <w:t> </w:t>
            </w:r>
            <w:r>
              <w:rPr>
                <w:sz w:val="18"/>
              </w:rPr>
              <w:t>por</w:t>
            </w:r>
            <w:r>
              <w:rPr>
                <w:spacing w:val="-6"/>
                <w:sz w:val="18"/>
              </w:rPr>
              <w:t> </w:t>
            </w:r>
            <w:r>
              <w:rPr>
                <w:b/>
                <w:sz w:val="18"/>
              </w:rPr>
              <w:t>Pregão</w:t>
            </w:r>
            <w:r>
              <w:rPr>
                <w:b/>
                <w:spacing w:val="-6"/>
                <w:sz w:val="18"/>
              </w:rPr>
              <w:t> </w:t>
            </w:r>
            <w:r>
              <w:rPr>
                <w:b/>
                <w:sz w:val="18"/>
              </w:rPr>
              <w:t>n°</w:t>
            </w:r>
            <w:r>
              <w:rPr>
                <w:b/>
                <w:spacing w:val="-6"/>
                <w:sz w:val="18"/>
              </w:rPr>
              <w:t> </w:t>
            </w:r>
            <w:r>
              <w:rPr>
                <w:b/>
                <w:spacing w:val="-2"/>
                <w:sz w:val="18"/>
              </w:rPr>
              <w:t>402/2024.</w:t>
            </w:r>
          </w:p>
          <w:p>
            <w:pPr>
              <w:pStyle w:val="TableParagraph"/>
              <w:spacing w:line="270" w:lineRule="atLeast"/>
              <w:ind w:left="214" w:right="870"/>
              <w:rPr>
                <w:b/>
                <w:sz w:val="18"/>
              </w:rPr>
            </w:pPr>
            <w:r>
              <w:rPr>
                <w:sz w:val="18"/>
              </w:rPr>
              <w:t>A realizar-se em: </w:t>
            </w:r>
            <w:r>
              <w:rPr>
                <w:b/>
                <w:sz w:val="18"/>
              </w:rPr>
              <w:t>05/12/2024 </w:t>
            </w:r>
            <w:r>
              <w:rPr>
                <w:sz w:val="18"/>
              </w:rPr>
              <w:t>às </w:t>
            </w:r>
            <w:r>
              <w:rPr>
                <w:b/>
                <w:sz w:val="18"/>
              </w:rPr>
              <w:t>10 horas</w:t>
            </w:r>
            <w:r>
              <w:rPr>
                <w:sz w:val="18"/>
              </w:rPr>
              <w:t>. Processo</w:t>
            </w:r>
            <w:r>
              <w:rPr>
                <w:spacing w:val="-11"/>
                <w:sz w:val="18"/>
              </w:rPr>
              <w:t> </w:t>
            </w:r>
            <w:r>
              <w:rPr>
                <w:sz w:val="18"/>
              </w:rPr>
              <w:t>n°</w:t>
            </w:r>
            <w:r>
              <w:rPr>
                <w:spacing w:val="-11"/>
                <w:sz w:val="18"/>
              </w:rPr>
              <w:t> </w:t>
            </w:r>
            <w:r>
              <w:rPr>
                <w:b/>
                <w:sz w:val="18"/>
              </w:rPr>
              <w:t>UERJ</w:t>
            </w:r>
            <w:r>
              <w:rPr>
                <w:b/>
                <w:spacing w:val="-11"/>
                <w:sz w:val="18"/>
              </w:rPr>
              <w:t> </w:t>
            </w:r>
            <w:r>
              <w:rPr>
                <w:b/>
                <w:sz w:val="18"/>
              </w:rPr>
              <w:t>SEI-260007/</w:t>
            </w:r>
            <w:r>
              <w:rPr>
                <w:b/>
                <w:spacing w:val="-11"/>
                <w:sz w:val="18"/>
              </w:rPr>
              <w:t> </w:t>
            </w:r>
            <w:r>
              <w:rPr>
                <w:b/>
                <w:sz w:val="18"/>
              </w:rPr>
              <w:t>049739</w:t>
            </w:r>
            <w:r>
              <w:rPr>
                <w:b/>
                <w:spacing w:val="-11"/>
                <w:sz w:val="18"/>
              </w:rPr>
              <w:t> </w:t>
            </w:r>
            <w:r>
              <w:rPr>
                <w:b/>
                <w:sz w:val="18"/>
              </w:rPr>
              <w:t>/2023.</w:t>
            </w:r>
          </w:p>
        </w:tc>
      </w:tr>
      <w:tr>
        <w:trPr>
          <w:trHeight w:val="2029" w:hRule="atLeast"/>
        </w:trPr>
        <w:tc>
          <w:tcPr>
            <w:tcW w:w="2395" w:type="dxa"/>
            <w:gridSpan w:val="2"/>
            <w:tcBorders>
              <w:right w:val="single" w:sz="6" w:space="0" w:color="000000"/>
            </w:tcBorders>
          </w:tcPr>
          <w:p>
            <w:pPr>
              <w:pStyle w:val="TableParagraph"/>
              <w:spacing w:before="96"/>
              <w:rPr>
                <w:b/>
                <w:sz w:val="14"/>
              </w:rPr>
            </w:pPr>
          </w:p>
          <w:p>
            <w:pPr>
              <w:pStyle w:val="TableParagraph"/>
              <w:spacing w:line="400" w:lineRule="auto"/>
              <w:ind w:left="208" w:right="62"/>
              <w:rPr>
                <w:sz w:val="14"/>
              </w:rPr>
            </w:pPr>
            <w:r>
              <w:rPr>
                <w:sz w:val="14"/>
              </w:rPr>
              <w:t>A firma ao lado mencionada propõe</w:t>
            </w:r>
            <w:r>
              <w:rPr>
                <w:spacing w:val="40"/>
                <w:sz w:val="14"/>
              </w:rPr>
              <w:t> </w:t>
            </w:r>
            <w:r>
              <w:rPr>
                <w:sz w:val="14"/>
              </w:rPr>
              <w:t>fornecer</w:t>
            </w:r>
            <w:r>
              <w:rPr>
                <w:spacing w:val="-9"/>
                <w:sz w:val="14"/>
              </w:rPr>
              <w:t> </w:t>
            </w:r>
            <w:r>
              <w:rPr>
                <w:sz w:val="14"/>
              </w:rPr>
              <w:t>à</w:t>
            </w:r>
            <w:r>
              <w:rPr>
                <w:spacing w:val="-9"/>
                <w:sz w:val="14"/>
              </w:rPr>
              <w:t> </w:t>
            </w:r>
            <w:r>
              <w:rPr>
                <w:sz w:val="14"/>
              </w:rPr>
              <w:t>Universidade</w:t>
            </w:r>
            <w:r>
              <w:rPr>
                <w:spacing w:val="-9"/>
                <w:sz w:val="14"/>
              </w:rPr>
              <w:t> </w:t>
            </w:r>
            <w:r>
              <w:rPr>
                <w:sz w:val="14"/>
              </w:rPr>
              <w:t>do</w:t>
            </w:r>
            <w:r>
              <w:rPr>
                <w:spacing w:val="-8"/>
                <w:sz w:val="14"/>
              </w:rPr>
              <w:t> </w:t>
            </w:r>
            <w:r>
              <w:rPr>
                <w:sz w:val="14"/>
              </w:rPr>
              <w:t>Estado</w:t>
            </w:r>
            <w:r>
              <w:rPr>
                <w:spacing w:val="-9"/>
                <w:sz w:val="14"/>
              </w:rPr>
              <w:t> </w:t>
            </w:r>
            <w:r>
              <w:rPr>
                <w:sz w:val="14"/>
              </w:rPr>
              <w:t>do</w:t>
            </w:r>
            <w:r>
              <w:rPr>
                <w:spacing w:val="40"/>
                <w:sz w:val="14"/>
              </w:rPr>
              <w:t> </w:t>
            </w:r>
            <w:r>
              <w:rPr>
                <w:sz w:val="14"/>
              </w:rPr>
              <w:t>Rio de Janeiro, pelos preços abaixo</w:t>
            </w:r>
            <w:r>
              <w:rPr>
                <w:spacing w:val="40"/>
                <w:sz w:val="14"/>
              </w:rPr>
              <w:t> </w:t>
            </w:r>
            <w:r>
              <w:rPr>
                <w:spacing w:val="-2"/>
                <w:sz w:val="14"/>
              </w:rPr>
              <w:t>assinados, obedecendo rigorosamente</w:t>
            </w:r>
            <w:r>
              <w:rPr>
                <w:spacing w:val="40"/>
                <w:sz w:val="14"/>
              </w:rPr>
              <w:t> </w:t>
            </w:r>
            <w:r>
              <w:rPr>
                <w:sz w:val="14"/>
              </w:rPr>
              <w:t>ao estipulado e constante do</w:t>
            </w:r>
          </w:p>
          <w:p>
            <w:pPr>
              <w:pStyle w:val="TableParagraph"/>
              <w:spacing w:before="59"/>
              <w:ind w:left="208"/>
              <w:rPr>
                <w:b/>
                <w:sz w:val="14"/>
              </w:rPr>
            </w:pPr>
            <w:r>
              <w:rPr>
                <w:b/>
                <w:spacing w:val="-2"/>
                <w:sz w:val="14"/>
              </w:rPr>
              <w:t>EDITAL</w:t>
            </w:r>
            <w:r>
              <w:rPr>
                <w:b/>
                <w:spacing w:val="-8"/>
                <w:sz w:val="14"/>
              </w:rPr>
              <w:t> </w:t>
            </w:r>
            <w:r>
              <w:rPr>
                <w:b/>
                <w:spacing w:val="-2"/>
                <w:sz w:val="14"/>
              </w:rPr>
              <w:t>n°</w:t>
            </w:r>
            <w:r>
              <w:rPr>
                <w:b/>
                <w:spacing w:val="-3"/>
                <w:sz w:val="14"/>
              </w:rPr>
              <w:t> </w:t>
            </w:r>
            <w:r>
              <w:rPr>
                <w:b/>
                <w:spacing w:val="-2"/>
                <w:sz w:val="14"/>
              </w:rPr>
              <w:t>402/2024.</w:t>
            </w:r>
          </w:p>
        </w:tc>
        <w:tc>
          <w:tcPr>
            <w:tcW w:w="8936" w:type="dxa"/>
            <w:gridSpan w:val="8"/>
            <w:tcBorders>
              <w:left w:val="single" w:sz="6" w:space="0" w:color="000000"/>
            </w:tcBorders>
          </w:tcPr>
          <w:p>
            <w:pPr>
              <w:pStyle w:val="TableParagraph"/>
              <w:spacing w:line="427" w:lineRule="auto" w:before="119"/>
              <w:ind w:left="209" w:right="7464"/>
              <w:rPr>
                <w:sz w:val="16"/>
              </w:rPr>
            </w:pPr>
            <w:r>
              <w:rPr>
                <w:spacing w:val="-2"/>
                <w:sz w:val="16"/>
              </w:rPr>
              <w:t>Razão</w:t>
            </w:r>
            <w:r>
              <w:rPr>
                <w:spacing w:val="-8"/>
                <w:sz w:val="16"/>
              </w:rPr>
              <w:t> </w:t>
            </w:r>
            <w:r>
              <w:rPr>
                <w:spacing w:val="-2"/>
                <w:sz w:val="16"/>
              </w:rPr>
              <w:t>Social:</w:t>
            </w:r>
            <w:r>
              <w:rPr>
                <w:spacing w:val="40"/>
                <w:sz w:val="16"/>
              </w:rPr>
              <w:t> </w:t>
            </w:r>
            <w:r>
              <w:rPr>
                <w:spacing w:val="-2"/>
                <w:sz w:val="16"/>
              </w:rPr>
              <w:t>CNPJ:</w:t>
            </w:r>
          </w:p>
          <w:p>
            <w:pPr>
              <w:pStyle w:val="TableParagraph"/>
              <w:spacing w:line="427" w:lineRule="auto" w:before="2"/>
              <w:ind w:left="209" w:right="7489"/>
              <w:rPr>
                <w:sz w:val="16"/>
              </w:rPr>
            </w:pPr>
            <w:r>
              <w:rPr>
                <w:spacing w:val="-2"/>
                <w:sz w:val="16"/>
              </w:rPr>
              <w:t>Inscrição</w:t>
            </w:r>
            <w:r>
              <w:rPr>
                <w:spacing w:val="-8"/>
                <w:sz w:val="16"/>
              </w:rPr>
              <w:t> </w:t>
            </w:r>
            <w:r>
              <w:rPr>
                <w:spacing w:val="-2"/>
                <w:sz w:val="16"/>
              </w:rPr>
              <w:t>Estadual:</w:t>
            </w:r>
            <w:r>
              <w:rPr>
                <w:spacing w:val="40"/>
                <w:sz w:val="16"/>
              </w:rPr>
              <w:t> </w:t>
            </w:r>
            <w:r>
              <w:rPr>
                <w:spacing w:val="-2"/>
                <w:sz w:val="16"/>
              </w:rPr>
              <w:t>Endereço:</w:t>
            </w:r>
            <w:r>
              <w:rPr>
                <w:spacing w:val="40"/>
                <w:sz w:val="16"/>
              </w:rPr>
              <w:t> </w:t>
            </w:r>
            <w:r>
              <w:rPr>
                <w:spacing w:val="-2"/>
                <w:sz w:val="16"/>
              </w:rPr>
              <w:t>Tel./Fax:</w:t>
            </w:r>
          </w:p>
          <w:p>
            <w:pPr>
              <w:pStyle w:val="TableParagraph"/>
              <w:spacing w:before="2"/>
              <w:ind w:left="209"/>
              <w:rPr>
                <w:sz w:val="16"/>
              </w:rPr>
            </w:pPr>
            <w:r>
              <w:rPr>
                <w:spacing w:val="-2"/>
                <w:sz w:val="16"/>
              </w:rPr>
              <w:t>E-</w:t>
            </w:r>
            <w:r>
              <w:rPr>
                <w:spacing w:val="-4"/>
                <w:sz w:val="16"/>
              </w:rPr>
              <w:t>mail:</w:t>
            </w:r>
          </w:p>
        </w:tc>
      </w:tr>
      <w:tr>
        <w:trPr>
          <w:trHeight w:val="537" w:hRule="atLeast"/>
        </w:trPr>
        <w:tc>
          <w:tcPr>
            <w:tcW w:w="746" w:type="dxa"/>
            <w:vMerge w:val="restart"/>
            <w:tcBorders>
              <w:bottom w:val="single" w:sz="6" w:space="0" w:color="000000"/>
            </w:tcBorders>
          </w:tcPr>
          <w:p>
            <w:pPr>
              <w:pStyle w:val="TableParagraph"/>
              <w:rPr>
                <w:b/>
                <w:sz w:val="14"/>
              </w:rPr>
            </w:pPr>
          </w:p>
          <w:p>
            <w:pPr>
              <w:pStyle w:val="TableParagraph"/>
              <w:rPr>
                <w:b/>
                <w:sz w:val="14"/>
              </w:rPr>
            </w:pPr>
          </w:p>
          <w:p>
            <w:pPr>
              <w:pStyle w:val="TableParagraph"/>
              <w:spacing w:before="13"/>
              <w:rPr>
                <w:b/>
                <w:sz w:val="14"/>
              </w:rPr>
            </w:pPr>
          </w:p>
          <w:p>
            <w:pPr>
              <w:pStyle w:val="TableParagraph"/>
              <w:ind w:left="187"/>
              <w:rPr>
                <w:b/>
                <w:sz w:val="14"/>
              </w:rPr>
            </w:pPr>
            <w:r>
              <w:rPr>
                <w:b/>
                <w:spacing w:val="-4"/>
                <w:sz w:val="14"/>
              </w:rPr>
              <w:t>ITEM</w:t>
            </w:r>
          </w:p>
        </w:tc>
        <w:tc>
          <w:tcPr>
            <w:tcW w:w="3716" w:type="dxa"/>
            <w:gridSpan w:val="2"/>
            <w:vMerge w:val="restart"/>
            <w:tcBorders>
              <w:bottom w:val="single" w:sz="6" w:space="0" w:color="000000"/>
            </w:tcBorders>
          </w:tcPr>
          <w:p>
            <w:pPr>
              <w:pStyle w:val="TableParagraph"/>
              <w:rPr>
                <w:b/>
                <w:sz w:val="18"/>
              </w:rPr>
            </w:pPr>
          </w:p>
          <w:p>
            <w:pPr>
              <w:pStyle w:val="TableParagraph"/>
              <w:spacing w:before="44"/>
              <w:rPr>
                <w:b/>
                <w:sz w:val="18"/>
              </w:rPr>
            </w:pPr>
          </w:p>
          <w:p>
            <w:pPr>
              <w:pStyle w:val="TableParagraph"/>
              <w:ind w:left="1116"/>
              <w:rPr>
                <w:b/>
                <w:sz w:val="18"/>
              </w:rPr>
            </w:pPr>
            <w:r>
              <w:rPr>
                <w:b/>
                <w:spacing w:val="-2"/>
                <w:sz w:val="18"/>
              </w:rPr>
              <w:t>ESPECIFICAÇÃO</w:t>
            </w:r>
          </w:p>
        </w:tc>
        <w:tc>
          <w:tcPr>
            <w:tcW w:w="881"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237"/>
              <w:rPr>
                <w:b/>
                <w:sz w:val="16"/>
              </w:rPr>
            </w:pPr>
            <w:r>
              <w:rPr>
                <w:b/>
                <w:spacing w:val="-4"/>
                <w:sz w:val="16"/>
              </w:rPr>
              <w:t>UNID</w:t>
            </w:r>
          </w:p>
        </w:tc>
        <w:tc>
          <w:tcPr>
            <w:tcW w:w="1030" w:type="dxa"/>
            <w:vMerge w:val="restart"/>
            <w:tcBorders>
              <w:bottom w:val="single" w:sz="6" w:space="0" w:color="000000"/>
            </w:tcBorders>
          </w:tcPr>
          <w:p>
            <w:pPr>
              <w:pStyle w:val="TableParagraph"/>
              <w:rPr>
                <w:b/>
                <w:sz w:val="16"/>
              </w:rPr>
            </w:pPr>
          </w:p>
          <w:p>
            <w:pPr>
              <w:pStyle w:val="TableParagraph"/>
              <w:spacing w:before="109"/>
              <w:rPr>
                <w:b/>
                <w:sz w:val="16"/>
              </w:rPr>
            </w:pPr>
          </w:p>
          <w:p>
            <w:pPr>
              <w:pStyle w:val="TableParagraph"/>
              <w:ind w:left="342"/>
              <w:rPr>
                <w:b/>
                <w:sz w:val="16"/>
              </w:rPr>
            </w:pPr>
            <w:r>
              <w:rPr>
                <w:b/>
                <w:spacing w:val="-5"/>
                <w:sz w:val="16"/>
              </w:rPr>
              <w:t>QTD</w:t>
            </w:r>
          </w:p>
        </w:tc>
        <w:tc>
          <w:tcPr>
            <w:tcW w:w="2479" w:type="dxa"/>
            <w:gridSpan w:val="3"/>
            <w:tcBorders>
              <w:bottom w:val="single" w:sz="6" w:space="0" w:color="000000"/>
            </w:tcBorders>
          </w:tcPr>
          <w:p>
            <w:pPr>
              <w:pStyle w:val="TableParagraph"/>
              <w:spacing w:before="59"/>
              <w:ind w:left="40"/>
              <w:jc w:val="center"/>
              <w:rPr>
                <w:b/>
                <w:sz w:val="16"/>
              </w:rPr>
            </w:pPr>
            <w:r>
              <w:rPr>
                <w:b/>
                <w:sz w:val="16"/>
              </w:rPr>
              <w:t>PREÇO</w:t>
            </w:r>
            <w:r>
              <w:rPr>
                <w:b/>
                <w:spacing w:val="-7"/>
                <w:sz w:val="16"/>
              </w:rPr>
              <w:t> </w:t>
            </w:r>
            <w:r>
              <w:rPr>
                <w:b/>
                <w:spacing w:val="-5"/>
                <w:sz w:val="16"/>
              </w:rPr>
              <w:t>COM</w:t>
            </w:r>
          </w:p>
          <w:p>
            <w:pPr>
              <w:pStyle w:val="TableParagraph"/>
              <w:spacing w:before="85"/>
              <w:ind w:left="40" w:right="14"/>
              <w:jc w:val="center"/>
              <w:rPr>
                <w:b/>
                <w:sz w:val="16"/>
              </w:rPr>
            </w:pPr>
            <w:r>
              <w:rPr>
                <w:b/>
                <w:sz w:val="16"/>
              </w:rPr>
              <w:t>ICMS</w:t>
            </w:r>
            <w:r>
              <w:rPr>
                <w:b/>
                <w:spacing w:val="-6"/>
                <w:sz w:val="16"/>
              </w:rPr>
              <w:t> </w:t>
            </w:r>
            <w:r>
              <w:rPr>
                <w:b/>
                <w:spacing w:val="-4"/>
                <w:sz w:val="16"/>
              </w:rPr>
              <w:t>(R$)</w:t>
            </w:r>
          </w:p>
        </w:tc>
        <w:tc>
          <w:tcPr>
            <w:tcW w:w="2479" w:type="dxa"/>
            <w:gridSpan w:val="2"/>
            <w:tcBorders>
              <w:bottom w:val="single" w:sz="6" w:space="0" w:color="000000"/>
            </w:tcBorders>
          </w:tcPr>
          <w:p>
            <w:pPr>
              <w:pStyle w:val="TableParagraph"/>
              <w:spacing w:before="59"/>
              <w:ind w:left="37"/>
              <w:jc w:val="center"/>
              <w:rPr>
                <w:b/>
                <w:sz w:val="16"/>
              </w:rPr>
            </w:pPr>
            <w:r>
              <w:rPr>
                <w:b/>
                <w:sz w:val="16"/>
              </w:rPr>
              <w:t>PREÇO</w:t>
            </w:r>
            <w:r>
              <w:rPr>
                <w:b/>
                <w:spacing w:val="-7"/>
                <w:sz w:val="16"/>
              </w:rPr>
              <w:t> </w:t>
            </w:r>
            <w:r>
              <w:rPr>
                <w:b/>
                <w:spacing w:val="-5"/>
                <w:sz w:val="16"/>
              </w:rPr>
              <w:t>SEM</w:t>
            </w:r>
          </w:p>
          <w:p>
            <w:pPr>
              <w:pStyle w:val="TableParagraph"/>
              <w:spacing w:before="85"/>
              <w:ind w:left="37" w:right="14"/>
              <w:jc w:val="center"/>
              <w:rPr>
                <w:b/>
                <w:sz w:val="16"/>
              </w:rPr>
            </w:pPr>
            <w:r>
              <w:rPr>
                <w:b/>
                <w:sz w:val="16"/>
              </w:rPr>
              <w:t>ICMS</w:t>
            </w:r>
            <w:r>
              <w:rPr>
                <w:b/>
                <w:spacing w:val="-6"/>
                <w:sz w:val="16"/>
              </w:rPr>
              <w:t> </w:t>
            </w:r>
            <w:r>
              <w:rPr>
                <w:b/>
                <w:spacing w:val="-4"/>
                <w:sz w:val="16"/>
              </w:rPr>
              <w:t>(R$)</w:t>
            </w:r>
          </w:p>
        </w:tc>
      </w:tr>
      <w:tr>
        <w:trPr>
          <w:trHeight w:val="537" w:hRule="atLeast"/>
        </w:trPr>
        <w:tc>
          <w:tcPr>
            <w:tcW w:w="746" w:type="dxa"/>
            <w:vMerge/>
            <w:tcBorders>
              <w:top w:val="nil"/>
              <w:bottom w:val="single" w:sz="6" w:space="0" w:color="000000"/>
            </w:tcBorders>
          </w:tcPr>
          <w:p>
            <w:pPr>
              <w:rPr>
                <w:sz w:val="2"/>
                <w:szCs w:val="2"/>
              </w:rPr>
            </w:pPr>
          </w:p>
        </w:tc>
        <w:tc>
          <w:tcPr>
            <w:tcW w:w="3716" w:type="dxa"/>
            <w:gridSpan w:val="2"/>
            <w:vMerge/>
            <w:tcBorders>
              <w:top w:val="nil"/>
              <w:bottom w:val="single" w:sz="6" w:space="0" w:color="000000"/>
            </w:tcBorders>
          </w:tcPr>
          <w:p>
            <w:pPr>
              <w:rPr>
                <w:sz w:val="2"/>
                <w:szCs w:val="2"/>
              </w:rPr>
            </w:pPr>
          </w:p>
        </w:tc>
        <w:tc>
          <w:tcPr>
            <w:tcW w:w="881" w:type="dxa"/>
            <w:vMerge/>
            <w:tcBorders>
              <w:top w:val="nil"/>
              <w:bottom w:val="single" w:sz="6" w:space="0" w:color="000000"/>
            </w:tcBorders>
          </w:tcPr>
          <w:p>
            <w:pPr>
              <w:rPr>
                <w:sz w:val="2"/>
                <w:szCs w:val="2"/>
              </w:rPr>
            </w:pPr>
          </w:p>
        </w:tc>
        <w:tc>
          <w:tcPr>
            <w:tcW w:w="1030" w:type="dxa"/>
            <w:vMerge/>
            <w:tcBorders>
              <w:top w:val="nil"/>
              <w:bottom w:val="single" w:sz="6" w:space="0" w:color="000000"/>
            </w:tcBorders>
          </w:tcPr>
          <w:p>
            <w:pPr>
              <w:rPr>
                <w:sz w:val="2"/>
                <w:szCs w:val="2"/>
              </w:rPr>
            </w:pPr>
          </w:p>
        </w:tc>
        <w:tc>
          <w:tcPr>
            <w:tcW w:w="1165" w:type="dxa"/>
            <w:gridSpan w:val="2"/>
            <w:tcBorders>
              <w:top w:val="single" w:sz="6" w:space="0" w:color="000000"/>
              <w:bottom w:val="single" w:sz="6" w:space="0" w:color="000000"/>
            </w:tcBorders>
          </w:tcPr>
          <w:p>
            <w:pPr>
              <w:pStyle w:val="TableParagraph"/>
              <w:spacing w:before="59"/>
              <w:ind w:left="41"/>
              <w:jc w:val="center"/>
              <w:rPr>
                <w:b/>
                <w:sz w:val="16"/>
              </w:rPr>
            </w:pPr>
            <w:r>
              <w:rPr>
                <w:b/>
                <w:spacing w:val="-2"/>
                <w:sz w:val="16"/>
              </w:rPr>
              <w:t>PREÇO</w:t>
            </w:r>
          </w:p>
          <w:p>
            <w:pPr>
              <w:pStyle w:val="TableParagraph"/>
              <w:spacing w:before="85"/>
              <w:ind w:left="41" w:right="14"/>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90"/>
              <w:rPr>
                <w:b/>
                <w:sz w:val="16"/>
              </w:rPr>
            </w:pPr>
            <w:r>
              <w:rPr>
                <w:b/>
                <w:spacing w:val="-4"/>
                <w:sz w:val="16"/>
              </w:rPr>
              <w:t>TOTAL</w:t>
            </w:r>
          </w:p>
        </w:tc>
        <w:tc>
          <w:tcPr>
            <w:tcW w:w="1165" w:type="dxa"/>
            <w:tcBorders>
              <w:top w:val="single" w:sz="6" w:space="0" w:color="000000"/>
              <w:bottom w:val="single" w:sz="6" w:space="0" w:color="000000"/>
            </w:tcBorders>
          </w:tcPr>
          <w:p>
            <w:pPr>
              <w:pStyle w:val="TableParagraph"/>
              <w:spacing w:before="59"/>
              <w:ind w:left="41" w:right="3"/>
              <w:jc w:val="center"/>
              <w:rPr>
                <w:b/>
                <w:sz w:val="16"/>
              </w:rPr>
            </w:pPr>
            <w:r>
              <w:rPr>
                <w:b/>
                <w:spacing w:val="-2"/>
                <w:sz w:val="16"/>
              </w:rPr>
              <w:t>PREÇO</w:t>
            </w:r>
          </w:p>
          <w:p>
            <w:pPr>
              <w:pStyle w:val="TableParagraph"/>
              <w:spacing w:before="85"/>
              <w:ind w:left="41" w:right="17"/>
              <w:jc w:val="center"/>
              <w:rPr>
                <w:b/>
                <w:sz w:val="16"/>
              </w:rPr>
            </w:pPr>
            <w:r>
              <w:rPr>
                <w:b/>
                <w:spacing w:val="-2"/>
                <w:sz w:val="16"/>
              </w:rPr>
              <w:t>UNITÁRIO</w:t>
            </w:r>
          </w:p>
        </w:tc>
        <w:tc>
          <w:tcPr>
            <w:tcW w:w="1314" w:type="dxa"/>
            <w:tcBorders>
              <w:top w:val="single" w:sz="6" w:space="0" w:color="000000"/>
              <w:bottom w:val="single" w:sz="6" w:space="0" w:color="000000"/>
            </w:tcBorders>
          </w:tcPr>
          <w:p>
            <w:pPr>
              <w:pStyle w:val="TableParagraph"/>
              <w:spacing w:before="9"/>
              <w:rPr>
                <w:b/>
                <w:sz w:val="16"/>
              </w:rPr>
            </w:pPr>
          </w:p>
          <w:p>
            <w:pPr>
              <w:pStyle w:val="TableParagraph"/>
              <w:spacing w:before="1"/>
              <w:ind w:left="389"/>
              <w:rPr>
                <w:b/>
                <w:sz w:val="16"/>
              </w:rPr>
            </w:pPr>
            <w:r>
              <w:rPr>
                <w:b/>
                <w:spacing w:val="-4"/>
                <w:sz w:val="16"/>
              </w:rPr>
              <w:t>TOTAL</w:t>
            </w: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21</w:t>
            </w:r>
          </w:p>
        </w:tc>
        <w:tc>
          <w:tcPr>
            <w:tcW w:w="3716" w:type="dxa"/>
            <w:gridSpan w:val="2"/>
            <w:tcBorders>
              <w:top w:val="single" w:sz="6" w:space="0" w:color="000000"/>
              <w:bottom w:val="single" w:sz="6" w:space="0" w:color="000000"/>
            </w:tcBorders>
          </w:tcPr>
          <w:p>
            <w:pPr>
              <w:pStyle w:val="TableParagraph"/>
              <w:spacing w:line="280" w:lineRule="auto" w:before="82"/>
              <w:ind w:left="149"/>
              <w:rPr>
                <w:sz w:val="20"/>
              </w:rPr>
            </w:pPr>
            <w:r>
              <w:rPr>
                <w:spacing w:val="-2"/>
                <w:sz w:val="20"/>
              </w:rPr>
              <w:t>SOFA/SOFANETE,</w:t>
            </w:r>
            <w:r>
              <w:rPr>
                <w:spacing w:val="-7"/>
                <w:sz w:val="20"/>
              </w:rPr>
              <w:t> </w:t>
            </w:r>
            <w:r>
              <w:rPr>
                <w:spacing w:val="-2"/>
                <w:sz w:val="20"/>
              </w:rPr>
              <w:t>2</w:t>
            </w:r>
            <w:r>
              <w:rPr>
                <w:spacing w:val="-7"/>
                <w:sz w:val="20"/>
              </w:rPr>
              <w:t> </w:t>
            </w:r>
            <w:r>
              <w:rPr>
                <w:spacing w:val="-2"/>
                <w:sz w:val="20"/>
              </w:rPr>
              <w:t>lugares,</w:t>
            </w:r>
            <w:r>
              <w:rPr>
                <w:spacing w:val="-7"/>
                <w:sz w:val="20"/>
              </w:rPr>
              <w:t> </w:t>
            </w:r>
            <w:r>
              <w:rPr>
                <w:spacing w:val="-2"/>
                <w:sz w:val="20"/>
              </w:rPr>
              <w:t>material: </w:t>
            </w:r>
            <w:r>
              <w:rPr>
                <w:sz w:val="20"/>
              </w:rPr>
              <w:t>COURVIN PRETO, etc.</w:t>
            </w:r>
          </w:p>
          <w:p>
            <w:pPr>
              <w:pStyle w:val="TableParagraph"/>
              <w:spacing w:before="155"/>
              <w:ind w:left="149"/>
              <w:rPr>
                <w:sz w:val="16"/>
              </w:rPr>
            </w:pPr>
            <w:r>
              <w:rPr>
                <w:sz w:val="16"/>
              </w:rPr>
              <w:t>Código</w:t>
            </w:r>
            <w:r>
              <w:rPr>
                <w:spacing w:val="-6"/>
                <w:sz w:val="16"/>
              </w:rPr>
              <w:t> </w:t>
            </w:r>
            <w:r>
              <w:rPr>
                <w:sz w:val="16"/>
              </w:rPr>
              <w:t>do</w:t>
            </w:r>
            <w:r>
              <w:rPr>
                <w:spacing w:val="-6"/>
                <w:sz w:val="16"/>
              </w:rPr>
              <w:t> </w:t>
            </w:r>
            <w:r>
              <w:rPr>
                <w:sz w:val="16"/>
              </w:rPr>
              <w:t>Item:</w:t>
            </w:r>
            <w:r>
              <w:rPr>
                <w:spacing w:val="-6"/>
                <w:sz w:val="16"/>
              </w:rPr>
              <w:t> </w:t>
            </w:r>
            <w:r>
              <w:rPr>
                <w:sz w:val="16"/>
              </w:rPr>
              <w:t>7105.011.0154</w:t>
            </w:r>
            <w:r>
              <w:rPr>
                <w:spacing w:val="-5"/>
                <w:sz w:val="16"/>
              </w:rPr>
              <w:t> </w:t>
            </w:r>
            <w:r>
              <w:rPr>
                <w:sz w:val="16"/>
              </w:rPr>
              <w:t>(ID</w:t>
            </w:r>
            <w:r>
              <w:rPr>
                <w:spacing w:val="-6"/>
                <w:sz w:val="16"/>
              </w:rPr>
              <w:t> </w:t>
            </w:r>
            <w:r>
              <w:rPr>
                <w:sz w:val="16"/>
              </w:rPr>
              <w:t>-</w:t>
            </w:r>
            <w:r>
              <w:rPr>
                <w:spacing w:val="-6"/>
                <w:sz w:val="16"/>
              </w:rPr>
              <w:t> </w:t>
            </w:r>
            <w:r>
              <w:rPr>
                <w:spacing w:val="-2"/>
                <w:sz w:val="16"/>
              </w:rPr>
              <w:t>188530).</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color w:val="EC0000"/>
                <w:spacing w:val="-5"/>
                <w:sz w:val="18"/>
              </w:rPr>
              <w:t>01</w:t>
            </w:r>
          </w:p>
        </w:tc>
        <w:tc>
          <w:tcPr>
            <w:tcW w:w="1165" w:type="dxa"/>
            <w:gridSpan w:val="2"/>
            <w:tcBorders>
              <w:top w:val="single" w:sz="6" w:space="0" w:color="000000"/>
              <w:bottom w:val="single" w:sz="6" w:space="0" w:color="000000"/>
            </w:tcBorders>
          </w:tcPr>
          <w:p>
            <w:pPr>
              <w:pStyle w:val="TableParagraph"/>
              <w:rPr>
                <w:sz w:val="18"/>
              </w:rPr>
            </w:pPr>
          </w:p>
        </w:tc>
        <w:tc>
          <w:tcPr>
            <w:tcW w:w="1314" w:type="dxa"/>
            <w:tcBorders>
              <w:top w:val="single" w:sz="6" w:space="0" w:color="000000"/>
              <w:bottom w:val="single" w:sz="6" w:space="0" w:color="000000"/>
            </w:tcBorders>
          </w:tcPr>
          <w:p>
            <w:pPr>
              <w:pStyle w:val="TableParagraph"/>
              <w:rPr>
                <w:sz w:val="18"/>
              </w:rPr>
            </w:pPr>
          </w:p>
        </w:tc>
        <w:tc>
          <w:tcPr>
            <w:tcW w:w="1165" w:type="dxa"/>
            <w:tcBorders>
              <w:top w:val="single" w:sz="6" w:space="0" w:color="000000"/>
              <w:bottom w:val="single" w:sz="6" w:space="0" w:color="000000"/>
            </w:tcBorders>
          </w:tcPr>
          <w:p>
            <w:pPr>
              <w:pStyle w:val="TableParagraph"/>
              <w:rPr>
                <w:sz w:val="18"/>
              </w:rPr>
            </w:pPr>
          </w:p>
        </w:tc>
        <w:tc>
          <w:tcPr>
            <w:tcW w:w="1314" w:type="dxa"/>
            <w:tcBorders>
              <w:top w:val="single" w:sz="6" w:space="0" w:color="000000"/>
              <w:bottom w:val="single" w:sz="6" w:space="0" w:color="000000"/>
            </w:tcBorders>
          </w:tcPr>
          <w:p>
            <w:pPr>
              <w:pStyle w:val="TableParagraph"/>
              <w:rPr>
                <w:sz w:val="18"/>
              </w:rPr>
            </w:pPr>
          </w:p>
        </w:tc>
      </w:tr>
      <w:tr>
        <w:trPr>
          <w:trHeight w:val="1760" w:hRule="atLeast"/>
        </w:trPr>
        <w:tc>
          <w:tcPr>
            <w:tcW w:w="746"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left="30"/>
              <w:jc w:val="center"/>
              <w:rPr>
                <w:b/>
                <w:sz w:val="18"/>
              </w:rPr>
            </w:pPr>
            <w:r>
              <w:rPr>
                <w:b/>
                <w:spacing w:val="-5"/>
                <w:sz w:val="18"/>
              </w:rPr>
              <w:t>22</w:t>
            </w:r>
          </w:p>
        </w:tc>
        <w:tc>
          <w:tcPr>
            <w:tcW w:w="3716" w:type="dxa"/>
            <w:gridSpan w:val="2"/>
            <w:tcBorders>
              <w:top w:val="single" w:sz="6" w:space="0" w:color="000000"/>
              <w:bottom w:val="single" w:sz="6" w:space="0" w:color="000000"/>
            </w:tcBorders>
          </w:tcPr>
          <w:p>
            <w:pPr>
              <w:pStyle w:val="TableParagraph"/>
              <w:spacing w:line="280" w:lineRule="auto" w:before="82"/>
              <w:ind w:left="149" w:right="71"/>
              <w:rPr>
                <w:sz w:val="20"/>
              </w:rPr>
            </w:pPr>
            <w:r>
              <w:rPr>
                <w:spacing w:val="-2"/>
                <w:sz w:val="20"/>
              </w:rPr>
              <w:t>ESTANTE</w:t>
            </w:r>
            <w:r>
              <w:rPr>
                <w:spacing w:val="-11"/>
                <w:sz w:val="20"/>
              </w:rPr>
              <w:t> </w:t>
            </w:r>
            <w:r>
              <w:rPr>
                <w:spacing w:val="-2"/>
                <w:sz w:val="20"/>
              </w:rPr>
              <w:t>METALICA,</w:t>
            </w:r>
            <w:r>
              <w:rPr>
                <w:spacing w:val="-10"/>
                <w:sz w:val="20"/>
              </w:rPr>
              <w:t> </w:t>
            </w:r>
            <w:r>
              <w:rPr>
                <w:spacing w:val="-2"/>
                <w:sz w:val="20"/>
              </w:rPr>
              <w:t>uso</w:t>
            </w:r>
            <w:r>
              <w:rPr>
                <w:spacing w:val="-11"/>
                <w:sz w:val="20"/>
              </w:rPr>
              <w:t> </w:t>
            </w:r>
            <w:r>
              <w:rPr>
                <w:spacing w:val="-2"/>
                <w:sz w:val="20"/>
              </w:rPr>
              <w:t>geral </w:t>
            </w:r>
            <w:r>
              <w:rPr>
                <w:sz w:val="20"/>
              </w:rPr>
              <w:t>espessura chapa: 0,90 mm, etc.</w:t>
            </w:r>
          </w:p>
          <w:p>
            <w:pPr>
              <w:pStyle w:val="TableParagraph"/>
              <w:spacing w:before="155"/>
              <w:ind w:left="149"/>
              <w:rPr>
                <w:sz w:val="16"/>
              </w:rPr>
            </w:pPr>
            <w:r>
              <w:rPr>
                <w:sz w:val="16"/>
              </w:rPr>
              <w:t>Código</w:t>
            </w:r>
            <w:r>
              <w:rPr>
                <w:spacing w:val="-5"/>
                <w:sz w:val="16"/>
              </w:rPr>
              <w:t> </w:t>
            </w:r>
            <w:r>
              <w:rPr>
                <w:sz w:val="16"/>
              </w:rPr>
              <w:t>do</w:t>
            </w:r>
            <w:r>
              <w:rPr>
                <w:spacing w:val="-5"/>
                <w:sz w:val="16"/>
              </w:rPr>
              <w:t> </w:t>
            </w:r>
            <w:r>
              <w:rPr>
                <w:sz w:val="16"/>
              </w:rPr>
              <w:t>Item:</w:t>
            </w:r>
            <w:r>
              <w:rPr>
                <w:spacing w:val="-5"/>
                <w:sz w:val="16"/>
              </w:rPr>
              <w:t> </w:t>
            </w:r>
            <w:r>
              <w:rPr>
                <w:sz w:val="16"/>
              </w:rPr>
              <w:t>7125.001.0077</w:t>
            </w:r>
            <w:r>
              <w:rPr>
                <w:spacing w:val="-4"/>
                <w:sz w:val="16"/>
              </w:rPr>
              <w:t> </w:t>
            </w:r>
            <w:r>
              <w:rPr>
                <w:sz w:val="16"/>
              </w:rPr>
              <w:t>(ID</w:t>
            </w:r>
            <w:r>
              <w:rPr>
                <w:spacing w:val="-5"/>
                <w:sz w:val="16"/>
              </w:rPr>
              <w:t> </w:t>
            </w:r>
            <w:r>
              <w:rPr>
                <w:sz w:val="16"/>
              </w:rPr>
              <w:t>-</w:t>
            </w:r>
            <w:r>
              <w:rPr>
                <w:spacing w:val="-5"/>
                <w:sz w:val="16"/>
              </w:rPr>
              <w:t> </w:t>
            </w:r>
            <w:r>
              <w:rPr>
                <w:spacing w:val="-2"/>
                <w:sz w:val="16"/>
              </w:rPr>
              <w:t>188501).</w:t>
            </w:r>
          </w:p>
          <w:p>
            <w:pPr>
              <w:pStyle w:val="TableParagraph"/>
              <w:spacing w:line="330" w:lineRule="atLeast" w:before="58"/>
              <w:ind w:left="149" w:right="2012"/>
              <w:rPr>
                <w:sz w:val="16"/>
              </w:rPr>
            </w:pPr>
            <w:r>
              <w:rPr>
                <w:spacing w:val="-2"/>
                <w:sz w:val="16"/>
              </w:rPr>
              <w:t>Marca</w:t>
            </w:r>
            <w:r>
              <w:rPr>
                <w:spacing w:val="-8"/>
                <w:sz w:val="16"/>
              </w:rPr>
              <w:t> </w:t>
            </w:r>
            <w:r>
              <w:rPr>
                <w:spacing w:val="-2"/>
                <w:sz w:val="16"/>
              </w:rPr>
              <w:t>Ofertada:</w:t>
            </w:r>
            <w:r>
              <w:rPr>
                <w:spacing w:val="40"/>
                <w:sz w:val="16"/>
              </w:rPr>
              <w:t> </w:t>
            </w:r>
            <w:r>
              <w:rPr>
                <w:spacing w:val="-2"/>
                <w:sz w:val="16"/>
              </w:rPr>
              <w:t>Modelo:</w:t>
            </w:r>
          </w:p>
        </w:tc>
        <w:tc>
          <w:tcPr>
            <w:tcW w:w="881" w:type="dxa"/>
            <w:tcBorders>
              <w:top w:val="single" w:sz="6" w:space="0" w:color="000000"/>
              <w:bottom w:val="single" w:sz="6" w:space="0" w:color="000000"/>
            </w:tcBorders>
          </w:tcPr>
          <w:p>
            <w:pPr>
              <w:pStyle w:val="TableParagraph"/>
              <w:rPr>
                <w:b/>
                <w:sz w:val="20"/>
              </w:rPr>
            </w:pPr>
          </w:p>
          <w:p>
            <w:pPr>
              <w:pStyle w:val="TableParagraph"/>
              <w:rPr>
                <w:b/>
                <w:sz w:val="20"/>
              </w:rPr>
            </w:pPr>
          </w:p>
          <w:p>
            <w:pPr>
              <w:pStyle w:val="TableParagraph"/>
              <w:spacing w:before="78"/>
              <w:rPr>
                <w:b/>
                <w:sz w:val="20"/>
              </w:rPr>
            </w:pPr>
          </w:p>
          <w:p>
            <w:pPr>
              <w:pStyle w:val="TableParagraph"/>
              <w:ind w:left="29"/>
              <w:jc w:val="center"/>
              <w:rPr>
                <w:sz w:val="20"/>
              </w:rPr>
            </w:pPr>
            <w:r>
              <w:rPr>
                <w:spacing w:val="-5"/>
                <w:sz w:val="20"/>
              </w:rPr>
              <w:t>un</w:t>
            </w:r>
          </w:p>
        </w:tc>
        <w:tc>
          <w:tcPr>
            <w:tcW w:w="1030" w:type="dxa"/>
            <w:tcBorders>
              <w:top w:val="single" w:sz="6" w:space="0" w:color="000000"/>
              <w:bottom w:val="single" w:sz="6" w:space="0" w:color="000000"/>
            </w:tcBorders>
          </w:tcPr>
          <w:p>
            <w:pPr>
              <w:pStyle w:val="TableParagraph"/>
              <w:rPr>
                <w:b/>
                <w:sz w:val="18"/>
              </w:rPr>
            </w:pPr>
          </w:p>
          <w:p>
            <w:pPr>
              <w:pStyle w:val="TableParagraph"/>
              <w:rPr>
                <w:b/>
                <w:sz w:val="18"/>
              </w:rPr>
            </w:pPr>
          </w:p>
          <w:p>
            <w:pPr>
              <w:pStyle w:val="TableParagraph"/>
              <w:spacing w:before="166"/>
              <w:rPr>
                <w:b/>
                <w:sz w:val="18"/>
              </w:rPr>
            </w:pPr>
          </w:p>
          <w:p>
            <w:pPr>
              <w:pStyle w:val="TableParagraph"/>
              <w:ind w:right="117"/>
              <w:jc w:val="right"/>
              <w:rPr>
                <w:b/>
                <w:sz w:val="18"/>
              </w:rPr>
            </w:pPr>
            <w:r>
              <w:rPr>
                <w:b/>
                <w:spacing w:val="-5"/>
                <w:sz w:val="18"/>
              </w:rPr>
              <w:t>02</w:t>
            </w:r>
          </w:p>
        </w:tc>
        <w:tc>
          <w:tcPr>
            <w:tcW w:w="1165" w:type="dxa"/>
            <w:gridSpan w:val="2"/>
            <w:tcBorders>
              <w:top w:val="single" w:sz="6" w:space="0" w:color="000000"/>
              <w:bottom w:val="single" w:sz="6" w:space="0" w:color="000000"/>
            </w:tcBorders>
          </w:tcPr>
          <w:p>
            <w:pPr>
              <w:pStyle w:val="TableParagraph"/>
              <w:rPr>
                <w:sz w:val="18"/>
              </w:rPr>
            </w:pPr>
          </w:p>
        </w:tc>
        <w:tc>
          <w:tcPr>
            <w:tcW w:w="1314" w:type="dxa"/>
            <w:tcBorders>
              <w:top w:val="single" w:sz="6" w:space="0" w:color="000000"/>
              <w:bottom w:val="single" w:sz="6" w:space="0" w:color="000000"/>
            </w:tcBorders>
          </w:tcPr>
          <w:p>
            <w:pPr>
              <w:pStyle w:val="TableParagraph"/>
              <w:rPr>
                <w:sz w:val="18"/>
              </w:rPr>
            </w:pPr>
          </w:p>
        </w:tc>
        <w:tc>
          <w:tcPr>
            <w:tcW w:w="1165" w:type="dxa"/>
            <w:tcBorders>
              <w:top w:val="single" w:sz="6" w:space="0" w:color="000000"/>
              <w:bottom w:val="single" w:sz="6" w:space="0" w:color="000000"/>
            </w:tcBorders>
          </w:tcPr>
          <w:p>
            <w:pPr>
              <w:pStyle w:val="TableParagraph"/>
              <w:rPr>
                <w:sz w:val="18"/>
              </w:rPr>
            </w:pPr>
          </w:p>
        </w:tc>
        <w:tc>
          <w:tcPr>
            <w:tcW w:w="1314" w:type="dxa"/>
            <w:tcBorders>
              <w:top w:val="single" w:sz="6" w:space="0" w:color="000000"/>
              <w:bottom w:val="single" w:sz="6" w:space="0" w:color="000000"/>
            </w:tcBorders>
          </w:tcPr>
          <w:p>
            <w:pPr>
              <w:pStyle w:val="TableParagraph"/>
              <w:rPr>
                <w:sz w:val="18"/>
              </w:rPr>
            </w:pPr>
          </w:p>
        </w:tc>
      </w:tr>
      <w:tr>
        <w:trPr>
          <w:trHeight w:val="4924" w:hRule="atLeast"/>
        </w:trPr>
        <w:tc>
          <w:tcPr>
            <w:tcW w:w="4462" w:type="dxa"/>
            <w:gridSpan w:val="3"/>
            <w:tcBorders>
              <w:top w:val="single" w:sz="6" w:space="0" w:color="000000"/>
            </w:tcBorders>
          </w:tcPr>
          <w:p>
            <w:pPr>
              <w:pStyle w:val="TableParagraph"/>
              <w:spacing w:before="119"/>
              <w:ind w:left="29"/>
              <w:jc w:val="center"/>
              <w:rPr>
                <w:b/>
                <w:sz w:val="16"/>
              </w:rPr>
            </w:pPr>
            <w:r>
              <w:rPr>
                <w:b/>
                <w:spacing w:val="-2"/>
                <w:sz w:val="16"/>
              </w:rPr>
              <w:t>OBSERVAÇÕES</w:t>
            </w:r>
          </w:p>
          <w:p>
            <w:pPr>
              <w:pStyle w:val="TableParagraph"/>
              <w:spacing w:before="169"/>
              <w:rPr>
                <w:b/>
                <w:sz w:val="16"/>
              </w:rPr>
            </w:pPr>
          </w:p>
          <w:p>
            <w:pPr>
              <w:pStyle w:val="TableParagraph"/>
              <w:ind w:left="147"/>
              <w:jc w:val="both"/>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4"/>
              </w:numPr>
              <w:tabs>
                <w:tab w:pos="313" w:val="left" w:leader="none"/>
                <w:tab w:pos="325" w:val="left" w:leader="none"/>
              </w:tabs>
              <w:spacing w:line="350" w:lineRule="auto" w:before="144" w:after="0"/>
              <w:ind w:left="313" w:right="57" w:hanging="165"/>
              <w:jc w:val="both"/>
              <w:rPr>
                <w:sz w:val="16"/>
              </w:rPr>
            </w:pPr>
            <w:r>
              <w:rPr>
                <w:sz w:val="16"/>
              </w:rPr>
              <w:tab/>
              <w:t>Ser preenchida integralmente por processo mecânico </w:t>
            </w:r>
            <w:r>
              <w:rPr>
                <w:sz w:val="16"/>
              </w:rPr>
              <w:t>ou</w:t>
            </w:r>
            <w:r>
              <w:rPr>
                <w:spacing w:val="40"/>
                <w:sz w:val="16"/>
              </w:rPr>
              <w:t> </w:t>
            </w:r>
            <w:r>
              <w:rPr>
                <w:sz w:val="16"/>
              </w:rPr>
              <w:t>eletrônico, sem emendas e rasuras;</w:t>
            </w:r>
          </w:p>
          <w:p>
            <w:pPr>
              <w:pStyle w:val="TableParagraph"/>
              <w:numPr>
                <w:ilvl w:val="0"/>
                <w:numId w:val="64"/>
              </w:numPr>
              <w:tabs>
                <w:tab w:pos="260" w:val="left" w:leader="none"/>
                <w:tab w:pos="313" w:val="left" w:leader="none"/>
              </w:tabs>
              <w:spacing w:line="350" w:lineRule="auto" w:before="59" w:after="0"/>
              <w:ind w:left="313" w:right="57" w:hanging="165"/>
              <w:jc w:val="both"/>
              <w:rPr>
                <w:sz w:val="16"/>
              </w:rPr>
            </w:pPr>
            <w:r>
              <w:rPr>
                <w:sz w:val="16"/>
              </w:rPr>
              <w:t>Conter os preços em algarismos e por extenso, por unidade, já</w:t>
            </w:r>
            <w:r>
              <w:rPr>
                <w:spacing w:val="40"/>
                <w:sz w:val="16"/>
              </w:rPr>
              <w:t> </w:t>
            </w:r>
            <w:r>
              <w:rPr>
                <w:sz w:val="16"/>
              </w:rPr>
              <w:t>incluídas as despesas de fretes, impostos federais, ou </w:t>
            </w:r>
            <w:r>
              <w:rPr>
                <w:sz w:val="16"/>
              </w:rPr>
              <w:t>estaduais</w:t>
            </w:r>
            <w:r>
              <w:rPr>
                <w:spacing w:val="40"/>
                <w:sz w:val="16"/>
              </w:rPr>
              <w:t> </w:t>
            </w:r>
            <w:r>
              <w:rPr>
                <w:sz w:val="16"/>
              </w:rPr>
              <w:t>e descontos especiais;</w:t>
            </w:r>
          </w:p>
          <w:p>
            <w:pPr>
              <w:pStyle w:val="TableParagraph"/>
              <w:numPr>
                <w:ilvl w:val="0"/>
                <w:numId w:val="64"/>
              </w:numPr>
              <w:tabs>
                <w:tab w:pos="245" w:val="left" w:leader="none"/>
              </w:tabs>
              <w:spacing w:line="240" w:lineRule="auto" w:before="59" w:after="0"/>
              <w:ind w:left="245" w:right="0" w:hanging="96"/>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numPr>
                <w:ilvl w:val="0"/>
                <w:numId w:val="64"/>
              </w:numPr>
              <w:tabs>
                <w:tab w:pos="261" w:val="left" w:leader="none"/>
                <w:tab w:pos="313" w:val="left" w:leader="none"/>
              </w:tabs>
              <w:spacing w:line="350" w:lineRule="auto" w:before="144" w:after="0"/>
              <w:ind w:left="313" w:right="57" w:hanging="163"/>
              <w:jc w:val="both"/>
              <w:rPr>
                <w:sz w:val="16"/>
              </w:rPr>
            </w:pPr>
            <w:r>
              <w:rPr>
                <w:sz w:val="16"/>
              </w:rPr>
              <w:t>Ser apresentada com, no MÁXIMO, 2 (DUAS) casas </w:t>
            </w:r>
            <w:r>
              <w:rPr>
                <w:sz w:val="16"/>
              </w:rPr>
              <w:t>decimais</w:t>
            </w:r>
            <w:r>
              <w:rPr>
                <w:spacing w:val="40"/>
                <w:sz w:val="16"/>
              </w:rPr>
              <w:t> </w:t>
            </w:r>
            <w:r>
              <w:rPr>
                <w:sz w:val="16"/>
              </w:rPr>
              <w:t>após a vírgula.</w:t>
            </w:r>
          </w:p>
          <w:p>
            <w:pPr>
              <w:pStyle w:val="TableParagraph"/>
              <w:spacing w:before="84"/>
              <w:rPr>
                <w:b/>
                <w:sz w:val="16"/>
              </w:rPr>
            </w:pPr>
          </w:p>
          <w:p>
            <w:pPr>
              <w:pStyle w:val="TableParagraph"/>
              <w:spacing w:line="350" w:lineRule="auto"/>
              <w:ind w:left="373" w:right="58" w:hanging="226"/>
              <w:jc w:val="both"/>
              <w:rPr>
                <w:sz w:val="16"/>
              </w:rPr>
            </w:pPr>
            <w:r>
              <w:rPr>
                <w:sz w:val="16"/>
              </w:rPr>
              <w:t>2ª</w:t>
            </w:r>
            <w:r>
              <w:rPr>
                <w:spacing w:val="-10"/>
                <w:sz w:val="16"/>
              </w:rPr>
              <w:t> </w:t>
            </w:r>
            <w:r>
              <w:rPr>
                <w:sz w:val="16"/>
              </w:rPr>
              <w:t>O</w:t>
            </w:r>
            <w:r>
              <w:rPr>
                <w:spacing w:val="-10"/>
                <w:sz w:val="16"/>
              </w:rPr>
              <w:t> </w:t>
            </w:r>
            <w:r>
              <w:rPr>
                <w:sz w:val="16"/>
              </w:rPr>
              <w:t>Proponente</w:t>
            </w:r>
            <w:r>
              <w:rPr>
                <w:spacing w:val="-10"/>
                <w:sz w:val="16"/>
              </w:rPr>
              <w:t> </w:t>
            </w:r>
            <w:r>
              <w:rPr>
                <w:sz w:val="16"/>
              </w:rPr>
              <w:t>se</w:t>
            </w:r>
            <w:r>
              <w:rPr>
                <w:spacing w:val="-10"/>
                <w:sz w:val="16"/>
              </w:rPr>
              <w:t> </w:t>
            </w:r>
            <w:r>
              <w:rPr>
                <w:sz w:val="16"/>
              </w:rPr>
              <w:t>obrigará,</w:t>
            </w:r>
            <w:r>
              <w:rPr>
                <w:spacing w:val="-10"/>
                <w:sz w:val="16"/>
              </w:rPr>
              <w:t> </w:t>
            </w:r>
            <w:r>
              <w:rPr>
                <w:sz w:val="16"/>
              </w:rPr>
              <w:t>mediante</w:t>
            </w:r>
            <w:r>
              <w:rPr>
                <w:spacing w:val="-10"/>
                <w:sz w:val="16"/>
              </w:rPr>
              <w:t> </w:t>
            </w:r>
            <w:r>
              <w:rPr>
                <w:sz w:val="16"/>
              </w:rPr>
              <w:t>devolução</w:t>
            </w:r>
            <w:r>
              <w:rPr>
                <w:spacing w:val="-10"/>
                <w:sz w:val="16"/>
              </w:rPr>
              <w:t> </w:t>
            </w:r>
            <w:r>
              <w:rPr>
                <w:sz w:val="16"/>
              </w:rPr>
              <w:t>da</w:t>
            </w:r>
            <w:r>
              <w:rPr>
                <w:spacing w:val="-10"/>
                <w:sz w:val="16"/>
              </w:rPr>
              <w:t> </w:t>
            </w:r>
            <w:r>
              <w:rPr>
                <w:sz w:val="16"/>
              </w:rPr>
              <w:t>PROPOSTA-</w:t>
            </w:r>
            <w:r>
              <w:rPr>
                <w:spacing w:val="40"/>
                <w:sz w:val="16"/>
              </w:rPr>
              <w:t> </w:t>
            </w:r>
            <w:r>
              <w:rPr>
                <w:sz w:val="16"/>
              </w:rPr>
              <w:t>DETALHE, a cumprir os termos nela contidos.</w:t>
            </w:r>
          </w:p>
          <w:p>
            <w:pPr>
              <w:pStyle w:val="TableParagraph"/>
              <w:spacing w:line="270" w:lineRule="atLeast" w:before="183"/>
              <w:ind w:left="343" w:hanging="197"/>
              <w:rPr>
                <w:sz w:val="16"/>
              </w:rPr>
            </w:pPr>
            <w:r>
              <w:rPr>
                <w:sz w:val="16"/>
              </w:rPr>
              <w:t>3ª</w:t>
            </w:r>
            <w:r>
              <w:rPr>
                <w:spacing w:val="-10"/>
                <w:sz w:val="16"/>
              </w:rPr>
              <w:t> </w:t>
            </w:r>
            <w:r>
              <w:rPr>
                <w:sz w:val="16"/>
              </w:rPr>
              <w:t>A</w:t>
            </w:r>
            <w:r>
              <w:rPr>
                <w:spacing w:val="-10"/>
                <w:sz w:val="16"/>
              </w:rPr>
              <w:t> </w:t>
            </w:r>
            <w:r>
              <w:rPr>
                <w:sz w:val="16"/>
              </w:rPr>
              <w:t>licitação</w:t>
            </w:r>
            <w:r>
              <w:rPr>
                <w:spacing w:val="-10"/>
                <w:sz w:val="16"/>
              </w:rPr>
              <w:t> </w:t>
            </w:r>
            <w:r>
              <w:rPr>
                <w:sz w:val="16"/>
              </w:rPr>
              <w:t>poderá</w:t>
            </w:r>
            <w:r>
              <w:rPr>
                <w:spacing w:val="-7"/>
                <w:sz w:val="16"/>
              </w:rPr>
              <w:t> </w:t>
            </w:r>
            <w:r>
              <w:rPr>
                <w:sz w:val="16"/>
              </w:rPr>
              <w:t>ser</w:t>
            </w:r>
            <w:r>
              <w:rPr>
                <w:spacing w:val="-6"/>
                <w:sz w:val="16"/>
              </w:rPr>
              <w:t> </w:t>
            </w:r>
            <w:r>
              <w:rPr>
                <w:sz w:val="16"/>
              </w:rPr>
              <w:t>anulada</w:t>
            </w:r>
            <w:r>
              <w:rPr>
                <w:spacing w:val="-6"/>
                <w:sz w:val="16"/>
              </w:rPr>
              <w:t> </w:t>
            </w:r>
            <w:r>
              <w:rPr>
                <w:sz w:val="16"/>
              </w:rPr>
              <w:t>no</w:t>
            </w:r>
            <w:r>
              <w:rPr>
                <w:spacing w:val="-6"/>
                <w:sz w:val="16"/>
              </w:rPr>
              <w:t> </w:t>
            </w:r>
            <w:r>
              <w:rPr>
                <w:sz w:val="16"/>
              </w:rPr>
              <w:t>todo,</w:t>
            </w:r>
            <w:r>
              <w:rPr>
                <w:spacing w:val="-6"/>
                <w:sz w:val="16"/>
              </w:rPr>
              <w:t> </w:t>
            </w:r>
            <w:r>
              <w:rPr>
                <w:sz w:val="16"/>
              </w:rPr>
              <w:t>ou</w:t>
            </w:r>
            <w:r>
              <w:rPr>
                <w:spacing w:val="-6"/>
                <w:sz w:val="16"/>
              </w:rPr>
              <w:t> </w:t>
            </w:r>
            <w:r>
              <w:rPr>
                <w:sz w:val="16"/>
              </w:rPr>
              <w:t>em</w:t>
            </w:r>
            <w:r>
              <w:rPr>
                <w:spacing w:val="-6"/>
                <w:sz w:val="16"/>
              </w:rPr>
              <w:t> </w:t>
            </w:r>
            <w:r>
              <w:rPr>
                <w:sz w:val="16"/>
              </w:rPr>
              <w:t>parte,</w:t>
            </w:r>
            <w:r>
              <w:rPr>
                <w:spacing w:val="-6"/>
                <w:sz w:val="16"/>
              </w:rPr>
              <w:t> </w:t>
            </w:r>
            <w:r>
              <w:rPr>
                <w:sz w:val="16"/>
              </w:rPr>
              <w:t>de</w:t>
            </w:r>
            <w:r>
              <w:rPr>
                <w:spacing w:val="40"/>
                <w:sz w:val="16"/>
              </w:rPr>
              <w:t> </w:t>
            </w:r>
            <w:r>
              <w:rPr>
                <w:sz w:val="16"/>
              </w:rPr>
              <w:t>conformidade com a legislação vigente.</w:t>
            </w:r>
          </w:p>
        </w:tc>
        <w:tc>
          <w:tcPr>
            <w:tcW w:w="6869" w:type="dxa"/>
            <w:gridSpan w:val="7"/>
            <w:tcBorders>
              <w:top w:val="single" w:sz="6" w:space="0" w:color="000000"/>
            </w:tcBorders>
          </w:tcPr>
          <w:p>
            <w:pPr>
              <w:pStyle w:val="TableParagraph"/>
              <w:spacing w:before="147"/>
              <w:rPr>
                <w:b/>
                <w:sz w:val="18"/>
              </w:rPr>
            </w:pPr>
          </w:p>
          <w:p>
            <w:pPr>
              <w:pStyle w:val="TableParagraph"/>
              <w:spacing w:line="448" w:lineRule="auto"/>
              <w:ind w:left="149" w:right="2982"/>
              <w:jc w:val="both"/>
              <w:rPr>
                <w:sz w:val="18"/>
              </w:rPr>
            </w:pPr>
            <w:r>
              <w:rPr>
                <w:b/>
                <w:sz w:val="18"/>
              </w:rPr>
              <w:t>Validade</w:t>
            </w:r>
            <w:r>
              <w:rPr>
                <w:b/>
                <w:spacing w:val="-12"/>
                <w:sz w:val="18"/>
              </w:rPr>
              <w:t> </w:t>
            </w:r>
            <w:r>
              <w:rPr>
                <w:b/>
                <w:sz w:val="18"/>
              </w:rPr>
              <w:t>da</w:t>
            </w:r>
            <w:r>
              <w:rPr>
                <w:b/>
                <w:spacing w:val="-11"/>
                <w:sz w:val="18"/>
              </w:rPr>
              <w:t> </w:t>
            </w:r>
            <w:r>
              <w:rPr>
                <w:b/>
                <w:sz w:val="18"/>
              </w:rPr>
              <w:t>Proposta-Detalhe:</w:t>
            </w:r>
            <w:r>
              <w:rPr>
                <w:b/>
                <w:spacing w:val="-11"/>
                <w:sz w:val="18"/>
              </w:rPr>
              <w:t> </w:t>
            </w:r>
            <w:r>
              <w:rPr>
                <w:sz w:val="18"/>
              </w:rPr>
              <w:t>60</w:t>
            </w:r>
            <w:r>
              <w:rPr>
                <w:spacing w:val="-11"/>
                <w:sz w:val="18"/>
              </w:rPr>
              <w:t> </w:t>
            </w:r>
            <w:r>
              <w:rPr>
                <w:sz w:val="18"/>
              </w:rPr>
              <w:t>(sessenta)</w:t>
            </w:r>
            <w:r>
              <w:rPr>
                <w:spacing w:val="-12"/>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2"/>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3"/>
              <w:rPr>
                <w:b/>
                <w:sz w:val="12"/>
              </w:rPr>
            </w:pPr>
          </w:p>
          <w:p>
            <w:pPr>
              <w:pStyle w:val="TableParagraph"/>
              <w:spacing w:line="29" w:lineRule="exact"/>
              <w:ind w:left="149"/>
              <w:rPr>
                <w:sz w:val="2"/>
              </w:rPr>
            </w:pPr>
            <w:r>
              <w:rPr>
                <w:position w:val="0"/>
                <w:sz w:val="2"/>
              </w:rPr>
              <mc:AlternateContent>
                <mc:Choice Requires="wps">
                  <w:drawing>
                    <wp:inline distT="0" distB="0" distL="0" distR="0">
                      <wp:extent cx="4208145" cy="19050"/>
                      <wp:effectExtent l="0" t="0" r="0" b="0"/>
                      <wp:docPr id="43" name="Group 43"/>
                      <wp:cNvGraphicFramePr>
                        <a:graphicFrameLocks/>
                      </wp:cNvGraphicFramePr>
                      <a:graphic>
                        <a:graphicData uri="http://schemas.microsoft.com/office/word/2010/wordprocessingGroup">
                          <wpg:wgp>
                            <wpg:cNvPr id="43" name="Group 43"/>
                            <wpg:cNvGrpSpPr/>
                            <wpg:grpSpPr>
                              <a:xfrm>
                                <a:off x="0" y="0"/>
                                <a:ext cx="4208145" cy="19050"/>
                                <a:chExt cx="4208145" cy="19050"/>
                              </a:xfrm>
                            </wpg:grpSpPr>
                            <wps:wsp>
                              <wps:cNvPr id="44" name="Graphic 44"/>
                              <wps:cNvSpPr/>
                              <wps:spPr>
                                <a:xfrm>
                                  <a:off x="0" y="0"/>
                                  <a:ext cx="4208145" cy="19050"/>
                                </a:xfrm>
                                <a:custGeom>
                                  <a:avLst/>
                                  <a:gdLst/>
                                  <a:ahLst/>
                                  <a:cxnLst/>
                                  <a:rect l="l" t="t" r="r" b="b"/>
                                  <a:pathLst>
                                    <a:path w="4208145" h="19050">
                                      <a:moveTo>
                                        <a:pt x="4207654" y="18953"/>
                                      </a:moveTo>
                                      <a:lnTo>
                                        <a:pt x="0" y="18953"/>
                                      </a:lnTo>
                                      <a:lnTo>
                                        <a:pt x="0" y="0"/>
                                      </a:lnTo>
                                      <a:lnTo>
                                        <a:pt x="4207654" y="0"/>
                                      </a:lnTo>
                                      <a:lnTo>
                                        <a:pt x="4207654" y="18953"/>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31.35pt;height:1.5pt;mso-position-horizontal-relative:char;mso-position-vertical-relative:line" id="docshapegroup34" coordorigin="0,0" coordsize="6627,30">
                      <v:rect style="position:absolute;left:0;top:0;width:6627;height:30" id="docshape35" filled="true" fillcolor="#000000" stroked="false">
                        <v:fill type="solid"/>
                      </v:rect>
                    </v:group>
                  </w:pict>
                </mc:Fallback>
              </mc:AlternateContent>
            </w:r>
            <w:r>
              <w:rPr>
                <w:position w:val="0"/>
                <w:sz w:val="2"/>
              </w:rPr>
            </w:r>
          </w:p>
          <w:p>
            <w:pPr>
              <w:pStyle w:val="TableParagraph"/>
              <w:spacing w:before="103"/>
              <w:rPr>
                <w:b/>
                <w:sz w:val="18"/>
              </w:rPr>
            </w:pPr>
          </w:p>
          <w:p>
            <w:pPr>
              <w:pStyle w:val="TableParagraph"/>
              <w:ind w:left="149"/>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6"/>
              <w:rPr>
                <w:b/>
                <w:sz w:val="18"/>
              </w:rPr>
            </w:pPr>
          </w:p>
          <w:p>
            <w:pPr>
              <w:pStyle w:val="TableParagraph"/>
              <w:tabs>
                <w:tab w:pos="931" w:val="left" w:leader="none"/>
                <w:tab w:pos="1787" w:val="left" w:leader="none"/>
              </w:tabs>
              <w:ind w:left="149"/>
              <w:rPr>
                <w:sz w:val="18"/>
              </w:rPr>
            </w:pPr>
            <w:r>
              <w:rPr>
                <w:sz w:val="18"/>
              </w:rPr>
              <w:t>Em </w:t>
            </w:r>
            <w:r>
              <w:rPr>
                <w:sz w:val="18"/>
                <w:u w:val="single"/>
              </w:rPr>
              <w:tab/>
            </w:r>
            <w:r>
              <w:rPr>
                <w:sz w:val="18"/>
              </w:rPr>
              <w:t>/ </w:t>
            </w:r>
            <w:r>
              <w:rPr>
                <w:sz w:val="18"/>
                <w:u w:val="single"/>
              </w:rPr>
              <w:tab/>
            </w:r>
            <w:r>
              <w:rPr>
                <w:sz w:val="18"/>
              </w:rPr>
              <w:t>/</w:t>
            </w:r>
            <w:r>
              <w:rPr>
                <w:spacing w:val="-2"/>
                <w:sz w:val="18"/>
              </w:rPr>
              <w:t> 2024.</w:t>
            </w:r>
          </w:p>
          <w:p>
            <w:pPr>
              <w:pStyle w:val="TableParagraph"/>
              <w:rPr>
                <w:b/>
                <w:sz w:val="20"/>
              </w:rPr>
            </w:pPr>
          </w:p>
          <w:p>
            <w:pPr>
              <w:pStyle w:val="TableParagraph"/>
              <w:spacing w:before="73"/>
              <w:rPr>
                <w:b/>
                <w:sz w:val="20"/>
              </w:rPr>
            </w:pPr>
          </w:p>
          <w:p>
            <w:pPr>
              <w:pStyle w:val="TableParagraph"/>
              <w:spacing w:line="20" w:lineRule="exact"/>
              <w:ind w:left="1582"/>
              <w:rPr>
                <w:sz w:val="2"/>
              </w:rPr>
            </w:pPr>
            <w:r>
              <w:rPr>
                <w:sz w:val="2"/>
              </w:rPr>
              <mc:AlternateContent>
                <mc:Choice Requires="wps">
                  <w:drawing>
                    <wp:inline distT="0" distB="0" distL="0" distR="0">
                      <wp:extent cx="2388235" cy="5080"/>
                      <wp:effectExtent l="9525" t="0" r="0" b="4445"/>
                      <wp:docPr id="45" name="Group 45"/>
                      <wp:cNvGraphicFramePr>
                        <a:graphicFrameLocks/>
                      </wp:cNvGraphicFramePr>
                      <a:graphic>
                        <a:graphicData uri="http://schemas.microsoft.com/office/word/2010/wordprocessingGroup">
                          <wpg:wgp>
                            <wpg:cNvPr id="45" name="Group 45"/>
                            <wpg:cNvGrpSpPr/>
                            <wpg:grpSpPr>
                              <a:xfrm>
                                <a:off x="0" y="0"/>
                                <a:ext cx="2388235" cy="5080"/>
                                <a:chExt cx="2388235" cy="5080"/>
                              </a:xfrm>
                            </wpg:grpSpPr>
                            <wps:wsp>
                              <wps:cNvPr id="46" name="Graphic 46"/>
                              <wps:cNvSpPr/>
                              <wps:spPr>
                                <a:xfrm>
                                  <a:off x="0" y="2308"/>
                                  <a:ext cx="2388235" cy="1270"/>
                                </a:xfrm>
                                <a:custGeom>
                                  <a:avLst/>
                                  <a:gdLst/>
                                  <a:ahLst/>
                                  <a:cxnLst/>
                                  <a:rect l="l" t="t" r="r" b="b"/>
                                  <a:pathLst>
                                    <a:path w="2388235" h="0">
                                      <a:moveTo>
                                        <a:pt x="0" y="0"/>
                                      </a:moveTo>
                                      <a:lnTo>
                                        <a:pt x="2388128" y="0"/>
                                      </a:lnTo>
                                    </a:path>
                                  </a:pathLst>
                                </a:custGeom>
                                <a:ln w="461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05pt;height:.4pt;mso-position-horizontal-relative:char;mso-position-vertical-relative:line" id="docshapegroup36" coordorigin="0,0" coordsize="3761,8">
                      <v:line style="position:absolute" from="0,4" to="3761,4" stroked="true" strokeweight=".363491pt" strokecolor="#000000">
                        <v:stroke dashstyle="solid"/>
                      </v:line>
                    </v:group>
                  </w:pict>
                </mc:Fallback>
              </mc:AlternateContent>
            </w:r>
            <w:r>
              <w:rPr>
                <w:sz w:val="2"/>
              </w:rPr>
            </w:r>
          </w:p>
          <w:p>
            <w:pPr>
              <w:pStyle w:val="TableParagraph"/>
              <w:spacing w:before="45"/>
              <w:ind w:left="86"/>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3"/>
              <w:rPr>
                <w:b/>
                <w:sz w:val="18"/>
              </w:rPr>
            </w:pPr>
          </w:p>
          <w:p>
            <w:pPr>
              <w:pStyle w:val="TableParagraph"/>
              <w:spacing w:before="1"/>
              <w:ind w:left="149" w:right="6150"/>
              <w:rPr>
                <w:b/>
                <w:sz w:val="18"/>
              </w:rPr>
            </w:pPr>
            <w:r>
              <w:rPr>
                <w:b/>
                <w:spacing w:val="-2"/>
                <w:sz w:val="18"/>
              </w:rPr>
              <w:t>Nome:</w:t>
            </w:r>
          </w:p>
          <w:p>
            <w:pPr>
              <w:pStyle w:val="TableParagraph"/>
              <w:spacing w:before="181"/>
              <w:ind w:left="149" w:right="6150"/>
              <w:rPr>
                <w:b/>
                <w:sz w:val="18"/>
              </w:rPr>
            </w:pPr>
            <w:r>
              <w:rPr>
                <w:b/>
                <w:spacing w:val="-2"/>
                <w:sz w:val="18"/>
              </w:rPr>
              <w:t>Cargo:</w:t>
            </w:r>
          </w:p>
        </w:tc>
      </w:tr>
    </w:tbl>
    <w:p>
      <w:pPr>
        <w:pStyle w:val="BodyText"/>
        <w:ind w:left="0"/>
        <w:rPr>
          <w:b/>
        </w:rPr>
      </w:pPr>
    </w:p>
    <w:p>
      <w:pPr>
        <w:pStyle w:val="BodyText"/>
        <w:spacing w:before="272"/>
        <w:ind w:left="0"/>
        <w:rPr>
          <w:b/>
        </w:rPr>
      </w:pPr>
    </w:p>
    <w:p>
      <w:pPr>
        <w:spacing w:line="272" w:lineRule="exact" w:before="0"/>
        <w:ind w:left="0" w:right="24" w:firstLine="0"/>
        <w:jc w:val="center"/>
        <w:rPr>
          <w:b/>
          <w:sz w:val="24"/>
        </w:rPr>
      </w:pPr>
      <w:r>
        <w:rPr>
          <w:b/>
          <w:sz w:val="24"/>
        </w:rPr>
        <w:t>ANEXO</w:t>
      </w:r>
      <w:r>
        <w:rPr>
          <w:b/>
          <w:spacing w:val="-14"/>
          <w:sz w:val="24"/>
        </w:rPr>
        <w:t> </w:t>
      </w:r>
      <w:r>
        <w:rPr>
          <w:b/>
          <w:spacing w:val="-5"/>
          <w:sz w:val="24"/>
        </w:rPr>
        <w:t>VII</w:t>
      </w:r>
    </w:p>
    <w:p>
      <w:pPr>
        <w:pStyle w:val="Heading2"/>
        <w:spacing w:line="272" w:lineRule="exact"/>
        <w:ind w:left="0" w:right="23"/>
        <w:jc w:val="center"/>
      </w:pPr>
      <w:r>
        <w:rPr>
          <w:spacing w:val="-2"/>
        </w:rPr>
        <w:t>DECLARAÇÃO</w:t>
      </w:r>
      <w:r>
        <w:rPr>
          <w:spacing w:val="-13"/>
        </w:rPr>
        <w:t> </w:t>
      </w:r>
      <w:r>
        <w:rPr>
          <w:spacing w:val="-2"/>
        </w:rPr>
        <w:t>PARA</w:t>
      </w:r>
      <w:r>
        <w:rPr>
          <w:spacing w:val="-27"/>
        </w:rPr>
        <w:t> </w:t>
      </w:r>
      <w:r>
        <w:rPr>
          <w:spacing w:val="-2"/>
        </w:rPr>
        <w:t>ATENDIMENTO</w:t>
      </w:r>
      <w:r>
        <w:rPr>
          <w:spacing w:val="-14"/>
        </w:rPr>
        <w:t> </w:t>
      </w:r>
      <w:r>
        <w:rPr>
          <w:spacing w:val="-2"/>
        </w:rPr>
        <w:t>AO</w:t>
      </w:r>
      <w:r>
        <w:rPr>
          <w:spacing w:val="-9"/>
        </w:rPr>
        <w:t> </w:t>
      </w:r>
      <w:r>
        <w:rPr>
          <w:spacing w:val="-2"/>
        </w:rPr>
        <w:t>INCISO</w:t>
      </w:r>
      <w:r>
        <w:rPr>
          <w:spacing w:val="-9"/>
        </w:rPr>
        <w:t> </w:t>
      </w:r>
      <w:r>
        <w:rPr>
          <w:spacing w:val="-2"/>
        </w:rPr>
        <w:t>VI,</w:t>
      </w:r>
      <w:r>
        <w:rPr>
          <w:spacing w:val="-5"/>
        </w:rPr>
        <w:t> </w:t>
      </w:r>
      <w:r>
        <w:rPr>
          <w:spacing w:val="-2"/>
        </w:rPr>
        <w:t>DO</w:t>
      </w:r>
      <w:r>
        <w:rPr>
          <w:spacing w:val="-14"/>
        </w:rPr>
        <w:t> </w:t>
      </w:r>
      <w:r>
        <w:rPr>
          <w:spacing w:val="-2"/>
        </w:rPr>
        <w:t>ART.</w:t>
      </w:r>
      <w:r>
        <w:rPr>
          <w:spacing w:val="-5"/>
        </w:rPr>
        <w:t> </w:t>
      </w:r>
      <w:r>
        <w:rPr>
          <w:spacing w:val="-2"/>
        </w:rPr>
        <w:t>68,</w:t>
      </w:r>
      <w:r>
        <w:rPr>
          <w:spacing w:val="-5"/>
        </w:rPr>
        <w:t> </w:t>
      </w:r>
      <w:r>
        <w:rPr>
          <w:spacing w:val="-2"/>
        </w:rPr>
        <w:t>DA</w:t>
      </w:r>
      <w:r>
        <w:rPr>
          <w:spacing w:val="-14"/>
        </w:rPr>
        <w:t> </w:t>
      </w:r>
      <w:r>
        <w:rPr>
          <w:spacing w:val="-2"/>
        </w:rPr>
        <w:t>LEI</w:t>
      </w:r>
      <w:r>
        <w:rPr>
          <w:spacing w:val="-5"/>
        </w:rPr>
        <w:t> </w:t>
      </w:r>
      <w:r>
        <w:rPr>
          <w:spacing w:val="-2"/>
        </w:rPr>
        <w:t>Nº</w:t>
      </w:r>
      <w:r>
        <w:rPr>
          <w:spacing w:val="-6"/>
        </w:rPr>
        <w:t> </w:t>
      </w:r>
      <w:r>
        <w:rPr>
          <w:spacing w:val="-2"/>
        </w:rPr>
        <w:t>14.133/2021</w:t>
      </w:r>
    </w:p>
    <w:p>
      <w:pPr>
        <w:spacing w:before="11"/>
        <w:ind w:left="0" w:right="23" w:firstLine="0"/>
        <w:jc w:val="center"/>
        <w:rPr>
          <w:sz w:val="22"/>
        </w:rPr>
      </w:pPr>
      <w:r>
        <w:rPr>
          <w:sz w:val="22"/>
        </w:rPr>
        <w:t>(EM</w:t>
      </w:r>
      <w:r>
        <w:rPr>
          <w:spacing w:val="-14"/>
          <w:sz w:val="22"/>
        </w:rPr>
        <w:t> </w:t>
      </w:r>
      <w:r>
        <w:rPr>
          <w:sz w:val="22"/>
        </w:rPr>
        <w:t>PAPEL</w:t>
      </w:r>
      <w:r>
        <w:rPr>
          <w:spacing w:val="-14"/>
          <w:sz w:val="22"/>
        </w:rPr>
        <w:t> </w:t>
      </w:r>
      <w:r>
        <w:rPr>
          <w:sz w:val="22"/>
        </w:rPr>
        <w:t>TIMBRADO</w:t>
      </w:r>
      <w:r>
        <w:rPr>
          <w:spacing w:val="-14"/>
          <w:sz w:val="22"/>
        </w:rPr>
        <w:t> </w:t>
      </w:r>
      <w:r>
        <w:rPr>
          <w:sz w:val="22"/>
        </w:rPr>
        <w:t>DO</w:t>
      </w:r>
      <w:r>
        <w:rPr>
          <w:spacing w:val="-13"/>
          <w:sz w:val="22"/>
        </w:rPr>
        <w:t> </w:t>
      </w:r>
      <w:r>
        <w:rPr>
          <w:sz w:val="22"/>
        </w:rPr>
        <w:t>LICITANTE,</w:t>
      </w:r>
      <w:r>
        <w:rPr>
          <w:spacing w:val="-14"/>
          <w:sz w:val="22"/>
        </w:rPr>
        <w:t> </w:t>
      </w:r>
      <w:r>
        <w:rPr>
          <w:sz w:val="22"/>
        </w:rPr>
        <w:t>DISPENSADO</w:t>
      </w:r>
      <w:r>
        <w:rPr>
          <w:spacing w:val="-13"/>
          <w:sz w:val="22"/>
        </w:rPr>
        <w:t> </w:t>
      </w:r>
      <w:r>
        <w:rPr>
          <w:sz w:val="22"/>
        </w:rPr>
        <w:t>EM</w:t>
      </w:r>
      <w:r>
        <w:rPr>
          <w:spacing w:val="-12"/>
          <w:sz w:val="22"/>
        </w:rPr>
        <w:t> </w:t>
      </w:r>
      <w:r>
        <w:rPr>
          <w:sz w:val="22"/>
        </w:rPr>
        <w:t>CASO</w:t>
      </w:r>
      <w:r>
        <w:rPr>
          <w:spacing w:val="-11"/>
          <w:sz w:val="22"/>
        </w:rPr>
        <w:t> </w:t>
      </w:r>
      <w:r>
        <w:rPr>
          <w:sz w:val="22"/>
        </w:rPr>
        <w:t>DE</w:t>
      </w:r>
      <w:r>
        <w:rPr>
          <w:spacing w:val="-12"/>
          <w:sz w:val="22"/>
        </w:rPr>
        <w:t> </w:t>
      </w:r>
      <w:r>
        <w:rPr>
          <w:sz w:val="22"/>
        </w:rPr>
        <w:t>CARIMBO</w:t>
      </w:r>
      <w:r>
        <w:rPr>
          <w:spacing w:val="-12"/>
          <w:sz w:val="22"/>
        </w:rPr>
        <w:t> </w:t>
      </w:r>
      <w:r>
        <w:rPr>
          <w:sz w:val="22"/>
        </w:rPr>
        <w:t>COM</w:t>
      </w:r>
      <w:r>
        <w:rPr>
          <w:spacing w:val="-12"/>
          <w:sz w:val="22"/>
        </w:rPr>
        <w:t> </w:t>
      </w:r>
      <w:r>
        <w:rPr>
          <w:spacing w:val="-2"/>
          <w:sz w:val="22"/>
        </w:rPr>
        <w:t>CNPJ)</w:t>
      </w:r>
    </w:p>
    <w:p>
      <w:pPr>
        <w:pStyle w:val="BodyText"/>
        <w:spacing w:before="147"/>
        <w:ind w:left="0"/>
        <w:rPr>
          <w:sz w:val="22"/>
        </w:rPr>
      </w:pPr>
    </w:p>
    <w:p>
      <w:pPr>
        <w:pStyle w:val="BodyText"/>
      </w:pPr>
      <w:r>
        <w:rPr/>
        <w:t>Local</w:t>
      </w:r>
      <w:r>
        <w:rPr>
          <w:spacing w:val="-5"/>
        </w:rPr>
        <w:t> </w:t>
      </w:r>
      <w:r>
        <w:rPr/>
        <w:t>e</w:t>
      </w:r>
      <w:r>
        <w:rPr>
          <w:spacing w:val="-4"/>
        </w:rPr>
        <w:t> </w:t>
      </w:r>
      <w:r>
        <w:rPr>
          <w:spacing w:val="-2"/>
        </w:rPr>
        <w:t>data:</w:t>
      </w:r>
    </w:p>
    <w:p>
      <w:pPr>
        <w:pStyle w:val="BodyText"/>
        <w:spacing w:before="53"/>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2"/>
      </w:pPr>
      <w:r>
        <w:rPr/>
        <w:t>Prezados</w:t>
      </w:r>
      <w:r>
        <w:rPr>
          <w:spacing w:val="-10"/>
        </w:rPr>
        <w:t> </w:t>
      </w:r>
      <w:r>
        <w:rPr>
          <w:spacing w:val="-2"/>
        </w:rPr>
        <w:t>Senhores</w:t>
      </w:r>
    </w:p>
    <w:p>
      <w:pPr>
        <w:spacing w:before="53"/>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ind w:left="0"/>
        <w:rPr>
          <w:b/>
        </w:rPr>
      </w:pPr>
    </w:p>
    <w:p>
      <w:pPr>
        <w:pStyle w:val="BodyText"/>
        <w:spacing w:before="157"/>
        <w:ind w:left="0"/>
        <w:rPr>
          <w:b/>
        </w:rPr>
      </w:pPr>
    </w:p>
    <w:p>
      <w:pPr>
        <w:pStyle w:val="BodyText"/>
        <w:spacing w:line="312" w:lineRule="auto"/>
        <w:ind w:right="243"/>
      </w:pPr>
      <w:r>
        <w:rPr/>
        <w:t>(Entidade)</w:t>
      </w:r>
      <w:r>
        <w:rPr>
          <w:spacing w:val="-5"/>
        </w:rPr>
        <w:t> </w:t>
      </w:r>
      <w:r>
        <w:rPr/>
        <w:t>,</w:t>
      </w:r>
      <w:r>
        <w:rPr>
          <w:spacing w:val="-5"/>
        </w:rPr>
        <w:t> </w:t>
      </w:r>
      <w:r>
        <w:rPr/>
        <w:t>inscrita</w:t>
      </w:r>
      <w:r>
        <w:rPr>
          <w:spacing w:val="-5"/>
        </w:rPr>
        <w:t> </w:t>
      </w:r>
      <w:r>
        <w:rPr/>
        <w:t>no</w:t>
      </w:r>
      <w:r>
        <w:rPr>
          <w:spacing w:val="-5"/>
        </w:rPr>
        <w:t> </w:t>
      </w:r>
      <w:r>
        <w:rPr/>
        <w:t>CNPJ</w:t>
      </w:r>
      <w:r>
        <w:rPr>
          <w:spacing w:val="-5"/>
        </w:rPr>
        <w:t> </w:t>
      </w:r>
      <w:r>
        <w:rPr/>
        <w:t>sob</w:t>
      </w:r>
      <w:r>
        <w:rPr>
          <w:spacing w:val="-5"/>
        </w:rPr>
        <w:t> </w:t>
      </w:r>
      <w:r>
        <w:rPr/>
        <w:t>o</w:t>
      </w:r>
      <w:r>
        <w:rPr>
          <w:spacing w:val="-5"/>
        </w:rPr>
        <w:t> </w:t>
      </w:r>
      <w:r>
        <w:rPr/>
        <w:t>nº</w:t>
      </w:r>
      <w:r>
        <w:rPr>
          <w:spacing w:val="-5"/>
        </w:rPr>
        <w:t> </w:t>
      </w:r>
      <w:r>
        <w:rPr/>
        <w:t>,</w:t>
      </w:r>
      <w:r>
        <w:rPr>
          <w:spacing w:val="-5"/>
        </w:rPr>
        <w:t> </w:t>
      </w:r>
      <w:r>
        <w:rPr/>
        <w:t>sediada</w:t>
      </w:r>
      <w:r>
        <w:rPr>
          <w:spacing w:val="-5"/>
        </w:rPr>
        <w:t> </w:t>
      </w:r>
      <w:r>
        <w:rPr/>
        <w:t>na</w:t>
      </w:r>
      <w:r>
        <w:rPr>
          <w:spacing w:val="-5"/>
        </w:rPr>
        <w:t> </w:t>
      </w:r>
      <w:r>
        <w:rPr/>
        <w:t>(endereço</w:t>
      </w:r>
      <w:r>
        <w:rPr>
          <w:spacing w:val="-5"/>
        </w:rPr>
        <w:t> </w:t>
      </w:r>
      <w:r>
        <w:rPr/>
        <w:t>completo)</w:t>
      </w:r>
      <w:r>
        <w:rPr>
          <w:spacing w:val="-5"/>
        </w:rPr>
        <w:t> </w:t>
      </w:r>
      <w:r>
        <w:rPr/>
        <w:t>,</w:t>
      </w:r>
      <w:r>
        <w:rPr>
          <w:spacing w:val="-5"/>
        </w:rPr>
        <w:t> </w:t>
      </w:r>
      <w:r>
        <w:rPr/>
        <w:t>neste</w:t>
      </w:r>
      <w:r>
        <w:rPr>
          <w:spacing w:val="-5"/>
        </w:rPr>
        <w:t> </w:t>
      </w:r>
      <w:r>
        <w:rPr/>
        <w:t>ato</w:t>
      </w:r>
      <w:r>
        <w:rPr>
          <w:spacing w:val="-5"/>
        </w:rPr>
        <w:t> </w:t>
      </w:r>
      <w:r>
        <w:rPr/>
        <w:t>representada</w:t>
      </w:r>
      <w:r>
        <w:rPr>
          <w:spacing w:val="-5"/>
        </w:rPr>
        <w:t> </w:t>
      </w:r>
      <w:r>
        <w:rPr/>
        <w:t>pelo</w:t>
      </w:r>
      <w:r>
        <w:rPr>
          <w:spacing w:val="-5"/>
        </w:rPr>
        <w:t> </w:t>
      </w:r>
      <w:r>
        <w:rPr/>
        <w:t>seu</w:t>
      </w:r>
      <w:r>
        <w:rPr>
          <w:spacing w:val="-5"/>
        </w:rPr>
        <w:t> </w:t>
      </w:r>
      <w:r>
        <w:rPr/>
        <w:t>representante</w:t>
      </w:r>
      <w:r>
        <w:rPr>
          <w:spacing w:val="-5"/>
        </w:rPr>
        <w:t> </w:t>
      </w:r>
      <w:r>
        <w:rPr/>
        <w:t>legal,</w:t>
      </w:r>
      <w:r>
        <w:rPr>
          <w:spacing w:val="-5"/>
        </w:rPr>
        <w:t> </w:t>
      </w:r>
      <w:r>
        <w:rPr/>
        <w:t>o(a)</w:t>
      </w:r>
      <w:r>
        <w:rPr>
          <w:spacing w:val="-5"/>
        </w:rPr>
        <w:t> </w:t>
      </w:r>
      <w:r>
        <w:rPr/>
        <w:t>Sr.(a)</w:t>
      </w:r>
      <w:r>
        <w:rPr>
          <w:spacing w:val="-5"/>
        </w:rPr>
        <w:t> </w:t>
      </w:r>
      <w:r>
        <w:rPr/>
        <w:t>,</w:t>
      </w:r>
      <w:r>
        <w:rPr>
          <w:spacing w:val="-5"/>
        </w:rPr>
        <w:t> </w:t>
      </w:r>
      <w:r>
        <w:rPr/>
        <w:t>inscrito(a)</w:t>
      </w:r>
      <w:r>
        <w:rPr>
          <w:spacing w:val="-5"/>
        </w:rPr>
        <w:t> </w:t>
      </w:r>
      <w:r>
        <w:rPr/>
        <w:t>no CPF sob o nº , portador da cédula de identidade nº , expedida por , </w:t>
      </w:r>
      <w:r>
        <w:rPr>
          <w:b/>
        </w:rPr>
        <w:t>DECLARA</w:t>
      </w:r>
      <w:r>
        <w:rPr/>
        <w:t>, sob as penas da Lei, para fins do disposto no inciso</w:t>
      </w:r>
      <w:r>
        <w:rPr>
          <w:spacing w:val="-3"/>
        </w:rPr>
        <w:t> </w:t>
      </w:r>
      <w:r>
        <w:rPr/>
        <w:t>VI do art. 68 da Lei nº 14.133, de 1º de abril de 1993, acrescido pela Lei nº 9.854, de 27 de outubro de 1999, em conformidade com o previsto no inciso XXXIII, do art.</w:t>
      </w:r>
      <w:r>
        <w:rPr>
          <w:spacing w:val="-3"/>
        </w:rPr>
        <w:t> </w:t>
      </w:r>
      <w:r>
        <w:rPr/>
        <w:t>7º,</w:t>
      </w:r>
      <w:r>
        <w:rPr>
          <w:spacing w:val="-3"/>
        </w:rPr>
        <w:t> </w:t>
      </w:r>
      <w:r>
        <w:rPr/>
        <w:t>da</w:t>
      </w:r>
      <w:r>
        <w:rPr>
          <w:spacing w:val="-3"/>
        </w:rPr>
        <w:t> </w:t>
      </w:r>
      <w:r>
        <w:rPr/>
        <w:t>Constituição</w:t>
      </w:r>
      <w:r>
        <w:rPr>
          <w:spacing w:val="-3"/>
        </w:rPr>
        <w:t> </w:t>
      </w:r>
      <w:r>
        <w:rPr/>
        <w:t>Federal,</w:t>
      </w:r>
      <w:r>
        <w:rPr>
          <w:spacing w:val="-3"/>
        </w:rPr>
        <w:t> </w:t>
      </w:r>
      <w:r>
        <w:rPr/>
        <w:t>que</w:t>
      </w:r>
      <w:r>
        <w:rPr>
          <w:spacing w:val="-3"/>
        </w:rPr>
        <w:t> </w:t>
      </w:r>
      <w:r>
        <w:rPr/>
        <w:t>não</w:t>
      </w:r>
      <w:r>
        <w:rPr>
          <w:spacing w:val="-3"/>
        </w:rPr>
        <w:t> </w:t>
      </w:r>
      <w:r>
        <w:rPr/>
        <w:t>possui</w:t>
      </w:r>
      <w:r>
        <w:rPr>
          <w:spacing w:val="-3"/>
        </w:rPr>
        <w:t> </w:t>
      </w:r>
      <w:r>
        <w:rPr/>
        <w:t>em</w:t>
      </w:r>
      <w:r>
        <w:rPr>
          <w:spacing w:val="-3"/>
        </w:rPr>
        <w:t> </w:t>
      </w:r>
      <w:r>
        <w:rPr/>
        <w:t>seu</w:t>
      </w:r>
      <w:r>
        <w:rPr>
          <w:spacing w:val="-3"/>
        </w:rPr>
        <w:t> </w:t>
      </w:r>
      <w:r>
        <w:rPr/>
        <w:t>quadro</w:t>
      </w:r>
      <w:r>
        <w:rPr>
          <w:spacing w:val="-3"/>
        </w:rPr>
        <w:t> </w:t>
      </w:r>
      <w:r>
        <w:rPr/>
        <w:t>de</w:t>
      </w:r>
      <w:r>
        <w:rPr>
          <w:spacing w:val="-3"/>
        </w:rPr>
        <w:t> </w:t>
      </w:r>
      <w:r>
        <w:rPr/>
        <w:t>pessoal</w:t>
      </w:r>
      <w:r>
        <w:rPr>
          <w:spacing w:val="-3"/>
        </w:rPr>
        <w:t> </w:t>
      </w:r>
      <w:r>
        <w:rPr/>
        <w:t>empregado(s)</w:t>
      </w:r>
      <w:r>
        <w:rPr>
          <w:spacing w:val="-3"/>
        </w:rPr>
        <w:t> </w:t>
      </w:r>
      <w:r>
        <w:rPr/>
        <w:t>menor(es)</w:t>
      </w:r>
      <w:r>
        <w:rPr>
          <w:spacing w:val="-3"/>
        </w:rPr>
        <w:t> </w:t>
      </w:r>
      <w:r>
        <w:rPr/>
        <w:t>de</w:t>
      </w:r>
      <w:r>
        <w:rPr>
          <w:spacing w:val="-3"/>
        </w:rPr>
        <w:t> </w:t>
      </w:r>
      <w:r>
        <w:rPr/>
        <w:t>18</w:t>
      </w:r>
      <w:r>
        <w:rPr>
          <w:spacing w:val="-3"/>
        </w:rPr>
        <w:t> </w:t>
      </w:r>
      <w:r>
        <w:rPr/>
        <w:t>(dezoito)</w:t>
      </w:r>
      <w:r>
        <w:rPr>
          <w:spacing w:val="-3"/>
        </w:rPr>
        <w:t> </w:t>
      </w:r>
      <w:r>
        <w:rPr/>
        <w:t>anos</w:t>
      </w:r>
      <w:r>
        <w:rPr>
          <w:spacing w:val="-3"/>
        </w:rPr>
        <w:t> </w:t>
      </w:r>
      <w:r>
        <w:rPr/>
        <w:t>em</w:t>
      </w:r>
      <w:r>
        <w:rPr>
          <w:spacing w:val="-3"/>
        </w:rPr>
        <w:t> </w:t>
      </w:r>
      <w:r>
        <w:rPr/>
        <w:t>trabalho</w:t>
      </w:r>
      <w:r>
        <w:rPr>
          <w:spacing w:val="-3"/>
        </w:rPr>
        <w:t> </w:t>
      </w:r>
      <w:r>
        <w:rPr/>
        <w:t>noturno,</w:t>
      </w:r>
      <w:r>
        <w:rPr>
          <w:spacing w:val="-3"/>
        </w:rPr>
        <w:t> </w:t>
      </w:r>
      <w:r>
        <w:rPr/>
        <w:t>perigoso ou insalubre e de 16 (dezesseis) anos em qualquer trabalho, salvo na condição de aprendiz, a partir dos 14 (quatorze) anos.</w:t>
      </w:r>
    </w:p>
    <w:p>
      <w:pPr>
        <w:pStyle w:val="BodyText"/>
        <w:ind w:left="0"/>
        <w:rPr>
          <w:sz w:val="20"/>
        </w:rPr>
      </w:pPr>
    </w:p>
    <w:p>
      <w:pPr>
        <w:pStyle w:val="BodyText"/>
        <w:ind w:left="0"/>
        <w:rPr>
          <w:sz w:val="20"/>
        </w:rPr>
      </w:pPr>
    </w:p>
    <w:p>
      <w:pPr>
        <w:pStyle w:val="BodyText"/>
        <w:ind w:left="0"/>
        <w:rPr>
          <w:sz w:val="20"/>
        </w:rPr>
      </w:pPr>
    </w:p>
    <w:p>
      <w:pPr>
        <w:pStyle w:val="BodyText"/>
        <w:ind w:left="0"/>
        <w:rPr>
          <w:sz w:val="20"/>
        </w:rPr>
      </w:pPr>
    </w:p>
    <w:p>
      <w:pPr>
        <w:pStyle w:val="BodyText"/>
        <w:spacing w:before="93"/>
        <w:ind w:left="0"/>
        <w:rPr>
          <w:sz w:val="20"/>
        </w:rPr>
      </w:pPr>
      <w:r>
        <w:rPr/>
        <mc:AlternateContent>
          <mc:Choice Requires="wps">
            <w:drawing>
              <wp:anchor distT="0" distB="0" distL="0" distR="0" allowOverlap="1" layoutInCell="1" locked="0" behindDoc="1" simplePos="0" relativeHeight="487600128">
                <wp:simplePos x="0" y="0"/>
                <wp:positionH relativeFrom="page">
                  <wp:posOffset>3555597</wp:posOffset>
                </wp:positionH>
                <wp:positionV relativeFrom="paragraph">
                  <wp:posOffset>220907</wp:posOffset>
                </wp:positionV>
                <wp:extent cx="2957195" cy="127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7.394289pt;width:232.85pt;height:.1pt;mso-position-horizontal-relative:page;mso-position-vertical-relative:paragraph;z-index:-15716352;mso-wrap-distance-left:0;mso-wrap-distance-right:0" id="docshape37" coordorigin="5599,348" coordsize="4657,0" path="m5599,348l10256,348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ind w:left="0"/>
        <w:rPr>
          <w:sz w:val="22"/>
        </w:rPr>
      </w:pPr>
    </w:p>
    <w:p>
      <w:pPr>
        <w:pStyle w:val="BodyText"/>
        <w:ind w:left="0"/>
        <w:rPr>
          <w:sz w:val="22"/>
        </w:rPr>
      </w:pPr>
    </w:p>
    <w:p>
      <w:pPr>
        <w:pStyle w:val="BodyText"/>
        <w:spacing w:before="50"/>
        <w:ind w:left="0"/>
        <w:rPr>
          <w:sz w:val="22"/>
        </w:rPr>
      </w:pPr>
    </w:p>
    <w:p>
      <w:pPr>
        <w:pStyle w:val="Heading1"/>
        <w:spacing w:line="232" w:lineRule="auto" w:before="1"/>
        <w:ind w:left="5318" w:right="5117" w:firstLine="1444"/>
      </w:pPr>
      <w:r>
        <w:rPr/>
        <w:t>ANEXO VIII </w:t>
      </w:r>
      <w:r>
        <w:rPr>
          <w:spacing w:val="-4"/>
        </w:rPr>
        <w:t>DECLARAÇÃO PARA</w:t>
      </w:r>
      <w:r>
        <w:rPr>
          <w:spacing w:val="-27"/>
        </w:rPr>
        <w:t> </w:t>
      </w:r>
      <w:r>
        <w:rPr>
          <w:spacing w:val="-4"/>
        </w:rPr>
        <w:t>ATENDIMENTO</w:t>
      </w:r>
    </w:p>
    <w:p>
      <w:pPr>
        <w:spacing w:after="0" w:line="232" w:lineRule="auto"/>
        <w:sectPr>
          <w:pgSz w:w="15840" w:h="24480"/>
          <w:pgMar w:top="1320" w:bottom="280" w:left="480" w:right="440"/>
        </w:sectPr>
      </w:pPr>
    </w:p>
    <w:p>
      <w:pPr>
        <w:pStyle w:val="Heading2"/>
        <w:spacing w:before="75"/>
        <w:ind w:left="0" w:right="23"/>
        <w:jc w:val="center"/>
      </w:pPr>
      <w:r>
        <w:rPr/>
        <w:t>AO</w:t>
      </w:r>
      <w:r>
        <w:rPr>
          <w:spacing w:val="-15"/>
        </w:rPr>
        <w:t> </w:t>
      </w:r>
      <w:r>
        <w:rPr/>
        <w:t>DECRETO</w:t>
      </w:r>
      <w:r>
        <w:rPr>
          <w:spacing w:val="-9"/>
        </w:rPr>
        <w:t> </w:t>
      </w:r>
      <w:r>
        <w:rPr/>
        <w:t>ESTADUAL</w:t>
      </w:r>
      <w:r>
        <w:rPr>
          <w:spacing w:val="-15"/>
        </w:rPr>
        <w:t> </w:t>
      </w:r>
      <w:r>
        <w:rPr/>
        <w:t>Nº</w:t>
      </w:r>
      <w:r>
        <w:rPr>
          <w:spacing w:val="-10"/>
        </w:rPr>
        <w:t> </w:t>
      </w:r>
      <w:r>
        <w:rPr/>
        <w:t>33.925,</w:t>
      </w:r>
      <w:r>
        <w:rPr>
          <w:spacing w:val="-9"/>
        </w:rPr>
        <w:t> </w:t>
      </w:r>
      <w:r>
        <w:rPr/>
        <w:t>de</w:t>
      </w:r>
      <w:r>
        <w:rPr>
          <w:spacing w:val="-9"/>
        </w:rPr>
        <w:t> </w:t>
      </w:r>
      <w:r>
        <w:rPr/>
        <w:t>18.09.2003</w:t>
      </w:r>
      <w:r>
        <w:rPr>
          <w:spacing w:val="-9"/>
        </w:rPr>
        <w:t> </w:t>
      </w:r>
      <w:r>
        <w:rPr/>
        <w:t>e</w:t>
      </w:r>
      <w:r>
        <w:rPr>
          <w:spacing w:val="-10"/>
        </w:rPr>
        <w:t> </w:t>
      </w:r>
      <w:r>
        <w:rPr/>
        <w:t>Dec.</w:t>
      </w:r>
      <w:r>
        <w:rPr>
          <w:spacing w:val="-9"/>
        </w:rPr>
        <w:t> </w:t>
      </w:r>
      <w:r>
        <w:rPr/>
        <w:t>36.414</w:t>
      </w:r>
      <w:r>
        <w:rPr>
          <w:spacing w:val="-9"/>
        </w:rPr>
        <w:t> </w:t>
      </w:r>
      <w:r>
        <w:rPr/>
        <w:t>de</w:t>
      </w:r>
      <w:r>
        <w:rPr>
          <w:spacing w:val="-9"/>
        </w:rPr>
        <w:t> </w:t>
      </w:r>
      <w:r>
        <w:rPr>
          <w:spacing w:val="-2"/>
        </w:rPr>
        <w:t>25/10/2004</w:t>
      </w:r>
    </w:p>
    <w:p>
      <w:pPr>
        <w:spacing w:before="11"/>
        <w:ind w:left="0" w:right="23" w:firstLine="0"/>
        <w:jc w:val="center"/>
        <w:rPr>
          <w:sz w:val="22"/>
        </w:rPr>
      </w:pPr>
      <w:r>
        <w:rPr>
          <w:sz w:val="22"/>
        </w:rPr>
        <w:t>(EM</w:t>
      </w:r>
      <w:r>
        <w:rPr>
          <w:spacing w:val="-14"/>
          <w:sz w:val="22"/>
        </w:rPr>
        <w:t> </w:t>
      </w:r>
      <w:r>
        <w:rPr>
          <w:sz w:val="22"/>
        </w:rPr>
        <w:t>PAPEL</w:t>
      </w:r>
      <w:r>
        <w:rPr>
          <w:spacing w:val="-14"/>
          <w:sz w:val="22"/>
        </w:rPr>
        <w:t> </w:t>
      </w:r>
      <w:r>
        <w:rPr>
          <w:sz w:val="22"/>
        </w:rPr>
        <w:t>TIMBRADO</w:t>
      </w:r>
      <w:r>
        <w:rPr>
          <w:spacing w:val="-14"/>
          <w:sz w:val="22"/>
        </w:rPr>
        <w:t> </w:t>
      </w:r>
      <w:r>
        <w:rPr>
          <w:sz w:val="22"/>
        </w:rPr>
        <w:t>DO</w:t>
      </w:r>
      <w:r>
        <w:rPr>
          <w:spacing w:val="-12"/>
          <w:sz w:val="22"/>
        </w:rPr>
        <w:t> </w:t>
      </w:r>
      <w:r>
        <w:rPr>
          <w:sz w:val="22"/>
        </w:rPr>
        <w:t>LICITANTE,</w:t>
      </w:r>
      <w:r>
        <w:rPr>
          <w:spacing w:val="-11"/>
          <w:sz w:val="22"/>
        </w:rPr>
        <w:t> </w:t>
      </w:r>
      <w:r>
        <w:rPr>
          <w:sz w:val="22"/>
        </w:rPr>
        <w:t>dispensado</w:t>
      </w:r>
      <w:r>
        <w:rPr>
          <w:spacing w:val="-10"/>
          <w:sz w:val="22"/>
        </w:rPr>
        <w:t> </w:t>
      </w:r>
      <w:r>
        <w:rPr>
          <w:sz w:val="22"/>
        </w:rPr>
        <w:t>em</w:t>
      </w:r>
      <w:r>
        <w:rPr>
          <w:spacing w:val="-11"/>
          <w:sz w:val="22"/>
        </w:rPr>
        <w:t> </w:t>
      </w:r>
      <w:r>
        <w:rPr>
          <w:sz w:val="22"/>
        </w:rPr>
        <w:t>caso</w:t>
      </w:r>
      <w:r>
        <w:rPr>
          <w:spacing w:val="-11"/>
          <w:sz w:val="22"/>
        </w:rPr>
        <w:t> </w:t>
      </w:r>
      <w:r>
        <w:rPr>
          <w:sz w:val="22"/>
        </w:rPr>
        <w:t>de</w:t>
      </w:r>
      <w:r>
        <w:rPr>
          <w:spacing w:val="-11"/>
          <w:sz w:val="22"/>
        </w:rPr>
        <w:t> </w:t>
      </w:r>
      <w:r>
        <w:rPr>
          <w:sz w:val="22"/>
        </w:rPr>
        <w:t>carimbo</w:t>
      </w:r>
      <w:r>
        <w:rPr>
          <w:spacing w:val="-11"/>
          <w:sz w:val="22"/>
        </w:rPr>
        <w:t> </w:t>
      </w:r>
      <w:r>
        <w:rPr>
          <w:sz w:val="22"/>
        </w:rPr>
        <w:t>com</w:t>
      </w:r>
      <w:r>
        <w:rPr>
          <w:spacing w:val="-11"/>
          <w:sz w:val="22"/>
        </w:rPr>
        <w:t> </w:t>
      </w:r>
      <w:r>
        <w:rPr>
          <w:spacing w:val="-2"/>
          <w:sz w:val="22"/>
        </w:rPr>
        <w:t>CNPJ)</w:t>
      </w:r>
    </w:p>
    <w:p>
      <w:pPr>
        <w:pStyle w:val="BodyText"/>
        <w:spacing w:before="147"/>
        <w:ind w:left="0"/>
        <w:rPr>
          <w:sz w:val="22"/>
        </w:rPr>
      </w:pPr>
    </w:p>
    <w:p>
      <w:pPr>
        <w:pStyle w:val="BodyText"/>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3"/>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2"/>
      </w:pPr>
      <w:r>
        <w:rPr/>
        <w:t>Prezados</w:t>
      </w:r>
      <w:r>
        <w:rPr>
          <w:spacing w:val="-10"/>
        </w:rPr>
        <w:t> </w:t>
      </w:r>
      <w:r>
        <w:rPr>
          <w:spacing w:val="-2"/>
        </w:rPr>
        <w:t>Senhores</w:t>
      </w:r>
    </w:p>
    <w:p>
      <w:pPr>
        <w:spacing w:before="52"/>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26"/>
        <w:ind w:left="0"/>
        <w:rPr>
          <w:b/>
        </w:rPr>
      </w:pPr>
    </w:p>
    <w:p>
      <w:pPr>
        <w:pStyle w:val="BodyText"/>
        <w:spacing w:line="232" w:lineRule="auto" w:before="1"/>
      </w:pPr>
      <w:r>
        <w:rPr/>
        <w:t>(Entidade)</w:t>
      </w:r>
      <w:r>
        <w:rPr>
          <w:spacing w:val="-5"/>
        </w:rPr>
        <w:t> </w:t>
      </w:r>
      <w:r>
        <w:rPr/>
        <w:t>,</w:t>
      </w:r>
      <w:r>
        <w:rPr>
          <w:spacing w:val="-5"/>
        </w:rPr>
        <w:t> </w:t>
      </w:r>
      <w:r>
        <w:rPr/>
        <w:t>inscrita</w:t>
      </w:r>
      <w:r>
        <w:rPr>
          <w:spacing w:val="-5"/>
        </w:rPr>
        <w:t> </w:t>
      </w:r>
      <w:r>
        <w:rPr/>
        <w:t>no</w:t>
      </w:r>
      <w:r>
        <w:rPr>
          <w:spacing w:val="-5"/>
        </w:rPr>
        <w:t> </w:t>
      </w:r>
      <w:r>
        <w:rPr/>
        <w:t>CNPJ</w:t>
      </w:r>
      <w:r>
        <w:rPr>
          <w:spacing w:val="-5"/>
        </w:rPr>
        <w:t> </w:t>
      </w:r>
      <w:r>
        <w:rPr/>
        <w:t>sob</w:t>
      </w:r>
      <w:r>
        <w:rPr>
          <w:spacing w:val="-5"/>
        </w:rPr>
        <w:t> </w:t>
      </w:r>
      <w:r>
        <w:rPr/>
        <w:t>o</w:t>
      </w:r>
      <w:r>
        <w:rPr>
          <w:spacing w:val="-5"/>
        </w:rPr>
        <w:t> </w:t>
      </w:r>
      <w:r>
        <w:rPr/>
        <w:t>nº</w:t>
      </w:r>
      <w:r>
        <w:rPr>
          <w:spacing w:val="-5"/>
        </w:rPr>
        <w:t> </w:t>
      </w:r>
      <w:r>
        <w:rPr/>
        <w:t>,</w:t>
      </w:r>
      <w:r>
        <w:rPr>
          <w:spacing w:val="-5"/>
        </w:rPr>
        <w:t> </w:t>
      </w:r>
      <w:r>
        <w:rPr/>
        <w:t>sediada</w:t>
      </w:r>
      <w:r>
        <w:rPr>
          <w:spacing w:val="-5"/>
        </w:rPr>
        <w:t> </w:t>
      </w:r>
      <w:r>
        <w:rPr/>
        <w:t>na</w:t>
      </w:r>
      <w:r>
        <w:rPr>
          <w:spacing w:val="-5"/>
        </w:rPr>
        <w:t> </w:t>
      </w:r>
      <w:r>
        <w:rPr/>
        <w:t>(endereço</w:t>
      </w:r>
      <w:r>
        <w:rPr>
          <w:spacing w:val="-5"/>
        </w:rPr>
        <w:t> </w:t>
      </w:r>
      <w:r>
        <w:rPr/>
        <w:t>completo)</w:t>
      </w:r>
      <w:r>
        <w:rPr>
          <w:spacing w:val="-5"/>
        </w:rPr>
        <w:t> </w:t>
      </w:r>
      <w:r>
        <w:rPr/>
        <w:t>,</w:t>
      </w:r>
      <w:r>
        <w:rPr>
          <w:spacing w:val="-5"/>
        </w:rPr>
        <w:t> </w:t>
      </w:r>
      <w:r>
        <w:rPr/>
        <w:t>neste</w:t>
      </w:r>
      <w:r>
        <w:rPr>
          <w:spacing w:val="-5"/>
        </w:rPr>
        <w:t> </w:t>
      </w:r>
      <w:r>
        <w:rPr/>
        <w:t>ato</w:t>
      </w:r>
      <w:r>
        <w:rPr>
          <w:spacing w:val="-5"/>
        </w:rPr>
        <w:t> </w:t>
      </w:r>
      <w:r>
        <w:rPr/>
        <w:t>representada</w:t>
      </w:r>
      <w:r>
        <w:rPr>
          <w:spacing w:val="-5"/>
        </w:rPr>
        <w:t> </w:t>
      </w:r>
      <w:r>
        <w:rPr/>
        <w:t>pelo</w:t>
      </w:r>
      <w:r>
        <w:rPr>
          <w:spacing w:val="-5"/>
        </w:rPr>
        <w:t> </w:t>
      </w:r>
      <w:r>
        <w:rPr/>
        <w:t>seu</w:t>
      </w:r>
      <w:r>
        <w:rPr>
          <w:spacing w:val="-5"/>
        </w:rPr>
        <w:t> </w:t>
      </w:r>
      <w:r>
        <w:rPr/>
        <w:t>representante</w:t>
      </w:r>
      <w:r>
        <w:rPr>
          <w:spacing w:val="-5"/>
        </w:rPr>
        <w:t> </w:t>
      </w:r>
      <w:r>
        <w:rPr/>
        <w:t>legal,</w:t>
      </w:r>
      <w:r>
        <w:rPr>
          <w:spacing w:val="-5"/>
        </w:rPr>
        <w:t> </w:t>
      </w:r>
      <w:r>
        <w:rPr/>
        <w:t>o(a)</w:t>
      </w:r>
      <w:r>
        <w:rPr>
          <w:spacing w:val="-5"/>
        </w:rPr>
        <w:t> </w:t>
      </w:r>
      <w:r>
        <w:rPr/>
        <w:t>Sr.(a)</w:t>
      </w:r>
      <w:r>
        <w:rPr>
          <w:spacing w:val="-5"/>
        </w:rPr>
        <w:t> </w:t>
      </w:r>
      <w:r>
        <w:rPr/>
        <w:t>,</w:t>
      </w:r>
      <w:r>
        <w:rPr>
          <w:spacing w:val="-5"/>
        </w:rPr>
        <w:t> </w:t>
      </w:r>
      <w:r>
        <w:rPr/>
        <w:t>inscrito(a)</w:t>
      </w:r>
      <w:r>
        <w:rPr>
          <w:spacing w:val="-5"/>
        </w:rPr>
        <w:t> </w:t>
      </w:r>
      <w:r>
        <w:rPr/>
        <w:t>no CPF sob o nº , portador da cédula de identidade nº , expedida por , </w:t>
      </w:r>
      <w:r>
        <w:rPr>
          <w:b/>
        </w:rPr>
        <w:t>DECLARA</w:t>
      </w:r>
      <w:r>
        <w:rPr/>
        <w:t>:</w:t>
      </w:r>
    </w:p>
    <w:p>
      <w:pPr>
        <w:pStyle w:val="BodyText"/>
        <w:spacing w:before="2"/>
        <w:ind w:left="0"/>
      </w:pPr>
    </w:p>
    <w:p>
      <w:pPr>
        <w:pStyle w:val="ListParagraph"/>
        <w:numPr>
          <w:ilvl w:val="0"/>
          <w:numId w:val="65"/>
        </w:numPr>
        <w:tabs>
          <w:tab w:pos="434" w:val="left" w:leader="none"/>
        </w:tabs>
        <w:spacing w:line="240" w:lineRule="auto" w:before="0" w:after="0"/>
        <w:ind w:left="434" w:right="0" w:hanging="225"/>
        <w:jc w:val="left"/>
        <w:rPr>
          <w:sz w:val="24"/>
        </w:rPr>
      </w:pPr>
      <w:r>
        <w:rPr>
          <w:sz w:val="24"/>
        </w:rPr>
        <w:t>ASSEGURAMOS</w:t>
      </w:r>
      <w:r>
        <w:rPr>
          <w:spacing w:val="-12"/>
          <w:sz w:val="24"/>
        </w:rPr>
        <w:t> </w:t>
      </w:r>
      <w:r>
        <w:rPr>
          <w:sz w:val="24"/>
        </w:rPr>
        <w:t>ter</w:t>
      </w:r>
      <w:r>
        <w:rPr>
          <w:spacing w:val="-7"/>
          <w:sz w:val="24"/>
        </w:rPr>
        <w:t> </w:t>
      </w:r>
      <w:r>
        <w:rPr>
          <w:sz w:val="24"/>
        </w:rPr>
        <w:t>pleno</w:t>
      </w:r>
      <w:r>
        <w:rPr>
          <w:spacing w:val="-8"/>
          <w:sz w:val="24"/>
        </w:rPr>
        <w:t> </w:t>
      </w:r>
      <w:r>
        <w:rPr>
          <w:sz w:val="24"/>
        </w:rPr>
        <w:t>conhecimento</w:t>
      </w:r>
      <w:r>
        <w:rPr>
          <w:spacing w:val="-7"/>
          <w:sz w:val="24"/>
        </w:rPr>
        <w:t> </w:t>
      </w:r>
      <w:r>
        <w:rPr>
          <w:sz w:val="24"/>
        </w:rPr>
        <w:t>da</w:t>
      </w:r>
      <w:r>
        <w:rPr>
          <w:spacing w:val="-8"/>
          <w:sz w:val="24"/>
        </w:rPr>
        <w:t> </w:t>
      </w:r>
      <w:r>
        <w:rPr>
          <w:sz w:val="24"/>
        </w:rPr>
        <w:t>Legislação</w:t>
      </w:r>
      <w:r>
        <w:rPr>
          <w:spacing w:val="-7"/>
          <w:sz w:val="24"/>
        </w:rPr>
        <w:t> </w:t>
      </w:r>
      <w:r>
        <w:rPr>
          <w:sz w:val="24"/>
        </w:rPr>
        <w:t>pertinente</w:t>
      </w:r>
      <w:r>
        <w:rPr>
          <w:spacing w:val="-8"/>
          <w:sz w:val="24"/>
        </w:rPr>
        <w:t> </w:t>
      </w:r>
      <w:r>
        <w:rPr>
          <w:sz w:val="24"/>
        </w:rPr>
        <w:t>à</w:t>
      </w:r>
      <w:r>
        <w:rPr>
          <w:spacing w:val="-7"/>
          <w:sz w:val="24"/>
        </w:rPr>
        <w:t> </w:t>
      </w:r>
      <w:r>
        <w:rPr>
          <w:sz w:val="24"/>
        </w:rPr>
        <w:t>contratação</w:t>
      </w:r>
      <w:r>
        <w:rPr>
          <w:spacing w:val="-8"/>
          <w:sz w:val="24"/>
        </w:rPr>
        <w:t> </w:t>
      </w:r>
      <w:r>
        <w:rPr>
          <w:sz w:val="24"/>
        </w:rPr>
        <w:t>em</w:t>
      </w:r>
      <w:r>
        <w:rPr>
          <w:spacing w:val="-7"/>
          <w:sz w:val="24"/>
        </w:rPr>
        <w:t> </w:t>
      </w:r>
      <w:r>
        <w:rPr>
          <w:sz w:val="24"/>
        </w:rPr>
        <w:t>pauta</w:t>
      </w:r>
      <w:r>
        <w:rPr>
          <w:spacing w:val="-7"/>
          <w:sz w:val="24"/>
        </w:rPr>
        <w:t> </w:t>
      </w:r>
      <w:r>
        <w:rPr>
          <w:sz w:val="24"/>
        </w:rPr>
        <w:t>e</w:t>
      </w:r>
      <w:r>
        <w:rPr>
          <w:spacing w:val="-8"/>
          <w:sz w:val="24"/>
        </w:rPr>
        <w:t> </w:t>
      </w:r>
      <w:r>
        <w:rPr>
          <w:sz w:val="24"/>
        </w:rPr>
        <w:t>demais</w:t>
      </w:r>
      <w:r>
        <w:rPr>
          <w:spacing w:val="-7"/>
          <w:sz w:val="24"/>
        </w:rPr>
        <w:t> </w:t>
      </w:r>
      <w:r>
        <w:rPr>
          <w:sz w:val="24"/>
        </w:rPr>
        <w:t>condições</w:t>
      </w:r>
      <w:r>
        <w:rPr>
          <w:spacing w:val="-8"/>
          <w:sz w:val="24"/>
        </w:rPr>
        <w:t> </w:t>
      </w:r>
      <w:r>
        <w:rPr>
          <w:sz w:val="24"/>
        </w:rPr>
        <w:t>previstas</w:t>
      </w:r>
      <w:r>
        <w:rPr>
          <w:spacing w:val="-7"/>
          <w:sz w:val="24"/>
        </w:rPr>
        <w:t> </w:t>
      </w:r>
      <w:r>
        <w:rPr>
          <w:sz w:val="24"/>
        </w:rPr>
        <w:t>no</w:t>
      </w:r>
      <w:r>
        <w:rPr>
          <w:spacing w:val="-8"/>
          <w:sz w:val="24"/>
        </w:rPr>
        <w:t> </w:t>
      </w:r>
      <w:r>
        <w:rPr>
          <w:sz w:val="24"/>
        </w:rPr>
        <w:t>Edital</w:t>
      </w:r>
      <w:r>
        <w:rPr>
          <w:spacing w:val="-7"/>
          <w:sz w:val="24"/>
        </w:rPr>
        <w:t> </w:t>
      </w:r>
      <w:r>
        <w:rPr>
          <w:sz w:val="24"/>
        </w:rPr>
        <w:t>e</w:t>
      </w:r>
      <w:r>
        <w:rPr>
          <w:spacing w:val="-8"/>
          <w:sz w:val="24"/>
        </w:rPr>
        <w:t> </w:t>
      </w:r>
      <w:r>
        <w:rPr>
          <w:sz w:val="24"/>
        </w:rPr>
        <w:t>seus</w:t>
      </w:r>
      <w:r>
        <w:rPr>
          <w:spacing w:val="-15"/>
          <w:sz w:val="24"/>
        </w:rPr>
        <w:t> </w:t>
      </w:r>
      <w:r>
        <w:rPr>
          <w:spacing w:val="-2"/>
          <w:sz w:val="24"/>
        </w:rPr>
        <w:t>Anexos.</w:t>
      </w:r>
    </w:p>
    <w:p>
      <w:pPr>
        <w:pStyle w:val="ListParagraph"/>
        <w:numPr>
          <w:ilvl w:val="0"/>
          <w:numId w:val="65"/>
        </w:numPr>
        <w:tabs>
          <w:tab w:pos="465" w:val="left" w:leader="none"/>
          <w:tab w:pos="567" w:val="left" w:leader="none"/>
        </w:tabs>
        <w:spacing w:line="232" w:lineRule="auto" w:before="268" w:after="0"/>
        <w:ind w:left="567" w:right="232" w:hanging="359"/>
        <w:jc w:val="left"/>
        <w:rPr>
          <w:sz w:val="24"/>
        </w:rPr>
      </w:pPr>
      <w:r>
        <w:rPr>
          <w:sz w:val="24"/>
        </w:rPr>
        <w:t>DECLARO que para </w:t>
      </w:r>
      <w:r>
        <w:rPr>
          <w:b/>
          <w:sz w:val="24"/>
        </w:rPr>
        <w:t>prestação de serviço </w:t>
      </w:r>
      <w:r>
        <w:rPr>
          <w:sz w:val="24"/>
        </w:rPr>
        <w:t>com fornecimento de mão-de-obra, esta empresa procede à reserva de 10% (dez por cento) das vagas</w:t>
      </w:r>
      <w:r>
        <w:rPr>
          <w:spacing w:val="80"/>
          <w:w w:val="150"/>
          <w:sz w:val="24"/>
        </w:rPr>
        <w:t> </w:t>
      </w:r>
      <w:r>
        <w:rPr>
          <w:sz w:val="24"/>
        </w:rPr>
        <w:t>para pessoas portadoras de deficiência física, conforme determina o art. 1° do decreto n° 36.414 de 25.10.2004.</w:t>
      </w:r>
    </w:p>
    <w:p>
      <w:pPr>
        <w:pStyle w:val="ListParagraph"/>
        <w:numPr>
          <w:ilvl w:val="0"/>
          <w:numId w:val="65"/>
        </w:numPr>
        <w:tabs>
          <w:tab w:pos="454" w:val="left" w:leader="none"/>
          <w:tab w:pos="567" w:val="left" w:leader="none"/>
        </w:tabs>
        <w:spacing w:line="232" w:lineRule="auto" w:before="271" w:after="0"/>
        <w:ind w:left="567" w:right="232" w:hanging="359"/>
        <w:jc w:val="left"/>
        <w:rPr>
          <w:sz w:val="24"/>
        </w:rPr>
      </w:pPr>
      <w:r>
        <w:rPr>
          <w:sz w:val="24"/>
        </w:rPr>
        <w:t>Na forma do disposto no Decreto Estadual nº. 33.925, de 18/09/2003, DECLARAMOS que preenchemos, em nossos quadros, o percentual </w:t>
      </w:r>
      <w:r>
        <w:rPr>
          <w:sz w:val="24"/>
        </w:rPr>
        <w:t>mínimo de</w:t>
      </w:r>
      <w:r>
        <w:rPr>
          <w:spacing w:val="-2"/>
          <w:sz w:val="24"/>
        </w:rPr>
        <w:t> </w:t>
      </w:r>
      <w:r>
        <w:rPr>
          <w:sz w:val="24"/>
        </w:rPr>
        <w:t>empregados</w:t>
      </w:r>
      <w:r>
        <w:rPr>
          <w:spacing w:val="-2"/>
          <w:sz w:val="24"/>
        </w:rPr>
        <w:t> </w:t>
      </w:r>
      <w:r>
        <w:rPr>
          <w:sz w:val="24"/>
        </w:rPr>
        <w:t>beneficiários</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reabilitados</w:t>
      </w:r>
      <w:r>
        <w:rPr>
          <w:spacing w:val="-2"/>
          <w:sz w:val="24"/>
        </w:rPr>
        <w:t> </w:t>
      </w:r>
      <w:r>
        <w:rPr>
          <w:sz w:val="24"/>
        </w:rPr>
        <w:t>ou</w:t>
      </w:r>
      <w:r>
        <w:rPr>
          <w:spacing w:val="-2"/>
          <w:sz w:val="24"/>
        </w:rPr>
        <w:t> </w:t>
      </w:r>
      <w:r>
        <w:rPr>
          <w:sz w:val="24"/>
        </w:rPr>
        <w:t>com</w:t>
      </w:r>
      <w:r>
        <w:rPr>
          <w:spacing w:val="-2"/>
          <w:sz w:val="24"/>
        </w:rPr>
        <w:t> </w:t>
      </w:r>
      <w:r>
        <w:rPr>
          <w:sz w:val="24"/>
        </w:rPr>
        <w:t>pessoa</w:t>
      </w:r>
      <w:r>
        <w:rPr>
          <w:spacing w:val="-2"/>
          <w:sz w:val="24"/>
        </w:rPr>
        <w:t> </w:t>
      </w:r>
      <w:r>
        <w:rPr>
          <w:sz w:val="24"/>
        </w:rPr>
        <w:t>portadora</w:t>
      </w:r>
      <w:r>
        <w:rPr>
          <w:spacing w:val="-2"/>
          <w:sz w:val="24"/>
        </w:rPr>
        <w:t> </w:t>
      </w:r>
      <w:r>
        <w:rPr>
          <w:sz w:val="24"/>
        </w:rPr>
        <w:t>de</w:t>
      </w:r>
      <w:r>
        <w:rPr>
          <w:spacing w:val="-2"/>
          <w:sz w:val="24"/>
        </w:rPr>
        <w:t> </w:t>
      </w:r>
      <w:r>
        <w:rPr>
          <w:sz w:val="24"/>
        </w:rPr>
        <w:t>deficiência</w:t>
      </w:r>
      <w:r>
        <w:rPr>
          <w:spacing w:val="-2"/>
          <w:sz w:val="24"/>
        </w:rPr>
        <w:t> </w:t>
      </w:r>
      <w:r>
        <w:rPr>
          <w:sz w:val="24"/>
        </w:rPr>
        <w:t>habilitada,</w:t>
      </w:r>
      <w:r>
        <w:rPr>
          <w:spacing w:val="-2"/>
          <w:sz w:val="24"/>
        </w:rPr>
        <w:t> </w:t>
      </w:r>
      <w:r>
        <w:rPr>
          <w:sz w:val="24"/>
        </w:rPr>
        <w:t>na</w:t>
      </w:r>
      <w:r>
        <w:rPr>
          <w:spacing w:val="-2"/>
          <w:sz w:val="24"/>
        </w:rPr>
        <w:t> </w:t>
      </w:r>
      <w:r>
        <w:rPr>
          <w:sz w:val="24"/>
        </w:rPr>
        <w:t>proporção</w:t>
      </w:r>
      <w:r>
        <w:rPr>
          <w:spacing w:val="-2"/>
          <w:sz w:val="24"/>
        </w:rPr>
        <w:t> </w:t>
      </w:r>
      <w:r>
        <w:rPr>
          <w:sz w:val="24"/>
        </w:rPr>
        <w:t>abaixo</w:t>
      </w:r>
      <w:r>
        <w:rPr>
          <w:spacing w:val="-2"/>
          <w:sz w:val="24"/>
        </w:rPr>
        <w:t> </w:t>
      </w:r>
      <w:r>
        <w:rPr>
          <w:sz w:val="24"/>
        </w:rPr>
        <w:t>assinalada:</w:t>
      </w:r>
    </w:p>
    <w:p>
      <w:pPr>
        <w:pStyle w:val="BodyText"/>
        <w:spacing w:before="264"/>
        <w:ind w:left="567"/>
      </w:pPr>
      <w:r>
        <w:rPr/>
        <w:t>(</w:t>
      </w:r>
      <w:r>
        <w:rPr>
          <w:spacing w:val="-6"/>
        </w:rPr>
        <w:t> </w:t>
      </w:r>
      <w:r>
        <w:rPr/>
        <w:t>)</w:t>
      </w:r>
      <w:r>
        <w:rPr>
          <w:spacing w:val="-5"/>
        </w:rPr>
        <w:t> </w:t>
      </w:r>
      <w:r>
        <w:rPr/>
        <w:t>de</w:t>
      </w:r>
      <w:r>
        <w:rPr>
          <w:spacing w:val="-5"/>
        </w:rPr>
        <w:t> </w:t>
      </w:r>
      <w:r>
        <w:rPr/>
        <w:t>cem</w:t>
      </w:r>
      <w:r>
        <w:rPr>
          <w:spacing w:val="-5"/>
        </w:rPr>
        <w:t> </w:t>
      </w:r>
      <w:r>
        <w:rPr/>
        <w:t>a</w:t>
      </w:r>
      <w:r>
        <w:rPr>
          <w:spacing w:val="-5"/>
        </w:rPr>
        <w:t> </w:t>
      </w:r>
      <w:r>
        <w:rPr/>
        <w:t>duzentos</w:t>
      </w:r>
      <w:r>
        <w:rPr>
          <w:spacing w:val="-5"/>
        </w:rPr>
        <w:t> </w:t>
      </w:r>
      <w:r>
        <w:rPr/>
        <w:t>empregados,</w:t>
      </w:r>
      <w:r>
        <w:rPr>
          <w:spacing w:val="-5"/>
        </w:rPr>
        <w:t> </w:t>
      </w:r>
      <w:r>
        <w:rPr/>
        <w:t>2%</w:t>
      </w:r>
      <w:r>
        <w:rPr>
          <w:spacing w:val="-5"/>
        </w:rPr>
        <w:t> </w:t>
      </w:r>
      <w:r>
        <w:rPr/>
        <w:t>(dois</w:t>
      </w:r>
      <w:r>
        <w:rPr>
          <w:spacing w:val="-5"/>
        </w:rPr>
        <w:t> </w:t>
      </w:r>
      <w:r>
        <w:rPr/>
        <w:t>por</w:t>
      </w:r>
      <w:r>
        <w:rPr>
          <w:spacing w:val="-5"/>
        </w:rPr>
        <w:t> </w:t>
      </w:r>
      <w:r>
        <w:rPr>
          <w:spacing w:val="-2"/>
        </w:rPr>
        <w:t>cento);</w:t>
      </w:r>
    </w:p>
    <w:p>
      <w:pPr>
        <w:pStyle w:val="BodyText"/>
        <w:spacing w:line="468" w:lineRule="auto" w:before="261"/>
        <w:ind w:left="567" w:right="7880"/>
      </w:pPr>
      <w:r>
        <w:rPr/>
        <w:t>(</w:t>
      </w:r>
      <w:r>
        <w:rPr>
          <w:spacing w:val="-6"/>
        </w:rPr>
        <w:t> </w:t>
      </w:r>
      <w:r>
        <w:rPr/>
        <w:t>)</w:t>
      </w:r>
      <w:r>
        <w:rPr>
          <w:spacing w:val="-6"/>
        </w:rPr>
        <w:t> </w:t>
      </w:r>
      <w:r>
        <w:rPr/>
        <w:t>de</w:t>
      </w:r>
      <w:r>
        <w:rPr>
          <w:spacing w:val="-6"/>
        </w:rPr>
        <w:t> </w:t>
      </w:r>
      <w:r>
        <w:rPr/>
        <w:t>duzentos</w:t>
      </w:r>
      <w:r>
        <w:rPr>
          <w:spacing w:val="-6"/>
        </w:rPr>
        <w:t> </w:t>
      </w:r>
      <w:r>
        <w:rPr/>
        <w:t>e</w:t>
      </w:r>
      <w:r>
        <w:rPr>
          <w:spacing w:val="-6"/>
        </w:rPr>
        <w:t> </w:t>
      </w:r>
      <w:r>
        <w:rPr/>
        <w:t>um</w:t>
      </w:r>
      <w:r>
        <w:rPr>
          <w:spacing w:val="-6"/>
        </w:rPr>
        <w:t> </w:t>
      </w:r>
      <w:r>
        <w:rPr/>
        <w:t>a</w:t>
      </w:r>
      <w:r>
        <w:rPr>
          <w:spacing w:val="-6"/>
        </w:rPr>
        <w:t> </w:t>
      </w:r>
      <w:r>
        <w:rPr/>
        <w:t>quinhentos</w:t>
      </w:r>
      <w:r>
        <w:rPr>
          <w:spacing w:val="-6"/>
        </w:rPr>
        <w:t> </w:t>
      </w:r>
      <w:r>
        <w:rPr/>
        <w:t>empregados,</w:t>
      </w:r>
      <w:r>
        <w:rPr>
          <w:spacing w:val="-6"/>
        </w:rPr>
        <w:t> </w:t>
      </w:r>
      <w:r>
        <w:rPr/>
        <w:t>3%</w:t>
      </w:r>
      <w:r>
        <w:rPr>
          <w:spacing w:val="-6"/>
        </w:rPr>
        <w:t> </w:t>
      </w:r>
      <w:r>
        <w:rPr/>
        <w:t>(três</w:t>
      </w:r>
      <w:r>
        <w:rPr>
          <w:spacing w:val="-6"/>
        </w:rPr>
        <w:t> </w:t>
      </w:r>
      <w:r>
        <w:rPr/>
        <w:t>por</w:t>
      </w:r>
      <w:r>
        <w:rPr>
          <w:spacing w:val="-6"/>
        </w:rPr>
        <w:t> </w:t>
      </w:r>
      <w:r>
        <w:rPr/>
        <w:t>cento); ( ) de quinhentos e um a mil empregados, 4% (quatro por cento);</w:t>
      </w:r>
    </w:p>
    <w:p>
      <w:pPr>
        <w:pStyle w:val="BodyText"/>
        <w:spacing w:line="468" w:lineRule="auto"/>
        <w:ind w:left="567" w:right="9537"/>
      </w:pPr>
      <w:r>
        <w:rPr/>
        <w:t>(</w:t>
      </w:r>
      <w:r>
        <w:rPr>
          <w:spacing w:val="-7"/>
        </w:rPr>
        <w:t> </w:t>
      </w:r>
      <w:r>
        <w:rPr/>
        <w:t>)</w:t>
      </w:r>
      <w:r>
        <w:rPr>
          <w:spacing w:val="-7"/>
        </w:rPr>
        <w:t> </w:t>
      </w:r>
      <w:r>
        <w:rPr/>
        <w:t>mais</w:t>
      </w:r>
      <w:r>
        <w:rPr>
          <w:spacing w:val="-7"/>
        </w:rPr>
        <w:t> </w:t>
      </w:r>
      <w:r>
        <w:rPr/>
        <w:t>de</w:t>
      </w:r>
      <w:r>
        <w:rPr>
          <w:spacing w:val="-7"/>
        </w:rPr>
        <w:t> </w:t>
      </w:r>
      <w:r>
        <w:rPr/>
        <w:t>mil</w:t>
      </w:r>
      <w:r>
        <w:rPr>
          <w:spacing w:val="-7"/>
        </w:rPr>
        <w:t> </w:t>
      </w:r>
      <w:r>
        <w:rPr/>
        <w:t>empregados,</w:t>
      </w:r>
      <w:r>
        <w:rPr>
          <w:spacing w:val="-7"/>
        </w:rPr>
        <w:t> </w:t>
      </w:r>
      <w:r>
        <w:rPr/>
        <w:t>5%</w:t>
      </w:r>
      <w:r>
        <w:rPr>
          <w:spacing w:val="-7"/>
        </w:rPr>
        <w:t> </w:t>
      </w:r>
      <w:r>
        <w:rPr/>
        <w:t>(cinco</w:t>
      </w:r>
      <w:r>
        <w:rPr>
          <w:spacing w:val="-7"/>
        </w:rPr>
        <w:t> </w:t>
      </w:r>
      <w:r>
        <w:rPr/>
        <w:t>por</w:t>
      </w:r>
      <w:r>
        <w:rPr>
          <w:spacing w:val="-7"/>
        </w:rPr>
        <w:t> </w:t>
      </w:r>
      <w:r>
        <w:rPr/>
        <w:t>cento). ( ) Temos menos de 100 (cem) empregados.</w:t>
      </w:r>
    </w:p>
    <w:p>
      <w:pPr>
        <w:pStyle w:val="BodyText"/>
        <w:spacing w:line="232" w:lineRule="auto" w:before="3"/>
      </w:pPr>
      <w:r>
        <w:rPr/>
        <w:t>Ficamos</w:t>
      </w:r>
      <w:r>
        <w:rPr>
          <w:spacing w:val="-7"/>
        </w:rPr>
        <w:t> </w:t>
      </w:r>
      <w:r>
        <w:rPr/>
        <w:t>cientes</w:t>
      </w:r>
      <w:r>
        <w:rPr>
          <w:spacing w:val="-7"/>
        </w:rPr>
        <w:t> </w:t>
      </w:r>
      <w:r>
        <w:rPr/>
        <w:t>que</w:t>
      </w:r>
      <w:r>
        <w:rPr>
          <w:spacing w:val="-7"/>
        </w:rPr>
        <w:t> </w:t>
      </w:r>
      <w:r>
        <w:rPr/>
        <w:t>poderá</w:t>
      </w:r>
      <w:r>
        <w:rPr>
          <w:spacing w:val="-7"/>
        </w:rPr>
        <w:t> </w:t>
      </w:r>
      <w:r>
        <w:rPr/>
        <w:t>o</w:t>
      </w:r>
      <w:r>
        <w:rPr>
          <w:spacing w:val="-7"/>
        </w:rPr>
        <w:t> </w:t>
      </w:r>
      <w:r>
        <w:rPr/>
        <w:t>Ordenador</w:t>
      </w:r>
      <w:r>
        <w:rPr>
          <w:spacing w:val="-7"/>
        </w:rPr>
        <w:t> </w:t>
      </w:r>
      <w:r>
        <w:rPr/>
        <w:t>de</w:t>
      </w:r>
      <w:r>
        <w:rPr>
          <w:spacing w:val="-7"/>
        </w:rPr>
        <w:t> </w:t>
      </w:r>
      <w:r>
        <w:rPr/>
        <w:t>Despesas</w:t>
      </w:r>
      <w:r>
        <w:rPr>
          <w:spacing w:val="-7"/>
        </w:rPr>
        <w:t> </w:t>
      </w:r>
      <w:r>
        <w:rPr/>
        <w:t>desse</w:t>
      </w:r>
      <w:r>
        <w:rPr>
          <w:spacing w:val="-7"/>
        </w:rPr>
        <w:t> </w:t>
      </w:r>
      <w:r>
        <w:rPr/>
        <w:t>Órgão,</w:t>
      </w:r>
      <w:r>
        <w:rPr>
          <w:spacing w:val="-7"/>
        </w:rPr>
        <w:t> </w:t>
      </w:r>
      <w:r>
        <w:rPr/>
        <w:t>a</w:t>
      </w:r>
      <w:r>
        <w:rPr>
          <w:spacing w:val="-7"/>
        </w:rPr>
        <w:t> </w:t>
      </w:r>
      <w:r>
        <w:rPr/>
        <w:t>seu</w:t>
      </w:r>
      <w:r>
        <w:rPr>
          <w:spacing w:val="-7"/>
        </w:rPr>
        <w:t> </w:t>
      </w:r>
      <w:r>
        <w:rPr/>
        <w:t>critério,</w:t>
      </w:r>
      <w:r>
        <w:rPr>
          <w:spacing w:val="-7"/>
        </w:rPr>
        <w:t> </w:t>
      </w:r>
      <w:r>
        <w:rPr/>
        <w:t>encaminhar</w:t>
      </w:r>
      <w:r>
        <w:rPr>
          <w:spacing w:val="-7"/>
        </w:rPr>
        <w:t> </w:t>
      </w:r>
      <w:r>
        <w:rPr/>
        <w:t>esta</w:t>
      </w:r>
      <w:r>
        <w:rPr>
          <w:spacing w:val="-7"/>
        </w:rPr>
        <w:t> </w:t>
      </w:r>
      <w:r>
        <w:rPr/>
        <w:t>declaração</w:t>
      </w:r>
      <w:r>
        <w:rPr>
          <w:spacing w:val="-7"/>
        </w:rPr>
        <w:t> </w:t>
      </w:r>
      <w:r>
        <w:rPr/>
        <w:t>à</w:t>
      </w:r>
      <w:r>
        <w:rPr>
          <w:spacing w:val="-7"/>
        </w:rPr>
        <w:t> </w:t>
      </w:r>
      <w:r>
        <w:rPr/>
        <w:t>Delegacia</w:t>
      </w:r>
      <w:r>
        <w:rPr>
          <w:spacing w:val="-7"/>
        </w:rPr>
        <w:t> </w:t>
      </w:r>
      <w:r>
        <w:rPr/>
        <w:t>Regional</w:t>
      </w:r>
      <w:r>
        <w:rPr>
          <w:spacing w:val="-7"/>
        </w:rPr>
        <w:t> </w:t>
      </w:r>
      <w:r>
        <w:rPr/>
        <w:t>do</w:t>
      </w:r>
      <w:r>
        <w:rPr>
          <w:spacing w:val="-10"/>
        </w:rPr>
        <w:t> </w:t>
      </w:r>
      <w:r>
        <w:rPr/>
        <w:t>Trabalho,</w:t>
      </w:r>
      <w:r>
        <w:rPr>
          <w:spacing w:val="-7"/>
        </w:rPr>
        <w:t> </w:t>
      </w:r>
      <w:r>
        <w:rPr/>
        <w:t>órgão responsável pela fiscalização e cumprimento da legislação específica relativa ao trabalho das pessoas portadoras de deficiência.</w:t>
      </w:r>
    </w:p>
    <w:p>
      <w:pPr>
        <w:pStyle w:val="BodyText"/>
        <w:ind w:left="0"/>
        <w:rPr>
          <w:sz w:val="20"/>
        </w:rPr>
      </w:pPr>
    </w:p>
    <w:p>
      <w:pPr>
        <w:pStyle w:val="BodyText"/>
        <w:spacing w:before="36"/>
        <w:ind w:left="0"/>
        <w:rPr>
          <w:sz w:val="20"/>
        </w:rPr>
      </w:pPr>
      <w:r>
        <w:rPr/>
        <mc:AlternateContent>
          <mc:Choice Requires="wps">
            <w:drawing>
              <wp:anchor distT="0" distB="0" distL="0" distR="0" allowOverlap="1" layoutInCell="1" locked="0" behindDoc="1" simplePos="0" relativeHeight="487600640">
                <wp:simplePos x="0" y="0"/>
                <wp:positionH relativeFrom="page">
                  <wp:posOffset>3555597</wp:posOffset>
                </wp:positionH>
                <wp:positionV relativeFrom="paragraph">
                  <wp:posOffset>184198</wp:posOffset>
                </wp:positionV>
                <wp:extent cx="2957195"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4.503801pt;width:232.85pt;height:.1pt;mso-position-horizontal-relative:page;mso-position-vertical-relative:paragraph;z-index:-15715840;mso-wrap-distance-left:0;mso-wrap-distance-right:0" id="docshape38" coordorigin="5599,290" coordsize="4657,0" path="m5599,290l10256,290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ind w:left="0"/>
        <w:rPr>
          <w:sz w:val="22"/>
        </w:rPr>
      </w:pPr>
    </w:p>
    <w:p>
      <w:pPr>
        <w:pStyle w:val="BodyText"/>
        <w:ind w:left="0"/>
        <w:rPr>
          <w:sz w:val="22"/>
        </w:rPr>
      </w:pPr>
    </w:p>
    <w:p>
      <w:pPr>
        <w:pStyle w:val="BodyText"/>
        <w:spacing w:before="44"/>
        <w:ind w:left="0"/>
        <w:rPr>
          <w:sz w:val="22"/>
        </w:rPr>
      </w:pPr>
    </w:p>
    <w:p>
      <w:pPr>
        <w:pStyle w:val="Heading1"/>
        <w:spacing w:line="272" w:lineRule="exact"/>
        <w:ind w:left="0" w:right="24"/>
        <w:jc w:val="center"/>
      </w:pPr>
      <w:r>
        <w:rPr/>
        <w:t>ANEXO</w:t>
      </w:r>
      <w:r>
        <w:rPr>
          <w:spacing w:val="-10"/>
        </w:rPr>
        <w:t> </w:t>
      </w:r>
      <w:r>
        <w:rPr>
          <w:spacing w:val="-5"/>
        </w:rPr>
        <w:t>IX</w:t>
      </w:r>
    </w:p>
    <w:p>
      <w:pPr>
        <w:spacing w:line="269" w:lineRule="exact" w:before="0"/>
        <w:ind w:left="0" w:right="23" w:firstLine="0"/>
        <w:jc w:val="center"/>
        <w:rPr>
          <w:b/>
          <w:sz w:val="24"/>
        </w:rPr>
      </w:pPr>
      <w:r>
        <w:rPr/>
        <mc:AlternateContent>
          <mc:Choice Requires="wps">
            <w:drawing>
              <wp:anchor distT="0" distB="0" distL="0" distR="0" allowOverlap="1" layoutInCell="1" locked="0" behindDoc="0" simplePos="0" relativeHeight="15742464">
                <wp:simplePos x="0" y="0"/>
                <wp:positionH relativeFrom="page">
                  <wp:posOffset>7033397</wp:posOffset>
                </wp:positionH>
                <wp:positionV relativeFrom="paragraph">
                  <wp:posOffset>149561</wp:posOffset>
                </wp:positionV>
                <wp:extent cx="38100" cy="9525"/>
                <wp:effectExtent l="0" t="0" r="0" b="0"/>
                <wp:wrapNone/>
                <wp:docPr id="49" name="Graphic 49"/>
                <wp:cNvGraphicFramePr>
                  <a:graphicFrameLocks/>
                </wp:cNvGraphicFramePr>
                <a:graphic>
                  <a:graphicData uri="http://schemas.microsoft.com/office/word/2010/wordprocessingShape">
                    <wps:wsp>
                      <wps:cNvPr id="49" name="Graphic 49"/>
                      <wps:cNvSpPr/>
                      <wps:spPr>
                        <a:xfrm>
                          <a:off x="0" y="0"/>
                          <a:ext cx="38100" cy="9525"/>
                        </a:xfrm>
                        <a:custGeom>
                          <a:avLst/>
                          <a:gdLst/>
                          <a:ahLst/>
                          <a:cxnLst/>
                          <a:rect l="l" t="t" r="r" b="b"/>
                          <a:pathLst>
                            <a:path w="38100" h="9525">
                              <a:moveTo>
                                <a:pt x="37906" y="9476"/>
                              </a:moveTo>
                              <a:lnTo>
                                <a:pt x="0" y="9476"/>
                              </a:lnTo>
                              <a:lnTo>
                                <a:pt x="0" y="0"/>
                              </a:lnTo>
                              <a:lnTo>
                                <a:pt x="37906" y="0"/>
                              </a:lnTo>
                              <a:lnTo>
                                <a:pt x="37906" y="947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553.810852pt;margin-top:11.776481pt;width:2.984787pt;height:.746197pt;mso-position-horizontal-relative:page;mso-position-vertical-relative:paragraph;z-index:15742464" id="docshape39" filled="true" fillcolor="#000000" stroked="false">
                <v:fill type="solid"/>
                <w10:wrap type="none"/>
              </v:rect>
            </w:pict>
          </mc:Fallback>
        </mc:AlternateContent>
      </w:r>
      <w:r>
        <w:rPr>
          <w:b/>
          <w:sz w:val="24"/>
        </w:rPr>
        <w:t>MODELO</w:t>
      </w:r>
      <w:r>
        <w:rPr>
          <w:b/>
          <w:spacing w:val="-12"/>
          <w:sz w:val="24"/>
        </w:rPr>
        <w:t> </w:t>
      </w:r>
      <w:r>
        <w:rPr>
          <w:b/>
          <w:sz w:val="24"/>
        </w:rPr>
        <w:t>DE</w:t>
      </w:r>
      <w:r>
        <w:rPr>
          <w:b/>
          <w:spacing w:val="-12"/>
          <w:sz w:val="24"/>
        </w:rPr>
        <w:t> </w:t>
      </w:r>
      <w:r>
        <w:rPr>
          <w:b/>
          <w:sz w:val="24"/>
        </w:rPr>
        <w:t>DECLARAÇÃO</w:t>
      </w:r>
      <w:r>
        <w:rPr>
          <w:b/>
          <w:spacing w:val="-12"/>
          <w:sz w:val="24"/>
        </w:rPr>
        <w:t> </w:t>
      </w:r>
      <w:r>
        <w:rPr>
          <w:b/>
          <w:sz w:val="24"/>
        </w:rPr>
        <w:t>DE</w:t>
      </w:r>
      <w:r>
        <w:rPr>
          <w:b/>
          <w:spacing w:val="-12"/>
          <w:sz w:val="24"/>
        </w:rPr>
        <w:t> </w:t>
      </w:r>
      <w:r>
        <w:rPr>
          <w:b/>
          <w:sz w:val="24"/>
        </w:rPr>
        <w:t>CUMPRIMENTO</w:t>
      </w:r>
      <w:r>
        <w:rPr>
          <w:b/>
          <w:spacing w:val="-12"/>
          <w:sz w:val="24"/>
        </w:rPr>
        <w:t> </w:t>
      </w:r>
      <w:r>
        <w:rPr>
          <w:b/>
          <w:sz w:val="24"/>
        </w:rPr>
        <w:t>DOS</w:t>
      </w:r>
      <w:r>
        <w:rPr>
          <w:b/>
          <w:spacing w:val="-12"/>
          <w:sz w:val="24"/>
        </w:rPr>
        <w:t> </w:t>
      </w:r>
      <w:r>
        <w:rPr>
          <w:b/>
          <w:sz w:val="24"/>
        </w:rPr>
        <w:t>REQUISITOS</w:t>
      </w:r>
      <w:r>
        <w:rPr>
          <w:b/>
          <w:spacing w:val="-12"/>
          <w:sz w:val="24"/>
        </w:rPr>
        <w:t> </w:t>
      </w:r>
      <w:r>
        <w:rPr>
          <w:b/>
          <w:sz w:val="24"/>
        </w:rPr>
        <w:t>DE</w:t>
      </w:r>
      <w:r>
        <w:rPr>
          <w:b/>
          <w:spacing w:val="-11"/>
          <w:sz w:val="24"/>
        </w:rPr>
        <w:t> </w:t>
      </w:r>
      <w:r>
        <w:rPr>
          <w:b/>
          <w:spacing w:val="-2"/>
          <w:sz w:val="24"/>
        </w:rPr>
        <w:t>HABILITAÇÃO</w:t>
      </w:r>
    </w:p>
    <w:p>
      <w:pPr>
        <w:pStyle w:val="BodyText"/>
        <w:spacing w:line="272" w:lineRule="exact"/>
        <w:ind w:left="0" w:right="23"/>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ind w:left="0"/>
      </w:pPr>
    </w:p>
    <w:p>
      <w:pPr>
        <w:pStyle w:val="BodyText"/>
        <w:spacing w:before="37"/>
        <w:ind w:left="0"/>
      </w:pPr>
    </w:p>
    <w:p>
      <w:pPr>
        <w:pStyle w:val="BodyText"/>
        <w:spacing w:before="1"/>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3"/>
      </w:pPr>
      <w:r>
        <w:rPr/>
        <w:t>Prezados</w:t>
      </w:r>
      <w:r>
        <w:rPr>
          <w:spacing w:val="-10"/>
        </w:rPr>
        <w:t> </w:t>
      </w:r>
      <w:r>
        <w:rPr>
          <w:spacing w:val="-2"/>
        </w:rPr>
        <w:t>Senhores</w:t>
      </w:r>
    </w:p>
    <w:p>
      <w:pPr>
        <w:spacing w:before="52"/>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64"/>
        <w:ind w:left="0"/>
        <w:rPr>
          <w:b/>
        </w:rPr>
      </w:pPr>
    </w:p>
    <w:p>
      <w:pPr>
        <w:pStyle w:val="BodyText"/>
        <w:spacing w:line="312" w:lineRule="auto"/>
        <w:ind w:right="24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 CPF</w:t>
      </w:r>
      <w:r>
        <w:rPr>
          <w:spacing w:val="-5"/>
        </w:rPr>
        <w:t> </w:t>
      </w:r>
      <w:r>
        <w:rPr/>
        <w:t>sob</w:t>
      </w:r>
      <w:r>
        <w:rPr>
          <w:spacing w:val="-5"/>
        </w:rPr>
        <w:t> </w:t>
      </w:r>
      <w:r>
        <w:rPr/>
        <w:t>o</w:t>
      </w:r>
      <w:r>
        <w:rPr>
          <w:spacing w:val="-5"/>
        </w:rPr>
        <w:t> </w:t>
      </w:r>
      <w:r>
        <w:rPr/>
        <w:t>nº</w:t>
      </w:r>
      <w:r>
        <w:rPr>
          <w:spacing w:val="-5"/>
        </w:rPr>
        <w:t> </w:t>
      </w:r>
      <w:r>
        <w:rPr/>
        <w:t>,</w:t>
      </w:r>
      <w:r>
        <w:rPr>
          <w:spacing w:val="-5"/>
        </w:rPr>
        <w:t> </w:t>
      </w:r>
      <w:r>
        <w:rPr/>
        <w:t>portador</w:t>
      </w:r>
      <w:r>
        <w:rPr>
          <w:spacing w:val="-5"/>
        </w:rPr>
        <w:t> </w:t>
      </w:r>
      <w:r>
        <w:rPr/>
        <w:t>da</w:t>
      </w:r>
      <w:r>
        <w:rPr>
          <w:spacing w:val="-5"/>
        </w:rPr>
        <w:t> </w:t>
      </w:r>
      <w:r>
        <w:rPr/>
        <w:t>cédula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expedida</w:t>
      </w:r>
      <w:r>
        <w:rPr>
          <w:spacing w:val="-5"/>
        </w:rPr>
        <w:t> </w:t>
      </w:r>
      <w:r>
        <w:rPr/>
        <w:t>por</w:t>
      </w:r>
      <w:r>
        <w:rPr>
          <w:spacing w:val="-5"/>
        </w:rPr>
        <w:t> </w:t>
      </w:r>
      <w:r>
        <w:rPr/>
        <w:t>,</w:t>
      </w:r>
      <w:r>
        <w:rPr>
          <w:spacing w:val="-5"/>
        </w:rPr>
        <w:t> </w:t>
      </w:r>
      <w:r>
        <w:rPr>
          <w:b/>
        </w:rPr>
        <w:t>DECLARA</w:t>
      </w:r>
      <w:r>
        <w:rPr/>
        <w:t>,</w:t>
      </w:r>
      <w:r>
        <w:rPr>
          <w:spacing w:val="-5"/>
        </w:rPr>
        <w:t> </w:t>
      </w:r>
      <w:r>
        <w:rPr/>
        <w:t>que</w:t>
      </w:r>
      <w:r>
        <w:rPr>
          <w:spacing w:val="-5"/>
        </w:rPr>
        <w:t> </w:t>
      </w:r>
      <w:r>
        <w:rPr/>
        <w:t>cumpre</w:t>
      </w:r>
      <w:r>
        <w:rPr>
          <w:spacing w:val="-5"/>
        </w:rPr>
        <w:t> </w:t>
      </w:r>
      <w:r>
        <w:rPr/>
        <w:t>plenamente</w:t>
      </w:r>
      <w:r>
        <w:rPr>
          <w:spacing w:val="-5"/>
        </w:rPr>
        <w:t> </w:t>
      </w:r>
      <w:r>
        <w:rPr/>
        <w:t>os</w:t>
      </w:r>
      <w:r>
        <w:rPr>
          <w:spacing w:val="-5"/>
        </w:rPr>
        <w:t> </w:t>
      </w:r>
      <w:r>
        <w:rPr/>
        <w:t>requisitos</w:t>
      </w:r>
      <w:r>
        <w:rPr>
          <w:spacing w:val="-5"/>
        </w:rPr>
        <w:t> </w:t>
      </w:r>
      <w:r>
        <w:rPr/>
        <w:t>de</w:t>
      </w:r>
      <w:r>
        <w:rPr>
          <w:spacing w:val="-5"/>
        </w:rPr>
        <w:t> </w:t>
      </w:r>
      <w:r>
        <w:rPr/>
        <w:t>habilitação,</w:t>
      </w:r>
      <w:r>
        <w:rPr>
          <w:spacing w:val="-5"/>
        </w:rPr>
        <w:t> </w:t>
      </w:r>
      <w:r>
        <w:rPr/>
        <w:t>nos</w:t>
      </w:r>
      <w:r>
        <w:rPr>
          <w:spacing w:val="-5"/>
        </w:rPr>
        <w:t> </w:t>
      </w:r>
      <w:r>
        <w:rPr/>
        <w:t>termos</w:t>
      </w:r>
      <w:r>
        <w:rPr>
          <w:spacing w:val="-5"/>
        </w:rPr>
        <w:t> </w:t>
      </w:r>
      <w:r>
        <w:rPr/>
        <w:t>do</w:t>
      </w:r>
      <w:r>
        <w:rPr>
          <w:spacing w:val="-5"/>
        </w:rPr>
        <w:t> </w:t>
      </w:r>
      <w:r>
        <w:rPr/>
        <w:t>art. 4º,</w:t>
      </w:r>
      <w:r>
        <w:rPr>
          <w:spacing w:val="-1"/>
        </w:rPr>
        <w:t> </w:t>
      </w:r>
      <w:r>
        <w:rPr/>
        <w:t>VII, da Lei 10520 de 17/07/2002, e do art. 10,</w:t>
      </w:r>
      <w:r>
        <w:rPr>
          <w:spacing w:val="-1"/>
        </w:rPr>
        <w:t> </w:t>
      </w:r>
      <w:r>
        <w:rPr/>
        <w:t>V, do Decreto Estadual nº. 31.863 de 16/09/2002.</w:t>
      </w:r>
    </w:p>
    <w:p>
      <w:pPr>
        <w:pStyle w:val="BodyText"/>
        <w:ind w:left="0"/>
        <w:rPr>
          <w:sz w:val="20"/>
        </w:rPr>
      </w:pPr>
    </w:p>
    <w:p>
      <w:pPr>
        <w:pStyle w:val="BodyText"/>
        <w:spacing w:before="143"/>
        <w:ind w:left="0"/>
        <w:rPr>
          <w:sz w:val="20"/>
        </w:rPr>
      </w:pPr>
      <w:r>
        <w:rPr/>
        <mc:AlternateContent>
          <mc:Choice Requires="wps">
            <w:drawing>
              <wp:anchor distT="0" distB="0" distL="0" distR="0" allowOverlap="1" layoutInCell="1" locked="0" behindDoc="1" simplePos="0" relativeHeight="487601152">
                <wp:simplePos x="0" y="0"/>
                <wp:positionH relativeFrom="page">
                  <wp:posOffset>3555597</wp:posOffset>
                </wp:positionH>
                <wp:positionV relativeFrom="paragraph">
                  <wp:posOffset>252661</wp:posOffset>
                </wp:positionV>
                <wp:extent cx="2957195"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9.894606pt;width:232.85pt;height:.1pt;mso-position-horizontal-relative:page;mso-position-vertical-relative:paragraph;z-index:-15715328;mso-wrap-distance-left:0;mso-wrap-distance-right:0" id="docshape40" coordorigin="5599,398" coordsize="4657,0" path="m5599,398l10256,398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spacing w:before="59"/>
        <w:ind w:left="0"/>
        <w:rPr>
          <w:sz w:val="22"/>
        </w:rPr>
      </w:pPr>
    </w:p>
    <w:p>
      <w:pPr>
        <w:pStyle w:val="Heading1"/>
        <w:spacing w:line="272" w:lineRule="exact" w:before="1"/>
        <w:ind w:left="0" w:right="23"/>
        <w:jc w:val="center"/>
      </w:pPr>
      <w:r>
        <w:rPr/>
        <w:t>ANEXO</w:t>
      </w:r>
      <w:r>
        <w:rPr>
          <w:spacing w:val="-10"/>
        </w:rPr>
        <w:t> X</w:t>
      </w:r>
    </w:p>
    <w:p>
      <w:pPr>
        <w:pStyle w:val="Heading2"/>
        <w:spacing w:line="232" w:lineRule="auto" w:before="3"/>
        <w:ind w:left="612" w:right="635"/>
        <w:jc w:val="center"/>
      </w:pPr>
      <w:r>
        <w:rPr>
          <w:spacing w:val="-2"/>
        </w:rPr>
        <w:t>DECLARAÇÃO</w:t>
      </w:r>
      <w:r>
        <w:rPr>
          <w:spacing w:val="-5"/>
        </w:rPr>
        <w:t> </w:t>
      </w:r>
      <w:r>
        <w:rPr>
          <w:spacing w:val="-2"/>
        </w:rPr>
        <w:t>PARA</w:t>
      </w:r>
      <w:r>
        <w:rPr>
          <w:spacing w:val="-14"/>
        </w:rPr>
        <w:t> </w:t>
      </w:r>
      <w:r>
        <w:rPr>
          <w:spacing w:val="-2"/>
        </w:rPr>
        <w:t>MICROEMPRESA, EMPRESA</w:t>
      </w:r>
      <w:r>
        <w:rPr>
          <w:spacing w:val="-14"/>
        </w:rPr>
        <w:t> </w:t>
      </w:r>
      <w:r>
        <w:rPr>
          <w:spacing w:val="-2"/>
        </w:rPr>
        <w:t>DE PEQUENO PORTE, EMPRESÁRIO INDIVIDUAL</w:t>
      </w:r>
      <w:r>
        <w:rPr>
          <w:spacing w:val="-14"/>
        </w:rPr>
        <w:t> </w:t>
      </w:r>
      <w:r>
        <w:rPr>
          <w:spacing w:val="-2"/>
        </w:rPr>
        <w:t>E COOPERATIVAS </w:t>
      </w:r>
      <w:r>
        <w:rPr/>
        <w:t>ENQUADRADAS NO</w:t>
      </w:r>
      <w:r>
        <w:rPr>
          <w:spacing w:val="-6"/>
        </w:rPr>
        <w:t> </w:t>
      </w:r>
      <w:r>
        <w:rPr/>
        <w:t>ART. 34, DA</w:t>
      </w:r>
      <w:r>
        <w:rPr>
          <w:spacing w:val="-6"/>
        </w:rPr>
        <w:t> </w:t>
      </w:r>
      <w:r>
        <w:rPr/>
        <w:t>LEI Nº 11.488, DE 2007</w:t>
      </w:r>
    </w:p>
    <w:p>
      <w:pPr>
        <w:pStyle w:val="BodyText"/>
        <w:spacing w:line="271" w:lineRule="exact"/>
        <w:ind w:left="0" w:right="23"/>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9"/>
        <w:ind w:left="0"/>
      </w:pPr>
    </w:p>
    <w:p>
      <w:pPr>
        <w:pStyle w:val="BodyText"/>
      </w:pPr>
      <w:r>
        <w:rPr/>
        <w:t>Local</w:t>
      </w:r>
      <w:r>
        <w:rPr>
          <w:spacing w:val="-5"/>
        </w:rPr>
        <w:t> </w:t>
      </w:r>
      <w:r>
        <w:rPr/>
        <w:t>e</w:t>
      </w:r>
      <w:r>
        <w:rPr>
          <w:spacing w:val="-4"/>
        </w:rPr>
        <w:t> </w:t>
      </w:r>
      <w:r>
        <w:rPr>
          <w:spacing w:val="-2"/>
        </w:rPr>
        <w:t>data:</w:t>
      </w:r>
    </w:p>
    <w:p>
      <w:pPr>
        <w:pStyle w:val="BodyText"/>
        <w:spacing w:before="53"/>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2"/>
      </w:pPr>
      <w:r>
        <w:rPr/>
        <w:t>Prezados</w:t>
      </w:r>
      <w:r>
        <w:rPr>
          <w:spacing w:val="-10"/>
        </w:rPr>
        <w:t> </w:t>
      </w:r>
      <w:r>
        <w:rPr>
          <w:spacing w:val="-2"/>
        </w:rPr>
        <w:t>Senhores</w:t>
      </w:r>
    </w:p>
    <w:p>
      <w:pPr>
        <w:spacing w:before="53"/>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64"/>
        <w:ind w:left="0"/>
        <w:rPr>
          <w:b/>
        </w:rPr>
      </w:pPr>
    </w:p>
    <w:p>
      <w:pPr>
        <w:pStyle w:val="BodyText"/>
        <w:spacing w:line="312" w:lineRule="auto"/>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 CPF</w:t>
      </w:r>
      <w:r>
        <w:rPr>
          <w:spacing w:val="-5"/>
        </w:rPr>
        <w:t> </w:t>
      </w:r>
      <w:r>
        <w:rPr/>
        <w:t>sob</w:t>
      </w:r>
      <w:r>
        <w:rPr>
          <w:spacing w:val="-5"/>
        </w:rPr>
        <w:t> </w:t>
      </w:r>
      <w:r>
        <w:rPr/>
        <w:t>o</w:t>
      </w:r>
      <w:r>
        <w:rPr>
          <w:spacing w:val="-5"/>
        </w:rPr>
        <w:t> </w:t>
      </w:r>
      <w:r>
        <w:rPr/>
        <w:t>nº</w:t>
      </w:r>
      <w:r>
        <w:rPr>
          <w:spacing w:val="-5"/>
        </w:rPr>
        <w:t> </w:t>
      </w:r>
      <w:r>
        <w:rPr/>
        <w:t>,</w:t>
      </w:r>
      <w:r>
        <w:rPr>
          <w:spacing w:val="-5"/>
        </w:rPr>
        <w:t> </w:t>
      </w:r>
      <w:r>
        <w:rPr/>
        <w:t>portador</w:t>
      </w:r>
      <w:r>
        <w:rPr>
          <w:spacing w:val="-5"/>
        </w:rPr>
        <w:t> </w:t>
      </w:r>
      <w:r>
        <w:rPr/>
        <w:t>da</w:t>
      </w:r>
      <w:r>
        <w:rPr>
          <w:spacing w:val="-5"/>
        </w:rPr>
        <w:t> </w:t>
      </w:r>
      <w:r>
        <w:rPr/>
        <w:t>cédula</w:t>
      </w:r>
      <w:r>
        <w:rPr>
          <w:spacing w:val="-5"/>
        </w:rPr>
        <w:t> </w:t>
      </w:r>
      <w:r>
        <w:rPr/>
        <w:t>de</w:t>
      </w:r>
      <w:r>
        <w:rPr>
          <w:spacing w:val="-5"/>
        </w:rPr>
        <w:t> </w:t>
      </w:r>
      <w:r>
        <w:rPr/>
        <w:t>identidade</w:t>
      </w:r>
      <w:r>
        <w:rPr>
          <w:spacing w:val="-5"/>
        </w:rPr>
        <w:t> </w:t>
      </w:r>
      <w:r>
        <w:rPr/>
        <w:t>nº</w:t>
      </w:r>
      <w:r>
        <w:rPr>
          <w:spacing w:val="-5"/>
        </w:rPr>
        <w:t> </w:t>
      </w:r>
      <w:r>
        <w:rPr/>
        <w:t>,</w:t>
      </w:r>
      <w:r>
        <w:rPr>
          <w:spacing w:val="-5"/>
        </w:rPr>
        <w:t> </w:t>
      </w:r>
      <w:r>
        <w:rPr/>
        <w:t>expedida</w:t>
      </w:r>
      <w:r>
        <w:rPr>
          <w:spacing w:val="-5"/>
        </w:rPr>
        <w:t> </w:t>
      </w:r>
      <w:r>
        <w:rPr/>
        <w:t>por</w:t>
      </w:r>
      <w:r>
        <w:rPr>
          <w:spacing w:val="-5"/>
        </w:rPr>
        <w:t> </w:t>
      </w:r>
      <w:r>
        <w:rPr/>
        <w:t>,</w:t>
      </w:r>
      <w:r>
        <w:rPr>
          <w:spacing w:val="-5"/>
        </w:rPr>
        <w:t> </w:t>
      </w:r>
      <w:r>
        <w:rPr>
          <w:b/>
        </w:rPr>
        <w:t>DECLARA</w:t>
      </w:r>
      <w:r>
        <w:rPr/>
        <w:t>,</w:t>
      </w:r>
      <w:r>
        <w:rPr>
          <w:spacing w:val="-5"/>
        </w:rPr>
        <w:t> </w:t>
      </w:r>
      <w:r>
        <w:rPr/>
        <w:t>que</w:t>
      </w:r>
      <w:r>
        <w:rPr>
          <w:spacing w:val="-5"/>
        </w:rPr>
        <w:t> </w:t>
      </w:r>
      <w:r>
        <w:rPr/>
        <w:t>é</w:t>
      </w:r>
      <w:r>
        <w:rPr>
          <w:spacing w:val="-5"/>
        </w:rPr>
        <w:t> </w:t>
      </w:r>
      <w:r>
        <w:rPr/>
        <w:t>microempresa,</w:t>
      </w:r>
      <w:r>
        <w:rPr>
          <w:spacing w:val="-5"/>
        </w:rPr>
        <w:t> </w:t>
      </w:r>
      <w:r>
        <w:rPr/>
        <w:t>empresa</w:t>
      </w:r>
      <w:r>
        <w:rPr>
          <w:spacing w:val="-5"/>
        </w:rPr>
        <w:t> </w:t>
      </w:r>
      <w:r>
        <w:rPr/>
        <w:t>de</w:t>
      </w:r>
      <w:r>
        <w:rPr>
          <w:spacing w:val="-5"/>
        </w:rPr>
        <w:t> </w:t>
      </w:r>
      <w:r>
        <w:rPr/>
        <w:t>pequeno</w:t>
      </w:r>
      <w:r>
        <w:rPr>
          <w:spacing w:val="-5"/>
        </w:rPr>
        <w:t> </w:t>
      </w:r>
      <w:r>
        <w:rPr/>
        <w:t>porte,</w:t>
      </w:r>
      <w:r>
        <w:rPr>
          <w:spacing w:val="-5"/>
        </w:rPr>
        <w:t> </w:t>
      </w:r>
      <w:r>
        <w:rPr/>
        <w:t>empresário</w:t>
      </w:r>
      <w:r>
        <w:rPr>
          <w:spacing w:val="-5"/>
        </w:rPr>
        <w:t> </w:t>
      </w:r>
      <w:r>
        <w:rPr/>
        <w:t>individual</w:t>
      </w:r>
    </w:p>
    <w:p>
      <w:pPr>
        <w:spacing w:after="0" w:line="312" w:lineRule="auto"/>
        <w:sectPr>
          <w:pgSz w:w="15840" w:h="24480"/>
          <w:pgMar w:top="480" w:bottom="280" w:left="480" w:right="440"/>
        </w:sectPr>
      </w:pPr>
    </w:p>
    <w:p>
      <w:pPr>
        <w:pStyle w:val="BodyText"/>
        <w:spacing w:line="312" w:lineRule="auto" w:before="59"/>
        <w:ind w:right="350"/>
      </w:pPr>
      <w:r>
        <w:rPr/>
        <w:t>ou cooperativa enquadrada no artigo 34 da Lei nº 11.488, de 2007, cumprindo, assim, os requisitos legais para tal qualificação, nos termos da Lei Complementar</w:t>
      </w:r>
      <w:r>
        <w:rPr>
          <w:spacing w:val="-6"/>
        </w:rPr>
        <w:t> </w:t>
      </w:r>
      <w:r>
        <w:rPr/>
        <w:t>nº</w:t>
      </w:r>
      <w:r>
        <w:rPr>
          <w:spacing w:val="-6"/>
        </w:rPr>
        <w:t> </w:t>
      </w:r>
      <w:r>
        <w:rPr/>
        <w:t>123/06,</w:t>
      </w:r>
      <w:r>
        <w:rPr>
          <w:spacing w:val="-6"/>
        </w:rPr>
        <w:t> </w:t>
      </w:r>
      <w:r>
        <w:rPr/>
        <w:t>e</w:t>
      </w:r>
      <w:r>
        <w:rPr>
          <w:spacing w:val="-6"/>
        </w:rPr>
        <w:t> </w:t>
      </w:r>
      <w:r>
        <w:rPr/>
        <w:t>que</w:t>
      </w:r>
      <w:r>
        <w:rPr>
          <w:spacing w:val="-6"/>
        </w:rPr>
        <w:t> </w:t>
      </w:r>
      <w:r>
        <w:rPr/>
        <w:t>não</w:t>
      </w:r>
      <w:r>
        <w:rPr>
          <w:spacing w:val="-6"/>
        </w:rPr>
        <w:t> </w:t>
      </w:r>
      <w:r>
        <w:rPr/>
        <w:t>possui</w:t>
      </w:r>
      <w:r>
        <w:rPr>
          <w:spacing w:val="-6"/>
        </w:rPr>
        <w:t> </w:t>
      </w:r>
      <w:r>
        <w:rPr/>
        <w:t>quaisquer</w:t>
      </w:r>
      <w:r>
        <w:rPr>
          <w:spacing w:val="-6"/>
        </w:rPr>
        <w:t> </w:t>
      </w:r>
      <w:r>
        <w:rPr/>
        <w:t>dos</w:t>
      </w:r>
      <w:r>
        <w:rPr>
          <w:spacing w:val="-6"/>
        </w:rPr>
        <w:t> </w:t>
      </w:r>
      <w:r>
        <w:rPr/>
        <w:t>impedimentos</w:t>
      </w:r>
      <w:r>
        <w:rPr>
          <w:spacing w:val="-6"/>
        </w:rPr>
        <w:t> </w:t>
      </w:r>
      <w:r>
        <w:rPr/>
        <w:t>da</w:t>
      </w:r>
      <w:r>
        <w:rPr>
          <w:spacing w:val="-6"/>
        </w:rPr>
        <w:t> </w:t>
      </w:r>
      <w:r>
        <w:rPr/>
        <w:t>referida</w:t>
      </w:r>
      <w:r>
        <w:rPr>
          <w:spacing w:val="-6"/>
        </w:rPr>
        <w:t> </w:t>
      </w:r>
      <w:r>
        <w:rPr/>
        <w:t>norma,</w:t>
      </w:r>
      <w:r>
        <w:rPr>
          <w:spacing w:val="-6"/>
        </w:rPr>
        <w:t> </w:t>
      </w:r>
      <w:r>
        <w:rPr/>
        <w:t>estando</w:t>
      </w:r>
      <w:r>
        <w:rPr>
          <w:spacing w:val="-6"/>
        </w:rPr>
        <w:t> </w:t>
      </w:r>
      <w:r>
        <w:rPr/>
        <w:t>apta</w:t>
      </w:r>
      <w:r>
        <w:rPr>
          <w:spacing w:val="-6"/>
        </w:rPr>
        <w:t> </w:t>
      </w:r>
      <w:r>
        <w:rPr/>
        <w:t>a</w:t>
      </w:r>
      <w:r>
        <w:rPr>
          <w:spacing w:val="-6"/>
        </w:rPr>
        <w:t> </w:t>
      </w:r>
      <w:r>
        <w:rPr/>
        <w:t>exercer</w:t>
      </w:r>
      <w:r>
        <w:rPr>
          <w:spacing w:val="-6"/>
        </w:rPr>
        <w:t> </w:t>
      </w:r>
      <w:r>
        <w:rPr/>
        <w:t>o</w:t>
      </w:r>
      <w:r>
        <w:rPr>
          <w:spacing w:val="-6"/>
        </w:rPr>
        <w:t> </w:t>
      </w:r>
      <w:r>
        <w:rPr/>
        <w:t>direito</w:t>
      </w:r>
      <w:r>
        <w:rPr>
          <w:spacing w:val="-6"/>
        </w:rPr>
        <w:t> </w:t>
      </w:r>
      <w:r>
        <w:rPr/>
        <w:t>de</w:t>
      </w:r>
      <w:r>
        <w:rPr>
          <w:spacing w:val="-6"/>
        </w:rPr>
        <w:t> </w:t>
      </w:r>
      <w:r>
        <w:rPr/>
        <w:t>tratamento</w:t>
      </w:r>
      <w:r>
        <w:rPr>
          <w:spacing w:val="-6"/>
        </w:rPr>
        <w:t> </w:t>
      </w:r>
      <w:r>
        <w:rPr/>
        <w:t>privilegiado na forma prevista pela legislação em vigor.</w:t>
      </w:r>
    </w:p>
    <w:p>
      <w:pPr>
        <w:pStyle w:val="BodyText"/>
        <w:ind w:left="0"/>
        <w:rPr>
          <w:sz w:val="20"/>
        </w:rPr>
      </w:pPr>
    </w:p>
    <w:p>
      <w:pPr>
        <w:pStyle w:val="BodyText"/>
        <w:spacing w:before="143"/>
        <w:ind w:left="0"/>
        <w:rPr>
          <w:sz w:val="20"/>
        </w:rPr>
      </w:pPr>
      <w:r>
        <w:rPr/>
        <mc:AlternateContent>
          <mc:Choice Requires="wps">
            <w:drawing>
              <wp:anchor distT="0" distB="0" distL="0" distR="0" allowOverlap="1" layoutInCell="1" locked="0" behindDoc="1" simplePos="0" relativeHeight="487602176">
                <wp:simplePos x="0" y="0"/>
                <wp:positionH relativeFrom="page">
                  <wp:posOffset>3555597</wp:posOffset>
                </wp:positionH>
                <wp:positionV relativeFrom="paragraph">
                  <wp:posOffset>252574</wp:posOffset>
                </wp:positionV>
                <wp:extent cx="2957195"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9.887749pt;width:232.85pt;height:.1pt;mso-position-horizontal-relative:page;mso-position-vertical-relative:paragraph;z-index:-15714304;mso-wrap-distance-left:0;mso-wrap-distance-right:0" id="docshape41" coordorigin="5599,398" coordsize="4657,0" path="m5599,398l10256,398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ind w:left="0"/>
        <w:rPr>
          <w:sz w:val="22"/>
        </w:rPr>
      </w:pPr>
    </w:p>
    <w:p>
      <w:pPr>
        <w:pStyle w:val="BodyText"/>
        <w:ind w:left="0"/>
        <w:rPr>
          <w:sz w:val="22"/>
        </w:rPr>
      </w:pPr>
    </w:p>
    <w:p>
      <w:pPr>
        <w:pStyle w:val="BodyText"/>
        <w:spacing w:before="44"/>
        <w:ind w:left="0"/>
        <w:rPr>
          <w:sz w:val="22"/>
        </w:rPr>
      </w:pPr>
    </w:p>
    <w:p>
      <w:pPr>
        <w:pStyle w:val="Heading1"/>
        <w:spacing w:line="272" w:lineRule="exact"/>
        <w:ind w:left="0" w:right="24"/>
        <w:jc w:val="center"/>
      </w:pPr>
      <w:r>
        <w:rPr/>
        <w:t>ANEXO</w:t>
      </w:r>
      <w:r>
        <w:rPr>
          <w:spacing w:val="-10"/>
        </w:rPr>
        <w:t> </w:t>
      </w:r>
      <w:r>
        <w:rPr>
          <w:spacing w:val="-5"/>
        </w:rPr>
        <w:t>XI</w:t>
      </w:r>
    </w:p>
    <w:p>
      <w:pPr>
        <w:pStyle w:val="Heading2"/>
        <w:spacing w:line="232" w:lineRule="auto" w:before="3"/>
        <w:ind w:left="220" w:right="243"/>
        <w:jc w:val="center"/>
      </w:pPr>
      <w:r>
        <w:rPr>
          <w:spacing w:val="-2"/>
        </w:rPr>
        <w:t>DECLARAÇÃO</w:t>
      </w:r>
      <w:r>
        <w:rPr>
          <w:spacing w:val="-3"/>
        </w:rPr>
        <w:t> </w:t>
      </w:r>
      <w:r>
        <w:rPr>
          <w:spacing w:val="-2"/>
        </w:rPr>
        <w:t>DE ELABORAÇÃO INDEPENDENTE DE PROPOSTA</w:t>
      </w:r>
      <w:r>
        <w:rPr>
          <w:spacing w:val="-14"/>
        </w:rPr>
        <w:t> </w:t>
      </w:r>
      <w:r>
        <w:rPr>
          <w:spacing w:val="-2"/>
        </w:rPr>
        <w:t>PARA</w:t>
      </w:r>
      <w:r>
        <w:rPr>
          <w:spacing w:val="-27"/>
        </w:rPr>
        <w:t> </w:t>
      </w:r>
      <w:r>
        <w:rPr>
          <w:spacing w:val="-2"/>
        </w:rPr>
        <w:t>ATENDIMENTO</w:t>
      </w:r>
      <w:r>
        <w:rPr>
          <w:spacing w:val="-14"/>
        </w:rPr>
        <w:t> </w:t>
      </w:r>
      <w:r>
        <w:rPr>
          <w:spacing w:val="-2"/>
        </w:rPr>
        <w:t>AO DECRETO ESTADUAL</w:t>
      </w:r>
      <w:r>
        <w:rPr>
          <w:spacing w:val="-14"/>
        </w:rPr>
        <w:t> </w:t>
      </w:r>
      <w:r>
        <w:rPr>
          <w:spacing w:val="-2"/>
        </w:rPr>
        <w:t>Nº 43.150, de 24.08.11</w:t>
      </w:r>
    </w:p>
    <w:p>
      <w:pPr>
        <w:pStyle w:val="BodyText"/>
        <w:spacing w:line="271" w:lineRule="exact"/>
        <w:ind w:left="0" w:right="23"/>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19"/>
        <w:ind w:left="0"/>
      </w:pPr>
    </w:p>
    <w:p>
      <w:pPr>
        <w:pStyle w:val="BodyText"/>
        <w:spacing w:before="1"/>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3"/>
      </w:pPr>
      <w:r>
        <w:rPr/>
        <w:t>Prezados</w:t>
      </w:r>
      <w:r>
        <w:rPr>
          <w:spacing w:val="-10"/>
        </w:rPr>
        <w:t> </w:t>
      </w:r>
      <w:r>
        <w:rPr>
          <w:spacing w:val="-2"/>
        </w:rPr>
        <w:t>Senhores</w:t>
      </w:r>
    </w:p>
    <w:p>
      <w:pPr>
        <w:spacing w:before="52"/>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19"/>
        <w:ind w:left="0"/>
        <w:rPr>
          <w:b/>
        </w:rPr>
      </w:pPr>
    </w:p>
    <w:p>
      <w:pPr>
        <w:pStyle w:val="BodyText"/>
        <w:spacing w:before="1"/>
        <w:ind w:right="315"/>
        <w:jc w:val="both"/>
      </w:pPr>
      <w:r>
        <w:rPr/>
        <w:t>(Entidade)</w:t>
      </w:r>
      <w:r>
        <w:rPr>
          <w:spacing w:val="-5"/>
        </w:rPr>
        <w:t> </w:t>
      </w:r>
      <w:r>
        <w:rPr/>
        <w:t>,</w:t>
      </w:r>
      <w:r>
        <w:rPr>
          <w:spacing w:val="-5"/>
        </w:rPr>
        <w:t> </w:t>
      </w:r>
      <w:r>
        <w:rPr/>
        <w:t>inscrita</w:t>
      </w:r>
      <w:r>
        <w:rPr>
          <w:spacing w:val="-5"/>
        </w:rPr>
        <w:t> </w:t>
      </w:r>
      <w:r>
        <w:rPr/>
        <w:t>no</w:t>
      </w:r>
      <w:r>
        <w:rPr>
          <w:spacing w:val="-5"/>
        </w:rPr>
        <w:t> </w:t>
      </w:r>
      <w:r>
        <w:rPr/>
        <w:t>CNPJ</w:t>
      </w:r>
      <w:r>
        <w:rPr>
          <w:spacing w:val="-5"/>
        </w:rPr>
        <w:t> </w:t>
      </w:r>
      <w:r>
        <w:rPr/>
        <w:t>sob</w:t>
      </w:r>
      <w:r>
        <w:rPr>
          <w:spacing w:val="-5"/>
        </w:rPr>
        <w:t> </w:t>
      </w:r>
      <w:r>
        <w:rPr/>
        <w:t>o</w:t>
      </w:r>
      <w:r>
        <w:rPr>
          <w:spacing w:val="-5"/>
        </w:rPr>
        <w:t> </w:t>
      </w:r>
      <w:r>
        <w:rPr/>
        <w:t>nº</w:t>
      </w:r>
      <w:r>
        <w:rPr>
          <w:spacing w:val="-5"/>
        </w:rPr>
        <w:t> </w:t>
      </w:r>
      <w:r>
        <w:rPr/>
        <w:t>,</w:t>
      </w:r>
      <w:r>
        <w:rPr>
          <w:spacing w:val="-5"/>
        </w:rPr>
        <w:t> </w:t>
      </w:r>
      <w:r>
        <w:rPr/>
        <w:t>sediada</w:t>
      </w:r>
      <w:r>
        <w:rPr>
          <w:spacing w:val="-5"/>
        </w:rPr>
        <w:t> </w:t>
      </w:r>
      <w:r>
        <w:rPr/>
        <w:t>na</w:t>
      </w:r>
      <w:r>
        <w:rPr>
          <w:spacing w:val="-5"/>
        </w:rPr>
        <w:t> </w:t>
      </w:r>
      <w:r>
        <w:rPr/>
        <w:t>(endereço</w:t>
      </w:r>
      <w:r>
        <w:rPr>
          <w:spacing w:val="-5"/>
        </w:rPr>
        <w:t> </w:t>
      </w:r>
      <w:r>
        <w:rPr/>
        <w:t>completo)</w:t>
      </w:r>
      <w:r>
        <w:rPr>
          <w:spacing w:val="-5"/>
        </w:rPr>
        <w:t> </w:t>
      </w:r>
      <w:r>
        <w:rPr/>
        <w:t>,</w:t>
      </w:r>
      <w:r>
        <w:rPr>
          <w:spacing w:val="-5"/>
        </w:rPr>
        <w:t> </w:t>
      </w:r>
      <w:r>
        <w:rPr/>
        <w:t>neste</w:t>
      </w:r>
      <w:r>
        <w:rPr>
          <w:spacing w:val="-5"/>
        </w:rPr>
        <w:t> </w:t>
      </w:r>
      <w:r>
        <w:rPr/>
        <w:t>ato</w:t>
      </w:r>
      <w:r>
        <w:rPr>
          <w:spacing w:val="-5"/>
        </w:rPr>
        <w:t> </w:t>
      </w:r>
      <w:r>
        <w:rPr/>
        <w:t>representada</w:t>
      </w:r>
      <w:r>
        <w:rPr>
          <w:spacing w:val="-5"/>
        </w:rPr>
        <w:t> </w:t>
      </w:r>
      <w:r>
        <w:rPr/>
        <w:t>pelo</w:t>
      </w:r>
      <w:r>
        <w:rPr>
          <w:spacing w:val="-5"/>
        </w:rPr>
        <w:t> </w:t>
      </w:r>
      <w:r>
        <w:rPr/>
        <w:t>seu</w:t>
      </w:r>
      <w:r>
        <w:rPr>
          <w:spacing w:val="-5"/>
        </w:rPr>
        <w:t> </w:t>
      </w:r>
      <w:r>
        <w:rPr/>
        <w:t>representante</w:t>
      </w:r>
      <w:r>
        <w:rPr>
          <w:spacing w:val="-5"/>
        </w:rPr>
        <w:t> </w:t>
      </w:r>
      <w:r>
        <w:rPr/>
        <w:t>legal,</w:t>
      </w:r>
      <w:r>
        <w:rPr>
          <w:spacing w:val="-5"/>
        </w:rPr>
        <w:t> </w:t>
      </w:r>
      <w:r>
        <w:rPr/>
        <w:t>o(a)</w:t>
      </w:r>
      <w:r>
        <w:rPr>
          <w:spacing w:val="-5"/>
        </w:rPr>
        <w:t> </w:t>
      </w:r>
      <w:r>
        <w:rPr/>
        <w:t>Sr.(a)</w:t>
      </w:r>
      <w:r>
        <w:rPr>
          <w:spacing w:val="-5"/>
        </w:rPr>
        <w:t> </w:t>
      </w:r>
      <w:r>
        <w:rPr/>
        <w:t>,</w:t>
      </w:r>
      <w:r>
        <w:rPr>
          <w:spacing w:val="-5"/>
        </w:rPr>
        <w:t> </w:t>
      </w:r>
      <w:r>
        <w:rPr/>
        <w:t>inscrito(a)</w:t>
      </w:r>
      <w:r>
        <w:rPr>
          <w:spacing w:val="-5"/>
        </w:rPr>
        <w:t> </w:t>
      </w:r>
      <w:r>
        <w:rPr/>
        <w:t>no CPF</w:t>
      </w:r>
      <w:r>
        <w:rPr>
          <w:spacing w:val="-4"/>
        </w:rPr>
        <w:t> </w:t>
      </w:r>
      <w:r>
        <w:rPr/>
        <w:t>sob</w:t>
      </w:r>
      <w:r>
        <w:rPr>
          <w:spacing w:val="-4"/>
        </w:rPr>
        <w:t> </w:t>
      </w:r>
      <w:r>
        <w:rPr/>
        <w:t>o</w:t>
      </w:r>
      <w:r>
        <w:rPr>
          <w:spacing w:val="-4"/>
        </w:rPr>
        <w:t> </w:t>
      </w:r>
      <w:r>
        <w:rPr/>
        <w:t>nº</w:t>
      </w:r>
      <w:r>
        <w:rPr>
          <w:spacing w:val="-4"/>
        </w:rPr>
        <w:t> </w:t>
      </w:r>
      <w:r>
        <w:rPr/>
        <w:t>,</w:t>
      </w:r>
      <w:r>
        <w:rPr>
          <w:spacing w:val="-4"/>
        </w:rPr>
        <w:t> </w:t>
      </w:r>
      <w:r>
        <w:rPr/>
        <w:t>portador</w:t>
      </w:r>
      <w:r>
        <w:rPr>
          <w:spacing w:val="-4"/>
        </w:rPr>
        <w:t> </w:t>
      </w:r>
      <w:r>
        <w:rPr/>
        <w:t>da</w:t>
      </w:r>
      <w:r>
        <w:rPr>
          <w:spacing w:val="-4"/>
        </w:rPr>
        <w:t> </w:t>
      </w:r>
      <w:r>
        <w:rPr/>
        <w:t>cédula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expedida</w:t>
      </w:r>
      <w:r>
        <w:rPr>
          <w:spacing w:val="-4"/>
        </w:rPr>
        <w:t> </w:t>
      </w:r>
      <w:r>
        <w:rPr/>
        <w:t>por</w:t>
      </w:r>
      <w:r>
        <w:rPr>
          <w:spacing w:val="-4"/>
        </w:rPr>
        <w:t> </w:t>
      </w:r>
      <w:r>
        <w:rPr/>
        <w:t>,</w:t>
      </w:r>
      <w:r>
        <w:rPr>
          <w:spacing w:val="-4"/>
        </w:rPr>
        <w:t> </w:t>
      </w:r>
      <w:r>
        <w:rPr>
          <w:b/>
        </w:rPr>
        <w:t>DECLARA</w:t>
      </w:r>
      <w:r>
        <w:rPr/>
        <w:t>,</w:t>
      </w:r>
      <w:r>
        <w:rPr>
          <w:spacing w:val="-4"/>
        </w:rPr>
        <w:t> </w:t>
      </w:r>
      <w:r>
        <w:rPr>
          <w:color w:val="231F20"/>
        </w:rPr>
        <w:t>sob</w:t>
      </w:r>
      <w:r>
        <w:rPr>
          <w:color w:val="231F20"/>
          <w:spacing w:val="-4"/>
        </w:rPr>
        <w:t> </w:t>
      </w:r>
      <w:r>
        <w:rPr>
          <w:color w:val="231F20"/>
        </w:rPr>
        <w:t>as</w:t>
      </w:r>
      <w:r>
        <w:rPr>
          <w:color w:val="231F20"/>
          <w:spacing w:val="-4"/>
        </w:rPr>
        <w:t> </w:t>
      </w:r>
      <w:r>
        <w:rPr>
          <w:color w:val="231F20"/>
        </w:rPr>
        <w:t>penas</w:t>
      </w:r>
      <w:r>
        <w:rPr>
          <w:color w:val="231F20"/>
          <w:spacing w:val="-4"/>
        </w:rPr>
        <w:t> </w:t>
      </w:r>
      <w:r>
        <w:rPr>
          <w:color w:val="231F20"/>
        </w:rPr>
        <w:t>da</w:t>
      </w:r>
      <w:r>
        <w:rPr>
          <w:color w:val="231F20"/>
          <w:spacing w:val="-4"/>
        </w:rPr>
        <w:t> </w:t>
      </w:r>
      <w:r>
        <w:rPr>
          <w:color w:val="231F20"/>
        </w:rPr>
        <w:t>lei,</w:t>
      </w:r>
      <w:r>
        <w:rPr>
          <w:color w:val="231F20"/>
          <w:spacing w:val="-4"/>
        </w:rPr>
        <w:t> </w:t>
      </w:r>
      <w:r>
        <w:rPr>
          <w:color w:val="231F20"/>
        </w:rPr>
        <w:t>em</w:t>
      </w:r>
      <w:r>
        <w:rPr>
          <w:color w:val="231F20"/>
          <w:spacing w:val="-4"/>
        </w:rPr>
        <w:t> </w:t>
      </w:r>
      <w:r>
        <w:rPr>
          <w:color w:val="231F20"/>
        </w:rPr>
        <w:t>especial</w:t>
      </w:r>
      <w:r>
        <w:rPr>
          <w:color w:val="231F20"/>
          <w:spacing w:val="-4"/>
        </w:rPr>
        <w:t> </w:t>
      </w:r>
      <w:r>
        <w:rPr>
          <w:color w:val="231F20"/>
        </w:rPr>
        <w:t>o</w:t>
      </w:r>
      <w:r>
        <w:rPr>
          <w:color w:val="231F20"/>
          <w:spacing w:val="-4"/>
        </w:rPr>
        <w:t> </w:t>
      </w:r>
      <w:r>
        <w:rPr>
          <w:color w:val="231F20"/>
        </w:rPr>
        <w:t>art.</w:t>
      </w:r>
      <w:r>
        <w:rPr>
          <w:color w:val="231F20"/>
          <w:spacing w:val="-4"/>
        </w:rPr>
        <w:t> </w:t>
      </w:r>
      <w:r>
        <w:rPr>
          <w:color w:val="231F20"/>
        </w:rPr>
        <w:t>299</w:t>
      </w:r>
      <w:r>
        <w:rPr>
          <w:color w:val="231F20"/>
          <w:spacing w:val="-4"/>
        </w:rPr>
        <w:t> </w:t>
      </w:r>
      <w:r>
        <w:rPr>
          <w:color w:val="231F20"/>
        </w:rPr>
        <w:t>do</w:t>
      </w:r>
      <w:r>
        <w:rPr>
          <w:color w:val="231F20"/>
          <w:spacing w:val="-4"/>
        </w:rPr>
        <w:t> </w:t>
      </w:r>
      <w:r>
        <w:rPr>
          <w:color w:val="231F20"/>
        </w:rPr>
        <w:t>Código</w:t>
      </w:r>
      <w:r>
        <w:rPr>
          <w:color w:val="231F20"/>
          <w:spacing w:val="-4"/>
        </w:rPr>
        <w:t> </w:t>
      </w:r>
      <w:r>
        <w:rPr>
          <w:color w:val="231F20"/>
        </w:rPr>
        <w:t>Penal</w:t>
      </w:r>
      <w:r>
        <w:rPr>
          <w:color w:val="231F20"/>
          <w:spacing w:val="-4"/>
        </w:rPr>
        <w:t> </w:t>
      </w:r>
      <w:r>
        <w:rPr>
          <w:color w:val="231F20"/>
        </w:rPr>
        <w:t>Brasileiro, </w:t>
      </w:r>
      <w:r>
        <w:rPr>
          <w:color w:val="231F20"/>
          <w:spacing w:val="-4"/>
        </w:rPr>
        <w:t>que:</w:t>
      </w:r>
    </w:p>
    <w:p>
      <w:pPr>
        <w:pStyle w:val="BodyText"/>
        <w:spacing w:before="260"/>
        <w:ind w:left="0"/>
      </w:pPr>
    </w:p>
    <w:p>
      <w:pPr>
        <w:pStyle w:val="ListParagraph"/>
        <w:numPr>
          <w:ilvl w:val="0"/>
          <w:numId w:val="66"/>
        </w:numPr>
        <w:tabs>
          <w:tab w:pos="445" w:val="left" w:leader="none"/>
          <w:tab w:pos="567" w:val="left" w:leader="none"/>
        </w:tabs>
        <w:spacing w:line="232" w:lineRule="auto" w:before="1" w:after="0"/>
        <w:ind w:left="567" w:right="232" w:hanging="359"/>
        <w:jc w:val="both"/>
        <w:rPr>
          <w:color w:val="231F20"/>
          <w:sz w:val="24"/>
        </w:rPr>
      </w:pPr>
      <w:r>
        <w:rPr>
          <w:color w:val="231F20"/>
          <w:sz w:val="24"/>
        </w:rPr>
        <w:t>A</w:t>
      </w:r>
      <w:r>
        <w:rPr>
          <w:color w:val="231F20"/>
          <w:spacing w:val="-11"/>
          <w:sz w:val="24"/>
        </w:rPr>
        <w:t> </w:t>
      </w:r>
      <w:r>
        <w:rPr>
          <w:color w:val="231F20"/>
          <w:sz w:val="24"/>
        </w:rPr>
        <w:t>proposta anexa foi elaborada de maneira independente, e que o conteúdo da proposta anexa não foi, no todo ou em parte, direta ou indiretamente, informado a, discutido com ou recebido de qualquer outro participante potencial ou de fato do Processo nº. </w:t>
      </w:r>
      <w:r>
        <w:rPr>
          <w:b/>
          <w:sz w:val="24"/>
        </w:rPr>
        <w:t>SEI-260007/ 049739 /2023</w:t>
      </w:r>
      <w:r>
        <w:rPr>
          <w:color w:val="231F20"/>
          <w:sz w:val="24"/>
        </w:rPr>
        <w:t>, </w:t>
      </w:r>
      <w:r>
        <w:rPr>
          <w:color w:val="231F20"/>
          <w:sz w:val="24"/>
        </w:rPr>
        <w:t>por qualquer meio ou por qualquer pessoa;</w:t>
      </w:r>
    </w:p>
    <w:p>
      <w:pPr>
        <w:pStyle w:val="ListParagraph"/>
        <w:numPr>
          <w:ilvl w:val="0"/>
          <w:numId w:val="66"/>
        </w:numPr>
        <w:tabs>
          <w:tab w:pos="472" w:val="left" w:leader="none"/>
          <w:tab w:pos="567" w:val="left" w:leader="none"/>
        </w:tabs>
        <w:spacing w:line="232" w:lineRule="auto" w:before="271" w:after="0"/>
        <w:ind w:left="567" w:right="232" w:hanging="359"/>
        <w:jc w:val="both"/>
        <w:rPr>
          <w:color w:val="231F20"/>
          <w:sz w:val="24"/>
        </w:rPr>
      </w:pPr>
      <w:r>
        <w:rPr>
          <w:color w:val="231F20"/>
          <w:sz w:val="24"/>
        </w:rPr>
        <w:t>A intenção de apresentar a proposta anexa não foi informada a, discutida com ou recebida de qualquer outro participante potencial ou de fato do Processo nº. </w:t>
      </w:r>
      <w:r>
        <w:rPr>
          <w:b/>
          <w:sz w:val="24"/>
        </w:rPr>
        <w:t>SEI-260007/ 049739 /2023</w:t>
      </w:r>
      <w:r>
        <w:rPr>
          <w:color w:val="231F20"/>
          <w:sz w:val="24"/>
        </w:rPr>
        <w:t>, por qualquer meio ou por qualquer pessoa;</w:t>
      </w:r>
    </w:p>
    <w:p>
      <w:pPr>
        <w:pStyle w:val="ListParagraph"/>
        <w:numPr>
          <w:ilvl w:val="0"/>
          <w:numId w:val="66"/>
        </w:numPr>
        <w:tabs>
          <w:tab w:pos="472" w:val="left" w:leader="none"/>
        </w:tabs>
        <w:spacing w:line="272" w:lineRule="exact" w:before="264" w:after="0"/>
        <w:ind w:left="472" w:right="0" w:hanging="263"/>
        <w:jc w:val="left"/>
        <w:rPr>
          <w:color w:val="231F20"/>
          <w:sz w:val="24"/>
        </w:rPr>
      </w:pPr>
      <w:r>
        <w:rPr>
          <w:color w:val="231F20"/>
          <w:sz w:val="24"/>
        </w:rPr>
        <w:t>Que</w:t>
      </w:r>
      <w:r>
        <w:rPr>
          <w:color w:val="231F20"/>
          <w:spacing w:val="12"/>
          <w:sz w:val="24"/>
        </w:rPr>
        <w:t> </w:t>
      </w:r>
      <w:r>
        <w:rPr>
          <w:color w:val="231F20"/>
          <w:sz w:val="24"/>
        </w:rPr>
        <w:t>não</w:t>
      </w:r>
      <w:r>
        <w:rPr>
          <w:color w:val="231F20"/>
          <w:spacing w:val="13"/>
          <w:sz w:val="24"/>
        </w:rPr>
        <w:t> </w:t>
      </w:r>
      <w:r>
        <w:rPr>
          <w:color w:val="231F20"/>
          <w:sz w:val="24"/>
        </w:rPr>
        <w:t>tentou,</w:t>
      </w:r>
      <w:r>
        <w:rPr>
          <w:color w:val="231F20"/>
          <w:spacing w:val="13"/>
          <w:sz w:val="24"/>
        </w:rPr>
        <w:t> </w:t>
      </w:r>
      <w:r>
        <w:rPr>
          <w:color w:val="231F20"/>
          <w:sz w:val="24"/>
        </w:rPr>
        <w:t>por</w:t>
      </w:r>
      <w:r>
        <w:rPr>
          <w:color w:val="231F20"/>
          <w:spacing w:val="12"/>
          <w:sz w:val="24"/>
        </w:rPr>
        <w:t> </w:t>
      </w:r>
      <w:r>
        <w:rPr>
          <w:color w:val="231F20"/>
          <w:sz w:val="24"/>
        </w:rPr>
        <w:t>qualquer</w:t>
      </w:r>
      <w:r>
        <w:rPr>
          <w:color w:val="231F20"/>
          <w:spacing w:val="13"/>
          <w:sz w:val="24"/>
        </w:rPr>
        <w:t> </w:t>
      </w:r>
      <w:r>
        <w:rPr>
          <w:color w:val="231F20"/>
          <w:sz w:val="24"/>
        </w:rPr>
        <w:t>meio</w:t>
      </w:r>
      <w:r>
        <w:rPr>
          <w:color w:val="231F20"/>
          <w:spacing w:val="13"/>
          <w:sz w:val="24"/>
        </w:rPr>
        <w:t> </w:t>
      </w:r>
      <w:r>
        <w:rPr>
          <w:color w:val="231F20"/>
          <w:sz w:val="24"/>
        </w:rPr>
        <w:t>ou</w:t>
      </w:r>
      <w:r>
        <w:rPr>
          <w:color w:val="231F20"/>
          <w:spacing w:val="12"/>
          <w:sz w:val="24"/>
        </w:rPr>
        <w:t> </w:t>
      </w:r>
      <w:r>
        <w:rPr>
          <w:color w:val="231F20"/>
          <w:sz w:val="24"/>
        </w:rPr>
        <w:t>por</w:t>
      </w:r>
      <w:r>
        <w:rPr>
          <w:color w:val="231F20"/>
          <w:spacing w:val="13"/>
          <w:sz w:val="24"/>
        </w:rPr>
        <w:t> </w:t>
      </w:r>
      <w:r>
        <w:rPr>
          <w:color w:val="231F20"/>
          <w:sz w:val="24"/>
        </w:rPr>
        <w:t>qualquer</w:t>
      </w:r>
      <w:r>
        <w:rPr>
          <w:color w:val="231F20"/>
          <w:spacing w:val="13"/>
          <w:sz w:val="24"/>
        </w:rPr>
        <w:t> </w:t>
      </w:r>
      <w:r>
        <w:rPr>
          <w:color w:val="231F20"/>
          <w:sz w:val="24"/>
        </w:rPr>
        <w:t>pessoa,</w:t>
      </w:r>
      <w:r>
        <w:rPr>
          <w:color w:val="231F20"/>
          <w:spacing w:val="12"/>
          <w:sz w:val="24"/>
        </w:rPr>
        <w:t> </w:t>
      </w:r>
      <w:r>
        <w:rPr>
          <w:color w:val="231F20"/>
          <w:sz w:val="24"/>
        </w:rPr>
        <w:t>influir</w:t>
      </w:r>
      <w:r>
        <w:rPr>
          <w:color w:val="231F20"/>
          <w:spacing w:val="13"/>
          <w:sz w:val="24"/>
        </w:rPr>
        <w:t> </w:t>
      </w:r>
      <w:r>
        <w:rPr>
          <w:color w:val="231F20"/>
          <w:sz w:val="24"/>
        </w:rPr>
        <w:t>na</w:t>
      </w:r>
      <w:r>
        <w:rPr>
          <w:color w:val="231F20"/>
          <w:spacing w:val="13"/>
          <w:sz w:val="24"/>
        </w:rPr>
        <w:t> </w:t>
      </w:r>
      <w:r>
        <w:rPr>
          <w:color w:val="231F20"/>
          <w:sz w:val="24"/>
        </w:rPr>
        <w:t>decisão</w:t>
      </w:r>
      <w:r>
        <w:rPr>
          <w:color w:val="231F20"/>
          <w:spacing w:val="13"/>
          <w:sz w:val="24"/>
        </w:rPr>
        <w:t> </w:t>
      </w:r>
      <w:r>
        <w:rPr>
          <w:color w:val="231F20"/>
          <w:sz w:val="24"/>
        </w:rPr>
        <w:t>de</w:t>
      </w:r>
      <w:r>
        <w:rPr>
          <w:color w:val="231F20"/>
          <w:spacing w:val="12"/>
          <w:sz w:val="24"/>
        </w:rPr>
        <w:t> </w:t>
      </w:r>
      <w:r>
        <w:rPr>
          <w:color w:val="231F20"/>
          <w:sz w:val="24"/>
        </w:rPr>
        <w:t>qualquer</w:t>
      </w:r>
      <w:r>
        <w:rPr>
          <w:color w:val="231F20"/>
          <w:spacing w:val="13"/>
          <w:sz w:val="24"/>
        </w:rPr>
        <w:t> </w:t>
      </w:r>
      <w:r>
        <w:rPr>
          <w:color w:val="231F20"/>
          <w:sz w:val="24"/>
        </w:rPr>
        <w:t>outro</w:t>
      </w:r>
      <w:r>
        <w:rPr>
          <w:color w:val="231F20"/>
          <w:spacing w:val="13"/>
          <w:sz w:val="24"/>
        </w:rPr>
        <w:t> </w:t>
      </w:r>
      <w:r>
        <w:rPr>
          <w:color w:val="231F20"/>
          <w:sz w:val="24"/>
        </w:rPr>
        <w:t>participante</w:t>
      </w:r>
      <w:r>
        <w:rPr>
          <w:color w:val="231F20"/>
          <w:spacing w:val="12"/>
          <w:sz w:val="24"/>
        </w:rPr>
        <w:t> </w:t>
      </w:r>
      <w:r>
        <w:rPr>
          <w:color w:val="231F20"/>
          <w:sz w:val="24"/>
        </w:rPr>
        <w:t>potencial</w:t>
      </w:r>
      <w:r>
        <w:rPr>
          <w:color w:val="231F20"/>
          <w:spacing w:val="13"/>
          <w:sz w:val="24"/>
        </w:rPr>
        <w:t> </w:t>
      </w:r>
      <w:r>
        <w:rPr>
          <w:color w:val="231F20"/>
          <w:sz w:val="24"/>
        </w:rPr>
        <w:t>ou</w:t>
      </w:r>
      <w:r>
        <w:rPr>
          <w:color w:val="231F20"/>
          <w:spacing w:val="13"/>
          <w:sz w:val="24"/>
        </w:rPr>
        <w:t> </w:t>
      </w:r>
      <w:r>
        <w:rPr>
          <w:color w:val="231F20"/>
          <w:sz w:val="24"/>
        </w:rPr>
        <w:t>de</w:t>
      </w:r>
      <w:r>
        <w:rPr>
          <w:color w:val="231F20"/>
          <w:spacing w:val="12"/>
          <w:sz w:val="24"/>
        </w:rPr>
        <w:t> </w:t>
      </w:r>
      <w:r>
        <w:rPr>
          <w:color w:val="231F20"/>
          <w:sz w:val="24"/>
        </w:rPr>
        <w:t>fato</w:t>
      </w:r>
      <w:r>
        <w:rPr>
          <w:color w:val="231F20"/>
          <w:spacing w:val="13"/>
          <w:sz w:val="24"/>
        </w:rPr>
        <w:t> </w:t>
      </w:r>
      <w:r>
        <w:rPr>
          <w:color w:val="231F20"/>
          <w:sz w:val="24"/>
        </w:rPr>
        <w:t>do</w:t>
      </w:r>
      <w:r>
        <w:rPr>
          <w:color w:val="231F20"/>
          <w:spacing w:val="13"/>
          <w:sz w:val="24"/>
        </w:rPr>
        <w:t> </w:t>
      </w:r>
      <w:r>
        <w:rPr>
          <w:color w:val="231F20"/>
          <w:sz w:val="24"/>
        </w:rPr>
        <w:t>Processo</w:t>
      </w:r>
      <w:r>
        <w:rPr>
          <w:color w:val="231F20"/>
          <w:spacing w:val="12"/>
          <w:sz w:val="24"/>
        </w:rPr>
        <w:t> </w:t>
      </w:r>
      <w:r>
        <w:rPr>
          <w:color w:val="231F20"/>
          <w:spacing w:val="-5"/>
          <w:sz w:val="24"/>
        </w:rPr>
        <w:t>nº.</w:t>
      </w:r>
    </w:p>
    <w:p>
      <w:pPr>
        <w:spacing w:line="272" w:lineRule="exact" w:before="0"/>
        <w:ind w:left="567" w:right="0" w:firstLine="0"/>
        <w:jc w:val="left"/>
        <w:rPr>
          <w:sz w:val="24"/>
        </w:rPr>
      </w:pPr>
      <w:r>
        <w:rPr>
          <w:b/>
          <w:sz w:val="24"/>
        </w:rPr>
        <w:t>SEI-260007/</w:t>
      </w:r>
      <w:r>
        <w:rPr>
          <w:b/>
          <w:spacing w:val="-7"/>
          <w:sz w:val="24"/>
        </w:rPr>
        <w:t> </w:t>
      </w:r>
      <w:r>
        <w:rPr>
          <w:b/>
          <w:sz w:val="24"/>
        </w:rPr>
        <w:t>049739</w:t>
      </w:r>
      <w:r>
        <w:rPr>
          <w:b/>
          <w:spacing w:val="-7"/>
          <w:sz w:val="24"/>
        </w:rPr>
        <w:t> </w:t>
      </w:r>
      <w:r>
        <w:rPr>
          <w:b/>
          <w:sz w:val="24"/>
        </w:rPr>
        <w:t>/2023</w:t>
      </w:r>
      <w:r>
        <w:rPr>
          <w:color w:val="231F20"/>
          <w:sz w:val="24"/>
        </w:rPr>
        <w:t>,</w:t>
      </w:r>
      <w:r>
        <w:rPr>
          <w:color w:val="231F20"/>
          <w:spacing w:val="-7"/>
          <w:sz w:val="24"/>
        </w:rPr>
        <w:t> </w:t>
      </w:r>
      <w:r>
        <w:rPr>
          <w:color w:val="231F20"/>
          <w:sz w:val="24"/>
        </w:rPr>
        <w:t>quanto</w:t>
      </w:r>
      <w:r>
        <w:rPr>
          <w:color w:val="231F20"/>
          <w:spacing w:val="-7"/>
          <w:sz w:val="24"/>
        </w:rPr>
        <w:t> </w:t>
      </w:r>
      <w:r>
        <w:rPr>
          <w:color w:val="231F20"/>
          <w:sz w:val="24"/>
        </w:rPr>
        <w:t>a</w:t>
      </w:r>
      <w:r>
        <w:rPr>
          <w:color w:val="231F20"/>
          <w:spacing w:val="-7"/>
          <w:sz w:val="24"/>
        </w:rPr>
        <w:t> </w:t>
      </w:r>
      <w:r>
        <w:rPr>
          <w:color w:val="231F20"/>
          <w:sz w:val="24"/>
        </w:rPr>
        <w:t>participar</w:t>
      </w:r>
      <w:r>
        <w:rPr>
          <w:color w:val="231F20"/>
          <w:spacing w:val="-6"/>
          <w:sz w:val="24"/>
        </w:rPr>
        <w:t> </w:t>
      </w:r>
      <w:r>
        <w:rPr>
          <w:color w:val="231F20"/>
          <w:sz w:val="24"/>
        </w:rPr>
        <w:t>ou</w:t>
      </w:r>
      <w:r>
        <w:rPr>
          <w:color w:val="231F20"/>
          <w:spacing w:val="-7"/>
          <w:sz w:val="24"/>
        </w:rPr>
        <w:t> </w:t>
      </w:r>
      <w:r>
        <w:rPr>
          <w:color w:val="231F20"/>
          <w:sz w:val="24"/>
        </w:rPr>
        <w:t>não</w:t>
      </w:r>
      <w:r>
        <w:rPr>
          <w:color w:val="231F20"/>
          <w:spacing w:val="-7"/>
          <w:sz w:val="24"/>
        </w:rPr>
        <w:t> </w:t>
      </w:r>
      <w:r>
        <w:rPr>
          <w:color w:val="231F20"/>
          <w:sz w:val="24"/>
        </w:rPr>
        <w:t>da</w:t>
      </w:r>
      <w:r>
        <w:rPr>
          <w:color w:val="231F20"/>
          <w:spacing w:val="-7"/>
          <w:sz w:val="24"/>
        </w:rPr>
        <w:t> </w:t>
      </w:r>
      <w:r>
        <w:rPr>
          <w:color w:val="231F20"/>
          <w:sz w:val="24"/>
        </w:rPr>
        <w:t>referida</w:t>
      </w:r>
      <w:r>
        <w:rPr>
          <w:color w:val="231F20"/>
          <w:spacing w:val="-7"/>
          <w:sz w:val="24"/>
        </w:rPr>
        <w:t> </w:t>
      </w:r>
      <w:r>
        <w:rPr>
          <w:color w:val="231F20"/>
          <w:spacing w:val="-2"/>
          <w:sz w:val="24"/>
        </w:rPr>
        <w:t>licitação;</w:t>
      </w:r>
    </w:p>
    <w:p>
      <w:pPr>
        <w:pStyle w:val="ListParagraph"/>
        <w:numPr>
          <w:ilvl w:val="0"/>
          <w:numId w:val="66"/>
        </w:numPr>
        <w:tabs>
          <w:tab w:pos="468" w:val="left" w:leader="none"/>
          <w:tab w:pos="567" w:val="left" w:leader="none"/>
        </w:tabs>
        <w:spacing w:line="232" w:lineRule="auto" w:before="268" w:after="0"/>
        <w:ind w:left="567" w:right="232" w:hanging="359"/>
        <w:jc w:val="both"/>
        <w:rPr>
          <w:color w:val="231F20"/>
          <w:sz w:val="24"/>
        </w:rPr>
      </w:pPr>
      <w:r>
        <w:rPr>
          <w:color w:val="231F20"/>
          <w:sz w:val="24"/>
        </w:rPr>
        <w:t>Que</w:t>
      </w:r>
      <w:r>
        <w:rPr>
          <w:color w:val="231F20"/>
          <w:spacing w:val="-2"/>
          <w:sz w:val="24"/>
        </w:rPr>
        <w:t> </w:t>
      </w:r>
      <w:r>
        <w:rPr>
          <w:color w:val="231F20"/>
          <w:sz w:val="24"/>
        </w:rPr>
        <w:t>o</w:t>
      </w:r>
      <w:r>
        <w:rPr>
          <w:color w:val="231F20"/>
          <w:spacing w:val="-2"/>
          <w:sz w:val="24"/>
        </w:rPr>
        <w:t> </w:t>
      </w:r>
      <w:r>
        <w:rPr>
          <w:color w:val="231F20"/>
          <w:sz w:val="24"/>
        </w:rPr>
        <w:t>conteúdo</w:t>
      </w:r>
      <w:r>
        <w:rPr>
          <w:color w:val="231F20"/>
          <w:spacing w:val="-2"/>
          <w:sz w:val="24"/>
        </w:rPr>
        <w:t> </w:t>
      </w:r>
      <w:r>
        <w:rPr>
          <w:color w:val="231F20"/>
          <w:sz w:val="24"/>
        </w:rPr>
        <w:t>da</w:t>
      </w:r>
      <w:r>
        <w:rPr>
          <w:color w:val="231F20"/>
          <w:spacing w:val="-2"/>
          <w:sz w:val="24"/>
        </w:rPr>
        <w:t> </w:t>
      </w:r>
      <w:r>
        <w:rPr>
          <w:color w:val="231F20"/>
          <w:sz w:val="24"/>
        </w:rPr>
        <w:t>proposta</w:t>
      </w:r>
      <w:r>
        <w:rPr>
          <w:color w:val="231F20"/>
          <w:spacing w:val="-2"/>
          <w:sz w:val="24"/>
        </w:rPr>
        <w:t> </w:t>
      </w:r>
      <w:r>
        <w:rPr>
          <w:color w:val="231F20"/>
          <w:sz w:val="24"/>
        </w:rPr>
        <w:t>anexa</w:t>
      </w:r>
      <w:r>
        <w:rPr>
          <w:color w:val="231F20"/>
          <w:spacing w:val="-2"/>
          <w:sz w:val="24"/>
        </w:rPr>
        <w:t> </w:t>
      </w:r>
      <w:r>
        <w:rPr>
          <w:color w:val="231F20"/>
          <w:sz w:val="24"/>
        </w:rPr>
        <w:t>não</w:t>
      </w:r>
      <w:r>
        <w:rPr>
          <w:color w:val="231F20"/>
          <w:spacing w:val="-2"/>
          <w:sz w:val="24"/>
        </w:rPr>
        <w:t> </w:t>
      </w:r>
      <w:r>
        <w:rPr>
          <w:color w:val="231F20"/>
          <w:sz w:val="24"/>
        </w:rPr>
        <w:t>será,</w:t>
      </w:r>
      <w:r>
        <w:rPr>
          <w:color w:val="231F20"/>
          <w:spacing w:val="-2"/>
          <w:sz w:val="24"/>
        </w:rPr>
        <w:t> </w:t>
      </w:r>
      <w:r>
        <w:rPr>
          <w:color w:val="231F20"/>
          <w:sz w:val="24"/>
        </w:rPr>
        <w:t>no</w:t>
      </w:r>
      <w:r>
        <w:rPr>
          <w:color w:val="231F20"/>
          <w:spacing w:val="-2"/>
          <w:sz w:val="24"/>
        </w:rPr>
        <w:t> </w:t>
      </w:r>
      <w:r>
        <w:rPr>
          <w:color w:val="231F20"/>
          <w:sz w:val="24"/>
        </w:rPr>
        <w:t>todo</w:t>
      </w:r>
      <w:r>
        <w:rPr>
          <w:color w:val="231F20"/>
          <w:spacing w:val="-2"/>
          <w:sz w:val="24"/>
        </w:rPr>
        <w:t> </w:t>
      </w:r>
      <w:r>
        <w:rPr>
          <w:color w:val="231F20"/>
          <w:sz w:val="24"/>
        </w:rPr>
        <w:t>ou</w:t>
      </w:r>
      <w:r>
        <w:rPr>
          <w:color w:val="231F20"/>
          <w:spacing w:val="-2"/>
          <w:sz w:val="24"/>
        </w:rPr>
        <w:t> </w:t>
      </w:r>
      <w:r>
        <w:rPr>
          <w:color w:val="231F20"/>
          <w:sz w:val="24"/>
        </w:rPr>
        <w:t>em</w:t>
      </w:r>
      <w:r>
        <w:rPr>
          <w:color w:val="231F20"/>
          <w:spacing w:val="-2"/>
          <w:sz w:val="24"/>
        </w:rPr>
        <w:t> </w:t>
      </w:r>
      <w:r>
        <w:rPr>
          <w:color w:val="231F20"/>
          <w:sz w:val="24"/>
        </w:rPr>
        <w:t>parte,</w:t>
      </w:r>
      <w:r>
        <w:rPr>
          <w:color w:val="231F20"/>
          <w:spacing w:val="-2"/>
          <w:sz w:val="24"/>
        </w:rPr>
        <w:t> </w:t>
      </w:r>
      <w:r>
        <w:rPr>
          <w:color w:val="231F20"/>
          <w:sz w:val="24"/>
        </w:rPr>
        <w:t>direta</w:t>
      </w:r>
      <w:r>
        <w:rPr>
          <w:color w:val="231F20"/>
          <w:spacing w:val="-2"/>
          <w:sz w:val="24"/>
        </w:rPr>
        <w:t> </w:t>
      </w:r>
      <w:r>
        <w:rPr>
          <w:color w:val="231F20"/>
          <w:sz w:val="24"/>
        </w:rPr>
        <w:t>ou</w:t>
      </w:r>
      <w:r>
        <w:rPr>
          <w:color w:val="231F20"/>
          <w:spacing w:val="-2"/>
          <w:sz w:val="24"/>
        </w:rPr>
        <w:t> </w:t>
      </w:r>
      <w:r>
        <w:rPr>
          <w:color w:val="231F20"/>
          <w:sz w:val="24"/>
        </w:rPr>
        <w:t>indiretamente,</w:t>
      </w:r>
      <w:r>
        <w:rPr>
          <w:color w:val="231F20"/>
          <w:spacing w:val="-2"/>
          <w:sz w:val="24"/>
        </w:rPr>
        <w:t> </w:t>
      </w:r>
      <w:r>
        <w:rPr>
          <w:color w:val="231F20"/>
          <w:sz w:val="24"/>
        </w:rPr>
        <w:t>comunicado</w:t>
      </w:r>
      <w:r>
        <w:rPr>
          <w:color w:val="231F20"/>
          <w:spacing w:val="-2"/>
          <w:sz w:val="24"/>
        </w:rPr>
        <w:t> </w:t>
      </w:r>
      <w:r>
        <w:rPr>
          <w:color w:val="231F20"/>
          <w:sz w:val="24"/>
        </w:rPr>
        <w:t>ou</w:t>
      </w:r>
      <w:r>
        <w:rPr>
          <w:color w:val="231F20"/>
          <w:spacing w:val="-2"/>
          <w:sz w:val="24"/>
        </w:rPr>
        <w:t> </w:t>
      </w:r>
      <w:r>
        <w:rPr>
          <w:color w:val="231F20"/>
          <w:sz w:val="24"/>
        </w:rPr>
        <w:t>discutido</w:t>
      </w:r>
      <w:r>
        <w:rPr>
          <w:color w:val="231F20"/>
          <w:spacing w:val="-2"/>
          <w:sz w:val="24"/>
        </w:rPr>
        <w:t> </w:t>
      </w:r>
      <w:r>
        <w:rPr>
          <w:color w:val="231F20"/>
          <w:sz w:val="24"/>
        </w:rPr>
        <w:t>com</w:t>
      </w:r>
      <w:r>
        <w:rPr>
          <w:color w:val="231F20"/>
          <w:spacing w:val="-2"/>
          <w:sz w:val="24"/>
        </w:rPr>
        <w:t> </w:t>
      </w:r>
      <w:r>
        <w:rPr>
          <w:color w:val="231F20"/>
          <w:sz w:val="24"/>
        </w:rPr>
        <w:t>qualquer</w:t>
      </w:r>
      <w:r>
        <w:rPr>
          <w:color w:val="231F20"/>
          <w:spacing w:val="-2"/>
          <w:sz w:val="24"/>
        </w:rPr>
        <w:t> </w:t>
      </w:r>
      <w:r>
        <w:rPr>
          <w:color w:val="231F20"/>
          <w:sz w:val="24"/>
        </w:rPr>
        <w:t>outro</w:t>
      </w:r>
      <w:r>
        <w:rPr>
          <w:color w:val="231F20"/>
          <w:spacing w:val="-2"/>
          <w:sz w:val="24"/>
        </w:rPr>
        <w:t> </w:t>
      </w:r>
      <w:r>
        <w:rPr>
          <w:color w:val="231F20"/>
          <w:sz w:val="24"/>
        </w:rPr>
        <w:t>participante potencial ou de fato do Processo nº. </w:t>
      </w:r>
      <w:r>
        <w:rPr>
          <w:b/>
          <w:sz w:val="24"/>
        </w:rPr>
        <w:t>SEI-260007/ 049739 /2023 </w:t>
      </w:r>
      <w:r>
        <w:rPr>
          <w:color w:val="231F20"/>
          <w:sz w:val="24"/>
        </w:rPr>
        <w:t>antes da adjudicação do objeto da referida licitação;</w:t>
      </w:r>
    </w:p>
    <w:p>
      <w:pPr>
        <w:pStyle w:val="ListParagraph"/>
        <w:numPr>
          <w:ilvl w:val="0"/>
          <w:numId w:val="66"/>
        </w:numPr>
        <w:tabs>
          <w:tab w:pos="459" w:val="left" w:leader="none"/>
          <w:tab w:pos="567" w:val="left" w:leader="none"/>
        </w:tabs>
        <w:spacing w:line="232" w:lineRule="auto" w:before="270" w:after="0"/>
        <w:ind w:left="567" w:right="232" w:hanging="359"/>
        <w:jc w:val="both"/>
        <w:rPr>
          <w:color w:val="231F20"/>
          <w:sz w:val="24"/>
        </w:rPr>
      </w:pPr>
      <w:r>
        <w:rPr>
          <w:color w:val="231F20"/>
          <w:sz w:val="24"/>
        </w:rPr>
        <w:t>Que o conteúdo da proposta anexa não foi, no todo ou em parte, direta ou indiretamente, informado a, discutido com ou recebido da UERJ antes </w:t>
      </w:r>
      <w:r>
        <w:rPr>
          <w:color w:val="231F20"/>
          <w:sz w:val="24"/>
        </w:rPr>
        <w:t>da abertura oficial das propostas e;</w:t>
      </w:r>
    </w:p>
    <w:p>
      <w:pPr>
        <w:pStyle w:val="ListParagraph"/>
        <w:numPr>
          <w:ilvl w:val="0"/>
          <w:numId w:val="66"/>
        </w:numPr>
        <w:tabs>
          <w:tab w:pos="427" w:val="left" w:leader="none"/>
        </w:tabs>
        <w:spacing w:line="240" w:lineRule="auto" w:before="264" w:after="0"/>
        <w:ind w:left="427" w:right="0" w:hanging="218"/>
        <w:jc w:val="left"/>
        <w:rPr>
          <w:sz w:val="24"/>
        </w:rPr>
      </w:pPr>
      <w:r>
        <w:rPr>
          <w:color w:val="231F20"/>
          <w:sz w:val="24"/>
        </w:rPr>
        <w:t>Que</w:t>
      </w:r>
      <w:r>
        <w:rPr>
          <w:color w:val="231F20"/>
          <w:spacing w:val="-7"/>
          <w:sz w:val="24"/>
        </w:rPr>
        <w:t> </w:t>
      </w:r>
      <w:r>
        <w:rPr>
          <w:color w:val="231F20"/>
          <w:sz w:val="24"/>
        </w:rPr>
        <w:t>está</w:t>
      </w:r>
      <w:r>
        <w:rPr>
          <w:color w:val="231F20"/>
          <w:spacing w:val="-7"/>
          <w:sz w:val="24"/>
        </w:rPr>
        <w:t> </w:t>
      </w:r>
      <w:r>
        <w:rPr>
          <w:color w:val="231F20"/>
          <w:sz w:val="24"/>
        </w:rPr>
        <w:t>plenamente</w:t>
      </w:r>
      <w:r>
        <w:rPr>
          <w:color w:val="231F20"/>
          <w:spacing w:val="-6"/>
          <w:sz w:val="24"/>
        </w:rPr>
        <w:t> </w:t>
      </w:r>
      <w:r>
        <w:rPr>
          <w:color w:val="231F20"/>
          <w:sz w:val="24"/>
        </w:rPr>
        <w:t>ciente</w:t>
      </w:r>
      <w:r>
        <w:rPr>
          <w:color w:val="231F20"/>
          <w:spacing w:val="-7"/>
          <w:sz w:val="24"/>
        </w:rPr>
        <w:t> </w:t>
      </w:r>
      <w:r>
        <w:rPr>
          <w:color w:val="231F20"/>
          <w:sz w:val="24"/>
        </w:rPr>
        <w:t>do</w:t>
      </w:r>
      <w:r>
        <w:rPr>
          <w:color w:val="231F20"/>
          <w:spacing w:val="-6"/>
          <w:sz w:val="24"/>
        </w:rPr>
        <w:t> </w:t>
      </w:r>
      <w:r>
        <w:rPr>
          <w:color w:val="231F20"/>
          <w:sz w:val="24"/>
        </w:rPr>
        <w:t>teor</w:t>
      </w:r>
      <w:r>
        <w:rPr>
          <w:color w:val="231F20"/>
          <w:spacing w:val="-7"/>
          <w:sz w:val="24"/>
        </w:rPr>
        <w:t> </w:t>
      </w:r>
      <w:r>
        <w:rPr>
          <w:color w:val="231F20"/>
          <w:sz w:val="24"/>
        </w:rPr>
        <w:t>e</w:t>
      </w:r>
      <w:r>
        <w:rPr>
          <w:color w:val="231F20"/>
          <w:spacing w:val="-6"/>
          <w:sz w:val="24"/>
        </w:rPr>
        <w:t> </w:t>
      </w:r>
      <w:r>
        <w:rPr>
          <w:color w:val="231F20"/>
          <w:sz w:val="24"/>
        </w:rPr>
        <w:t>da</w:t>
      </w:r>
      <w:r>
        <w:rPr>
          <w:color w:val="231F20"/>
          <w:spacing w:val="-7"/>
          <w:sz w:val="24"/>
        </w:rPr>
        <w:t> </w:t>
      </w:r>
      <w:r>
        <w:rPr>
          <w:color w:val="231F20"/>
          <w:sz w:val="24"/>
        </w:rPr>
        <w:t>extensão</w:t>
      </w:r>
      <w:r>
        <w:rPr>
          <w:color w:val="231F20"/>
          <w:spacing w:val="-6"/>
          <w:sz w:val="24"/>
        </w:rPr>
        <w:t> </w:t>
      </w:r>
      <w:r>
        <w:rPr>
          <w:color w:val="231F20"/>
          <w:sz w:val="24"/>
        </w:rPr>
        <w:t>desta</w:t>
      </w:r>
      <w:r>
        <w:rPr>
          <w:color w:val="231F20"/>
          <w:spacing w:val="-7"/>
          <w:sz w:val="24"/>
        </w:rPr>
        <w:t> </w:t>
      </w:r>
      <w:r>
        <w:rPr>
          <w:color w:val="231F20"/>
          <w:sz w:val="24"/>
        </w:rPr>
        <w:t>declaração</w:t>
      </w:r>
      <w:r>
        <w:rPr>
          <w:color w:val="231F20"/>
          <w:spacing w:val="-6"/>
          <w:sz w:val="24"/>
        </w:rPr>
        <w:t> </w:t>
      </w:r>
      <w:r>
        <w:rPr>
          <w:color w:val="231F20"/>
          <w:sz w:val="24"/>
        </w:rPr>
        <w:t>e</w:t>
      </w:r>
      <w:r>
        <w:rPr>
          <w:color w:val="231F20"/>
          <w:spacing w:val="-7"/>
          <w:sz w:val="24"/>
        </w:rPr>
        <w:t> </w:t>
      </w:r>
      <w:r>
        <w:rPr>
          <w:color w:val="231F20"/>
          <w:sz w:val="24"/>
        </w:rPr>
        <w:t>que</w:t>
      </w:r>
      <w:r>
        <w:rPr>
          <w:color w:val="231F20"/>
          <w:spacing w:val="-6"/>
          <w:sz w:val="24"/>
        </w:rPr>
        <w:t> </w:t>
      </w:r>
      <w:r>
        <w:rPr>
          <w:color w:val="231F20"/>
          <w:sz w:val="24"/>
        </w:rPr>
        <w:t>detém</w:t>
      </w:r>
      <w:r>
        <w:rPr>
          <w:color w:val="231F20"/>
          <w:spacing w:val="-7"/>
          <w:sz w:val="24"/>
        </w:rPr>
        <w:t> </w:t>
      </w:r>
      <w:r>
        <w:rPr>
          <w:color w:val="231F20"/>
          <w:sz w:val="24"/>
        </w:rPr>
        <w:t>plenos</w:t>
      </w:r>
      <w:r>
        <w:rPr>
          <w:color w:val="231F20"/>
          <w:spacing w:val="-6"/>
          <w:sz w:val="24"/>
        </w:rPr>
        <w:t> </w:t>
      </w:r>
      <w:r>
        <w:rPr>
          <w:color w:val="231F20"/>
          <w:sz w:val="24"/>
        </w:rPr>
        <w:t>poderes</w:t>
      </w:r>
      <w:r>
        <w:rPr>
          <w:color w:val="231F20"/>
          <w:spacing w:val="-7"/>
          <w:sz w:val="24"/>
        </w:rPr>
        <w:t> </w:t>
      </w:r>
      <w:r>
        <w:rPr>
          <w:color w:val="231F20"/>
          <w:sz w:val="24"/>
        </w:rPr>
        <w:t>e</w:t>
      </w:r>
      <w:r>
        <w:rPr>
          <w:color w:val="231F20"/>
          <w:spacing w:val="-6"/>
          <w:sz w:val="24"/>
        </w:rPr>
        <w:t> </w:t>
      </w:r>
      <w:r>
        <w:rPr>
          <w:color w:val="231F20"/>
          <w:sz w:val="24"/>
        </w:rPr>
        <w:t>informações</w:t>
      </w:r>
      <w:r>
        <w:rPr>
          <w:color w:val="231F20"/>
          <w:spacing w:val="-7"/>
          <w:sz w:val="24"/>
        </w:rPr>
        <w:t> </w:t>
      </w:r>
      <w:r>
        <w:rPr>
          <w:color w:val="231F20"/>
          <w:sz w:val="24"/>
        </w:rPr>
        <w:t>para</w:t>
      </w:r>
      <w:r>
        <w:rPr>
          <w:color w:val="231F20"/>
          <w:spacing w:val="-6"/>
          <w:sz w:val="24"/>
        </w:rPr>
        <w:t> </w:t>
      </w:r>
      <w:r>
        <w:rPr>
          <w:color w:val="231F20"/>
          <w:sz w:val="24"/>
        </w:rPr>
        <w:t>firmá-</w:t>
      </w:r>
      <w:r>
        <w:rPr>
          <w:color w:val="231F20"/>
          <w:spacing w:val="-5"/>
          <w:sz w:val="24"/>
        </w:rPr>
        <w:t>la.</w:t>
      </w:r>
    </w:p>
    <w:p>
      <w:pPr>
        <w:pStyle w:val="BodyText"/>
        <w:ind w:left="0"/>
        <w:rPr>
          <w:sz w:val="20"/>
        </w:rPr>
      </w:pPr>
    </w:p>
    <w:p>
      <w:pPr>
        <w:pStyle w:val="BodyText"/>
        <w:ind w:left="0"/>
        <w:rPr>
          <w:sz w:val="20"/>
        </w:rPr>
      </w:pPr>
    </w:p>
    <w:p>
      <w:pPr>
        <w:pStyle w:val="BodyText"/>
        <w:spacing w:before="57"/>
        <w:ind w:left="0"/>
        <w:rPr>
          <w:sz w:val="20"/>
        </w:rPr>
      </w:pPr>
      <w:r>
        <w:rPr/>
        <mc:AlternateContent>
          <mc:Choice Requires="wps">
            <w:drawing>
              <wp:anchor distT="0" distB="0" distL="0" distR="0" allowOverlap="1" layoutInCell="1" locked="0" behindDoc="1" simplePos="0" relativeHeight="487602688">
                <wp:simplePos x="0" y="0"/>
                <wp:positionH relativeFrom="page">
                  <wp:posOffset>3555597</wp:posOffset>
                </wp:positionH>
                <wp:positionV relativeFrom="paragraph">
                  <wp:posOffset>197621</wp:posOffset>
                </wp:positionV>
                <wp:extent cx="2957195" cy="127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5.560734pt;width:232.85pt;height:.1pt;mso-position-horizontal-relative:page;mso-position-vertical-relative:paragraph;z-index:-15713792;mso-wrap-distance-left:0;mso-wrap-distance-right:0" id="docshape42" coordorigin="5599,311" coordsize="4657,0" path="m5599,311l10256,311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ind w:left="0"/>
        <w:rPr>
          <w:sz w:val="22"/>
        </w:rPr>
      </w:pPr>
    </w:p>
    <w:p>
      <w:pPr>
        <w:pStyle w:val="BodyText"/>
        <w:ind w:left="0"/>
        <w:rPr>
          <w:sz w:val="22"/>
        </w:rPr>
      </w:pPr>
    </w:p>
    <w:p>
      <w:pPr>
        <w:pStyle w:val="BodyText"/>
        <w:ind w:left="0"/>
        <w:rPr>
          <w:sz w:val="22"/>
        </w:rPr>
      </w:pPr>
    </w:p>
    <w:p>
      <w:pPr>
        <w:pStyle w:val="BodyText"/>
        <w:ind w:left="0"/>
        <w:rPr>
          <w:sz w:val="22"/>
        </w:rPr>
      </w:pPr>
    </w:p>
    <w:p>
      <w:pPr>
        <w:pStyle w:val="BodyText"/>
        <w:spacing w:before="15"/>
        <w:ind w:left="0"/>
        <w:rPr>
          <w:sz w:val="22"/>
        </w:rPr>
      </w:pPr>
    </w:p>
    <w:p>
      <w:pPr>
        <w:pStyle w:val="Heading1"/>
        <w:spacing w:before="1"/>
        <w:ind w:left="0" w:right="23"/>
        <w:jc w:val="center"/>
      </w:pPr>
      <w:r>
        <w:rPr/>
        <w:t>ANEXO</w:t>
      </w:r>
      <w:r>
        <w:rPr>
          <w:spacing w:val="-10"/>
        </w:rPr>
        <w:t> </w:t>
      </w:r>
      <w:r>
        <w:rPr>
          <w:spacing w:val="-5"/>
        </w:rPr>
        <w:t>XII</w:t>
      </w:r>
    </w:p>
    <w:p>
      <w:pPr>
        <w:spacing w:line="272" w:lineRule="exact" w:before="7"/>
        <w:ind w:left="0" w:right="23" w:firstLine="0"/>
        <w:jc w:val="center"/>
        <w:rPr>
          <w:b/>
          <w:sz w:val="24"/>
        </w:rPr>
      </w:pPr>
      <w:r>
        <w:rPr>
          <w:b/>
          <w:sz w:val="24"/>
        </w:rPr>
        <w:t>DECLARAÇÃO</w:t>
      </w:r>
      <w:r>
        <w:rPr>
          <w:b/>
          <w:spacing w:val="-15"/>
          <w:sz w:val="24"/>
        </w:rPr>
        <w:t> </w:t>
      </w:r>
      <w:r>
        <w:rPr>
          <w:b/>
          <w:sz w:val="24"/>
        </w:rPr>
        <w:t>DE</w:t>
      </w:r>
      <w:r>
        <w:rPr>
          <w:b/>
          <w:spacing w:val="-15"/>
          <w:sz w:val="24"/>
        </w:rPr>
        <w:t> </w:t>
      </w:r>
      <w:r>
        <w:rPr>
          <w:b/>
          <w:sz w:val="24"/>
        </w:rPr>
        <w:t>INEXISTÊNCIA</w:t>
      </w:r>
      <w:r>
        <w:rPr>
          <w:b/>
          <w:spacing w:val="-15"/>
          <w:sz w:val="24"/>
        </w:rPr>
        <w:t> </w:t>
      </w:r>
      <w:r>
        <w:rPr>
          <w:b/>
          <w:sz w:val="24"/>
        </w:rPr>
        <w:t>DE</w:t>
      </w:r>
      <w:r>
        <w:rPr>
          <w:b/>
          <w:spacing w:val="-14"/>
          <w:sz w:val="24"/>
        </w:rPr>
        <w:t> </w:t>
      </w:r>
      <w:r>
        <w:rPr>
          <w:b/>
          <w:spacing w:val="-2"/>
          <w:sz w:val="24"/>
        </w:rPr>
        <w:t>PENALIDADE</w:t>
      </w:r>
    </w:p>
    <w:p>
      <w:pPr>
        <w:pStyle w:val="BodyText"/>
        <w:spacing w:line="272" w:lineRule="exact"/>
        <w:ind w:left="0" w:right="23"/>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ind w:left="0"/>
      </w:pPr>
    </w:p>
    <w:p>
      <w:pPr>
        <w:pStyle w:val="BodyText"/>
        <w:spacing w:before="38"/>
        <w:ind w:left="0"/>
      </w:pPr>
    </w:p>
    <w:p>
      <w:pPr>
        <w:pStyle w:val="BodyText"/>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2"/>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3"/>
      </w:pPr>
      <w:r>
        <w:rPr/>
        <w:t>Prezados</w:t>
      </w:r>
      <w:r>
        <w:rPr>
          <w:spacing w:val="-10"/>
        </w:rPr>
        <w:t> </w:t>
      </w:r>
      <w:r>
        <w:rPr>
          <w:spacing w:val="-2"/>
        </w:rPr>
        <w:t>Senhores</w:t>
      </w:r>
    </w:p>
    <w:p>
      <w:pPr>
        <w:spacing w:before="52"/>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64"/>
        <w:ind w:left="0"/>
        <w:rPr>
          <w:b/>
        </w:rPr>
      </w:pPr>
    </w:p>
    <w:p>
      <w:pPr>
        <w:pStyle w:val="BodyText"/>
        <w:spacing w:line="312" w:lineRule="auto" w:before="1"/>
        <w:ind w:right="275"/>
        <w:jc w:val="both"/>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neste</w:t>
      </w:r>
      <w:r>
        <w:rPr>
          <w:spacing w:val="-3"/>
        </w:rPr>
        <w:t> </w:t>
      </w:r>
      <w:r>
        <w:rPr/>
        <w:t>ato</w:t>
      </w:r>
      <w:r>
        <w:rPr>
          <w:spacing w:val="-3"/>
        </w:rPr>
        <w:t> </w:t>
      </w:r>
      <w:r>
        <w:rPr/>
        <w:t>representada</w:t>
      </w:r>
      <w:r>
        <w:rPr>
          <w:spacing w:val="-3"/>
        </w:rPr>
        <w:t> </w:t>
      </w:r>
      <w:r>
        <w:rPr/>
        <w:t>pelo</w:t>
      </w:r>
      <w:r>
        <w:rPr>
          <w:spacing w:val="-3"/>
        </w:rPr>
        <w:t> </w:t>
      </w:r>
      <w:r>
        <w:rPr/>
        <w:t>seu</w:t>
      </w:r>
      <w:r>
        <w:rPr>
          <w:spacing w:val="-3"/>
        </w:rPr>
        <w:t> </w:t>
      </w:r>
      <w:r>
        <w:rPr/>
        <w:t>representante</w:t>
      </w:r>
      <w:r>
        <w:rPr>
          <w:spacing w:val="-3"/>
        </w:rPr>
        <w:t> </w:t>
      </w:r>
      <w:r>
        <w:rPr/>
        <w:t>legal,</w:t>
      </w:r>
      <w:r>
        <w:rPr>
          <w:spacing w:val="-3"/>
        </w:rPr>
        <w:t> </w:t>
      </w:r>
      <w:r>
        <w:rPr/>
        <w:t>o(a)</w:t>
      </w:r>
      <w:r>
        <w:rPr>
          <w:spacing w:val="-3"/>
        </w:rPr>
        <w:t> </w:t>
      </w:r>
      <w:r>
        <w:rPr/>
        <w:t>Sr.(a)</w:t>
      </w:r>
      <w:r>
        <w:rPr>
          <w:spacing w:val="-3"/>
        </w:rPr>
        <w:t> </w:t>
      </w:r>
      <w:r>
        <w:rPr/>
        <w:t>,</w:t>
      </w:r>
      <w:r>
        <w:rPr>
          <w:spacing w:val="-3"/>
        </w:rPr>
        <w:t> </w:t>
      </w:r>
      <w:r>
        <w:rPr/>
        <w:t>inscrito(a)</w:t>
      </w:r>
      <w:r>
        <w:rPr>
          <w:spacing w:val="-3"/>
        </w:rPr>
        <w:t> </w:t>
      </w:r>
      <w:r>
        <w:rPr/>
        <w:t>no CPF</w:t>
      </w:r>
      <w:r>
        <w:rPr>
          <w:spacing w:val="-4"/>
        </w:rPr>
        <w:t> </w:t>
      </w:r>
      <w:r>
        <w:rPr/>
        <w:t>sob</w:t>
      </w:r>
      <w:r>
        <w:rPr>
          <w:spacing w:val="-4"/>
        </w:rPr>
        <w:t> </w:t>
      </w:r>
      <w:r>
        <w:rPr/>
        <w:t>o</w:t>
      </w:r>
      <w:r>
        <w:rPr>
          <w:spacing w:val="-4"/>
        </w:rPr>
        <w:t> </w:t>
      </w:r>
      <w:r>
        <w:rPr/>
        <w:t>nº</w:t>
      </w:r>
      <w:r>
        <w:rPr>
          <w:spacing w:val="-4"/>
        </w:rPr>
        <w:t> </w:t>
      </w:r>
      <w:r>
        <w:rPr/>
        <w:t>,</w:t>
      </w:r>
      <w:r>
        <w:rPr>
          <w:spacing w:val="-4"/>
        </w:rPr>
        <w:t> </w:t>
      </w:r>
      <w:r>
        <w:rPr/>
        <w:t>portador</w:t>
      </w:r>
      <w:r>
        <w:rPr>
          <w:spacing w:val="-4"/>
        </w:rPr>
        <w:t> </w:t>
      </w:r>
      <w:r>
        <w:rPr/>
        <w:t>da</w:t>
      </w:r>
      <w:r>
        <w:rPr>
          <w:spacing w:val="-4"/>
        </w:rPr>
        <w:t> </w:t>
      </w:r>
      <w:r>
        <w:rPr/>
        <w:t>cédula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expedida</w:t>
      </w:r>
      <w:r>
        <w:rPr>
          <w:spacing w:val="-4"/>
        </w:rPr>
        <w:t> </w:t>
      </w:r>
      <w:r>
        <w:rPr/>
        <w:t>por</w:t>
      </w:r>
      <w:r>
        <w:rPr>
          <w:spacing w:val="-4"/>
        </w:rPr>
        <w:t> </w:t>
      </w:r>
      <w:r>
        <w:rPr/>
        <w:t>,</w:t>
      </w:r>
      <w:r>
        <w:rPr>
          <w:spacing w:val="-4"/>
        </w:rPr>
        <w:t> </w:t>
      </w:r>
      <w:r>
        <w:rPr>
          <w:b/>
        </w:rPr>
        <w:t>DECLARA</w:t>
      </w:r>
      <w:r>
        <w:rPr/>
        <w:t>,</w:t>
      </w:r>
      <w:r>
        <w:rPr>
          <w:spacing w:val="-4"/>
        </w:rPr>
        <w:t> </w:t>
      </w:r>
      <w:r>
        <w:rPr>
          <w:color w:val="231F20"/>
        </w:rPr>
        <w:t>sob</w:t>
      </w:r>
      <w:r>
        <w:rPr>
          <w:color w:val="231F20"/>
          <w:spacing w:val="-4"/>
        </w:rPr>
        <w:t> </w:t>
      </w:r>
      <w:r>
        <w:rPr>
          <w:color w:val="231F20"/>
        </w:rPr>
        <w:t>as</w:t>
      </w:r>
      <w:r>
        <w:rPr>
          <w:color w:val="231F20"/>
          <w:spacing w:val="-4"/>
        </w:rPr>
        <w:t> </w:t>
      </w:r>
      <w:r>
        <w:rPr>
          <w:color w:val="231F20"/>
        </w:rPr>
        <w:t>penas</w:t>
      </w:r>
      <w:r>
        <w:rPr>
          <w:color w:val="231F20"/>
          <w:spacing w:val="-4"/>
        </w:rPr>
        <w:t> </w:t>
      </w:r>
      <w:r>
        <w:rPr>
          <w:color w:val="231F20"/>
        </w:rPr>
        <w:t>da</w:t>
      </w:r>
      <w:r>
        <w:rPr>
          <w:color w:val="231F20"/>
          <w:spacing w:val="-4"/>
        </w:rPr>
        <w:t> </w:t>
      </w:r>
      <w:r>
        <w:rPr>
          <w:color w:val="231F20"/>
        </w:rPr>
        <w:t>lei,</w:t>
      </w:r>
      <w:r>
        <w:rPr>
          <w:color w:val="231F20"/>
          <w:spacing w:val="-4"/>
        </w:rPr>
        <w:t> </w:t>
      </w:r>
      <w:r>
        <w:rPr/>
        <w:t>que</w:t>
      </w:r>
      <w:r>
        <w:rPr>
          <w:spacing w:val="-4"/>
        </w:rPr>
        <w:t> </w:t>
      </w:r>
      <w:r>
        <w:rPr/>
        <w:t>não</w:t>
      </w:r>
      <w:r>
        <w:rPr>
          <w:spacing w:val="-4"/>
        </w:rPr>
        <w:t> </w:t>
      </w:r>
      <w:r>
        <w:rPr/>
        <w:t>foram</w:t>
      </w:r>
      <w:r>
        <w:rPr>
          <w:spacing w:val="-4"/>
        </w:rPr>
        <w:t> </w:t>
      </w:r>
      <w:r>
        <w:rPr/>
        <w:t>aplicadas</w:t>
      </w:r>
      <w:r>
        <w:rPr>
          <w:spacing w:val="-4"/>
        </w:rPr>
        <w:t> </w:t>
      </w:r>
      <w:r>
        <w:rPr/>
        <w:t>penalidades</w:t>
      </w:r>
      <w:r>
        <w:rPr>
          <w:spacing w:val="-4"/>
        </w:rPr>
        <w:t> </w:t>
      </w:r>
      <w:r>
        <w:rPr/>
        <w:t>de</w:t>
      </w:r>
      <w:r>
        <w:rPr>
          <w:spacing w:val="-4"/>
        </w:rPr>
        <w:t> </w:t>
      </w:r>
      <w:r>
        <w:rPr/>
        <w:t>suspensão temporária</w:t>
      </w:r>
      <w:r>
        <w:rPr>
          <w:spacing w:val="-6"/>
        </w:rPr>
        <w:t> </w:t>
      </w:r>
      <w:r>
        <w:rPr/>
        <w:t>da</w:t>
      </w:r>
      <w:r>
        <w:rPr>
          <w:spacing w:val="-6"/>
        </w:rPr>
        <w:t> </w:t>
      </w:r>
      <w:r>
        <w:rPr/>
        <w:t>participação</w:t>
      </w:r>
      <w:r>
        <w:rPr>
          <w:spacing w:val="-6"/>
        </w:rPr>
        <w:t> </w:t>
      </w:r>
      <w:r>
        <w:rPr/>
        <w:t>em</w:t>
      </w:r>
      <w:r>
        <w:rPr>
          <w:spacing w:val="-6"/>
        </w:rPr>
        <w:t> </w:t>
      </w:r>
      <w:r>
        <w:rPr/>
        <w:t>licitação,</w:t>
      </w:r>
      <w:r>
        <w:rPr>
          <w:spacing w:val="-6"/>
        </w:rPr>
        <w:t> </w:t>
      </w:r>
      <w:r>
        <w:rPr/>
        <w:t>impedimento</w:t>
      </w:r>
      <w:r>
        <w:rPr>
          <w:spacing w:val="-6"/>
        </w:rPr>
        <w:t> </w:t>
      </w:r>
      <w:r>
        <w:rPr/>
        <w:t>de</w:t>
      </w:r>
      <w:r>
        <w:rPr>
          <w:spacing w:val="-6"/>
        </w:rPr>
        <w:t> </w:t>
      </w:r>
      <w:r>
        <w:rPr/>
        <w:t>contratar</w:t>
      </w:r>
      <w:r>
        <w:rPr>
          <w:spacing w:val="-6"/>
        </w:rPr>
        <w:t> </w:t>
      </w:r>
      <w:r>
        <w:rPr/>
        <w:t>ou</w:t>
      </w:r>
      <w:r>
        <w:rPr>
          <w:spacing w:val="-6"/>
        </w:rPr>
        <w:t> </w:t>
      </w:r>
      <w:r>
        <w:rPr/>
        <w:t>declaração</w:t>
      </w:r>
      <w:r>
        <w:rPr>
          <w:spacing w:val="-6"/>
        </w:rPr>
        <w:t> </w:t>
      </w:r>
      <w:r>
        <w:rPr/>
        <w:t>de</w:t>
      </w:r>
      <w:r>
        <w:rPr>
          <w:spacing w:val="-6"/>
        </w:rPr>
        <w:t> </w:t>
      </w:r>
      <w:r>
        <w:rPr/>
        <w:t>inidoneidade</w:t>
      </w:r>
      <w:r>
        <w:rPr>
          <w:spacing w:val="-6"/>
        </w:rPr>
        <w:t> </w:t>
      </w:r>
      <w:r>
        <w:rPr/>
        <w:t>para</w:t>
      </w:r>
      <w:r>
        <w:rPr>
          <w:spacing w:val="-6"/>
        </w:rPr>
        <w:t> </w:t>
      </w:r>
      <w:r>
        <w:rPr/>
        <w:t>licitar</w:t>
      </w:r>
      <w:r>
        <w:rPr>
          <w:spacing w:val="-6"/>
        </w:rPr>
        <w:t> </w:t>
      </w:r>
      <w:r>
        <w:rPr/>
        <w:t>e</w:t>
      </w:r>
      <w:r>
        <w:rPr>
          <w:spacing w:val="-6"/>
        </w:rPr>
        <w:t> </w:t>
      </w:r>
      <w:r>
        <w:rPr/>
        <w:t>contratar</w:t>
      </w:r>
      <w:r>
        <w:rPr>
          <w:spacing w:val="-6"/>
        </w:rPr>
        <w:t> </w:t>
      </w:r>
      <w:r>
        <w:rPr/>
        <w:t>por</w:t>
      </w:r>
      <w:r>
        <w:rPr>
          <w:spacing w:val="-6"/>
        </w:rPr>
        <w:t> </w:t>
      </w:r>
      <w:r>
        <w:rPr/>
        <w:t>qualquer</w:t>
      </w:r>
      <w:r>
        <w:rPr>
          <w:spacing w:val="-6"/>
        </w:rPr>
        <w:t> </w:t>
      </w:r>
      <w:r>
        <w:rPr/>
        <w:t>Ente</w:t>
      </w:r>
      <w:r>
        <w:rPr>
          <w:spacing w:val="-6"/>
        </w:rPr>
        <w:t> </w:t>
      </w:r>
      <w:r>
        <w:rPr/>
        <w:t>ou</w:t>
      </w:r>
      <w:r>
        <w:rPr>
          <w:spacing w:val="-6"/>
        </w:rPr>
        <w:t> </w:t>
      </w:r>
      <w:r>
        <w:rPr/>
        <w:t>Entidade da</w:t>
      </w:r>
      <w:r>
        <w:rPr>
          <w:spacing w:val="-5"/>
        </w:rPr>
        <w:t> </w:t>
      </w:r>
      <w:r>
        <w:rPr/>
        <w:t>Administração Federal, Estadual, Distrital e Municipal cujos efeitos ainda vigorem.</w:t>
      </w:r>
    </w:p>
    <w:p>
      <w:pPr>
        <w:pStyle w:val="BodyText"/>
        <w:ind w:left="0"/>
        <w:rPr>
          <w:sz w:val="20"/>
        </w:rPr>
      </w:pPr>
    </w:p>
    <w:p>
      <w:pPr>
        <w:pStyle w:val="BodyText"/>
        <w:spacing w:before="142"/>
        <w:ind w:left="0"/>
        <w:rPr>
          <w:sz w:val="20"/>
        </w:rPr>
      </w:pPr>
      <w:r>
        <w:rPr/>
        <mc:AlternateContent>
          <mc:Choice Requires="wps">
            <w:drawing>
              <wp:anchor distT="0" distB="0" distL="0" distR="0" allowOverlap="1" layoutInCell="1" locked="0" behindDoc="1" simplePos="0" relativeHeight="487603200">
                <wp:simplePos x="0" y="0"/>
                <wp:positionH relativeFrom="page">
                  <wp:posOffset>3555597</wp:posOffset>
                </wp:positionH>
                <wp:positionV relativeFrom="paragraph">
                  <wp:posOffset>251766</wp:posOffset>
                </wp:positionV>
                <wp:extent cx="2957195" cy="127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9.824171pt;width:232.85pt;height:.1pt;mso-position-horizontal-relative:page;mso-position-vertical-relative:paragraph;z-index:-15713280;mso-wrap-distance-left:0;mso-wrap-distance-right:0" id="docshape43" coordorigin="5599,396" coordsize="4657,0" path="m5599,396l10256,396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spacing w:after="0"/>
        <w:jc w:val="center"/>
        <w:rPr>
          <w:sz w:val="22"/>
        </w:rPr>
        <w:sectPr>
          <w:pgSz w:w="15840" w:h="24480"/>
          <w:pgMar w:top="540" w:bottom="280" w:left="480" w:right="440"/>
        </w:sectPr>
      </w:pPr>
    </w:p>
    <w:p>
      <w:pPr>
        <w:pStyle w:val="Heading1"/>
        <w:spacing w:line="272" w:lineRule="exact" w:before="60"/>
        <w:ind w:left="0" w:right="23"/>
        <w:jc w:val="center"/>
      </w:pPr>
      <w:r>
        <w:rPr/>
        <w:t>ANEXO</w:t>
      </w:r>
      <w:r>
        <w:rPr>
          <w:spacing w:val="-10"/>
        </w:rPr>
        <w:t> </w:t>
      </w:r>
      <w:r>
        <w:rPr>
          <w:spacing w:val="-4"/>
        </w:rPr>
        <w:t>XIII</w:t>
      </w:r>
    </w:p>
    <w:p>
      <w:pPr>
        <w:spacing w:line="269" w:lineRule="exact" w:before="0"/>
        <w:ind w:left="0" w:right="23" w:firstLine="0"/>
        <w:jc w:val="center"/>
        <w:rPr>
          <w:b/>
          <w:sz w:val="24"/>
        </w:rPr>
      </w:pPr>
      <w:r>
        <w:rPr>
          <w:b/>
          <w:spacing w:val="-2"/>
          <w:sz w:val="24"/>
        </w:rPr>
        <w:t>DECLARAÇÃO</w:t>
      </w:r>
      <w:r>
        <w:rPr>
          <w:b/>
          <w:spacing w:val="-3"/>
          <w:sz w:val="24"/>
        </w:rPr>
        <w:t> </w:t>
      </w:r>
      <w:r>
        <w:rPr>
          <w:b/>
          <w:spacing w:val="-2"/>
          <w:sz w:val="24"/>
        </w:rPr>
        <w:t>DE REPRESENTANTE LEGAL</w:t>
      </w:r>
      <w:r>
        <w:rPr>
          <w:b/>
          <w:spacing w:val="-14"/>
          <w:sz w:val="24"/>
        </w:rPr>
        <w:t> </w:t>
      </w:r>
      <w:r>
        <w:rPr>
          <w:b/>
          <w:spacing w:val="-2"/>
          <w:sz w:val="24"/>
        </w:rPr>
        <w:t>E DADOS</w:t>
      </w:r>
      <w:r>
        <w:rPr>
          <w:b/>
          <w:spacing w:val="-3"/>
          <w:sz w:val="24"/>
        </w:rPr>
        <w:t> </w:t>
      </w:r>
      <w:r>
        <w:rPr>
          <w:b/>
          <w:spacing w:val="-2"/>
          <w:sz w:val="24"/>
        </w:rPr>
        <w:t>BANCÁRIOS</w:t>
      </w:r>
    </w:p>
    <w:p>
      <w:pPr>
        <w:pStyle w:val="BodyText"/>
        <w:spacing w:line="272" w:lineRule="exact"/>
        <w:ind w:left="0" w:right="23"/>
        <w:jc w:val="center"/>
      </w:pPr>
      <w:r>
        <w:rPr/>
        <w:t>(EM</w:t>
      </w:r>
      <w:r>
        <w:rPr>
          <w:spacing w:val="-15"/>
        </w:rPr>
        <w:t> </w:t>
      </w:r>
      <w:r>
        <w:rPr/>
        <w:t>PAPEL</w:t>
      </w:r>
      <w:r>
        <w:rPr>
          <w:spacing w:val="-15"/>
        </w:rPr>
        <w:t> </w:t>
      </w:r>
      <w:r>
        <w:rPr/>
        <w:t>TIMBRADO</w:t>
      </w:r>
      <w:r>
        <w:rPr>
          <w:spacing w:val="-15"/>
        </w:rPr>
        <w:t> </w:t>
      </w:r>
      <w:r>
        <w:rPr/>
        <w:t>DO</w:t>
      </w:r>
      <w:r>
        <w:rPr>
          <w:spacing w:val="-13"/>
        </w:rPr>
        <w:t> </w:t>
      </w:r>
      <w:r>
        <w:rPr/>
        <w:t>LICITANTE,</w:t>
      </w:r>
      <w:r>
        <w:rPr>
          <w:spacing w:val="-12"/>
        </w:rPr>
        <w:t> </w:t>
      </w:r>
      <w:r>
        <w:rPr/>
        <w:t>dispensado</w:t>
      </w:r>
      <w:r>
        <w:rPr>
          <w:spacing w:val="-11"/>
        </w:rPr>
        <w:t> </w:t>
      </w:r>
      <w:r>
        <w:rPr/>
        <w:t>em</w:t>
      </w:r>
      <w:r>
        <w:rPr>
          <w:spacing w:val="-12"/>
        </w:rPr>
        <w:t> </w:t>
      </w:r>
      <w:r>
        <w:rPr/>
        <w:t>caso</w:t>
      </w:r>
      <w:r>
        <w:rPr>
          <w:spacing w:val="-12"/>
        </w:rPr>
        <w:t> </w:t>
      </w:r>
      <w:r>
        <w:rPr/>
        <w:t>de</w:t>
      </w:r>
      <w:r>
        <w:rPr>
          <w:spacing w:val="-11"/>
        </w:rPr>
        <w:t> </w:t>
      </w:r>
      <w:r>
        <w:rPr/>
        <w:t>carimbo</w:t>
      </w:r>
      <w:r>
        <w:rPr>
          <w:spacing w:val="-12"/>
        </w:rPr>
        <w:t> </w:t>
      </w:r>
      <w:r>
        <w:rPr/>
        <w:t>com</w:t>
      </w:r>
      <w:r>
        <w:rPr>
          <w:spacing w:val="-12"/>
        </w:rPr>
        <w:t> </w:t>
      </w:r>
      <w:r>
        <w:rPr>
          <w:spacing w:val="-2"/>
        </w:rPr>
        <w:t>CNPJ)</w:t>
      </w:r>
    </w:p>
    <w:p>
      <w:pPr>
        <w:pStyle w:val="BodyText"/>
        <w:spacing w:before="120"/>
        <w:ind w:left="0"/>
      </w:pPr>
    </w:p>
    <w:p>
      <w:pPr>
        <w:pStyle w:val="BodyText"/>
      </w:pPr>
      <w:r>
        <w:rPr/>
        <w:t>Local</w:t>
      </w:r>
      <w:r>
        <w:rPr>
          <w:spacing w:val="-5"/>
        </w:rPr>
        <w:t> </w:t>
      </w:r>
      <w:r>
        <w:rPr/>
        <w:t>e</w:t>
      </w:r>
      <w:r>
        <w:rPr>
          <w:spacing w:val="-4"/>
        </w:rPr>
        <w:t> </w:t>
      </w:r>
      <w:r>
        <w:rPr>
          <w:spacing w:val="-2"/>
        </w:rPr>
        <w:t>data:</w:t>
      </w:r>
    </w:p>
    <w:p>
      <w:pPr>
        <w:pStyle w:val="BodyText"/>
        <w:spacing w:before="52"/>
      </w:pPr>
      <w:r>
        <w:rPr>
          <w:spacing w:val="-10"/>
        </w:rPr>
        <w:t>À</w:t>
      </w:r>
    </w:p>
    <w:p>
      <w:pPr>
        <w:pStyle w:val="BodyText"/>
        <w:spacing w:before="53"/>
      </w:pPr>
      <w:r>
        <w:rPr/>
        <w:t>UNIVERSIDADE</w:t>
      </w:r>
      <w:r>
        <w:rPr>
          <w:spacing w:val="-12"/>
        </w:rPr>
        <w:t> </w:t>
      </w:r>
      <w:r>
        <w:rPr/>
        <w:t>DO</w:t>
      </w:r>
      <w:r>
        <w:rPr>
          <w:spacing w:val="-11"/>
        </w:rPr>
        <w:t> </w:t>
      </w:r>
      <w:r>
        <w:rPr/>
        <w:t>ESTADO</w:t>
      </w:r>
      <w:r>
        <w:rPr>
          <w:spacing w:val="-11"/>
        </w:rPr>
        <w:t> </w:t>
      </w:r>
      <w:r>
        <w:rPr/>
        <w:t>DO</w:t>
      </w:r>
      <w:r>
        <w:rPr>
          <w:spacing w:val="-12"/>
        </w:rPr>
        <w:t> </w:t>
      </w:r>
      <w:r>
        <w:rPr/>
        <w:t>RIO</w:t>
      </w:r>
      <w:r>
        <w:rPr>
          <w:spacing w:val="-11"/>
        </w:rPr>
        <w:t> </w:t>
      </w:r>
      <w:r>
        <w:rPr/>
        <w:t>DE</w:t>
      </w:r>
      <w:r>
        <w:rPr>
          <w:spacing w:val="-11"/>
        </w:rPr>
        <w:t> </w:t>
      </w:r>
      <w:r>
        <w:rPr>
          <w:spacing w:val="-2"/>
        </w:rPr>
        <w:t>JANEIRO</w:t>
      </w:r>
    </w:p>
    <w:p>
      <w:pPr>
        <w:pStyle w:val="BodyText"/>
        <w:spacing w:before="52"/>
      </w:pPr>
      <w:r>
        <w:rPr/>
        <w:t>Prezados</w:t>
      </w:r>
      <w:r>
        <w:rPr>
          <w:spacing w:val="-10"/>
        </w:rPr>
        <w:t> </w:t>
      </w:r>
      <w:r>
        <w:rPr>
          <w:spacing w:val="-2"/>
        </w:rPr>
        <w:t>Senhores</w:t>
      </w:r>
    </w:p>
    <w:p>
      <w:pPr>
        <w:spacing w:before="52"/>
        <w:ind w:left="209" w:right="0" w:firstLine="0"/>
        <w:jc w:val="left"/>
        <w:rPr>
          <w:b/>
          <w:sz w:val="24"/>
        </w:rPr>
      </w:pPr>
      <w:r>
        <w:rPr>
          <w:sz w:val="24"/>
        </w:rPr>
        <w:t>Ref.</w:t>
      </w:r>
      <w:r>
        <w:rPr>
          <w:spacing w:val="-8"/>
          <w:sz w:val="24"/>
        </w:rPr>
        <w:t> </w:t>
      </w:r>
      <w:r>
        <w:rPr>
          <w:sz w:val="24"/>
        </w:rPr>
        <w:t>Edital</w:t>
      </w:r>
      <w:r>
        <w:rPr>
          <w:spacing w:val="-7"/>
          <w:sz w:val="24"/>
        </w:rPr>
        <w:t> </w:t>
      </w:r>
      <w:r>
        <w:rPr>
          <w:sz w:val="24"/>
        </w:rPr>
        <w:t>de</w:t>
      </w:r>
      <w:r>
        <w:rPr>
          <w:spacing w:val="-7"/>
          <w:sz w:val="24"/>
        </w:rPr>
        <w:t> </w:t>
      </w:r>
      <w:r>
        <w:rPr>
          <w:sz w:val="24"/>
        </w:rPr>
        <w:t>Licitação</w:t>
      </w:r>
      <w:r>
        <w:rPr>
          <w:spacing w:val="-7"/>
          <w:sz w:val="24"/>
        </w:rPr>
        <w:t> </w:t>
      </w:r>
      <w:r>
        <w:rPr>
          <w:sz w:val="24"/>
        </w:rPr>
        <w:t>por</w:t>
      </w:r>
      <w:r>
        <w:rPr>
          <w:spacing w:val="-8"/>
          <w:sz w:val="24"/>
        </w:rPr>
        <w:t> </w:t>
      </w:r>
      <w:r>
        <w:rPr>
          <w:b/>
          <w:sz w:val="24"/>
        </w:rPr>
        <w:t>Pregão</w:t>
      </w:r>
      <w:r>
        <w:rPr>
          <w:b/>
          <w:spacing w:val="-7"/>
          <w:sz w:val="24"/>
        </w:rPr>
        <w:t> </w:t>
      </w:r>
      <w:r>
        <w:rPr>
          <w:b/>
          <w:sz w:val="24"/>
        </w:rPr>
        <w:t>Eletrônico</w:t>
      </w:r>
      <w:r>
        <w:rPr>
          <w:b/>
          <w:spacing w:val="-7"/>
          <w:sz w:val="24"/>
        </w:rPr>
        <w:t> </w:t>
      </w:r>
      <w:r>
        <w:rPr>
          <w:b/>
          <w:sz w:val="24"/>
        </w:rPr>
        <w:t>nº.</w:t>
      </w:r>
      <w:r>
        <w:rPr>
          <w:b/>
          <w:spacing w:val="-7"/>
          <w:sz w:val="24"/>
        </w:rPr>
        <w:t> </w:t>
      </w:r>
      <w:r>
        <w:rPr>
          <w:b/>
          <w:spacing w:val="-2"/>
          <w:sz w:val="24"/>
        </w:rPr>
        <w:t>402/2024:</w:t>
      </w:r>
    </w:p>
    <w:p>
      <w:pPr>
        <w:pStyle w:val="BodyText"/>
        <w:spacing w:before="165"/>
        <w:ind w:left="0"/>
        <w:rPr>
          <w:b/>
        </w:rPr>
      </w:pPr>
    </w:p>
    <w:p>
      <w:pPr>
        <w:pStyle w:val="BodyText"/>
        <w:spacing w:line="312" w:lineRule="auto"/>
      </w:pPr>
      <w:r>
        <w:rPr/>
        <w:t>(Entidade)</w:t>
      </w:r>
      <w:r>
        <w:rPr>
          <w:spacing w:val="-6"/>
        </w:rPr>
        <w:t> </w:t>
      </w:r>
      <w:r>
        <w:rPr/>
        <w:t>,</w:t>
      </w:r>
      <w:r>
        <w:rPr>
          <w:spacing w:val="-6"/>
        </w:rPr>
        <w:t> </w:t>
      </w:r>
      <w:r>
        <w:rPr/>
        <w:t>inscrita</w:t>
      </w:r>
      <w:r>
        <w:rPr>
          <w:spacing w:val="-6"/>
        </w:rPr>
        <w:t> </w:t>
      </w:r>
      <w:r>
        <w:rPr/>
        <w:t>no</w:t>
      </w:r>
      <w:r>
        <w:rPr>
          <w:spacing w:val="-6"/>
        </w:rPr>
        <w:t> </w:t>
      </w:r>
      <w:r>
        <w:rPr/>
        <w:t>CNPJ</w:t>
      </w:r>
      <w:r>
        <w:rPr>
          <w:spacing w:val="-6"/>
        </w:rPr>
        <w:t> </w:t>
      </w:r>
      <w:r>
        <w:rPr/>
        <w:t>sob</w:t>
      </w:r>
      <w:r>
        <w:rPr>
          <w:spacing w:val="-6"/>
        </w:rPr>
        <w:t> </w:t>
      </w:r>
      <w:r>
        <w:rPr/>
        <w:t>o</w:t>
      </w:r>
      <w:r>
        <w:rPr>
          <w:spacing w:val="-6"/>
        </w:rPr>
        <w:t> </w:t>
      </w:r>
      <w:r>
        <w:rPr/>
        <w:t>nº</w:t>
      </w:r>
      <w:r>
        <w:rPr>
          <w:spacing w:val="-6"/>
        </w:rPr>
        <w:t> </w:t>
      </w:r>
      <w:r>
        <w:rPr/>
        <w:t>,</w:t>
      </w:r>
      <w:r>
        <w:rPr>
          <w:spacing w:val="-6"/>
        </w:rPr>
        <w:t> </w:t>
      </w:r>
      <w:r>
        <w:rPr/>
        <w:t>sediada</w:t>
      </w:r>
      <w:r>
        <w:rPr>
          <w:spacing w:val="-6"/>
        </w:rPr>
        <w:t> </w:t>
      </w:r>
      <w:r>
        <w:rPr/>
        <w:t>na</w:t>
      </w:r>
      <w:r>
        <w:rPr>
          <w:spacing w:val="-6"/>
        </w:rPr>
        <w:t> </w:t>
      </w:r>
      <w:r>
        <w:rPr/>
        <w:t>(endereço</w:t>
      </w:r>
      <w:r>
        <w:rPr>
          <w:spacing w:val="-6"/>
        </w:rPr>
        <w:t> </w:t>
      </w:r>
      <w:r>
        <w:rPr/>
        <w:t>completo)</w:t>
      </w:r>
      <w:r>
        <w:rPr>
          <w:spacing w:val="-6"/>
        </w:rPr>
        <w:t> </w:t>
      </w:r>
      <w:r>
        <w:rPr/>
        <w:t>.</w:t>
      </w:r>
      <w:r>
        <w:rPr>
          <w:spacing w:val="-6"/>
        </w:rPr>
        <w:t> </w:t>
      </w:r>
      <w:r>
        <w:rPr/>
        <w:t>Na</w:t>
      </w:r>
      <w:r>
        <w:rPr>
          <w:spacing w:val="-6"/>
        </w:rPr>
        <w:t> </w:t>
      </w:r>
      <w:r>
        <w:rPr/>
        <w:t>hipótese</w:t>
      </w:r>
      <w:r>
        <w:rPr>
          <w:spacing w:val="-6"/>
        </w:rPr>
        <w:t> </w:t>
      </w:r>
      <w:r>
        <w:rPr/>
        <w:t>de</w:t>
      </w:r>
      <w:r>
        <w:rPr>
          <w:spacing w:val="-6"/>
        </w:rPr>
        <w:t> </w:t>
      </w:r>
      <w:r>
        <w:rPr/>
        <w:t>nossa</w:t>
      </w:r>
      <w:r>
        <w:rPr>
          <w:spacing w:val="-6"/>
        </w:rPr>
        <w:t> </w:t>
      </w:r>
      <w:r>
        <w:rPr/>
        <w:t>empresa</w:t>
      </w:r>
      <w:r>
        <w:rPr>
          <w:spacing w:val="-6"/>
        </w:rPr>
        <w:t> </w:t>
      </w:r>
      <w:r>
        <w:rPr/>
        <w:t>vir</w:t>
      </w:r>
      <w:r>
        <w:rPr>
          <w:spacing w:val="-6"/>
        </w:rPr>
        <w:t> </w:t>
      </w:r>
      <w:r>
        <w:rPr/>
        <w:t>a</w:t>
      </w:r>
      <w:r>
        <w:rPr>
          <w:spacing w:val="-6"/>
        </w:rPr>
        <w:t> </w:t>
      </w:r>
      <w:r>
        <w:rPr/>
        <w:t>assinar</w:t>
      </w:r>
      <w:r>
        <w:rPr>
          <w:spacing w:val="-6"/>
        </w:rPr>
        <w:t> </w:t>
      </w:r>
      <w:r>
        <w:rPr/>
        <w:t>CONTRATO</w:t>
      </w:r>
      <w:r>
        <w:rPr>
          <w:spacing w:val="-6"/>
        </w:rPr>
        <w:t> </w:t>
      </w:r>
      <w:r>
        <w:rPr/>
        <w:t>com</w:t>
      </w:r>
      <w:r>
        <w:rPr>
          <w:spacing w:val="-6"/>
        </w:rPr>
        <w:t> </w:t>
      </w:r>
      <w:r>
        <w:rPr/>
        <w:t>a</w:t>
      </w:r>
      <w:r>
        <w:rPr>
          <w:spacing w:val="-6"/>
        </w:rPr>
        <w:t> </w:t>
      </w:r>
      <w:r>
        <w:rPr/>
        <w:t>UERJ,</w:t>
      </w:r>
      <w:r>
        <w:rPr>
          <w:spacing w:val="-6"/>
        </w:rPr>
        <w:t> </w:t>
      </w:r>
      <w:r>
        <w:rPr/>
        <w:t>o(s) representantes legal(is) para será(ão) o(s) Sr.(s) , (função): ; CPF: ; Identidade: , (órgão emissor) .</w:t>
      </w:r>
    </w:p>
    <w:p>
      <w:pPr>
        <w:pStyle w:val="Heading2"/>
        <w:spacing w:before="223"/>
        <w:ind w:left="204"/>
      </w:pPr>
      <w:r>
        <w:rPr/>
        <w:t>Dados</w:t>
      </w:r>
      <w:r>
        <w:rPr>
          <w:spacing w:val="-6"/>
        </w:rPr>
        <w:t> </w:t>
      </w:r>
      <w:r>
        <w:rPr/>
        <w:t>da</w:t>
      </w:r>
      <w:r>
        <w:rPr>
          <w:spacing w:val="-5"/>
        </w:rPr>
        <w:t> </w:t>
      </w:r>
      <w:r>
        <w:rPr>
          <w:spacing w:val="-2"/>
        </w:rPr>
        <w:t>Empresa:</w:t>
      </w:r>
    </w:p>
    <w:p>
      <w:pPr>
        <w:pStyle w:val="BodyText"/>
        <w:spacing w:before="261"/>
        <w:ind w:left="204"/>
      </w:pPr>
      <w:r>
        <w:rPr/>
        <w:t>Razão</w:t>
      </w:r>
      <w:r>
        <w:rPr>
          <w:spacing w:val="-8"/>
        </w:rPr>
        <w:t> </w:t>
      </w:r>
      <w:r>
        <w:rPr/>
        <w:t>Social:</w:t>
      </w:r>
      <w:r>
        <w:rPr>
          <w:spacing w:val="-7"/>
        </w:rPr>
        <w:t> </w:t>
      </w:r>
      <w:r>
        <w:rPr>
          <w:spacing w:val="-10"/>
        </w:rPr>
        <w:t>.</w:t>
      </w:r>
    </w:p>
    <w:p>
      <w:pPr>
        <w:pStyle w:val="BodyText"/>
        <w:spacing w:before="261"/>
        <w:ind w:left="204"/>
      </w:pPr>
      <w:r>
        <w:rPr/>
        <w:t>C.G.C:</w:t>
      </w:r>
      <w:r>
        <w:rPr>
          <w:spacing w:val="-6"/>
        </w:rPr>
        <w:t> </w:t>
      </w:r>
      <w:r>
        <w:rPr/>
        <w:t>.</w:t>
      </w:r>
      <w:r>
        <w:rPr>
          <w:spacing w:val="-5"/>
        </w:rPr>
        <w:t> </w:t>
      </w:r>
      <w:r>
        <w:rPr/>
        <w:t>-</w:t>
      </w:r>
      <w:r>
        <w:rPr>
          <w:spacing w:val="-6"/>
        </w:rPr>
        <w:t> </w:t>
      </w:r>
      <w:r>
        <w:rPr/>
        <w:t>I.E.</w:t>
      </w:r>
      <w:r>
        <w:rPr>
          <w:spacing w:val="-5"/>
        </w:rPr>
        <w:t> </w:t>
      </w:r>
      <w:r>
        <w:rPr/>
        <w:t>e/ou</w:t>
      </w:r>
      <w:r>
        <w:rPr>
          <w:spacing w:val="-5"/>
        </w:rPr>
        <w:t> </w:t>
      </w:r>
      <w:r>
        <w:rPr/>
        <w:t>Municipal:</w:t>
      </w:r>
      <w:r>
        <w:rPr>
          <w:spacing w:val="-6"/>
        </w:rPr>
        <w:t> </w:t>
      </w:r>
      <w:r>
        <w:rPr>
          <w:spacing w:val="-10"/>
        </w:rPr>
        <w:t>.</w:t>
      </w:r>
    </w:p>
    <w:p>
      <w:pPr>
        <w:pStyle w:val="BodyText"/>
        <w:spacing w:line="468" w:lineRule="auto" w:before="261"/>
        <w:ind w:left="204" w:right="9003"/>
      </w:pPr>
      <w:r>
        <w:rPr/>
        <w:t>Endereço</w:t>
      </w:r>
      <w:r>
        <w:rPr>
          <w:spacing w:val="-14"/>
        </w:rPr>
        <w:t> </w:t>
      </w:r>
      <w:r>
        <w:rPr/>
        <w:t>(Av.,</w:t>
      </w:r>
      <w:r>
        <w:rPr>
          <w:spacing w:val="-14"/>
        </w:rPr>
        <w:t> </w:t>
      </w:r>
      <w:r>
        <w:rPr/>
        <w:t>Rua,</w:t>
      </w:r>
      <w:r>
        <w:rPr>
          <w:spacing w:val="-14"/>
        </w:rPr>
        <w:t> </w:t>
      </w:r>
      <w:r>
        <w:rPr/>
        <w:t>Bairro,</w:t>
      </w:r>
      <w:r>
        <w:rPr>
          <w:spacing w:val="-14"/>
        </w:rPr>
        <w:t> </w:t>
      </w:r>
      <w:r>
        <w:rPr/>
        <w:t>Cidade,</w:t>
      </w:r>
      <w:r>
        <w:rPr>
          <w:spacing w:val="-14"/>
        </w:rPr>
        <w:t> </w:t>
      </w:r>
      <w:r>
        <w:rPr/>
        <w:t>Estado,</w:t>
      </w:r>
      <w:r>
        <w:rPr>
          <w:spacing w:val="-14"/>
        </w:rPr>
        <w:t> </w:t>
      </w:r>
      <w:r>
        <w:rPr/>
        <w:t>CEP):</w:t>
      </w:r>
      <w:r>
        <w:rPr>
          <w:spacing w:val="-14"/>
        </w:rPr>
        <w:t> </w:t>
      </w:r>
      <w:r>
        <w:rPr/>
        <w:t>. Telefone, Fax, E-mail: .</w:t>
      </w:r>
    </w:p>
    <w:p>
      <w:pPr>
        <w:pStyle w:val="BodyText"/>
        <w:spacing w:line="274" w:lineRule="exact"/>
        <w:ind w:left="204"/>
      </w:pPr>
      <w:r>
        <w:rPr/>
        <w:t>Banco:</w:t>
      </w:r>
      <w:r>
        <w:rPr>
          <w:spacing w:val="-7"/>
        </w:rPr>
        <w:t> </w:t>
      </w:r>
      <w:r>
        <w:rPr/>
        <w:t>.</w:t>
      </w:r>
      <w:r>
        <w:rPr>
          <w:spacing w:val="-6"/>
        </w:rPr>
        <w:t> </w:t>
      </w:r>
      <w:r>
        <w:rPr/>
        <w:t>Código:</w:t>
      </w:r>
      <w:r>
        <w:rPr>
          <w:spacing w:val="-6"/>
        </w:rPr>
        <w:t> </w:t>
      </w:r>
      <w:r>
        <w:rPr>
          <w:spacing w:val="-10"/>
        </w:rPr>
        <w:t>.</w:t>
      </w:r>
    </w:p>
    <w:p>
      <w:pPr>
        <w:pStyle w:val="BodyText"/>
        <w:spacing w:before="262"/>
        <w:ind w:left="204"/>
      </w:pPr>
      <w:r>
        <w:rPr/>
        <w:t>Agência:</w:t>
      </w:r>
      <w:r>
        <w:rPr>
          <w:spacing w:val="-7"/>
        </w:rPr>
        <w:t> </w:t>
      </w:r>
      <w:r>
        <w:rPr/>
        <w:t>.</w:t>
      </w:r>
      <w:r>
        <w:rPr>
          <w:spacing w:val="-6"/>
        </w:rPr>
        <w:t> </w:t>
      </w:r>
      <w:r>
        <w:rPr/>
        <w:t>Código:</w:t>
      </w:r>
      <w:r>
        <w:rPr>
          <w:spacing w:val="-7"/>
        </w:rPr>
        <w:t> </w:t>
      </w:r>
      <w:r>
        <w:rPr/>
        <w:t>.</w:t>
      </w:r>
      <w:r>
        <w:rPr>
          <w:spacing w:val="-6"/>
        </w:rPr>
        <w:t> </w:t>
      </w:r>
      <w:r>
        <w:rPr/>
        <w:t>Conta</w:t>
      </w:r>
      <w:r>
        <w:rPr>
          <w:spacing w:val="-6"/>
        </w:rPr>
        <w:t> </w:t>
      </w:r>
      <w:r>
        <w:rPr/>
        <w:t>Corrente:</w:t>
      </w:r>
      <w:r>
        <w:rPr>
          <w:spacing w:val="-7"/>
        </w:rPr>
        <w:t> </w:t>
      </w:r>
      <w:r>
        <w:rPr>
          <w:spacing w:val="-10"/>
        </w:rPr>
        <w:t>.</w:t>
      </w:r>
    </w:p>
    <w:p>
      <w:pPr>
        <w:pStyle w:val="BodyText"/>
        <w:spacing w:before="30"/>
        <w:ind w:left="0"/>
      </w:pPr>
    </w:p>
    <w:p>
      <w:pPr>
        <w:pStyle w:val="BodyText"/>
      </w:pPr>
      <w:r>
        <w:rPr/>
        <w:t>Endereço</w:t>
      </w:r>
      <w:r>
        <w:rPr>
          <w:spacing w:val="-15"/>
        </w:rPr>
        <w:t> </w:t>
      </w:r>
      <w:r>
        <w:rPr/>
        <w:t>Agência</w:t>
      </w:r>
      <w:r>
        <w:rPr>
          <w:spacing w:val="-15"/>
        </w:rPr>
        <w:t> </w:t>
      </w:r>
      <w:r>
        <w:rPr/>
        <w:t>Bancária</w:t>
      </w:r>
      <w:r>
        <w:rPr>
          <w:spacing w:val="-15"/>
        </w:rPr>
        <w:t> </w:t>
      </w:r>
      <w:r>
        <w:rPr/>
        <w:t>(Av.,</w:t>
      </w:r>
      <w:r>
        <w:rPr>
          <w:spacing w:val="-14"/>
        </w:rPr>
        <w:t> </w:t>
      </w:r>
      <w:r>
        <w:rPr/>
        <w:t>Rua,</w:t>
      </w:r>
      <w:r>
        <w:rPr>
          <w:spacing w:val="-12"/>
        </w:rPr>
        <w:t> </w:t>
      </w:r>
      <w:r>
        <w:rPr/>
        <w:t>Bairro,</w:t>
      </w:r>
      <w:r>
        <w:rPr>
          <w:spacing w:val="-12"/>
        </w:rPr>
        <w:t> </w:t>
      </w:r>
      <w:r>
        <w:rPr/>
        <w:t>Cidade,</w:t>
      </w:r>
      <w:r>
        <w:rPr>
          <w:spacing w:val="-12"/>
        </w:rPr>
        <w:t> </w:t>
      </w:r>
      <w:r>
        <w:rPr/>
        <w:t>Estado,</w:t>
      </w:r>
      <w:r>
        <w:rPr>
          <w:spacing w:val="-12"/>
        </w:rPr>
        <w:t> </w:t>
      </w:r>
      <w:r>
        <w:rPr/>
        <w:t>CEP):</w:t>
      </w:r>
      <w:r>
        <w:rPr>
          <w:spacing w:val="-12"/>
        </w:rPr>
        <w:t> </w:t>
      </w:r>
      <w:r>
        <w:rPr>
          <w:spacing w:val="-10"/>
        </w:rPr>
        <w:t>.</w:t>
      </w:r>
    </w:p>
    <w:p>
      <w:pPr>
        <w:pStyle w:val="BodyText"/>
        <w:ind w:left="0"/>
        <w:rPr>
          <w:sz w:val="20"/>
        </w:rPr>
      </w:pPr>
    </w:p>
    <w:p>
      <w:pPr>
        <w:pStyle w:val="BodyText"/>
        <w:spacing w:before="63"/>
        <w:ind w:left="0"/>
        <w:rPr>
          <w:sz w:val="20"/>
        </w:rPr>
      </w:pPr>
      <w:r>
        <w:rPr/>
        <mc:AlternateContent>
          <mc:Choice Requires="wps">
            <w:drawing>
              <wp:anchor distT="0" distB="0" distL="0" distR="0" allowOverlap="1" layoutInCell="1" locked="0" behindDoc="1" simplePos="0" relativeHeight="487603712">
                <wp:simplePos x="0" y="0"/>
                <wp:positionH relativeFrom="page">
                  <wp:posOffset>3555597</wp:posOffset>
                </wp:positionH>
                <wp:positionV relativeFrom="paragraph">
                  <wp:posOffset>201344</wp:posOffset>
                </wp:positionV>
                <wp:extent cx="2957195" cy="127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2957195" cy="1270"/>
                        </a:xfrm>
                        <a:custGeom>
                          <a:avLst/>
                          <a:gdLst/>
                          <a:ahLst/>
                          <a:cxnLst/>
                          <a:rect l="l" t="t" r="r" b="b"/>
                          <a:pathLst>
                            <a:path w="2957195" h="0">
                              <a:moveTo>
                                <a:pt x="0" y="0"/>
                              </a:moveTo>
                              <a:lnTo>
                                <a:pt x="2956730" y="0"/>
                              </a:lnTo>
                            </a:path>
                          </a:pathLst>
                        </a:custGeom>
                        <a:ln w="6155">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968292pt;margin-top:15.853899pt;width:232.85pt;height:.1pt;mso-position-horizontal-relative:page;mso-position-vertical-relative:paragraph;z-index:-15712768;mso-wrap-distance-left:0;mso-wrap-distance-right:0" id="docshape44" coordorigin="5599,317" coordsize="4657,0" path="m5599,317l10256,317e" filled="false" stroked="true" strokeweight=".484655pt" strokecolor="#000000">
                <v:path arrowok="t"/>
                <v:stroke dashstyle="solid"/>
                <w10:wrap type="topAndBottom"/>
              </v:shape>
            </w:pict>
          </mc:Fallback>
        </mc:AlternateContent>
      </w:r>
    </w:p>
    <w:p>
      <w:pPr>
        <w:pStyle w:val="BodyText"/>
        <w:ind w:left="0" w:right="23"/>
        <w:jc w:val="center"/>
      </w:pPr>
      <w:r>
        <w:rPr>
          <w:spacing w:val="-2"/>
        </w:rPr>
        <w:t>ENTIDADE</w:t>
      </w:r>
    </w:p>
    <w:p>
      <w:pPr>
        <w:pStyle w:val="BodyText"/>
        <w:spacing w:before="269"/>
        <w:ind w:left="0" w:right="23"/>
        <w:jc w:val="center"/>
      </w:pPr>
      <w:r>
        <w:rPr/>
        <w:t>nome</w:t>
      </w:r>
      <w:r>
        <w:rPr>
          <w:spacing w:val="-8"/>
        </w:rPr>
        <w:t> </w:t>
      </w:r>
      <w:r>
        <w:rPr/>
        <w:t>da</w:t>
      </w:r>
      <w:r>
        <w:rPr>
          <w:spacing w:val="-8"/>
        </w:rPr>
        <w:t> </w:t>
      </w:r>
      <w:r>
        <w:rPr/>
        <w:t>entidade</w:t>
      </w:r>
      <w:r>
        <w:rPr>
          <w:spacing w:val="-8"/>
        </w:rPr>
        <w:t> </w:t>
      </w:r>
      <w:r>
        <w:rPr/>
        <w:t>com</w:t>
      </w:r>
      <w:r>
        <w:rPr>
          <w:spacing w:val="-8"/>
        </w:rPr>
        <w:t> </w:t>
      </w:r>
      <w:r>
        <w:rPr/>
        <w:t>assinatura</w:t>
      </w:r>
      <w:r>
        <w:rPr>
          <w:spacing w:val="-8"/>
        </w:rPr>
        <w:t> </w:t>
      </w:r>
      <w:r>
        <w:rPr/>
        <w:t>do(s)</w:t>
      </w:r>
      <w:r>
        <w:rPr>
          <w:spacing w:val="-8"/>
        </w:rPr>
        <w:t> </w:t>
      </w:r>
      <w:r>
        <w:rPr/>
        <w:t>seu(s)</w:t>
      </w:r>
      <w:r>
        <w:rPr>
          <w:spacing w:val="-8"/>
        </w:rPr>
        <w:t> </w:t>
      </w:r>
      <w:r>
        <w:rPr/>
        <w:t>representante(s)</w:t>
      </w:r>
      <w:r>
        <w:rPr>
          <w:spacing w:val="-8"/>
        </w:rPr>
        <w:t> </w:t>
      </w:r>
      <w:r>
        <w:rPr>
          <w:spacing w:val="-2"/>
        </w:rPr>
        <w:t>legal(is)</w:t>
      </w:r>
    </w:p>
    <w:p>
      <w:pPr>
        <w:spacing w:before="56"/>
        <w:ind w:left="0" w:right="23" w:firstLine="0"/>
        <w:jc w:val="center"/>
        <w:rPr>
          <w:sz w:val="22"/>
        </w:rPr>
      </w:pPr>
      <w:r>
        <w:rPr>
          <w:sz w:val="22"/>
        </w:rPr>
        <w:t>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14"/>
          <w:sz w:val="22"/>
        </w:rPr>
        <w:t> </w:t>
      </w:r>
      <w:r>
        <w:rPr>
          <w:sz w:val="22"/>
        </w:rPr>
        <w:t>CNPJ</w:t>
      </w:r>
      <w:r>
        <w:rPr>
          <w:spacing w:val="-7"/>
          <w:sz w:val="22"/>
        </w:rPr>
        <w:t> </w:t>
      </w:r>
      <w:r>
        <w:rPr>
          <w:sz w:val="22"/>
        </w:rPr>
        <w:t>(dispensado</w:t>
      </w:r>
      <w:r>
        <w:rPr>
          <w:spacing w:val="-7"/>
          <w:sz w:val="22"/>
        </w:rPr>
        <w:t> </w:t>
      </w:r>
      <w:r>
        <w:rPr>
          <w:sz w:val="22"/>
        </w:rPr>
        <w:t>em</w:t>
      </w:r>
      <w:r>
        <w:rPr>
          <w:spacing w:val="-8"/>
          <w:sz w:val="22"/>
        </w:rPr>
        <w:t> </w:t>
      </w:r>
      <w:r>
        <w:rPr>
          <w:sz w:val="22"/>
        </w:rPr>
        <w:t>caso</w:t>
      </w:r>
      <w:r>
        <w:rPr>
          <w:spacing w:val="-7"/>
          <w:sz w:val="22"/>
        </w:rPr>
        <w:t> </w:t>
      </w:r>
      <w:r>
        <w:rPr>
          <w:sz w:val="22"/>
        </w:rPr>
        <w:t>de</w:t>
      </w:r>
      <w:r>
        <w:rPr>
          <w:spacing w:val="-7"/>
          <w:sz w:val="22"/>
        </w:rPr>
        <w:t> </w:t>
      </w:r>
      <w:r>
        <w:rPr>
          <w:sz w:val="22"/>
        </w:rPr>
        <w:t>papel</w:t>
      </w:r>
      <w:r>
        <w:rPr>
          <w:spacing w:val="-7"/>
          <w:sz w:val="22"/>
        </w:rPr>
        <w:t> </w:t>
      </w:r>
      <w:r>
        <w:rPr>
          <w:sz w:val="22"/>
        </w:rPr>
        <w:t>timbrado</w:t>
      </w:r>
      <w:r>
        <w:rPr>
          <w:spacing w:val="-8"/>
          <w:sz w:val="22"/>
        </w:rPr>
        <w:t> </w:t>
      </w:r>
      <w:r>
        <w:rPr>
          <w:sz w:val="22"/>
        </w:rPr>
        <w:t>com</w:t>
      </w:r>
      <w:r>
        <w:rPr>
          <w:spacing w:val="-7"/>
          <w:sz w:val="22"/>
        </w:rPr>
        <w:t> </w:t>
      </w:r>
      <w:r>
        <w:rPr>
          <w:spacing w:val="-2"/>
          <w:sz w:val="22"/>
        </w:rPr>
        <w:t>CNPJ)</w:t>
      </w:r>
    </w:p>
    <w:p>
      <w:pPr>
        <w:pStyle w:val="BodyText"/>
        <w:spacing w:before="5"/>
        <w:ind w:left="0"/>
        <w:rPr>
          <w:sz w:val="5"/>
        </w:rPr>
      </w:pPr>
      <w:r>
        <w:rPr/>
        <mc:AlternateContent>
          <mc:Choice Requires="wps">
            <w:drawing>
              <wp:anchor distT="0" distB="0" distL="0" distR="0" allowOverlap="1" layoutInCell="1" locked="0" behindDoc="1" simplePos="0" relativeHeight="487604224">
                <wp:simplePos x="0" y="0"/>
                <wp:positionH relativeFrom="page">
                  <wp:posOffset>456704</wp:posOffset>
                </wp:positionH>
                <wp:positionV relativeFrom="paragraph">
                  <wp:posOffset>55277</wp:posOffset>
                </wp:positionV>
                <wp:extent cx="9154795" cy="28575"/>
                <wp:effectExtent l="0" t="0" r="0" b="0"/>
                <wp:wrapTopAndBottom/>
                <wp:docPr id="55" name="Graphic 55"/>
                <wp:cNvGraphicFramePr>
                  <a:graphicFrameLocks/>
                </wp:cNvGraphicFramePr>
                <a:graphic>
                  <a:graphicData uri="http://schemas.microsoft.com/office/word/2010/wordprocessingShape">
                    <wps:wsp>
                      <wps:cNvPr id="55" name="Graphic 55"/>
                      <wps:cNvSpPr/>
                      <wps:spPr>
                        <a:xfrm>
                          <a:off x="0" y="0"/>
                          <a:ext cx="9154795" cy="28575"/>
                        </a:xfrm>
                        <a:custGeom>
                          <a:avLst/>
                          <a:gdLst/>
                          <a:ahLst/>
                          <a:cxnLst/>
                          <a:rect l="l" t="t" r="r" b="b"/>
                          <a:pathLst>
                            <a:path w="9154795" h="28575">
                              <a:moveTo>
                                <a:pt x="9154503" y="18961"/>
                              </a:moveTo>
                              <a:lnTo>
                                <a:pt x="0" y="18961"/>
                              </a:lnTo>
                              <a:lnTo>
                                <a:pt x="0" y="28435"/>
                              </a:lnTo>
                              <a:lnTo>
                                <a:pt x="9154503" y="28435"/>
                              </a:lnTo>
                              <a:lnTo>
                                <a:pt x="9154503" y="18961"/>
                              </a:lnTo>
                              <a:close/>
                            </a:path>
                            <a:path w="9154795" h="28575">
                              <a:moveTo>
                                <a:pt x="9154503" y="0"/>
                              </a:moveTo>
                              <a:lnTo>
                                <a:pt x="0" y="0"/>
                              </a:lnTo>
                              <a:lnTo>
                                <a:pt x="0" y="9486"/>
                              </a:lnTo>
                              <a:lnTo>
                                <a:pt x="9154503" y="9486"/>
                              </a:lnTo>
                              <a:lnTo>
                                <a:pt x="9154503"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61002pt;margin-top:4.352529pt;width:720.85pt;height:2.25pt;mso-position-horizontal-relative:page;mso-position-vertical-relative:paragraph;z-index:-15712256;mso-wrap-distance-left:0;mso-wrap-distance-right:0" id="docshape45" coordorigin="719,87" coordsize="14417,45" path="m15136,117l719,117,719,132,15136,132,15136,117xm15136,87l719,87,719,102,15136,102,15136,87xe" filled="true" fillcolor="#333333" stroked="false">
                <v:path arrowok="t"/>
                <v:fill type="solid"/>
                <w10:wrap type="topAndBottom"/>
              </v:shape>
            </w:pict>
          </mc:Fallback>
        </mc:AlternateContent>
      </w:r>
    </w:p>
    <w:p>
      <w:pPr>
        <w:tabs>
          <w:tab w:pos="13224" w:val="left" w:leader="none"/>
        </w:tabs>
        <w:spacing w:before="22"/>
        <w:ind w:left="0" w:right="23" w:firstLine="0"/>
        <w:jc w:val="center"/>
        <w:rPr>
          <w:rFonts w:ascii="Calibri" w:hAnsi="Calibri"/>
          <w:sz w:val="18"/>
        </w:rPr>
      </w:pPr>
      <w:r>
        <w:rPr>
          <w:rFonts w:ascii="Calibri" w:hAnsi="Calibri"/>
          <w:b/>
          <w:spacing w:val="-2"/>
          <w:sz w:val="18"/>
        </w:rPr>
        <w:t>Referência:</w:t>
      </w:r>
      <w:r>
        <w:rPr>
          <w:rFonts w:ascii="Calibri" w:hAnsi="Calibri"/>
          <w:b/>
          <w:spacing w:val="4"/>
          <w:sz w:val="18"/>
        </w:rPr>
        <w:t> </w:t>
      </w:r>
      <w:r>
        <w:rPr>
          <w:rFonts w:ascii="Calibri" w:hAnsi="Calibri"/>
          <w:spacing w:val="-2"/>
          <w:sz w:val="18"/>
        </w:rPr>
        <w:t>Processo</w:t>
      </w:r>
      <w:r>
        <w:rPr>
          <w:rFonts w:ascii="Calibri" w:hAnsi="Calibri"/>
          <w:spacing w:val="4"/>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SEI-260007/049739/2023</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87769655</w:t>
      </w:r>
    </w:p>
    <w:sectPr>
      <w:pgSz w:w="15840" w:h="24480"/>
      <w:pgMar w:top="1300" w:bottom="280" w:left="480" w:right="4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1"/>
      <w:numFmt w:val="lowerLetter"/>
      <w:lvlText w:val="%1)"/>
      <w:lvlJc w:val="left"/>
      <w:pPr>
        <w:ind w:left="567" w:hanging="239"/>
        <w:jc w:val="left"/>
      </w:pPr>
      <w:rPr>
        <w:rFonts w:hint="default"/>
        <w:spacing w:val="0"/>
        <w:w w:val="99"/>
        <w:lang w:val="pt-PT" w:eastAsia="en-US" w:bidi="ar-SA"/>
      </w:rPr>
    </w:lvl>
    <w:lvl w:ilvl="1">
      <w:start w:val="0"/>
      <w:numFmt w:val="bullet"/>
      <w:lvlText w:val="•"/>
      <w:lvlJc w:val="left"/>
      <w:pPr>
        <w:ind w:left="1996" w:hanging="239"/>
      </w:pPr>
      <w:rPr>
        <w:rFonts w:hint="default"/>
        <w:lang w:val="pt-PT" w:eastAsia="en-US" w:bidi="ar-SA"/>
      </w:rPr>
    </w:lvl>
    <w:lvl w:ilvl="2">
      <w:start w:val="0"/>
      <w:numFmt w:val="bullet"/>
      <w:lvlText w:val="•"/>
      <w:lvlJc w:val="left"/>
      <w:pPr>
        <w:ind w:left="3432" w:hanging="239"/>
      </w:pPr>
      <w:rPr>
        <w:rFonts w:hint="default"/>
        <w:lang w:val="pt-PT" w:eastAsia="en-US" w:bidi="ar-SA"/>
      </w:rPr>
    </w:lvl>
    <w:lvl w:ilvl="3">
      <w:start w:val="0"/>
      <w:numFmt w:val="bullet"/>
      <w:lvlText w:val="•"/>
      <w:lvlJc w:val="left"/>
      <w:pPr>
        <w:ind w:left="4868" w:hanging="239"/>
      </w:pPr>
      <w:rPr>
        <w:rFonts w:hint="default"/>
        <w:lang w:val="pt-PT" w:eastAsia="en-US" w:bidi="ar-SA"/>
      </w:rPr>
    </w:lvl>
    <w:lvl w:ilvl="4">
      <w:start w:val="0"/>
      <w:numFmt w:val="bullet"/>
      <w:lvlText w:val="•"/>
      <w:lvlJc w:val="left"/>
      <w:pPr>
        <w:ind w:left="6304" w:hanging="239"/>
      </w:pPr>
      <w:rPr>
        <w:rFonts w:hint="default"/>
        <w:lang w:val="pt-PT" w:eastAsia="en-US" w:bidi="ar-SA"/>
      </w:rPr>
    </w:lvl>
    <w:lvl w:ilvl="5">
      <w:start w:val="0"/>
      <w:numFmt w:val="bullet"/>
      <w:lvlText w:val="•"/>
      <w:lvlJc w:val="left"/>
      <w:pPr>
        <w:ind w:left="7740" w:hanging="239"/>
      </w:pPr>
      <w:rPr>
        <w:rFonts w:hint="default"/>
        <w:lang w:val="pt-PT" w:eastAsia="en-US" w:bidi="ar-SA"/>
      </w:rPr>
    </w:lvl>
    <w:lvl w:ilvl="6">
      <w:start w:val="0"/>
      <w:numFmt w:val="bullet"/>
      <w:lvlText w:val="•"/>
      <w:lvlJc w:val="left"/>
      <w:pPr>
        <w:ind w:left="9176" w:hanging="239"/>
      </w:pPr>
      <w:rPr>
        <w:rFonts w:hint="default"/>
        <w:lang w:val="pt-PT" w:eastAsia="en-US" w:bidi="ar-SA"/>
      </w:rPr>
    </w:lvl>
    <w:lvl w:ilvl="7">
      <w:start w:val="0"/>
      <w:numFmt w:val="bullet"/>
      <w:lvlText w:val="•"/>
      <w:lvlJc w:val="left"/>
      <w:pPr>
        <w:ind w:left="10612" w:hanging="239"/>
      </w:pPr>
      <w:rPr>
        <w:rFonts w:hint="default"/>
        <w:lang w:val="pt-PT" w:eastAsia="en-US" w:bidi="ar-SA"/>
      </w:rPr>
    </w:lvl>
    <w:lvl w:ilvl="8">
      <w:start w:val="0"/>
      <w:numFmt w:val="bullet"/>
      <w:lvlText w:val="•"/>
      <w:lvlJc w:val="left"/>
      <w:pPr>
        <w:ind w:left="12048" w:hanging="239"/>
      </w:pPr>
      <w:rPr>
        <w:rFonts w:hint="default"/>
        <w:lang w:val="pt-PT" w:eastAsia="en-US" w:bidi="ar-SA"/>
      </w:rPr>
    </w:lvl>
  </w:abstractNum>
  <w:abstractNum w:abstractNumId="64">
    <w:multiLevelType w:val="hybridMultilevel"/>
    <w:lvl w:ilvl="0">
      <w:start w:val="1"/>
      <w:numFmt w:val="decimal"/>
      <w:lvlText w:val="%1."/>
      <w:lvlJc w:val="left"/>
      <w:pPr>
        <w:ind w:left="435" w:hanging="22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88" w:hanging="226"/>
      </w:pPr>
      <w:rPr>
        <w:rFonts w:hint="default"/>
        <w:lang w:val="pt-PT" w:eastAsia="en-US" w:bidi="ar-SA"/>
      </w:rPr>
    </w:lvl>
    <w:lvl w:ilvl="2">
      <w:start w:val="0"/>
      <w:numFmt w:val="bullet"/>
      <w:lvlText w:val="•"/>
      <w:lvlJc w:val="left"/>
      <w:pPr>
        <w:ind w:left="3336" w:hanging="226"/>
      </w:pPr>
      <w:rPr>
        <w:rFonts w:hint="default"/>
        <w:lang w:val="pt-PT" w:eastAsia="en-US" w:bidi="ar-SA"/>
      </w:rPr>
    </w:lvl>
    <w:lvl w:ilvl="3">
      <w:start w:val="0"/>
      <w:numFmt w:val="bullet"/>
      <w:lvlText w:val="•"/>
      <w:lvlJc w:val="left"/>
      <w:pPr>
        <w:ind w:left="4784" w:hanging="226"/>
      </w:pPr>
      <w:rPr>
        <w:rFonts w:hint="default"/>
        <w:lang w:val="pt-PT" w:eastAsia="en-US" w:bidi="ar-SA"/>
      </w:rPr>
    </w:lvl>
    <w:lvl w:ilvl="4">
      <w:start w:val="0"/>
      <w:numFmt w:val="bullet"/>
      <w:lvlText w:val="•"/>
      <w:lvlJc w:val="left"/>
      <w:pPr>
        <w:ind w:left="6232" w:hanging="226"/>
      </w:pPr>
      <w:rPr>
        <w:rFonts w:hint="default"/>
        <w:lang w:val="pt-PT" w:eastAsia="en-US" w:bidi="ar-SA"/>
      </w:rPr>
    </w:lvl>
    <w:lvl w:ilvl="5">
      <w:start w:val="0"/>
      <w:numFmt w:val="bullet"/>
      <w:lvlText w:val="•"/>
      <w:lvlJc w:val="left"/>
      <w:pPr>
        <w:ind w:left="7680" w:hanging="226"/>
      </w:pPr>
      <w:rPr>
        <w:rFonts w:hint="default"/>
        <w:lang w:val="pt-PT" w:eastAsia="en-US" w:bidi="ar-SA"/>
      </w:rPr>
    </w:lvl>
    <w:lvl w:ilvl="6">
      <w:start w:val="0"/>
      <w:numFmt w:val="bullet"/>
      <w:lvlText w:val="•"/>
      <w:lvlJc w:val="left"/>
      <w:pPr>
        <w:ind w:left="9128" w:hanging="226"/>
      </w:pPr>
      <w:rPr>
        <w:rFonts w:hint="default"/>
        <w:lang w:val="pt-PT" w:eastAsia="en-US" w:bidi="ar-SA"/>
      </w:rPr>
    </w:lvl>
    <w:lvl w:ilvl="7">
      <w:start w:val="0"/>
      <w:numFmt w:val="bullet"/>
      <w:lvlText w:val="•"/>
      <w:lvlJc w:val="left"/>
      <w:pPr>
        <w:ind w:left="10576" w:hanging="226"/>
      </w:pPr>
      <w:rPr>
        <w:rFonts w:hint="default"/>
        <w:lang w:val="pt-PT" w:eastAsia="en-US" w:bidi="ar-SA"/>
      </w:rPr>
    </w:lvl>
    <w:lvl w:ilvl="8">
      <w:start w:val="0"/>
      <w:numFmt w:val="bullet"/>
      <w:lvlText w:val="•"/>
      <w:lvlJc w:val="left"/>
      <w:pPr>
        <w:ind w:left="12024" w:hanging="226"/>
      </w:pPr>
      <w:rPr>
        <w:rFonts w:hint="default"/>
        <w:lang w:val="pt-PT" w:eastAsia="en-US" w:bidi="ar-SA"/>
      </w:rPr>
    </w:lvl>
  </w:abstractNum>
  <w:abstractNum w:abstractNumId="63">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62">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61">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60">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59">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58">
    <w:multiLevelType w:val="hybridMultilevel"/>
    <w:lvl w:ilvl="0">
      <w:start w:val="0"/>
      <w:numFmt w:val="bullet"/>
      <w:lvlText w:val="-"/>
      <w:lvlJc w:val="left"/>
      <w:pPr>
        <w:ind w:left="313" w:hanging="179"/>
      </w:pPr>
      <w:rPr>
        <w:rFonts w:hint="default" w:ascii="Arial MT" w:hAnsi="Arial MT" w:eastAsia="Arial MT" w:cs="Arial MT"/>
        <w:b w:val="0"/>
        <w:bCs w:val="0"/>
        <w:i w:val="0"/>
        <w:iCs w:val="0"/>
        <w:spacing w:val="0"/>
        <w:w w:val="99"/>
        <w:sz w:val="16"/>
        <w:szCs w:val="16"/>
        <w:lang w:val="pt-PT" w:eastAsia="en-US" w:bidi="ar-SA"/>
      </w:rPr>
    </w:lvl>
    <w:lvl w:ilvl="1">
      <w:start w:val="0"/>
      <w:numFmt w:val="bullet"/>
      <w:lvlText w:val="•"/>
      <w:lvlJc w:val="left"/>
      <w:pPr>
        <w:ind w:left="731" w:hanging="179"/>
      </w:pPr>
      <w:rPr>
        <w:rFonts w:hint="default"/>
        <w:lang w:val="pt-PT" w:eastAsia="en-US" w:bidi="ar-SA"/>
      </w:rPr>
    </w:lvl>
    <w:lvl w:ilvl="2">
      <w:start w:val="0"/>
      <w:numFmt w:val="bullet"/>
      <w:lvlText w:val="•"/>
      <w:lvlJc w:val="left"/>
      <w:pPr>
        <w:ind w:left="1142" w:hanging="179"/>
      </w:pPr>
      <w:rPr>
        <w:rFonts w:hint="default"/>
        <w:lang w:val="pt-PT" w:eastAsia="en-US" w:bidi="ar-SA"/>
      </w:rPr>
    </w:lvl>
    <w:lvl w:ilvl="3">
      <w:start w:val="0"/>
      <w:numFmt w:val="bullet"/>
      <w:lvlText w:val="•"/>
      <w:lvlJc w:val="left"/>
      <w:pPr>
        <w:ind w:left="1553" w:hanging="179"/>
      </w:pPr>
      <w:rPr>
        <w:rFonts w:hint="default"/>
        <w:lang w:val="pt-PT" w:eastAsia="en-US" w:bidi="ar-SA"/>
      </w:rPr>
    </w:lvl>
    <w:lvl w:ilvl="4">
      <w:start w:val="0"/>
      <w:numFmt w:val="bullet"/>
      <w:lvlText w:val="•"/>
      <w:lvlJc w:val="left"/>
      <w:pPr>
        <w:ind w:left="1964" w:hanging="179"/>
      </w:pPr>
      <w:rPr>
        <w:rFonts w:hint="default"/>
        <w:lang w:val="pt-PT" w:eastAsia="en-US" w:bidi="ar-SA"/>
      </w:rPr>
    </w:lvl>
    <w:lvl w:ilvl="5">
      <w:start w:val="0"/>
      <w:numFmt w:val="bullet"/>
      <w:lvlText w:val="•"/>
      <w:lvlJc w:val="left"/>
      <w:pPr>
        <w:ind w:left="2376" w:hanging="179"/>
      </w:pPr>
      <w:rPr>
        <w:rFonts w:hint="default"/>
        <w:lang w:val="pt-PT" w:eastAsia="en-US" w:bidi="ar-SA"/>
      </w:rPr>
    </w:lvl>
    <w:lvl w:ilvl="6">
      <w:start w:val="0"/>
      <w:numFmt w:val="bullet"/>
      <w:lvlText w:val="•"/>
      <w:lvlJc w:val="left"/>
      <w:pPr>
        <w:ind w:left="2787" w:hanging="179"/>
      </w:pPr>
      <w:rPr>
        <w:rFonts w:hint="default"/>
        <w:lang w:val="pt-PT" w:eastAsia="en-US" w:bidi="ar-SA"/>
      </w:rPr>
    </w:lvl>
    <w:lvl w:ilvl="7">
      <w:start w:val="0"/>
      <w:numFmt w:val="bullet"/>
      <w:lvlText w:val="•"/>
      <w:lvlJc w:val="left"/>
      <w:pPr>
        <w:ind w:left="3198" w:hanging="179"/>
      </w:pPr>
      <w:rPr>
        <w:rFonts w:hint="default"/>
        <w:lang w:val="pt-PT" w:eastAsia="en-US" w:bidi="ar-SA"/>
      </w:rPr>
    </w:lvl>
    <w:lvl w:ilvl="8">
      <w:start w:val="0"/>
      <w:numFmt w:val="bullet"/>
      <w:lvlText w:val="•"/>
      <w:lvlJc w:val="left"/>
      <w:pPr>
        <w:ind w:left="3609" w:hanging="179"/>
      </w:pPr>
      <w:rPr>
        <w:rFonts w:hint="default"/>
        <w:lang w:val="pt-PT" w:eastAsia="en-US" w:bidi="ar-SA"/>
      </w:rPr>
    </w:lvl>
  </w:abstractNum>
  <w:abstractNum w:abstractNumId="57">
    <w:multiLevelType w:val="hybridMultilevel"/>
    <w:lvl w:ilvl="0">
      <w:start w:val="4"/>
      <w:numFmt w:val="decimal"/>
      <w:lvlText w:val="%1"/>
      <w:lvlJc w:val="left"/>
      <w:pPr>
        <w:ind w:left="209" w:hanging="624"/>
        <w:jc w:val="left"/>
      </w:pPr>
      <w:rPr>
        <w:rFonts w:hint="default"/>
        <w:lang w:val="pt-PT" w:eastAsia="en-US" w:bidi="ar-SA"/>
      </w:rPr>
    </w:lvl>
    <w:lvl w:ilvl="1">
      <w:start w:val="4"/>
      <w:numFmt w:val="decimal"/>
      <w:lvlText w:val="%1.%2"/>
      <w:lvlJc w:val="left"/>
      <w:pPr>
        <w:ind w:left="209" w:hanging="624"/>
        <w:jc w:val="left"/>
      </w:pPr>
      <w:rPr>
        <w:rFonts w:hint="default"/>
        <w:lang w:val="pt-PT" w:eastAsia="en-US" w:bidi="ar-SA"/>
      </w:rPr>
    </w:lvl>
    <w:lvl w:ilvl="2">
      <w:start w:val="2"/>
      <w:numFmt w:val="decimal"/>
      <w:lvlText w:val="%1.%2.%3."/>
      <w:lvlJc w:val="left"/>
      <w:pPr>
        <w:ind w:left="209" w:hanging="62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209" w:hanging="71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088" w:hanging="717"/>
      </w:pPr>
      <w:rPr>
        <w:rFonts w:hint="default"/>
        <w:lang w:val="pt-PT" w:eastAsia="en-US" w:bidi="ar-SA"/>
      </w:rPr>
    </w:lvl>
    <w:lvl w:ilvl="5">
      <w:start w:val="0"/>
      <w:numFmt w:val="bullet"/>
      <w:lvlText w:val="•"/>
      <w:lvlJc w:val="left"/>
      <w:pPr>
        <w:ind w:left="7560" w:hanging="717"/>
      </w:pPr>
      <w:rPr>
        <w:rFonts w:hint="default"/>
        <w:lang w:val="pt-PT" w:eastAsia="en-US" w:bidi="ar-SA"/>
      </w:rPr>
    </w:lvl>
    <w:lvl w:ilvl="6">
      <w:start w:val="0"/>
      <w:numFmt w:val="bullet"/>
      <w:lvlText w:val="•"/>
      <w:lvlJc w:val="left"/>
      <w:pPr>
        <w:ind w:left="9032" w:hanging="717"/>
      </w:pPr>
      <w:rPr>
        <w:rFonts w:hint="default"/>
        <w:lang w:val="pt-PT" w:eastAsia="en-US" w:bidi="ar-SA"/>
      </w:rPr>
    </w:lvl>
    <w:lvl w:ilvl="7">
      <w:start w:val="0"/>
      <w:numFmt w:val="bullet"/>
      <w:lvlText w:val="•"/>
      <w:lvlJc w:val="left"/>
      <w:pPr>
        <w:ind w:left="10504" w:hanging="717"/>
      </w:pPr>
      <w:rPr>
        <w:rFonts w:hint="default"/>
        <w:lang w:val="pt-PT" w:eastAsia="en-US" w:bidi="ar-SA"/>
      </w:rPr>
    </w:lvl>
    <w:lvl w:ilvl="8">
      <w:start w:val="0"/>
      <w:numFmt w:val="bullet"/>
      <w:lvlText w:val="•"/>
      <w:lvlJc w:val="left"/>
      <w:pPr>
        <w:ind w:left="11976" w:hanging="717"/>
      </w:pPr>
      <w:rPr>
        <w:rFonts w:hint="default"/>
        <w:lang w:val="pt-PT" w:eastAsia="en-US" w:bidi="ar-SA"/>
      </w:rPr>
    </w:lvl>
  </w:abstractNum>
  <w:abstractNum w:abstractNumId="56">
    <w:multiLevelType w:val="hybridMultilevel"/>
    <w:lvl w:ilvl="0">
      <w:start w:val="4"/>
      <w:numFmt w:val="decimal"/>
      <w:lvlText w:val="%1"/>
      <w:lvlJc w:val="left"/>
      <w:pPr>
        <w:ind w:left="209" w:hanging="531"/>
        <w:jc w:val="left"/>
      </w:pPr>
      <w:rPr>
        <w:rFonts w:hint="default"/>
        <w:lang w:val="pt-PT" w:eastAsia="en-US" w:bidi="ar-SA"/>
      </w:rPr>
    </w:lvl>
    <w:lvl w:ilvl="1">
      <w:start w:val="4"/>
      <w:numFmt w:val="decimal"/>
      <w:lvlText w:val="%1.%2"/>
      <w:lvlJc w:val="left"/>
      <w:pPr>
        <w:ind w:left="209" w:hanging="531"/>
        <w:jc w:val="left"/>
      </w:pPr>
      <w:rPr>
        <w:rFonts w:hint="default"/>
        <w:lang w:val="pt-PT" w:eastAsia="en-US" w:bidi="ar-SA"/>
      </w:rPr>
    </w:lvl>
    <w:lvl w:ilvl="2">
      <w:start w:val="1"/>
      <w:numFmt w:val="decimal"/>
      <w:lvlText w:val="%1.%2.%3"/>
      <w:lvlJc w:val="left"/>
      <w:pPr>
        <w:ind w:left="209" w:hanging="53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985" w:hanging="77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626" w:hanging="777"/>
      </w:pPr>
      <w:rPr>
        <w:rFonts w:hint="default"/>
        <w:lang w:val="pt-PT" w:eastAsia="en-US" w:bidi="ar-SA"/>
      </w:rPr>
    </w:lvl>
    <w:lvl w:ilvl="5">
      <w:start w:val="0"/>
      <w:numFmt w:val="bullet"/>
      <w:lvlText w:val="•"/>
      <w:lvlJc w:val="left"/>
      <w:pPr>
        <w:ind w:left="7175" w:hanging="777"/>
      </w:pPr>
      <w:rPr>
        <w:rFonts w:hint="default"/>
        <w:lang w:val="pt-PT" w:eastAsia="en-US" w:bidi="ar-SA"/>
      </w:rPr>
    </w:lvl>
    <w:lvl w:ilvl="6">
      <w:start w:val="0"/>
      <w:numFmt w:val="bullet"/>
      <w:lvlText w:val="•"/>
      <w:lvlJc w:val="left"/>
      <w:pPr>
        <w:ind w:left="8724" w:hanging="777"/>
      </w:pPr>
      <w:rPr>
        <w:rFonts w:hint="default"/>
        <w:lang w:val="pt-PT" w:eastAsia="en-US" w:bidi="ar-SA"/>
      </w:rPr>
    </w:lvl>
    <w:lvl w:ilvl="7">
      <w:start w:val="0"/>
      <w:numFmt w:val="bullet"/>
      <w:lvlText w:val="•"/>
      <w:lvlJc w:val="left"/>
      <w:pPr>
        <w:ind w:left="10273" w:hanging="777"/>
      </w:pPr>
      <w:rPr>
        <w:rFonts w:hint="default"/>
        <w:lang w:val="pt-PT" w:eastAsia="en-US" w:bidi="ar-SA"/>
      </w:rPr>
    </w:lvl>
    <w:lvl w:ilvl="8">
      <w:start w:val="0"/>
      <w:numFmt w:val="bullet"/>
      <w:lvlText w:val="•"/>
      <w:lvlJc w:val="left"/>
      <w:pPr>
        <w:ind w:left="11822" w:hanging="777"/>
      </w:pPr>
      <w:rPr>
        <w:rFonts w:hint="default"/>
        <w:lang w:val="pt-PT" w:eastAsia="en-US" w:bidi="ar-SA"/>
      </w:rPr>
    </w:lvl>
  </w:abstractNum>
  <w:abstractNum w:abstractNumId="55">
    <w:multiLevelType w:val="hybridMultilevel"/>
    <w:lvl w:ilvl="0">
      <w:start w:val="1"/>
      <w:numFmt w:val="lowerLetter"/>
      <w:lvlText w:val="%1)"/>
      <w:lvlJc w:val="left"/>
      <w:pPr>
        <w:ind w:left="567" w:hanging="29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96" w:hanging="299"/>
      </w:pPr>
      <w:rPr>
        <w:rFonts w:hint="default"/>
        <w:lang w:val="pt-PT" w:eastAsia="en-US" w:bidi="ar-SA"/>
      </w:rPr>
    </w:lvl>
    <w:lvl w:ilvl="2">
      <w:start w:val="0"/>
      <w:numFmt w:val="bullet"/>
      <w:lvlText w:val="•"/>
      <w:lvlJc w:val="left"/>
      <w:pPr>
        <w:ind w:left="3432" w:hanging="299"/>
      </w:pPr>
      <w:rPr>
        <w:rFonts w:hint="default"/>
        <w:lang w:val="pt-PT" w:eastAsia="en-US" w:bidi="ar-SA"/>
      </w:rPr>
    </w:lvl>
    <w:lvl w:ilvl="3">
      <w:start w:val="0"/>
      <w:numFmt w:val="bullet"/>
      <w:lvlText w:val="•"/>
      <w:lvlJc w:val="left"/>
      <w:pPr>
        <w:ind w:left="4868" w:hanging="299"/>
      </w:pPr>
      <w:rPr>
        <w:rFonts w:hint="default"/>
        <w:lang w:val="pt-PT" w:eastAsia="en-US" w:bidi="ar-SA"/>
      </w:rPr>
    </w:lvl>
    <w:lvl w:ilvl="4">
      <w:start w:val="0"/>
      <w:numFmt w:val="bullet"/>
      <w:lvlText w:val="•"/>
      <w:lvlJc w:val="left"/>
      <w:pPr>
        <w:ind w:left="6304" w:hanging="299"/>
      </w:pPr>
      <w:rPr>
        <w:rFonts w:hint="default"/>
        <w:lang w:val="pt-PT" w:eastAsia="en-US" w:bidi="ar-SA"/>
      </w:rPr>
    </w:lvl>
    <w:lvl w:ilvl="5">
      <w:start w:val="0"/>
      <w:numFmt w:val="bullet"/>
      <w:lvlText w:val="•"/>
      <w:lvlJc w:val="left"/>
      <w:pPr>
        <w:ind w:left="7740" w:hanging="299"/>
      </w:pPr>
      <w:rPr>
        <w:rFonts w:hint="default"/>
        <w:lang w:val="pt-PT" w:eastAsia="en-US" w:bidi="ar-SA"/>
      </w:rPr>
    </w:lvl>
    <w:lvl w:ilvl="6">
      <w:start w:val="0"/>
      <w:numFmt w:val="bullet"/>
      <w:lvlText w:val="•"/>
      <w:lvlJc w:val="left"/>
      <w:pPr>
        <w:ind w:left="9176" w:hanging="299"/>
      </w:pPr>
      <w:rPr>
        <w:rFonts w:hint="default"/>
        <w:lang w:val="pt-PT" w:eastAsia="en-US" w:bidi="ar-SA"/>
      </w:rPr>
    </w:lvl>
    <w:lvl w:ilvl="7">
      <w:start w:val="0"/>
      <w:numFmt w:val="bullet"/>
      <w:lvlText w:val="•"/>
      <w:lvlJc w:val="left"/>
      <w:pPr>
        <w:ind w:left="10612" w:hanging="299"/>
      </w:pPr>
      <w:rPr>
        <w:rFonts w:hint="default"/>
        <w:lang w:val="pt-PT" w:eastAsia="en-US" w:bidi="ar-SA"/>
      </w:rPr>
    </w:lvl>
    <w:lvl w:ilvl="8">
      <w:start w:val="0"/>
      <w:numFmt w:val="bullet"/>
      <w:lvlText w:val="•"/>
      <w:lvlJc w:val="left"/>
      <w:pPr>
        <w:ind w:left="12048" w:hanging="299"/>
      </w:pPr>
      <w:rPr>
        <w:rFonts w:hint="default"/>
        <w:lang w:val="pt-PT" w:eastAsia="en-US" w:bidi="ar-SA"/>
      </w:rPr>
    </w:lvl>
  </w:abstractNum>
  <w:abstractNum w:abstractNumId="54">
    <w:multiLevelType w:val="hybridMultilevel"/>
    <w:lvl w:ilvl="0">
      <w:start w:val="1"/>
      <w:numFmt w:val="decimal"/>
      <w:lvlText w:val="%1."/>
      <w:lvlJc w:val="left"/>
      <w:pPr>
        <w:ind w:left="448"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567" w:hanging="359"/>
        <w:jc w:val="left"/>
      </w:pPr>
      <w:rPr>
        <w:rFonts w:hint="default"/>
        <w:spacing w:val="0"/>
        <w:w w:val="99"/>
        <w:lang w:val="pt-PT" w:eastAsia="en-US" w:bidi="ar-SA"/>
      </w:rPr>
    </w:lvl>
    <w:lvl w:ilvl="2">
      <w:start w:val="1"/>
      <w:numFmt w:val="decimal"/>
      <w:lvlText w:val="%1.%2.%3"/>
      <w:lvlJc w:val="left"/>
      <w:pPr>
        <w:ind w:left="209"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740" w:hanging="359"/>
      </w:pPr>
      <w:rPr>
        <w:rFonts w:hint="default"/>
        <w:lang w:val="pt-PT" w:eastAsia="en-US" w:bidi="ar-SA"/>
      </w:rPr>
    </w:lvl>
    <w:lvl w:ilvl="4">
      <w:start w:val="0"/>
      <w:numFmt w:val="bullet"/>
      <w:lvlText w:val="•"/>
      <w:lvlJc w:val="left"/>
      <w:pPr>
        <w:ind w:left="2765" w:hanging="359"/>
      </w:pPr>
      <w:rPr>
        <w:rFonts w:hint="default"/>
        <w:lang w:val="pt-PT" w:eastAsia="en-US" w:bidi="ar-SA"/>
      </w:rPr>
    </w:lvl>
    <w:lvl w:ilvl="5">
      <w:start w:val="0"/>
      <w:numFmt w:val="bullet"/>
      <w:lvlText w:val="•"/>
      <w:lvlJc w:val="left"/>
      <w:pPr>
        <w:ind w:left="4791" w:hanging="359"/>
      </w:pPr>
      <w:rPr>
        <w:rFonts w:hint="default"/>
        <w:lang w:val="pt-PT" w:eastAsia="en-US" w:bidi="ar-SA"/>
      </w:rPr>
    </w:lvl>
    <w:lvl w:ilvl="6">
      <w:start w:val="0"/>
      <w:numFmt w:val="bullet"/>
      <w:lvlText w:val="•"/>
      <w:lvlJc w:val="left"/>
      <w:pPr>
        <w:ind w:left="6817" w:hanging="359"/>
      </w:pPr>
      <w:rPr>
        <w:rFonts w:hint="default"/>
        <w:lang w:val="pt-PT" w:eastAsia="en-US" w:bidi="ar-SA"/>
      </w:rPr>
    </w:lvl>
    <w:lvl w:ilvl="7">
      <w:start w:val="0"/>
      <w:numFmt w:val="bullet"/>
      <w:lvlText w:val="•"/>
      <w:lvlJc w:val="left"/>
      <w:pPr>
        <w:ind w:left="8842" w:hanging="359"/>
      </w:pPr>
      <w:rPr>
        <w:rFonts w:hint="default"/>
        <w:lang w:val="pt-PT" w:eastAsia="en-US" w:bidi="ar-SA"/>
      </w:rPr>
    </w:lvl>
    <w:lvl w:ilvl="8">
      <w:start w:val="0"/>
      <w:numFmt w:val="bullet"/>
      <w:lvlText w:val="•"/>
      <w:lvlJc w:val="left"/>
      <w:pPr>
        <w:ind w:left="10868" w:hanging="359"/>
      </w:pPr>
      <w:rPr>
        <w:rFonts w:hint="default"/>
        <w:lang w:val="pt-PT" w:eastAsia="en-US" w:bidi="ar-SA"/>
      </w:rPr>
    </w:lvl>
  </w:abstractNum>
  <w:abstractNum w:abstractNumId="53">
    <w:multiLevelType w:val="hybridMultilevel"/>
    <w:lvl w:ilvl="0">
      <w:start w:val="0"/>
      <w:numFmt w:val="bullet"/>
      <w:lvlText w:val="·"/>
      <w:lvlJc w:val="left"/>
      <w:pPr>
        <w:ind w:left="348" w:hanging="140"/>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798" w:hanging="140"/>
      </w:pPr>
      <w:rPr>
        <w:rFonts w:hint="default"/>
        <w:lang w:val="pt-PT" w:eastAsia="en-US" w:bidi="ar-SA"/>
      </w:rPr>
    </w:lvl>
    <w:lvl w:ilvl="2">
      <w:start w:val="0"/>
      <w:numFmt w:val="bullet"/>
      <w:lvlText w:val="•"/>
      <w:lvlJc w:val="left"/>
      <w:pPr>
        <w:ind w:left="3256" w:hanging="140"/>
      </w:pPr>
      <w:rPr>
        <w:rFonts w:hint="default"/>
        <w:lang w:val="pt-PT" w:eastAsia="en-US" w:bidi="ar-SA"/>
      </w:rPr>
    </w:lvl>
    <w:lvl w:ilvl="3">
      <w:start w:val="0"/>
      <w:numFmt w:val="bullet"/>
      <w:lvlText w:val="•"/>
      <w:lvlJc w:val="left"/>
      <w:pPr>
        <w:ind w:left="4714" w:hanging="140"/>
      </w:pPr>
      <w:rPr>
        <w:rFonts w:hint="default"/>
        <w:lang w:val="pt-PT" w:eastAsia="en-US" w:bidi="ar-SA"/>
      </w:rPr>
    </w:lvl>
    <w:lvl w:ilvl="4">
      <w:start w:val="0"/>
      <w:numFmt w:val="bullet"/>
      <w:lvlText w:val="•"/>
      <w:lvlJc w:val="left"/>
      <w:pPr>
        <w:ind w:left="6172" w:hanging="140"/>
      </w:pPr>
      <w:rPr>
        <w:rFonts w:hint="default"/>
        <w:lang w:val="pt-PT" w:eastAsia="en-US" w:bidi="ar-SA"/>
      </w:rPr>
    </w:lvl>
    <w:lvl w:ilvl="5">
      <w:start w:val="0"/>
      <w:numFmt w:val="bullet"/>
      <w:lvlText w:val="•"/>
      <w:lvlJc w:val="left"/>
      <w:pPr>
        <w:ind w:left="7630" w:hanging="140"/>
      </w:pPr>
      <w:rPr>
        <w:rFonts w:hint="default"/>
        <w:lang w:val="pt-PT" w:eastAsia="en-US" w:bidi="ar-SA"/>
      </w:rPr>
    </w:lvl>
    <w:lvl w:ilvl="6">
      <w:start w:val="0"/>
      <w:numFmt w:val="bullet"/>
      <w:lvlText w:val="•"/>
      <w:lvlJc w:val="left"/>
      <w:pPr>
        <w:ind w:left="9088" w:hanging="140"/>
      </w:pPr>
      <w:rPr>
        <w:rFonts w:hint="default"/>
        <w:lang w:val="pt-PT" w:eastAsia="en-US" w:bidi="ar-SA"/>
      </w:rPr>
    </w:lvl>
    <w:lvl w:ilvl="7">
      <w:start w:val="0"/>
      <w:numFmt w:val="bullet"/>
      <w:lvlText w:val="•"/>
      <w:lvlJc w:val="left"/>
      <w:pPr>
        <w:ind w:left="10546" w:hanging="140"/>
      </w:pPr>
      <w:rPr>
        <w:rFonts w:hint="default"/>
        <w:lang w:val="pt-PT" w:eastAsia="en-US" w:bidi="ar-SA"/>
      </w:rPr>
    </w:lvl>
    <w:lvl w:ilvl="8">
      <w:start w:val="0"/>
      <w:numFmt w:val="bullet"/>
      <w:lvlText w:val="•"/>
      <w:lvlJc w:val="left"/>
      <w:pPr>
        <w:ind w:left="12004" w:hanging="140"/>
      </w:pPr>
      <w:rPr>
        <w:rFonts w:hint="default"/>
        <w:lang w:val="pt-PT" w:eastAsia="en-US" w:bidi="ar-SA"/>
      </w:rPr>
    </w:lvl>
  </w:abstractNum>
  <w:abstractNum w:abstractNumId="52">
    <w:multiLevelType w:val="hybridMultilevel"/>
    <w:lvl w:ilvl="0">
      <w:start w:val="1"/>
      <w:numFmt w:val="decimal"/>
      <w:lvlText w:val="%1."/>
      <w:lvlJc w:val="left"/>
      <w:pPr>
        <w:ind w:left="448"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lowerLetter"/>
      <w:lvlText w:val="%2)"/>
      <w:lvlJc w:val="left"/>
      <w:pPr>
        <w:ind w:left="209"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048" w:hanging="246"/>
      </w:pPr>
      <w:rPr>
        <w:rFonts w:hint="default"/>
        <w:lang w:val="pt-PT" w:eastAsia="en-US" w:bidi="ar-SA"/>
      </w:rPr>
    </w:lvl>
    <w:lvl w:ilvl="3">
      <w:start w:val="0"/>
      <w:numFmt w:val="bullet"/>
      <w:lvlText w:val="•"/>
      <w:lvlJc w:val="left"/>
      <w:pPr>
        <w:ind w:left="3657" w:hanging="246"/>
      </w:pPr>
      <w:rPr>
        <w:rFonts w:hint="default"/>
        <w:lang w:val="pt-PT" w:eastAsia="en-US" w:bidi="ar-SA"/>
      </w:rPr>
    </w:lvl>
    <w:lvl w:ilvl="4">
      <w:start w:val="0"/>
      <w:numFmt w:val="bullet"/>
      <w:lvlText w:val="•"/>
      <w:lvlJc w:val="left"/>
      <w:pPr>
        <w:ind w:left="5266" w:hanging="246"/>
      </w:pPr>
      <w:rPr>
        <w:rFonts w:hint="default"/>
        <w:lang w:val="pt-PT" w:eastAsia="en-US" w:bidi="ar-SA"/>
      </w:rPr>
    </w:lvl>
    <w:lvl w:ilvl="5">
      <w:start w:val="0"/>
      <w:numFmt w:val="bullet"/>
      <w:lvlText w:val="•"/>
      <w:lvlJc w:val="left"/>
      <w:pPr>
        <w:ind w:left="6875" w:hanging="246"/>
      </w:pPr>
      <w:rPr>
        <w:rFonts w:hint="default"/>
        <w:lang w:val="pt-PT" w:eastAsia="en-US" w:bidi="ar-SA"/>
      </w:rPr>
    </w:lvl>
    <w:lvl w:ilvl="6">
      <w:start w:val="0"/>
      <w:numFmt w:val="bullet"/>
      <w:lvlText w:val="•"/>
      <w:lvlJc w:val="left"/>
      <w:pPr>
        <w:ind w:left="8484" w:hanging="246"/>
      </w:pPr>
      <w:rPr>
        <w:rFonts w:hint="default"/>
        <w:lang w:val="pt-PT" w:eastAsia="en-US" w:bidi="ar-SA"/>
      </w:rPr>
    </w:lvl>
    <w:lvl w:ilvl="7">
      <w:start w:val="0"/>
      <w:numFmt w:val="bullet"/>
      <w:lvlText w:val="•"/>
      <w:lvlJc w:val="left"/>
      <w:pPr>
        <w:ind w:left="10093" w:hanging="246"/>
      </w:pPr>
      <w:rPr>
        <w:rFonts w:hint="default"/>
        <w:lang w:val="pt-PT" w:eastAsia="en-US" w:bidi="ar-SA"/>
      </w:rPr>
    </w:lvl>
    <w:lvl w:ilvl="8">
      <w:start w:val="0"/>
      <w:numFmt w:val="bullet"/>
      <w:lvlText w:val="•"/>
      <w:lvlJc w:val="left"/>
      <w:pPr>
        <w:ind w:left="11702" w:hanging="246"/>
      </w:pPr>
      <w:rPr>
        <w:rFonts w:hint="default"/>
        <w:lang w:val="pt-PT" w:eastAsia="en-US" w:bidi="ar-SA"/>
      </w:rPr>
    </w:lvl>
  </w:abstractNum>
  <w:abstractNum w:abstractNumId="51">
    <w:multiLevelType w:val="hybridMultilevel"/>
    <w:lvl w:ilvl="0">
      <w:start w:val="18"/>
      <w:numFmt w:val="decimal"/>
      <w:lvlText w:val="%1"/>
      <w:lvlJc w:val="left"/>
      <w:pPr>
        <w:ind w:left="209" w:hanging="490"/>
        <w:jc w:val="left"/>
      </w:pPr>
      <w:rPr>
        <w:rFonts w:hint="default"/>
        <w:lang w:val="pt-PT" w:eastAsia="en-US" w:bidi="ar-SA"/>
      </w:rPr>
    </w:lvl>
    <w:lvl w:ilvl="1">
      <w:start w:val="1"/>
      <w:numFmt w:val="decimal"/>
      <w:lvlText w:val="%1.%2"/>
      <w:lvlJc w:val="left"/>
      <w:pPr>
        <w:ind w:left="209" w:hanging="49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144" w:hanging="490"/>
      </w:pPr>
      <w:rPr>
        <w:rFonts w:hint="default"/>
        <w:lang w:val="pt-PT" w:eastAsia="en-US" w:bidi="ar-SA"/>
      </w:rPr>
    </w:lvl>
    <w:lvl w:ilvl="3">
      <w:start w:val="0"/>
      <w:numFmt w:val="bullet"/>
      <w:lvlText w:val="•"/>
      <w:lvlJc w:val="left"/>
      <w:pPr>
        <w:ind w:left="4616" w:hanging="490"/>
      </w:pPr>
      <w:rPr>
        <w:rFonts w:hint="default"/>
        <w:lang w:val="pt-PT" w:eastAsia="en-US" w:bidi="ar-SA"/>
      </w:rPr>
    </w:lvl>
    <w:lvl w:ilvl="4">
      <w:start w:val="0"/>
      <w:numFmt w:val="bullet"/>
      <w:lvlText w:val="•"/>
      <w:lvlJc w:val="left"/>
      <w:pPr>
        <w:ind w:left="6088" w:hanging="490"/>
      </w:pPr>
      <w:rPr>
        <w:rFonts w:hint="default"/>
        <w:lang w:val="pt-PT" w:eastAsia="en-US" w:bidi="ar-SA"/>
      </w:rPr>
    </w:lvl>
    <w:lvl w:ilvl="5">
      <w:start w:val="0"/>
      <w:numFmt w:val="bullet"/>
      <w:lvlText w:val="•"/>
      <w:lvlJc w:val="left"/>
      <w:pPr>
        <w:ind w:left="7560" w:hanging="490"/>
      </w:pPr>
      <w:rPr>
        <w:rFonts w:hint="default"/>
        <w:lang w:val="pt-PT" w:eastAsia="en-US" w:bidi="ar-SA"/>
      </w:rPr>
    </w:lvl>
    <w:lvl w:ilvl="6">
      <w:start w:val="0"/>
      <w:numFmt w:val="bullet"/>
      <w:lvlText w:val="•"/>
      <w:lvlJc w:val="left"/>
      <w:pPr>
        <w:ind w:left="9032" w:hanging="490"/>
      </w:pPr>
      <w:rPr>
        <w:rFonts w:hint="default"/>
        <w:lang w:val="pt-PT" w:eastAsia="en-US" w:bidi="ar-SA"/>
      </w:rPr>
    </w:lvl>
    <w:lvl w:ilvl="7">
      <w:start w:val="0"/>
      <w:numFmt w:val="bullet"/>
      <w:lvlText w:val="•"/>
      <w:lvlJc w:val="left"/>
      <w:pPr>
        <w:ind w:left="10504" w:hanging="490"/>
      </w:pPr>
      <w:rPr>
        <w:rFonts w:hint="default"/>
        <w:lang w:val="pt-PT" w:eastAsia="en-US" w:bidi="ar-SA"/>
      </w:rPr>
    </w:lvl>
    <w:lvl w:ilvl="8">
      <w:start w:val="0"/>
      <w:numFmt w:val="bullet"/>
      <w:lvlText w:val="•"/>
      <w:lvlJc w:val="left"/>
      <w:pPr>
        <w:ind w:left="11976" w:hanging="490"/>
      </w:pPr>
      <w:rPr>
        <w:rFonts w:hint="default"/>
        <w:lang w:val="pt-PT" w:eastAsia="en-US" w:bidi="ar-SA"/>
      </w:rPr>
    </w:lvl>
  </w:abstractNum>
  <w:abstractNum w:abstractNumId="50">
    <w:multiLevelType w:val="hybridMultilevel"/>
    <w:lvl w:ilvl="0">
      <w:start w:val="17"/>
      <w:numFmt w:val="decimal"/>
      <w:lvlText w:val="%1"/>
      <w:lvlJc w:val="left"/>
      <w:pPr>
        <w:ind w:left="209" w:hanging="478"/>
        <w:jc w:val="left"/>
      </w:pPr>
      <w:rPr>
        <w:rFonts w:hint="default"/>
        <w:lang w:val="pt-PT" w:eastAsia="en-US" w:bidi="ar-SA"/>
      </w:rPr>
    </w:lvl>
    <w:lvl w:ilvl="1">
      <w:start w:val="1"/>
      <w:numFmt w:val="decimal"/>
      <w:lvlText w:val="%1.%2"/>
      <w:lvlJc w:val="left"/>
      <w:pPr>
        <w:ind w:left="209" w:hanging="47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144" w:hanging="478"/>
      </w:pPr>
      <w:rPr>
        <w:rFonts w:hint="default"/>
        <w:lang w:val="pt-PT" w:eastAsia="en-US" w:bidi="ar-SA"/>
      </w:rPr>
    </w:lvl>
    <w:lvl w:ilvl="3">
      <w:start w:val="0"/>
      <w:numFmt w:val="bullet"/>
      <w:lvlText w:val="•"/>
      <w:lvlJc w:val="left"/>
      <w:pPr>
        <w:ind w:left="4616" w:hanging="478"/>
      </w:pPr>
      <w:rPr>
        <w:rFonts w:hint="default"/>
        <w:lang w:val="pt-PT" w:eastAsia="en-US" w:bidi="ar-SA"/>
      </w:rPr>
    </w:lvl>
    <w:lvl w:ilvl="4">
      <w:start w:val="0"/>
      <w:numFmt w:val="bullet"/>
      <w:lvlText w:val="•"/>
      <w:lvlJc w:val="left"/>
      <w:pPr>
        <w:ind w:left="6088" w:hanging="478"/>
      </w:pPr>
      <w:rPr>
        <w:rFonts w:hint="default"/>
        <w:lang w:val="pt-PT" w:eastAsia="en-US" w:bidi="ar-SA"/>
      </w:rPr>
    </w:lvl>
    <w:lvl w:ilvl="5">
      <w:start w:val="0"/>
      <w:numFmt w:val="bullet"/>
      <w:lvlText w:val="•"/>
      <w:lvlJc w:val="left"/>
      <w:pPr>
        <w:ind w:left="7560" w:hanging="478"/>
      </w:pPr>
      <w:rPr>
        <w:rFonts w:hint="default"/>
        <w:lang w:val="pt-PT" w:eastAsia="en-US" w:bidi="ar-SA"/>
      </w:rPr>
    </w:lvl>
    <w:lvl w:ilvl="6">
      <w:start w:val="0"/>
      <w:numFmt w:val="bullet"/>
      <w:lvlText w:val="•"/>
      <w:lvlJc w:val="left"/>
      <w:pPr>
        <w:ind w:left="9032" w:hanging="478"/>
      </w:pPr>
      <w:rPr>
        <w:rFonts w:hint="default"/>
        <w:lang w:val="pt-PT" w:eastAsia="en-US" w:bidi="ar-SA"/>
      </w:rPr>
    </w:lvl>
    <w:lvl w:ilvl="7">
      <w:start w:val="0"/>
      <w:numFmt w:val="bullet"/>
      <w:lvlText w:val="•"/>
      <w:lvlJc w:val="left"/>
      <w:pPr>
        <w:ind w:left="10504" w:hanging="478"/>
      </w:pPr>
      <w:rPr>
        <w:rFonts w:hint="default"/>
        <w:lang w:val="pt-PT" w:eastAsia="en-US" w:bidi="ar-SA"/>
      </w:rPr>
    </w:lvl>
    <w:lvl w:ilvl="8">
      <w:start w:val="0"/>
      <w:numFmt w:val="bullet"/>
      <w:lvlText w:val="•"/>
      <w:lvlJc w:val="left"/>
      <w:pPr>
        <w:ind w:left="11976" w:hanging="478"/>
      </w:pPr>
      <w:rPr>
        <w:rFonts w:hint="default"/>
        <w:lang w:val="pt-PT" w:eastAsia="en-US" w:bidi="ar-SA"/>
      </w:rPr>
    </w:lvl>
  </w:abstractNum>
  <w:abstractNum w:abstractNumId="49">
    <w:multiLevelType w:val="hybridMultilevel"/>
    <w:lvl w:ilvl="0">
      <w:start w:val="16"/>
      <w:numFmt w:val="decimal"/>
      <w:lvlText w:val="%1"/>
      <w:lvlJc w:val="left"/>
      <w:pPr>
        <w:ind w:left="239" w:hanging="491"/>
        <w:jc w:val="left"/>
      </w:pPr>
      <w:rPr>
        <w:rFonts w:hint="default"/>
        <w:lang w:val="pt-PT" w:eastAsia="en-US" w:bidi="ar-SA"/>
      </w:rPr>
    </w:lvl>
    <w:lvl w:ilvl="1">
      <w:start w:val="1"/>
      <w:numFmt w:val="decimal"/>
      <w:lvlText w:val="%1.%2"/>
      <w:lvlJc w:val="left"/>
      <w:pPr>
        <w:ind w:left="239" w:hanging="49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09" w:hanging="673"/>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502" w:hanging="673"/>
      </w:pPr>
      <w:rPr>
        <w:rFonts w:hint="default"/>
        <w:lang w:val="pt-PT" w:eastAsia="en-US" w:bidi="ar-SA"/>
      </w:rPr>
    </w:lvl>
    <w:lvl w:ilvl="4">
      <w:start w:val="0"/>
      <w:numFmt w:val="bullet"/>
      <w:lvlText w:val="•"/>
      <w:lvlJc w:val="left"/>
      <w:pPr>
        <w:ind w:left="5133" w:hanging="673"/>
      </w:pPr>
      <w:rPr>
        <w:rFonts w:hint="default"/>
        <w:lang w:val="pt-PT" w:eastAsia="en-US" w:bidi="ar-SA"/>
      </w:rPr>
    </w:lvl>
    <w:lvl w:ilvl="5">
      <w:start w:val="0"/>
      <w:numFmt w:val="bullet"/>
      <w:lvlText w:val="•"/>
      <w:lvlJc w:val="left"/>
      <w:pPr>
        <w:ind w:left="6764" w:hanging="673"/>
      </w:pPr>
      <w:rPr>
        <w:rFonts w:hint="default"/>
        <w:lang w:val="pt-PT" w:eastAsia="en-US" w:bidi="ar-SA"/>
      </w:rPr>
    </w:lvl>
    <w:lvl w:ilvl="6">
      <w:start w:val="0"/>
      <w:numFmt w:val="bullet"/>
      <w:lvlText w:val="•"/>
      <w:lvlJc w:val="left"/>
      <w:pPr>
        <w:ind w:left="8395" w:hanging="673"/>
      </w:pPr>
      <w:rPr>
        <w:rFonts w:hint="default"/>
        <w:lang w:val="pt-PT" w:eastAsia="en-US" w:bidi="ar-SA"/>
      </w:rPr>
    </w:lvl>
    <w:lvl w:ilvl="7">
      <w:start w:val="0"/>
      <w:numFmt w:val="bullet"/>
      <w:lvlText w:val="•"/>
      <w:lvlJc w:val="left"/>
      <w:pPr>
        <w:ind w:left="10026" w:hanging="673"/>
      </w:pPr>
      <w:rPr>
        <w:rFonts w:hint="default"/>
        <w:lang w:val="pt-PT" w:eastAsia="en-US" w:bidi="ar-SA"/>
      </w:rPr>
    </w:lvl>
    <w:lvl w:ilvl="8">
      <w:start w:val="0"/>
      <w:numFmt w:val="bullet"/>
      <w:lvlText w:val="•"/>
      <w:lvlJc w:val="left"/>
      <w:pPr>
        <w:ind w:left="11657" w:hanging="673"/>
      </w:pPr>
      <w:rPr>
        <w:rFonts w:hint="default"/>
        <w:lang w:val="pt-PT" w:eastAsia="en-US" w:bidi="ar-SA"/>
      </w:rPr>
    </w:lvl>
  </w:abstractNum>
  <w:abstractNum w:abstractNumId="48">
    <w:multiLevelType w:val="hybridMultilevel"/>
    <w:lvl w:ilvl="0">
      <w:start w:val="15"/>
      <w:numFmt w:val="decimal"/>
      <w:lvlText w:val="%1"/>
      <w:lvlJc w:val="left"/>
      <w:pPr>
        <w:ind w:left="209" w:hanging="501"/>
        <w:jc w:val="left"/>
      </w:pPr>
      <w:rPr>
        <w:rFonts w:hint="default"/>
        <w:lang w:val="pt-PT" w:eastAsia="en-US" w:bidi="ar-SA"/>
      </w:rPr>
    </w:lvl>
    <w:lvl w:ilvl="1">
      <w:start w:val="1"/>
      <w:numFmt w:val="decimal"/>
      <w:lvlText w:val="%1.%2"/>
      <w:lvlJc w:val="left"/>
      <w:pPr>
        <w:ind w:left="209" w:hanging="50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144" w:hanging="501"/>
      </w:pPr>
      <w:rPr>
        <w:rFonts w:hint="default"/>
        <w:lang w:val="pt-PT" w:eastAsia="en-US" w:bidi="ar-SA"/>
      </w:rPr>
    </w:lvl>
    <w:lvl w:ilvl="3">
      <w:start w:val="0"/>
      <w:numFmt w:val="bullet"/>
      <w:lvlText w:val="•"/>
      <w:lvlJc w:val="left"/>
      <w:pPr>
        <w:ind w:left="4616" w:hanging="501"/>
      </w:pPr>
      <w:rPr>
        <w:rFonts w:hint="default"/>
        <w:lang w:val="pt-PT" w:eastAsia="en-US" w:bidi="ar-SA"/>
      </w:rPr>
    </w:lvl>
    <w:lvl w:ilvl="4">
      <w:start w:val="0"/>
      <w:numFmt w:val="bullet"/>
      <w:lvlText w:val="•"/>
      <w:lvlJc w:val="left"/>
      <w:pPr>
        <w:ind w:left="6088" w:hanging="501"/>
      </w:pPr>
      <w:rPr>
        <w:rFonts w:hint="default"/>
        <w:lang w:val="pt-PT" w:eastAsia="en-US" w:bidi="ar-SA"/>
      </w:rPr>
    </w:lvl>
    <w:lvl w:ilvl="5">
      <w:start w:val="0"/>
      <w:numFmt w:val="bullet"/>
      <w:lvlText w:val="•"/>
      <w:lvlJc w:val="left"/>
      <w:pPr>
        <w:ind w:left="7560" w:hanging="501"/>
      </w:pPr>
      <w:rPr>
        <w:rFonts w:hint="default"/>
        <w:lang w:val="pt-PT" w:eastAsia="en-US" w:bidi="ar-SA"/>
      </w:rPr>
    </w:lvl>
    <w:lvl w:ilvl="6">
      <w:start w:val="0"/>
      <w:numFmt w:val="bullet"/>
      <w:lvlText w:val="•"/>
      <w:lvlJc w:val="left"/>
      <w:pPr>
        <w:ind w:left="9032" w:hanging="501"/>
      </w:pPr>
      <w:rPr>
        <w:rFonts w:hint="default"/>
        <w:lang w:val="pt-PT" w:eastAsia="en-US" w:bidi="ar-SA"/>
      </w:rPr>
    </w:lvl>
    <w:lvl w:ilvl="7">
      <w:start w:val="0"/>
      <w:numFmt w:val="bullet"/>
      <w:lvlText w:val="•"/>
      <w:lvlJc w:val="left"/>
      <w:pPr>
        <w:ind w:left="10504" w:hanging="501"/>
      </w:pPr>
      <w:rPr>
        <w:rFonts w:hint="default"/>
        <w:lang w:val="pt-PT" w:eastAsia="en-US" w:bidi="ar-SA"/>
      </w:rPr>
    </w:lvl>
    <w:lvl w:ilvl="8">
      <w:start w:val="0"/>
      <w:numFmt w:val="bullet"/>
      <w:lvlText w:val="•"/>
      <w:lvlJc w:val="left"/>
      <w:pPr>
        <w:ind w:left="11976" w:hanging="501"/>
      </w:pPr>
      <w:rPr>
        <w:rFonts w:hint="default"/>
        <w:lang w:val="pt-PT" w:eastAsia="en-US" w:bidi="ar-SA"/>
      </w:rPr>
    </w:lvl>
  </w:abstractNum>
  <w:abstractNum w:abstractNumId="47">
    <w:multiLevelType w:val="hybridMultilevel"/>
    <w:lvl w:ilvl="0">
      <w:start w:val="14"/>
      <w:numFmt w:val="decimal"/>
      <w:lvlText w:val="%1"/>
      <w:lvlJc w:val="left"/>
      <w:pPr>
        <w:ind w:left="691" w:hanging="467"/>
        <w:jc w:val="left"/>
      </w:pPr>
      <w:rPr>
        <w:rFonts w:hint="default"/>
        <w:lang w:val="pt-PT" w:eastAsia="en-US" w:bidi="ar-SA"/>
      </w:rPr>
    </w:lvl>
    <w:lvl w:ilvl="1">
      <w:start w:val="1"/>
      <w:numFmt w:val="decimal"/>
      <w:lvlText w:val="%1.%2"/>
      <w:lvlJc w:val="left"/>
      <w:pPr>
        <w:ind w:left="691" w:hanging="46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44" w:hanging="467"/>
      </w:pPr>
      <w:rPr>
        <w:rFonts w:hint="default"/>
        <w:lang w:val="pt-PT" w:eastAsia="en-US" w:bidi="ar-SA"/>
      </w:rPr>
    </w:lvl>
    <w:lvl w:ilvl="3">
      <w:start w:val="0"/>
      <w:numFmt w:val="bullet"/>
      <w:lvlText w:val="•"/>
      <w:lvlJc w:val="left"/>
      <w:pPr>
        <w:ind w:left="4966" w:hanging="467"/>
      </w:pPr>
      <w:rPr>
        <w:rFonts w:hint="default"/>
        <w:lang w:val="pt-PT" w:eastAsia="en-US" w:bidi="ar-SA"/>
      </w:rPr>
    </w:lvl>
    <w:lvl w:ilvl="4">
      <w:start w:val="0"/>
      <w:numFmt w:val="bullet"/>
      <w:lvlText w:val="•"/>
      <w:lvlJc w:val="left"/>
      <w:pPr>
        <w:ind w:left="6388" w:hanging="467"/>
      </w:pPr>
      <w:rPr>
        <w:rFonts w:hint="default"/>
        <w:lang w:val="pt-PT" w:eastAsia="en-US" w:bidi="ar-SA"/>
      </w:rPr>
    </w:lvl>
    <w:lvl w:ilvl="5">
      <w:start w:val="0"/>
      <w:numFmt w:val="bullet"/>
      <w:lvlText w:val="•"/>
      <w:lvlJc w:val="left"/>
      <w:pPr>
        <w:ind w:left="7810" w:hanging="467"/>
      </w:pPr>
      <w:rPr>
        <w:rFonts w:hint="default"/>
        <w:lang w:val="pt-PT" w:eastAsia="en-US" w:bidi="ar-SA"/>
      </w:rPr>
    </w:lvl>
    <w:lvl w:ilvl="6">
      <w:start w:val="0"/>
      <w:numFmt w:val="bullet"/>
      <w:lvlText w:val="•"/>
      <w:lvlJc w:val="left"/>
      <w:pPr>
        <w:ind w:left="9232" w:hanging="467"/>
      </w:pPr>
      <w:rPr>
        <w:rFonts w:hint="default"/>
        <w:lang w:val="pt-PT" w:eastAsia="en-US" w:bidi="ar-SA"/>
      </w:rPr>
    </w:lvl>
    <w:lvl w:ilvl="7">
      <w:start w:val="0"/>
      <w:numFmt w:val="bullet"/>
      <w:lvlText w:val="•"/>
      <w:lvlJc w:val="left"/>
      <w:pPr>
        <w:ind w:left="10654" w:hanging="467"/>
      </w:pPr>
      <w:rPr>
        <w:rFonts w:hint="default"/>
        <w:lang w:val="pt-PT" w:eastAsia="en-US" w:bidi="ar-SA"/>
      </w:rPr>
    </w:lvl>
    <w:lvl w:ilvl="8">
      <w:start w:val="0"/>
      <w:numFmt w:val="bullet"/>
      <w:lvlText w:val="•"/>
      <w:lvlJc w:val="left"/>
      <w:pPr>
        <w:ind w:left="12076" w:hanging="467"/>
      </w:pPr>
      <w:rPr>
        <w:rFonts w:hint="default"/>
        <w:lang w:val="pt-PT" w:eastAsia="en-US" w:bidi="ar-SA"/>
      </w:rPr>
    </w:lvl>
  </w:abstractNum>
  <w:abstractNum w:abstractNumId="46">
    <w:multiLevelType w:val="hybridMultilevel"/>
    <w:lvl w:ilvl="0">
      <w:start w:val="13"/>
      <w:numFmt w:val="decimal"/>
      <w:lvlText w:val="%1"/>
      <w:lvlJc w:val="left"/>
      <w:pPr>
        <w:ind w:left="701" w:hanging="478"/>
        <w:jc w:val="left"/>
      </w:pPr>
      <w:rPr>
        <w:rFonts w:hint="default"/>
        <w:lang w:val="pt-PT" w:eastAsia="en-US" w:bidi="ar-SA"/>
      </w:rPr>
    </w:lvl>
    <w:lvl w:ilvl="1">
      <w:start w:val="1"/>
      <w:numFmt w:val="decimal"/>
      <w:lvlText w:val="%1.%2"/>
      <w:lvlJc w:val="left"/>
      <w:pPr>
        <w:ind w:left="701" w:hanging="478"/>
        <w:jc w:val="left"/>
      </w:pPr>
      <w:rPr>
        <w:rFonts w:hint="default"/>
        <w:spacing w:val="0"/>
        <w:w w:val="99"/>
        <w:lang w:val="pt-PT" w:eastAsia="en-US" w:bidi="ar-SA"/>
      </w:rPr>
    </w:lvl>
    <w:lvl w:ilvl="2">
      <w:start w:val="0"/>
      <w:numFmt w:val="bullet"/>
      <w:lvlText w:val="•"/>
      <w:lvlJc w:val="left"/>
      <w:pPr>
        <w:ind w:left="3544" w:hanging="478"/>
      </w:pPr>
      <w:rPr>
        <w:rFonts w:hint="default"/>
        <w:lang w:val="pt-PT" w:eastAsia="en-US" w:bidi="ar-SA"/>
      </w:rPr>
    </w:lvl>
    <w:lvl w:ilvl="3">
      <w:start w:val="0"/>
      <w:numFmt w:val="bullet"/>
      <w:lvlText w:val="•"/>
      <w:lvlJc w:val="left"/>
      <w:pPr>
        <w:ind w:left="4966" w:hanging="478"/>
      </w:pPr>
      <w:rPr>
        <w:rFonts w:hint="default"/>
        <w:lang w:val="pt-PT" w:eastAsia="en-US" w:bidi="ar-SA"/>
      </w:rPr>
    </w:lvl>
    <w:lvl w:ilvl="4">
      <w:start w:val="0"/>
      <w:numFmt w:val="bullet"/>
      <w:lvlText w:val="•"/>
      <w:lvlJc w:val="left"/>
      <w:pPr>
        <w:ind w:left="6388" w:hanging="478"/>
      </w:pPr>
      <w:rPr>
        <w:rFonts w:hint="default"/>
        <w:lang w:val="pt-PT" w:eastAsia="en-US" w:bidi="ar-SA"/>
      </w:rPr>
    </w:lvl>
    <w:lvl w:ilvl="5">
      <w:start w:val="0"/>
      <w:numFmt w:val="bullet"/>
      <w:lvlText w:val="•"/>
      <w:lvlJc w:val="left"/>
      <w:pPr>
        <w:ind w:left="7810" w:hanging="478"/>
      </w:pPr>
      <w:rPr>
        <w:rFonts w:hint="default"/>
        <w:lang w:val="pt-PT" w:eastAsia="en-US" w:bidi="ar-SA"/>
      </w:rPr>
    </w:lvl>
    <w:lvl w:ilvl="6">
      <w:start w:val="0"/>
      <w:numFmt w:val="bullet"/>
      <w:lvlText w:val="•"/>
      <w:lvlJc w:val="left"/>
      <w:pPr>
        <w:ind w:left="9232" w:hanging="478"/>
      </w:pPr>
      <w:rPr>
        <w:rFonts w:hint="default"/>
        <w:lang w:val="pt-PT" w:eastAsia="en-US" w:bidi="ar-SA"/>
      </w:rPr>
    </w:lvl>
    <w:lvl w:ilvl="7">
      <w:start w:val="0"/>
      <w:numFmt w:val="bullet"/>
      <w:lvlText w:val="•"/>
      <w:lvlJc w:val="left"/>
      <w:pPr>
        <w:ind w:left="10654" w:hanging="478"/>
      </w:pPr>
      <w:rPr>
        <w:rFonts w:hint="default"/>
        <w:lang w:val="pt-PT" w:eastAsia="en-US" w:bidi="ar-SA"/>
      </w:rPr>
    </w:lvl>
    <w:lvl w:ilvl="8">
      <w:start w:val="0"/>
      <w:numFmt w:val="bullet"/>
      <w:lvlText w:val="•"/>
      <w:lvlJc w:val="left"/>
      <w:pPr>
        <w:ind w:left="12076" w:hanging="478"/>
      </w:pPr>
      <w:rPr>
        <w:rFonts w:hint="default"/>
        <w:lang w:val="pt-PT" w:eastAsia="en-US" w:bidi="ar-SA"/>
      </w:rPr>
    </w:lvl>
  </w:abstractNum>
  <w:abstractNum w:abstractNumId="45">
    <w:multiLevelType w:val="hybridMultilevel"/>
    <w:lvl w:ilvl="0">
      <w:start w:val="12"/>
      <w:numFmt w:val="decimal"/>
      <w:lvlText w:val="%1"/>
      <w:lvlJc w:val="left"/>
      <w:pPr>
        <w:ind w:left="746" w:hanging="538"/>
        <w:jc w:val="left"/>
      </w:pPr>
      <w:rPr>
        <w:rFonts w:hint="default"/>
        <w:lang w:val="pt-PT" w:eastAsia="en-US" w:bidi="ar-SA"/>
      </w:rPr>
    </w:lvl>
    <w:lvl w:ilvl="1">
      <w:start w:val="6"/>
      <w:numFmt w:val="decimal"/>
      <w:lvlText w:val="%1.%2."/>
      <w:lvlJc w:val="left"/>
      <w:pPr>
        <w:ind w:left="746" w:hanging="5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866" w:hanging="65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984" w:hanging="657"/>
      </w:pPr>
      <w:rPr>
        <w:rFonts w:hint="default"/>
        <w:lang w:val="pt-PT" w:eastAsia="en-US" w:bidi="ar-SA"/>
      </w:rPr>
    </w:lvl>
    <w:lvl w:ilvl="4">
      <w:start w:val="0"/>
      <w:numFmt w:val="bullet"/>
      <w:lvlText w:val="•"/>
      <w:lvlJc w:val="left"/>
      <w:pPr>
        <w:ind w:left="5546" w:hanging="657"/>
      </w:pPr>
      <w:rPr>
        <w:rFonts w:hint="default"/>
        <w:lang w:val="pt-PT" w:eastAsia="en-US" w:bidi="ar-SA"/>
      </w:rPr>
    </w:lvl>
    <w:lvl w:ilvl="5">
      <w:start w:val="0"/>
      <w:numFmt w:val="bullet"/>
      <w:lvlText w:val="•"/>
      <w:lvlJc w:val="left"/>
      <w:pPr>
        <w:ind w:left="7108" w:hanging="657"/>
      </w:pPr>
      <w:rPr>
        <w:rFonts w:hint="default"/>
        <w:lang w:val="pt-PT" w:eastAsia="en-US" w:bidi="ar-SA"/>
      </w:rPr>
    </w:lvl>
    <w:lvl w:ilvl="6">
      <w:start w:val="0"/>
      <w:numFmt w:val="bullet"/>
      <w:lvlText w:val="•"/>
      <w:lvlJc w:val="left"/>
      <w:pPr>
        <w:ind w:left="8671" w:hanging="657"/>
      </w:pPr>
      <w:rPr>
        <w:rFonts w:hint="default"/>
        <w:lang w:val="pt-PT" w:eastAsia="en-US" w:bidi="ar-SA"/>
      </w:rPr>
    </w:lvl>
    <w:lvl w:ilvl="7">
      <w:start w:val="0"/>
      <w:numFmt w:val="bullet"/>
      <w:lvlText w:val="•"/>
      <w:lvlJc w:val="left"/>
      <w:pPr>
        <w:ind w:left="10233" w:hanging="657"/>
      </w:pPr>
      <w:rPr>
        <w:rFonts w:hint="default"/>
        <w:lang w:val="pt-PT" w:eastAsia="en-US" w:bidi="ar-SA"/>
      </w:rPr>
    </w:lvl>
    <w:lvl w:ilvl="8">
      <w:start w:val="0"/>
      <w:numFmt w:val="bullet"/>
      <w:lvlText w:val="•"/>
      <w:lvlJc w:val="left"/>
      <w:pPr>
        <w:ind w:left="11795" w:hanging="657"/>
      </w:pPr>
      <w:rPr>
        <w:rFonts w:hint="default"/>
        <w:lang w:val="pt-PT" w:eastAsia="en-US" w:bidi="ar-SA"/>
      </w:rPr>
    </w:lvl>
  </w:abstractNum>
  <w:abstractNum w:abstractNumId="44">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43">
    <w:multiLevelType w:val="hybridMultilevel"/>
    <w:lvl w:ilvl="0">
      <w:start w:val="1"/>
      <w:numFmt w:val="lowerLetter"/>
      <w:lvlText w:val="%1)"/>
      <w:lvlJc w:val="left"/>
      <w:pPr>
        <w:ind w:left="567" w:hanging="26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96" w:hanging="268"/>
      </w:pPr>
      <w:rPr>
        <w:rFonts w:hint="default"/>
        <w:lang w:val="pt-PT" w:eastAsia="en-US" w:bidi="ar-SA"/>
      </w:rPr>
    </w:lvl>
    <w:lvl w:ilvl="2">
      <w:start w:val="0"/>
      <w:numFmt w:val="bullet"/>
      <w:lvlText w:val="•"/>
      <w:lvlJc w:val="left"/>
      <w:pPr>
        <w:ind w:left="3432" w:hanging="268"/>
      </w:pPr>
      <w:rPr>
        <w:rFonts w:hint="default"/>
        <w:lang w:val="pt-PT" w:eastAsia="en-US" w:bidi="ar-SA"/>
      </w:rPr>
    </w:lvl>
    <w:lvl w:ilvl="3">
      <w:start w:val="0"/>
      <w:numFmt w:val="bullet"/>
      <w:lvlText w:val="•"/>
      <w:lvlJc w:val="left"/>
      <w:pPr>
        <w:ind w:left="4868" w:hanging="268"/>
      </w:pPr>
      <w:rPr>
        <w:rFonts w:hint="default"/>
        <w:lang w:val="pt-PT" w:eastAsia="en-US" w:bidi="ar-SA"/>
      </w:rPr>
    </w:lvl>
    <w:lvl w:ilvl="4">
      <w:start w:val="0"/>
      <w:numFmt w:val="bullet"/>
      <w:lvlText w:val="•"/>
      <w:lvlJc w:val="left"/>
      <w:pPr>
        <w:ind w:left="6304" w:hanging="268"/>
      </w:pPr>
      <w:rPr>
        <w:rFonts w:hint="default"/>
        <w:lang w:val="pt-PT" w:eastAsia="en-US" w:bidi="ar-SA"/>
      </w:rPr>
    </w:lvl>
    <w:lvl w:ilvl="5">
      <w:start w:val="0"/>
      <w:numFmt w:val="bullet"/>
      <w:lvlText w:val="•"/>
      <w:lvlJc w:val="left"/>
      <w:pPr>
        <w:ind w:left="7740" w:hanging="268"/>
      </w:pPr>
      <w:rPr>
        <w:rFonts w:hint="default"/>
        <w:lang w:val="pt-PT" w:eastAsia="en-US" w:bidi="ar-SA"/>
      </w:rPr>
    </w:lvl>
    <w:lvl w:ilvl="6">
      <w:start w:val="0"/>
      <w:numFmt w:val="bullet"/>
      <w:lvlText w:val="•"/>
      <w:lvlJc w:val="left"/>
      <w:pPr>
        <w:ind w:left="9176" w:hanging="268"/>
      </w:pPr>
      <w:rPr>
        <w:rFonts w:hint="default"/>
        <w:lang w:val="pt-PT" w:eastAsia="en-US" w:bidi="ar-SA"/>
      </w:rPr>
    </w:lvl>
    <w:lvl w:ilvl="7">
      <w:start w:val="0"/>
      <w:numFmt w:val="bullet"/>
      <w:lvlText w:val="•"/>
      <w:lvlJc w:val="left"/>
      <w:pPr>
        <w:ind w:left="10612" w:hanging="268"/>
      </w:pPr>
      <w:rPr>
        <w:rFonts w:hint="default"/>
        <w:lang w:val="pt-PT" w:eastAsia="en-US" w:bidi="ar-SA"/>
      </w:rPr>
    </w:lvl>
    <w:lvl w:ilvl="8">
      <w:start w:val="0"/>
      <w:numFmt w:val="bullet"/>
      <w:lvlText w:val="•"/>
      <w:lvlJc w:val="left"/>
      <w:pPr>
        <w:ind w:left="12048" w:hanging="268"/>
      </w:pPr>
      <w:rPr>
        <w:rFonts w:hint="default"/>
        <w:lang w:val="pt-PT" w:eastAsia="en-US" w:bidi="ar-SA"/>
      </w:rPr>
    </w:lvl>
  </w:abstractNum>
  <w:abstractNum w:abstractNumId="42">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41">
    <w:multiLevelType w:val="hybridMultilevel"/>
    <w:lvl w:ilvl="0">
      <w:start w:val="12"/>
      <w:numFmt w:val="decimal"/>
      <w:lvlText w:val="%1"/>
      <w:lvlJc w:val="left"/>
      <w:pPr>
        <w:ind w:left="686" w:hanging="478"/>
        <w:jc w:val="left"/>
      </w:pPr>
      <w:rPr>
        <w:rFonts w:hint="default"/>
        <w:lang w:val="pt-PT" w:eastAsia="en-US" w:bidi="ar-SA"/>
      </w:rPr>
    </w:lvl>
    <w:lvl w:ilvl="1">
      <w:start w:val="1"/>
      <w:numFmt w:val="decimal"/>
      <w:lvlText w:val="%1.%2"/>
      <w:lvlJc w:val="left"/>
      <w:pPr>
        <w:ind w:left="686" w:hanging="47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24" w:hanging="64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17" w:hanging="645"/>
      </w:pPr>
      <w:rPr>
        <w:rFonts w:hint="default"/>
        <w:lang w:val="pt-PT" w:eastAsia="en-US" w:bidi="ar-SA"/>
      </w:rPr>
    </w:lvl>
    <w:lvl w:ilvl="4">
      <w:start w:val="0"/>
      <w:numFmt w:val="bullet"/>
      <w:lvlText w:val="•"/>
      <w:lvlJc w:val="left"/>
      <w:pPr>
        <w:ind w:left="4375" w:hanging="645"/>
      </w:pPr>
      <w:rPr>
        <w:rFonts w:hint="default"/>
        <w:lang w:val="pt-PT" w:eastAsia="en-US" w:bidi="ar-SA"/>
      </w:rPr>
    </w:lvl>
    <w:lvl w:ilvl="5">
      <w:start w:val="0"/>
      <w:numFmt w:val="bullet"/>
      <w:lvlText w:val="•"/>
      <w:lvlJc w:val="left"/>
      <w:pPr>
        <w:ind w:left="6132" w:hanging="645"/>
      </w:pPr>
      <w:rPr>
        <w:rFonts w:hint="default"/>
        <w:lang w:val="pt-PT" w:eastAsia="en-US" w:bidi="ar-SA"/>
      </w:rPr>
    </w:lvl>
    <w:lvl w:ilvl="6">
      <w:start w:val="0"/>
      <w:numFmt w:val="bullet"/>
      <w:lvlText w:val="•"/>
      <w:lvlJc w:val="left"/>
      <w:pPr>
        <w:ind w:left="7890" w:hanging="645"/>
      </w:pPr>
      <w:rPr>
        <w:rFonts w:hint="default"/>
        <w:lang w:val="pt-PT" w:eastAsia="en-US" w:bidi="ar-SA"/>
      </w:rPr>
    </w:lvl>
    <w:lvl w:ilvl="7">
      <w:start w:val="0"/>
      <w:numFmt w:val="bullet"/>
      <w:lvlText w:val="•"/>
      <w:lvlJc w:val="left"/>
      <w:pPr>
        <w:ind w:left="9647" w:hanging="645"/>
      </w:pPr>
      <w:rPr>
        <w:rFonts w:hint="default"/>
        <w:lang w:val="pt-PT" w:eastAsia="en-US" w:bidi="ar-SA"/>
      </w:rPr>
    </w:lvl>
    <w:lvl w:ilvl="8">
      <w:start w:val="0"/>
      <w:numFmt w:val="bullet"/>
      <w:lvlText w:val="•"/>
      <w:lvlJc w:val="left"/>
      <w:pPr>
        <w:ind w:left="11405" w:hanging="645"/>
      </w:pPr>
      <w:rPr>
        <w:rFonts w:hint="default"/>
        <w:lang w:val="pt-PT" w:eastAsia="en-US" w:bidi="ar-SA"/>
      </w:rPr>
    </w:lvl>
  </w:abstractNum>
  <w:abstractNum w:abstractNumId="40">
    <w:multiLevelType w:val="hybridMultilevel"/>
    <w:lvl w:ilvl="0">
      <w:start w:val="1"/>
      <w:numFmt w:val="lowerLetter"/>
      <w:lvlText w:val="%1)"/>
      <w:lvlJc w:val="left"/>
      <w:pPr>
        <w:ind w:left="567" w:hanging="2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96" w:hanging="281"/>
      </w:pPr>
      <w:rPr>
        <w:rFonts w:hint="default"/>
        <w:lang w:val="pt-PT" w:eastAsia="en-US" w:bidi="ar-SA"/>
      </w:rPr>
    </w:lvl>
    <w:lvl w:ilvl="2">
      <w:start w:val="0"/>
      <w:numFmt w:val="bullet"/>
      <w:lvlText w:val="•"/>
      <w:lvlJc w:val="left"/>
      <w:pPr>
        <w:ind w:left="3432" w:hanging="281"/>
      </w:pPr>
      <w:rPr>
        <w:rFonts w:hint="default"/>
        <w:lang w:val="pt-PT" w:eastAsia="en-US" w:bidi="ar-SA"/>
      </w:rPr>
    </w:lvl>
    <w:lvl w:ilvl="3">
      <w:start w:val="0"/>
      <w:numFmt w:val="bullet"/>
      <w:lvlText w:val="•"/>
      <w:lvlJc w:val="left"/>
      <w:pPr>
        <w:ind w:left="4868" w:hanging="281"/>
      </w:pPr>
      <w:rPr>
        <w:rFonts w:hint="default"/>
        <w:lang w:val="pt-PT" w:eastAsia="en-US" w:bidi="ar-SA"/>
      </w:rPr>
    </w:lvl>
    <w:lvl w:ilvl="4">
      <w:start w:val="0"/>
      <w:numFmt w:val="bullet"/>
      <w:lvlText w:val="•"/>
      <w:lvlJc w:val="left"/>
      <w:pPr>
        <w:ind w:left="6304" w:hanging="281"/>
      </w:pPr>
      <w:rPr>
        <w:rFonts w:hint="default"/>
        <w:lang w:val="pt-PT" w:eastAsia="en-US" w:bidi="ar-SA"/>
      </w:rPr>
    </w:lvl>
    <w:lvl w:ilvl="5">
      <w:start w:val="0"/>
      <w:numFmt w:val="bullet"/>
      <w:lvlText w:val="•"/>
      <w:lvlJc w:val="left"/>
      <w:pPr>
        <w:ind w:left="7740" w:hanging="281"/>
      </w:pPr>
      <w:rPr>
        <w:rFonts w:hint="default"/>
        <w:lang w:val="pt-PT" w:eastAsia="en-US" w:bidi="ar-SA"/>
      </w:rPr>
    </w:lvl>
    <w:lvl w:ilvl="6">
      <w:start w:val="0"/>
      <w:numFmt w:val="bullet"/>
      <w:lvlText w:val="•"/>
      <w:lvlJc w:val="left"/>
      <w:pPr>
        <w:ind w:left="9176" w:hanging="281"/>
      </w:pPr>
      <w:rPr>
        <w:rFonts w:hint="default"/>
        <w:lang w:val="pt-PT" w:eastAsia="en-US" w:bidi="ar-SA"/>
      </w:rPr>
    </w:lvl>
    <w:lvl w:ilvl="7">
      <w:start w:val="0"/>
      <w:numFmt w:val="bullet"/>
      <w:lvlText w:val="•"/>
      <w:lvlJc w:val="left"/>
      <w:pPr>
        <w:ind w:left="10612" w:hanging="281"/>
      </w:pPr>
      <w:rPr>
        <w:rFonts w:hint="default"/>
        <w:lang w:val="pt-PT" w:eastAsia="en-US" w:bidi="ar-SA"/>
      </w:rPr>
    </w:lvl>
    <w:lvl w:ilvl="8">
      <w:start w:val="0"/>
      <w:numFmt w:val="bullet"/>
      <w:lvlText w:val="•"/>
      <w:lvlJc w:val="left"/>
      <w:pPr>
        <w:ind w:left="12048" w:hanging="281"/>
      </w:pPr>
      <w:rPr>
        <w:rFonts w:hint="default"/>
        <w:lang w:val="pt-PT" w:eastAsia="en-US" w:bidi="ar-SA"/>
      </w:rPr>
    </w:lvl>
  </w:abstractNum>
  <w:abstractNum w:abstractNumId="39">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38">
    <w:multiLevelType w:val="hybridMultilevel"/>
    <w:lvl w:ilvl="0">
      <w:start w:val="1"/>
      <w:numFmt w:val="lowerLetter"/>
      <w:lvlText w:val="%1)"/>
      <w:lvlJc w:val="left"/>
      <w:pPr>
        <w:ind w:left="454"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1"/>
      <w:numFmt w:val="decimal"/>
      <w:lvlText w:val="%1.%2)"/>
      <w:lvlJc w:val="left"/>
      <w:pPr>
        <w:ind w:left="1009" w:hanging="4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2546" w:hanging="438"/>
      </w:pPr>
      <w:rPr>
        <w:rFonts w:hint="default"/>
        <w:lang w:val="pt-PT" w:eastAsia="en-US" w:bidi="ar-SA"/>
      </w:rPr>
    </w:lvl>
    <w:lvl w:ilvl="3">
      <w:start w:val="0"/>
      <w:numFmt w:val="bullet"/>
      <w:lvlText w:val="•"/>
      <w:lvlJc w:val="left"/>
      <w:pPr>
        <w:ind w:left="4093" w:hanging="438"/>
      </w:pPr>
      <w:rPr>
        <w:rFonts w:hint="default"/>
        <w:lang w:val="pt-PT" w:eastAsia="en-US" w:bidi="ar-SA"/>
      </w:rPr>
    </w:lvl>
    <w:lvl w:ilvl="4">
      <w:start w:val="0"/>
      <w:numFmt w:val="bullet"/>
      <w:lvlText w:val="•"/>
      <w:lvlJc w:val="left"/>
      <w:pPr>
        <w:ind w:left="5640" w:hanging="438"/>
      </w:pPr>
      <w:rPr>
        <w:rFonts w:hint="default"/>
        <w:lang w:val="pt-PT" w:eastAsia="en-US" w:bidi="ar-SA"/>
      </w:rPr>
    </w:lvl>
    <w:lvl w:ilvl="5">
      <w:start w:val="0"/>
      <w:numFmt w:val="bullet"/>
      <w:lvlText w:val="•"/>
      <w:lvlJc w:val="left"/>
      <w:pPr>
        <w:ind w:left="7186" w:hanging="438"/>
      </w:pPr>
      <w:rPr>
        <w:rFonts w:hint="default"/>
        <w:lang w:val="pt-PT" w:eastAsia="en-US" w:bidi="ar-SA"/>
      </w:rPr>
    </w:lvl>
    <w:lvl w:ilvl="6">
      <w:start w:val="0"/>
      <w:numFmt w:val="bullet"/>
      <w:lvlText w:val="•"/>
      <w:lvlJc w:val="left"/>
      <w:pPr>
        <w:ind w:left="8733" w:hanging="438"/>
      </w:pPr>
      <w:rPr>
        <w:rFonts w:hint="default"/>
        <w:lang w:val="pt-PT" w:eastAsia="en-US" w:bidi="ar-SA"/>
      </w:rPr>
    </w:lvl>
    <w:lvl w:ilvl="7">
      <w:start w:val="0"/>
      <w:numFmt w:val="bullet"/>
      <w:lvlText w:val="•"/>
      <w:lvlJc w:val="left"/>
      <w:pPr>
        <w:ind w:left="10280" w:hanging="438"/>
      </w:pPr>
      <w:rPr>
        <w:rFonts w:hint="default"/>
        <w:lang w:val="pt-PT" w:eastAsia="en-US" w:bidi="ar-SA"/>
      </w:rPr>
    </w:lvl>
    <w:lvl w:ilvl="8">
      <w:start w:val="0"/>
      <w:numFmt w:val="bullet"/>
      <w:lvlText w:val="•"/>
      <w:lvlJc w:val="left"/>
      <w:pPr>
        <w:ind w:left="11826" w:hanging="438"/>
      </w:pPr>
      <w:rPr>
        <w:rFonts w:hint="default"/>
        <w:lang w:val="pt-PT" w:eastAsia="en-US" w:bidi="ar-SA"/>
      </w:rPr>
    </w:lvl>
  </w:abstractNum>
  <w:abstractNum w:abstractNumId="37">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36">
    <w:multiLevelType w:val="hybridMultilevel"/>
    <w:lvl w:ilvl="0">
      <w:start w:val="11"/>
      <w:numFmt w:val="decimal"/>
      <w:lvlText w:val="%1"/>
      <w:lvlJc w:val="left"/>
      <w:pPr>
        <w:ind w:left="209" w:hanging="478"/>
        <w:jc w:val="left"/>
      </w:pPr>
      <w:rPr>
        <w:rFonts w:hint="default"/>
        <w:lang w:val="pt-PT" w:eastAsia="en-US" w:bidi="ar-SA"/>
      </w:rPr>
    </w:lvl>
    <w:lvl w:ilvl="1">
      <w:start w:val="1"/>
      <w:numFmt w:val="decimal"/>
      <w:lvlText w:val="%1.%2"/>
      <w:lvlJc w:val="left"/>
      <w:pPr>
        <w:ind w:left="209" w:hanging="47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2">
      <w:start w:val="1"/>
      <w:numFmt w:val="decimal"/>
      <w:lvlText w:val="%1.%2.%3"/>
      <w:lvlJc w:val="left"/>
      <w:pPr>
        <w:ind w:left="857" w:hanging="648"/>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1"/>
      <w:numFmt w:val="decimal"/>
      <w:lvlText w:val="%1.%2.%3.%4"/>
      <w:lvlJc w:val="left"/>
      <w:pPr>
        <w:ind w:left="1036" w:hanging="827"/>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1160" w:hanging="827"/>
      </w:pPr>
      <w:rPr>
        <w:rFonts w:hint="default"/>
        <w:lang w:val="pt-PT" w:eastAsia="en-US" w:bidi="ar-SA"/>
      </w:rPr>
    </w:lvl>
    <w:lvl w:ilvl="5">
      <w:start w:val="0"/>
      <w:numFmt w:val="bullet"/>
      <w:lvlText w:val="•"/>
      <w:lvlJc w:val="left"/>
      <w:pPr>
        <w:ind w:left="3453" w:hanging="827"/>
      </w:pPr>
      <w:rPr>
        <w:rFonts w:hint="default"/>
        <w:lang w:val="pt-PT" w:eastAsia="en-US" w:bidi="ar-SA"/>
      </w:rPr>
    </w:lvl>
    <w:lvl w:ilvl="6">
      <w:start w:val="0"/>
      <w:numFmt w:val="bullet"/>
      <w:lvlText w:val="•"/>
      <w:lvlJc w:val="left"/>
      <w:pPr>
        <w:ind w:left="5746" w:hanging="827"/>
      </w:pPr>
      <w:rPr>
        <w:rFonts w:hint="default"/>
        <w:lang w:val="pt-PT" w:eastAsia="en-US" w:bidi="ar-SA"/>
      </w:rPr>
    </w:lvl>
    <w:lvl w:ilvl="7">
      <w:start w:val="0"/>
      <w:numFmt w:val="bullet"/>
      <w:lvlText w:val="•"/>
      <w:lvlJc w:val="left"/>
      <w:pPr>
        <w:ind w:left="8040" w:hanging="827"/>
      </w:pPr>
      <w:rPr>
        <w:rFonts w:hint="default"/>
        <w:lang w:val="pt-PT" w:eastAsia="en-US" w:bidi="ar-SA"/>
      </w:rPr>
    </w:lvl>
    <w:lvl w:ilvl="8">
      <w:start w:val="0"/>
      <w:numFmt w:val="bullet"/>
      <w:lvlText w:val="•"/>
      <w:lvlJc w:val="left"/>
      <w:pPr>
        <w:ind w:left="10333" w:hanging="827"/>
      </w:pPr>
      <w:rPr>
        <w:rFonts w:hint="default"/>
        <w:lang w:val="pt-PT" w:eastAsia="en-US" w:bidi="ar-SA"/>
      </w:rPr>
    </w:lvl>
  </w:abstractNum>
  <w:abstractNum w:abstractNumId="35">
    <w:multiLevelType w:val="hybridMultilevel"/>
    <w:lvl w:ilvl="0">
      <w:start w:val="1"/>
      <w:numFmt w:val="upperRoman"/>
      <w:lvlText w:val="%1"/>
      <w:lvlJc w:val="left"/>
      <w:pPr>
        <w:ind w:left="348" w:hanging="14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798" w:hanging="140"/>
      </w:pPr>
      <w:rPr>
        <w:rFonts w:hint="default"/>
        <w:lang w:val="pt-PT" w:eastAsia="en-US" w:bidi="ar-SA"/>
      </w:rPr>
    </w:lvl>
    <w:lvl w:ilvl="2">
      <w:start w:val="0"/>
      <w:numFmt w:val="bullet"/>
      <w:lvlText w:val="•"/>
      <w:lvlJc w:val="left"/>
      <w:pPr>
        <w:ind w:left="3256" w:hanging="140"/>
      </w:pPr>
      <w:rPr>
        <w:rFonts w:hint="default"/>
        <w:lang w:val="pt-PT" w:eastAsia="en-US" w:bidi="ar-SA"/>
      </w:rPr>
    </w:lvl>
    <w:lvl w:ilvl="3">
      <w:start w:val="0"/>
      <w:numFmt w:val="bullet"/>
      <w:lvlText w:val="•"/>
      <w:lvlJc w:val="left"/>
      <w:pPr>
        <w:ind w:left="4714" w:hanging="140"/>
      </w:pPr>
      <w:rPr>
        <w:rFonts w:hint="default"/>
        <w:lang w:val="pt-PT" w:eastAsia="en-US" w:bidi="ar-SA"/>
      </w:rPr>
    </w:lvl>
    <w:lvl w:ilvl="4">
      <w:start w:val="0"/>
      <w:numFmt w:val="bullet"/>
      <w:lvlText w:val="•"/>
      <w:lvlJc w:val="left"/>
      <w:pPr>
        <w:ind w:left="6172" w:hanging="140"/>
      </w:pPr>
      <w:rPr>
        <w:rFonts w:hint="default"/>
        <w:lang w:val="pt-PT" w:eastAsia="en-US" w:bidi="ar-SA"/>
      </w:rPr>
    </w:lvl>
    <w:lvl w:ilvl="5">
      <w:start w:val="0"/>
      <w:numFmt w:val="bullet"/>
      <w:lvlText w:val="•"/>
      <w:lvlJc w:val="left"/>
      <w:pPr>
        <w:ind w:left="7630" w:hanging="140"/>
      </w:pPr>
      <w:rPr>
        <w:rFonts w:hint="default"/>
        <w:lang w:val="pt-PT" w:eastAsia="en-US" w:bidi="ar-SA"/>
      </w:rPr>
    </w:lvl>
    <w:lvl w:ilvl="6">
      <w:start w:val="0"/>
      <w:numFmt w:val="bullet"/>
      <w:lvlText w:val="•"/>
      <w:lvlJc w:val="left"/>
      <w:pPr>
        <w:ind w:left="9088" w:hanging="140"/>
      </w:pPr>
      <w:rPr>
        <w:rFonts w:hint="default"/>
        <w:lang w:val="pt-PT" w:eastAsia="en-US" w:bidi="ar-SA"/>
      </w:rPr>
    </w:lvl>
    <w:lvl w:ilvl="7">
      <w:start w:val="0"/>
      <w:numFmt w:val="bullet"/>
      <w:lvlText w:val="•"/>
      <w:lvlJc w:val="left"/>
      <w:pPr>
        <w:ind w:left="10546" w:hanging="140"/>
      </w:pPr>
      <w:rPr>
        <w:rFonts w:hint="default"/>
        <w:lang w:val="pt-PT" w:eastAsia="en-US" w:bidi="ar-SA"/>
      </w:rPr>
    </w:lvl>
    <w:lvl w:ilvl="8">
      <w:start w:val="0"/>
      <w:numFmt w:val="bullet"/>
      <w:lvlText w:val="•"/>
      <w:lvlJc w:val="left"/>
      <w:pPr>
        <w:ind w:left="12004" w:hanging="140"/>
      </w:pPr>
      <w:rPr>
        <w:rFonts w:hint="default"/>
        <w:lang w:val="pt-PT" w:eastAsia="en-US" w:bidi="ar-SA"/>
      </w:rPr>
    </w:lvl>
  </w:abstractNum>
  <w:abstractNum w:abstractNumId="34">
    <w:multiLevelType w:val="hybridMultilevel"/>
    <w:lvl w:ilvl="0">
      <w:start w:val="10"/>
      <w:numFmt w:val="decimal"/>
      <w:lvlText w:val="%1"/>
      <w:lvlJc w:val="left"/>
      <w:pPr>
        <w:ind w:left="686" w:hanging="478"/>
        <w:jc w:val="left"/>
      </w:pPr>
      <w:rPr>
        <w:rFonts w:hint="default"/>
        <w:lang w:val="pt-PT" w:eastAsia="en-US" w:bidi="ar-SA"/>
      </w:rPr>
    </w:lvl>
    <w:lvl w:ilvl="1">
      <w:start w:val="2"/>
      <w:numFmt w:val="decimal"/>
      <w:lvlText w:val="%1.%2"/>
      <w:lvlJc w:val="left"/>
      <w:pPr>
        <w:ind w:left="686" w:hanging="47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012" w:hanging="803"/>
        <w:jc w:val="left"/>
      </w:pPr>
      <w:rPr>
        <w:rFonts w:hint="default"/>
        <w:spacing w:val="0"/>
        <w:w w:val="99"/>
        <w:lang w:val="pt-PT" w:eastAsia="en-US" w:bidi="ar-SA"/>
      </w:rPr>
    </w:lvl>
    <w:lvl w:ilvl="3">
      <w:start w:val="0"/>
      <w:numFmt w:val="bullet"/>
      <w:lvlText w:val="•"/>
      <w:lvlJc w:val="left"/>
      <w:pPr>
        <w:ind w:left="1020" w:hanging="803"/>
      </w:pPr>
      <w:rPr>
        <w:rFonts w:hint="default"/>
        <w:lang w:val="pt-PT" w:eastAsia="en-US" w:bidi="ar-SA"/>
      </w:rPr>
    </w:lvl>
    <w:lvl w:ilvl="4">
      <w:start w:val="0"/>
      <w:numFmt w:val="bullet"/>
      <w:lvlText w:val="•"/>
      <w:lvlJc w:val="left"/>
      <w:pPr>
        <w:ind w:left="3005" w:hanging="803"/>
      </w:pPr>
      <w:rPr>
        <w:rFonts w:hint="default"/>
        <w:lang w:val="pt-PT" w:eastAsia="en-US" w:bidi="ar-SA"/>
      </w:rPr>
    </w:lvl>
    <w:lvl w:ilvl="5">
      <w:start w:val="0"/>
      <w:numFmt w:val="bullet"/>
      <w:lvlText w:val="•"/>
      <w:lvlJc w:val="left"/>
      <w:pPr>
        <w:ind w:left="4991" w:hanging="803"/>
      </w:pPr>
      <w:rPr>
        <w:rFonts w:hint="default"/>
        <w:lang w:val="pt-PT" w:eastAsia="en-US" w:bidi="ar-SA"/>
      </w:rPr>
    </w:lvl>
    <w:lvl w:ilvl="6">
      <w:start w:val="0"/>
      <w:numFmt w:val="bullet"/>
      <w:lvlText w:val="•"/>
      <w:lvlJc w:val="left"/>
      <w:pPr>
        <w:ind w:left="6977" w:hanging="803"/>
      </w:pPr>
      <w:rPr>
        <w:rFonts w:hint="default"/>
        <w:lang w:val="pt-PT" w:eastAsia="en-US" w:bidi="ar-SA"/>
      </w:rPr>
    </w:lvl>
    <w:lvl w:ilvl="7">
      <w:start w:val="0"/>
      <w:numFmt w:val="bullet"/>
      <w:lvlText w:val="•"/>
      <w:lvlJc w:val="left"/>
      <w:pPr>
        <w:ind w:left="8962" w:hanging="803"/>
      </w:pPr>
      <w:rPr>
        <w:rFonts w:hint="default"/>
        <w:lang w:val="pt-PT" w:eastAsia="en-US" w:bidi="ar-SA"/>
      </w:rPr>
    </w:lvl>
    <w:lvl w:ilvl="8">
      <w:start w:val="0"/>
      <w:numFmt w:val="bullet"/>
      <w:lvlText w:val="•"/>
      <w:lvlJc w:val="left"/>
      <w:pPr>
        <w:ind w:left="10948" w:hanging="803"/>
      </w:pPr>
      <w:rPr>
        <w:rFonts w:hint="default"/>
        <w:lang w:val="pt-PT" w:eastAsia="en-US" w:bidi="ar-SA"/>
      </w:rPr>
    </w:lvl>
  </w:abstractNum>
  <w:abstractNum w:abstractNumId="33">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32">
    <w:multiLevelType w:val="hybridMultilevel"/>
    <w:lvl w:ilvl="0">
      <w:start w:val="9"/>
      <w:numFmt w:val="decimal"/>
      <w:lvlText w:val="%1"/>
      <w:lvlJc w:val="left"/>
      <w:pPr>
        <w:ind w:left="209" w:hanging="379"/>
        <w:jc w:val="left"/>
      </w:pPr>
      <w:rPr>
        <w:rFonts w:hint="default"/>
        <w:lang w:val="pt-PT" w:eastAsia="en-US" w:bidi="ar-SA"/>
      </w:rPr>
    </w:lvl>
    <w:lvl w:ilvl="1">
      <w:start w:val="1"/>
      <w:numFmt w:val="decimal"/>
      <w:lvlText w:val="%1.%2"/>
      <w:lvlJc w:val="left"/>
      <w:pPr>
        <w:ind w:left="209" w:hanging="3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09" w:hanging="58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209" w:hanging="71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6088" w:hanging="719"/>
      </w:pPr>
      <w:rPr>
        <w:rFonts w:hint="default"/>
        <w:lang w:val="pt-PT" w:eastAsia="en-US" w:bidi="ar-SA"/>
      </w:rPr>
    </w:lvl>
    <w:lvl w:ilvl="5">
      <w:start w:val="0"/>
      <w:numFmt w:val="bullet"/>
      <w:lvlText w:val="•"/>
      <w:lvlJc w:val="left"/>
      <w:pPr>
        <w:ind w:left="7560" w:hanging="719"/>
      </w:pPr>
      <w:rPr>
        <w:rFonts w:hint="default"/>
        <w:lang w:val="pt-PT" w:eastAsia="en-US" w:bidi="ar-SA"/>
      </w:rPr>
    </w:lvl>
    <w:lvl w:ilvl="6">
      <w:start w:val="0"/>
      <w:numFmt w:val="bullet"/>
      <w:lvlText w:val="•"/>
      <w:lvlJc w:val="left"/>
      <w:pPr>
        <w:ind w:left="9032" w:hanging="719"/>
      </w:pPr>
      <w:rPr>
        <w:rFonts w:hint="default"/>
        <w:lang w:val="pt-PT" w:eastAsia="en-US" w:bidi="ar-SA"/>
      </w:rPr>
    </w:lvl>
    <w:lvl w:ilvl="7">
      <w:start w:val="0"/>
      <w:numFmt w:val="bullet"/>
      <w:lvlText w:val="•"/>
      <w:lvlJc w:val="left"/>
      <w:pPr>
        <w:ind w:left="10504" w:hanging="719"/>
      </w:pPr>
      <w:rPr>
        <w:rFonts w:hint="default"/>
        <w:lang w:val="pt-PT" w:eastAsia="en-US" w:bidi="ar-SA"/>
      </w:rPr>
    </w:lvl>
    <w:lvl w:ilvl="8">
      <w:start w:val="0"/>
      <w:numFmt w:val="bullet"/>
      <w:lvlText w:val="•"/>
      <w:lvlJc w:val="left"/>
      <w:pPr>
        <w:ind w:left="11976" w:hanging="719"/>
      </w:pPr>
      <w:rPr>
        <w:rFonts w:hint="default"/>
        <w:lang w:val="pt-PT" w:eastAsia="en-US" w:bidi="ar-SA"/>
      </w:rPr>
    </w:lvl>
  </w:abstractNum>
  <w:abstractNum w:abstractNumId="31">
    <w:multiLevelType w:val="hybridMultilevel"/>
    <w:lvl w:ilvl="0">
      <w:start w:val="8"/>
      <w:numFmt w:val="decimal"/>
      <w:lvlText w:val="%1"/>
      <w:lvlJc w:val="left"/>
      <w:pPr>
        <w:ind w:left="763" w:hanging="554"/>
        <w:jc w:val="left"/>
      </w:pPr>
      <w:rPr>
        <w:rFonts w:hint="default"/>
        <w:lang w:val="pt-PT" w:eastAsia="en-US" w:bidi="ar-SA"/>
      </w:rPr>
    </w:lvl>
    <w:lvl w:ilvl="1">
      <w:start w:val="1"/>
      <w:numFmt w:val="decimal"/>
      <w:lvlText w:val="%1.%2"/>
      <w:lvlJc w:val="left"/>
      <w:pPr>
        <w:ind w:left="763" w:hanging="554"/>
        <w:jc w:val="left"/>
      </w:pPr>
      <w:rPr>
        <w:rFonts w:hint="default"/>
        <w:lang w:val="pt-PT" w:eastAsia="en-US" w:bidi="ar-SA"/>
      </w:rPr>
    </w:lvl>
    <w:lvl w:ilvl="2">
      <w:start w:val="4"/>
      <w:numFmt w:val="decimal"/>
      <w:lvlText w:val="%1.%2.%3"/>
      <w:lvlJc w:val="left"/>
      <w:pPr>
        <w:ind w:left="763" w:hanging="554"/>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1"/>
      <w:numFmt w:val="decimal"/>
      <w:lvlText w:val="%1.%2.%3.%4"/>
      <w:lvlJc w:val="left"/>
      <w:pPr>
        <w:ind w:left="209" w:hanging="72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480" w:hanging="720"/>
      </w:pPr>
      <w:rPr>
        <w:rFonts w:hint="default"/>
        <w:lang w:val="pt-PT" w:eastAsia="en-US" w:bidi="ar-SA"/>
      </w:rPr>
    </w:lvl>
    <w:lvl w:ilvl="5">
      <w:start w:val="0"/>
      <w:numFmt w:val="bullet"/>
      <w:lvlText w:val="•"/>
      <w:lvlJc w:val="left"/>
      <w:pPr>
        <w:ind w:left="7053" w:hanging="720"/>
      </w:pPr>
      <w:rPr>
        <w:rFonts w:hint="default"/>
        <w:lang w:val="pt-PT" w:eastAsia="en-US" w:bidi="ar-SA"/>
      </w:rPr>
    </w:lvl>
    <w:lvl w:ilvl="6">
      <w:start w:val="0"/>
      <w:numFmt w:val="bullet"/>
      <w:lvlText w:val="•"/>
      <w:lvlJc w:val="left"/>
      <w:pPr>
        <w:ind w:left="8626" w:hanging="720"/>
      </w:pPr>
      <w:rPr>
        <w:rFonts w:hint="default"/>
        <w:lang w:val="pt-PT" w:eastAsia="en-US" w:bidi="ar-SA"/>
      </w:rPr>
    </w:lvl>
    <w:lvl w:ilvl="7">
      <w:start w:val="0"/>
      <w:numFmt w:val="bullet"/>
      <w:lvlText w:val="•"/>
      <w:lvlJc w:val="left"/>
      <w:pPr>
        <w:ind w:left="10200" w:hanging="720"/>
      </w:pPr>
      <w:rPr>
        <w:rFonts w:hint="default"/>
        <w:lang w:val="pt-PT" w:eastAsia="en-US" w:bidi="ar-SA"/>
      </w:rPr>
    </w:lvl>
    <w:lvl w:ilvl="8">
      <w:start w:val="0"/>
      <w:numFmt w:val="bullet"/>
      <w:lvlText w:val="•"/>
      <w:lvlJc w:val="left"/>
      <w:pPr>
        <w:ind w:left="11773" w:hanging="720"/>
      </w:pPr>
      <w:rPr>
        <w:rFonts w:hint="default"/>
        <w:lang w:val="pt-PT" w:eastAsia="en-US" w:bidi="ar-SA"/>
      </w:rPr>
    </w:lvl>
  </w:abstractNum>
  <w:abstractNum w:abstractNumId="30">
    <w:multiLevelType w:val="hybridMultilevel"/>
    <w:lvl w:ilvl="0">
      <w:start w:val="1"/>
      <w:numFmt w:val="lowerLetter"/>
      <w:lvlText w:val="%1)"/>
      <w:lvlJc w:val="left"/>
      <w:pPr>
        <w:ind w:left="597" w:hanging="29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032" w:hanging="298"/>
      </w:pPr>
      <w:rPr>
        <w:rFonts w:hint="default"/>
        <w:lang w:val="pt-PT" w:eastAsia="en-US" w:bidi="ar-SA"/>
      </w:rPr>
    </w:lvl>
    <w:lvl w:ilvl="2">
      <w:start w:val="0"/>
      <w:numFmt w:val="bullet"/>
      <w:lvlText w:val="•"/>
      <w:lvlJc w:val="left"/>
      <w:pPr>
        <w:ind w:left="3464" w:hanging="298"/>
      </w:pPr>
      <w:rPr>
        <w:rFonts w:hint="default"/>
        <w:lang w:val="pt-PT" w:eastAsia="en-US" w:bidi="ar-SA"/>
      </w:rPr>
    </w:lvl>
    <w:lvl w:ilvl="3">
      <w:start w:val="0"/>
      <w:numFmt w:val="bullet"/>
      <w:lvlText w:val="•"/>
      <w:lvlJc w:val="left"/>
      <w:pPr>
        <w:ind w:left="4896" w:hanging="298"/>
      </w:pPr>
      <w:rPr>
        <w:rFonts w:hint="default"/>
        <w:lang w:val="pt-PT" w:eastAsia="en-US" w:bidi="ar-SA"/>
      </w:rPr>
    </w:lvl>
    <w:lvl w:ilvl="4">
      <w:start w:val="0"/>
      <w:numFmt w:val="bullet"/>
      <w:lvlText w:val="•"/>
      <w:lvlJc w:val="left"/>
      <w:pPr>
        <w:ind w:left="6328" w:hanging="298"/>
      </w:pPr>
      <w:rPr>
        <w:rFonts w:hint="default"/>
        <w:lang w:val="pt-PT" w:eastAsia="en-US" w:bidi="ar-SA"/>
      </w:rPr>
    </w:lvl>
    <w:lvl w:ilvl="5">
      <w:start w:val="0"/>
      <w:numFmt w:val="bullet"/>
      <w:lvlText w:val="•"/>
      <w:lvlJc w:val="left"/>
      <w:pPr>
        <w:ind w:left="7760" w:hanging="298"/>
      </w:pPr>
      <w:rPr>
        <w:rFonts w:hint="default"/>
        <w:lang w:val="pt-PT" w:eastAsia="en-US" w:bidi="ar-SA"/>
      </w:rPr>
    </w:lvl>
    <w:lvl w:ilvl="6">
      <w:start w:val="0"/>
      <w:numFmt w:val="bullet"/>
      <w:lvlText w:val="•"/>
      <w:lvlJc w:val="left"/>
      <w:pPr>
        <w:ind w:left="9192" w:hanging="298"/>
      </w:pPr>
      <w:rPr>
        <w:rFonts w:hint="default"/>
        <w:lang w:val="pt-PT" w:eastAsia="en-US" w:bidi="ar-SA"/>
      </w:rPr>
    </w:lvl>
    <w:lvl w:ilvl="7">
      <w:start w:val="0"/>
      <w:numFmt w:val="bullet"/>
      <w:lvlText w:val="•"/>
      <w:lvlJc w:val="left"/>
      <w:pPr>
        <w:ind w:left="10624" w:hanging="298"/>
      </w:pPr>
      <w:rPr>
        <w:rFonts w:hint="default"/>
        <w:lang w:val="pt-PT" w:eastAsia="en-US" w:bidi="ar-SA"/>
      </w:rPr>
    </w:lvl>
    <w:lvl w:ilvl="8">
      <w:start w:val="0"/>
      <w:numFmt w:val="bullet"/>
      <w:lvlText w:val="•"/>
      <w:lvlJc w:val="left"/>
      <w:pPr>
        <w:ind w:left="12056" w:hanging="298"/>
      </w:pPr>
      <w:rPr>
        <w:rFonts w:hint="default"/>
        <w:lang w:val="pt-PT" w:eastAsia="en-US" w:bidi="ar-SA"/>
      </w:rPr>
    </w:lvl>
  </w:abstractNum>
  <w:abstractNum w:abstractNumId="29">
    <w:multiLevelType w:val="hybridMultilevel"/>
    <w:lvl w:ilvl="0">
      <w:start w:val="7"/>
      <w:numFmt w:val="decimal"/>
      <w:lvlText w:val="%1"/>
      <w:lvlJc w:val="left"/>
      <w:pPr>
        <w:ind w:left="567" w:hanging="359"/>
        <w:jc w:val="left"/>
      </w:pPr>
      <w:rPr>
        <w:rFonts w:hint="default"/>
        <w:lang w:val="pt-PT" w:eastAsia="en-US" w:bidi="ar-SA"/>
      </w:rPr>
    </w:lvl>
    <w:lvl w:ilvl="1">
      <w:start w:val="1"/>
      <w:numFmt w:val="decimal"/>
      <w:lvlText w:val="%1.%2"/>
      <w:lvlJc w:val="left"/>
      <w:pPr>
        <w:ind w:left="567"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09" w:hanging="54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751" w:hanging="549"/>
      </w:pPr>
      <w:rPr>
        <w:rFonts w:hint="default"/>
        <w:lang w:val="pt-PT" w:eastAsia="en-US" w:bidi="ar-SA"/>
      </w:rPr>
    </w:lvl>
    <w:lvl w:ilvl="4">
      <w:start w:val="0"/>
      <w:numFmt w:val="bullet"/>
      <w:lvlText w:val="•"/>
      <w:lvlJc w:val="left"/>
      <w:pPr>
        <w:ind w:left="5346" w:hanging="549"/>
      </w:pPr>
      <w:rPr>
        <w:rFonts w:hint="default"/>
        <w:lang w:val="pt-PT" w:eastAsia="en-US" w:bidi="ar-SA"/>
      </w:rPr>
    </w:lvl>
    <w:lvl w:ilvl="5">
      <w:start w:val="0"/>
      <w:numFmt w:val="bullet"/>
      <w:lvlText w:val="•"/>
      <w:lvlJc w:val="left"/>
      <w:pPr>
        <w:ind w:left="6942" w:hanging="549"/>
      </w:pPr>
      <w:rPr>
        <w:rFonts w:hint="default"/>
        <w:lang w:val="pt-PT" w:eastAsia="en-US" w:bidi="ar-SA"/>
      </w:rPr>
    </w:lvl>
    <w:lvl w:ilvl="6">
      <w:start w:val="0"/>
      <w:numFmt w:val="bullet"/>
      <w:lvlText w:val="•"/>
      <w:lvlJc w:val="left"/>
      <w:pPr>
        <w:ind w:left="8537" w:hanging="549"/>
      </w:pPr>
      <w:rPr>
        <w:rFonts w:hint="default"/>
        <w:lang w:val="pt-PT" w:eastAsia="en-US" w:bidi="ar-SA"/>
      </w:rPr>
    </w:lvl>
    <w:lvl w:ilvl="7">
      <w:start w:val="0"/>
      <w:numFmt w:val="bullet"/>
      <w:lvlText w:val="•"/>
      <w:lvlJc w:val="left"/>
      <w:pPr>
        <w:ind w:left="10133" w:hanging="549"/>
      </w:pPr>
      <w:rPr>
        <w:rFonts w:hint="default"/>
        <w:lang w:val="pt-PT" w:eastAsia="en-US" w:bidi="ar-SA"/>
      </w:rPr>
    </w:lvl>
    <w:lvl w:ilvl="8">
      <w:start w:val="0"/>
      <w:numFmt w:val="bullet"/>
      <w:lvlText w:val="•"/>
      <w:lvlJc w:val="left"/>
      <w:pPr>
        <w:ind w:left="11728" w:hanging="549"/>
      </w:pPr>
      <w:rPr>
        <w:rFonts w:hint="default"/>
        <w:lang w:val="pt-PT" w:eastAsia="en-US" w:bidi="ar-SA"/>
      </w:rPr>
    </w:lvl>
  </w:abstractNum>
  <w:abstractNum w:abstractNumId="28">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27">
    <w:multiLevelType w:val="hybridMultilevel"/>
    <w:lvl w:ilvl="0">
      <w:start w:val="6"/>
      <w:numFmt w:val="decimal"/>
      <w:lvlText w:val="%1"/>
      <w:lvlJc w:val="left"/>
      <w:pPr>
        <w:ind w:left="209" w:hanging="386"/>
        <w:jc w:val="left"/>
      </w:pPr>
      <w:rPr>
        <w:rFonts w:hint="default"/>
        <w:lang w:val="pt-PT" w:eastAsia="en-US" w:bidi="ar-SA"/>
      </w:rPr>
    </w:lvl>
    <w:lvl w:ilvl="1">
      <w:start w:val="4"/>
      <w:numFmt w:val="decimal"/>
      <w:lvlText w:val="%1.%2"/>
      <w:lvlJc w:val="left"/>
      <w:pPr>
        <w:ind w:left="209" w:hanging="38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09" w:hanging="58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616" w:hanging="580"/>
      </w:pPr>
      <w:rPr>
        <w:rFonts w:hint="default"/>
        <w:lang w:val="pt-PT" w:eastAsia="en-US" w:bidi="ar-SA"/>
      </w:rPr>
    </w:lvl>
    <w:lvl w:ilvl="4">
      <w:start w:val="0"/>
      <w:numFmt w:val="bullet"/>
      <w:lvlText w:val="•"/>
      <w:lvlJc w:val="left"/>
      <w:pPr>
        <w:ind w:left="6088" w:hanging="580"/>
      </w:pPr>
      <w:rPr>
        <w:rFonts w:hint="default"/>
        <w:lang w:val="pt-PT" w:eastAsia="en-US" w:bidi="ar-SA"/>
      </w:rPr>
    </w:lvl>
    <w:lvl w:ilvl="5">
      <w:start w:val="0"/>
      <w:numFmt w:val="bullet"/>
      <w:lvlText w:val="•"/>
      <w:lvlJc w:val="left"/>
      <w:pPr>
        <w:ind w:left="7560" w:hanging="580"/>
      </w:pPr>
      <w:rPr>
        <w:rFonts w:hint="default"/>
        <w:lang w:val="pt-PT" w:eastAsia="en-US" w:bidi="ar-SA"/>
      </w:rPr>
    </w:lvl>
    <w:lvl w:ilvl="6">
      <w:start w:val="0"/>
      <w:numFmt w:val="bullet"/>
      <w:lvlText w:val="•"/>
      <w:lvlJc w:val="left"/>
      <w:pPr>
        <w:ind w:left="9032" w:hanging="580"/>
      </w:pPr>
      <w:rPr>
        <w:rFonts w:hint="default"/>
        <w:lang w:val="pt-PT" w:eastAsia="en-US" w:bidi="ar-SA"/>
      </w:rPr>
    </w:lvl>
    <w:lvl w:ilvl="7">
      <w:start w:val="0"/>
      <w:numFmt w:val="bullet"/>
      <w:lvlText w:val="•"/>
      <w:lvlJc w:val="left"/>
      <w:pPr>
        <w:ind w:left="10504" w:hanging="580"/>
      </w:pPr>
      <w:rPr>
        <w:rFonts w:hint="default"/>
        <w:lang w:val="pt-PT" w:eastAsia="en-US" w:bidi="ar-SA"/>
      </w:rPr>
    </w:lvl>
    <w:lvl w:ilvl="8">
      <w:start w:val="0"/>
      <w:numFmt w:val="bullet"/>
      <w:lvlText w:val="•"/>
      <w:lvlJc w:val="left"/>
      <w:pPr>
        <w:ind w:left="11976" w:hanging="580"/>
      </w:pPr>
      <w:rPr>
        <w:rFonts w:hint="default"/>
        <w:lang w:val="pt-PT" w:eastAsia="en-US" w:bidi="ar-SA"/>
      </w:rPr>
    </w:lvl>
  </w:abstractNum>
  <w:abstractNum w:abstractNumId="26">
    <w:multiLevelType w:val="hybridMultilevel"/>
    <w:lvl w:ilvl="0">
      <w:start w:val="6"/>
      <w:numFmt w:val="decimal"/>
      <w:lvlText w:val="%1"/>
      <w:lvlJc w:val="left"/>
      <w:pPr>
        <w:ind w:left="209" w:hanging="409"/>
        <w:jc w:val="left"/>
      </w:pPr>
      <w:rPr>
        <w:rFonts w:hint="default"/>
        <w:lang w:val="pt-PT" w:eastAsia="en-US" w:bidi="ar-SA"/>
      </w:rPr>
    </w:lvl>
    <w:lvl w:ilvl="1">
      <w:start w:val="3"/>
      <w:numFmt w:val="decimal"/>
      <w:lvlText w:val="%1.%2."/>
      <w:lvlJc w:val="left"/>
      <w:pPr>
        <w:ind w:left="209" w:hanging="40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209" w:hanging="55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616" w:hanging="551"/>
      </w:pPr>
      <w:rPr>
        <w:rFonts w:hint="default"/>
        <w:lang w:val="pt-PT" w:eastAsia="en-US" w:bidi="ar-SA"/>
      </w:rPr>
    </w:lvl>
    <w:lvl w:ilvl="4">
      <w:start w:val="0"/>
      <w:numFmt w:val="bullet"/>
      <w:lvlText w:val="•"/>
      <w:lvlJc w:val="left"/>
      <w:pPr>
        <w:ind w:left="6088" w:hanging="551"/>
      </w:pPr>
      <w:rPr>
        <w:rFonts w:hint="default"/>
        <w:lang w:val="pt-PT" w:eastAsia="en-US" w:bidi="ar-SA"/>
      </w:rPr>
    </w:lvl>
    <w:lvl w:ilvl="5">
      <w:start w:val="0"/>
      <w:numFmt w:val="bullet"/>
      <w:lvlText w:val="•"/>
      <w:lvlJc w:val="left"/>
      <w:pPr>
        <w:ind w:left="7560" w:hanging="551"/>
      </w:pPr>
      <w:rPr>
        <w:rFonts w:hint="default"/>
        <w:lang w:val="pt-PT" w:eastAsia="en-US" w:bidi="ar-SA"/>
      </w:rPr>
    </w:lvl>
    <w:lvl w:ilvl="6">
      <w:start w:val="0"/>
      <w:numFmt w:val="bullet"/>
      <w:lvlText w:val="•"/>
      <w:lvlJc w:val="left"/>
      <w:pPr>
        <w:ind w:left="9032" w:hanging="551"/>
      </w:pPr>
      <w:rPr>
        <w:rFonts w:hint="default"/>
        <w:lang w:val="pt-PT" w:eastAsia="en-US" w:bidi="ar-SA"/>
      </w:rPr>
    </w:lvl>
    <w:lvl w:ilvl="7">
      <w:start w:val="0"/>
      <w:numFmt w:val="bullet"/>
      <w:lvlText w:val="•"/>
      <w:lvlJc w:val="left"/>
      <w:pPr>
        <w:ind w:left="10504" w:hanging="551"/>
      </w:pPr>
      <w:rPr>
        <w:rFonts w:hint="default"/>
        <w:lang w:val="pt-PT" w:eastAsia="en-US" w:bidi="ar-SA"/>
      </w:rPr>
    </w:lvl>
    <w:lvl w:ilvl="8">
      <w:start w:val="0"/>
      <w:numFmt w:val="bullet"/>
      <w:lvlText w:val="•"/>
      <w:lvlJc w:val="left"/>
      <w:pPr>
        <w:ind w:left="11976" w:hanging="551"/>
      </w:pPr>
      <w:rPr>
        <w:rFonts w:hint="default"/>
        <w:lang w:val="pt-PT" w:eastAsia="en-US" w:bidi="ar-SA"/>
      </w:rPr>
    </w:lvl>
  </w:abstractNum>
  <w:abstractNum w:abstractNumId="25">
    <w:multiLevelType w:val="hybridMultilevel"/>
    <w:lvl w:ilvl="0">
      <w:start w:val="6"/>
      <w:numFmt w:val="decimal"/>
      <w:lvlText w:val="%1"/>
      <w:lvlJc w:val="left"/>
      <w:pPr>
        <w:ind w:left="209" w:hanging="382"/>
        <w:jc w:val="left"/>
      </w:pPr>
      <w:rPr>
        <w:rFonts w:hint="default"/>
        <w:lang w:val="pt-PT" w:eastAsia="en-US" w:bidi="ar-SA"/>
      </w:rPr>
    </w:lvl>
    <w:lvl w:ilvl="1">
      <w:start w:val="1"/>
      <w:numFmt w:val="decimal"/>
      <w:lvlText w:val="%1.%2"/>
      <w:lvlJc w:val="left"/>
      <w:pPr>
        <w:ind w:left="209" w:hanging="38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144" w:hanging="382"/>
      </w:pPr>
      <w:rPr>
        <w:rFonts w:hint="default"/>
        <w:lang w:val="pt-PT" w:eastAsia="en-US" w:bidi="ar-SA"/>
      </w:rPr>
    </w:lvl>
    <w:lvl w:ilvl="3">
      <w:start w:val="0"/>
      <w:numFmt w:val="bullet"/>
      <w:lvlText w:val="•"/>
      <w:lvlJc w:val="left"/>
      <w:pPr>
        <w:ind w:left="4616" w:hanging="382"/>
      </w:pPr>
      <w:rPr>
        <w:rFonts w:hint="default"/>
        <w:lang w:val="pt-PT" w:eastAsia="en-US" w:bidi="ar-SA"/>
      </w:rPr>
    </w:lvl>
    <w:lvl w:ilvl="4">
      <w:start w:val="0"/>
      <w:numFmt w:val="bullet"/>
      <w:lvlText w:val="•"/>
      <w:lvlJc w:val="left"/>
      <w:pPr>
        <w:ind w:left="6088" w:hanging="382"/>
      </w:pPr>
      <w:rPr>
        <w:rFonts w:hint="default"/>
        <w:lang w:val="pt-PT" w:eastAsia="en-US" w:bidi="ar-SA"/>
      </w:rPr>
    </w:lvl>
    <w:lvl w:ilvl="5">
      <w:start w:val="0"/>
      <w:numFmt w:val="bullet"/>
      <w:lvlText w:val="•"/>
      <w:lvlJc w:val="left"/>
      <w:pPr>
        <w:ind w:left="7560" w:hanging="382"/>
      </w:pPr>
      <w:rPr>
        <w:rFonts w:hint="default"/>
        <w:lang w:val="pt-PT" w:eastAsia="en-US" w:bidi="ar-SA"/>
      </w:rPr>
    </w:lvl>
    <w:lvl w:ilvl="6">
      <w:start w:val="0"/>
      <w:numFmt w:val="bullet"/>
      <w:lvlText w:val="•"/>
      <w:lvlJc w:val="left"/>
      <w:pPr>
        <w:ind w:left="9032" w:hanging="382"/>
      </w:pPr>
      <w:rPr>
        <w:rFonts w:hint="default"/>
        <w:lang w:val="pt-PT" w:eastAsia="en-US" w:bidi="ar-SA"/>
      </w:rPr>
    </w:lvl>
    <w:lvl w:ilvl="7">
      <w:start w:val="0"/>
      <w:numFmt w:val="bullet"/>
      <w:lvlText w:val="•"/>
      <w:lvlJc w:val="left"/>
      <w:pPr>
        <w:ind w:left="10504" w:hanging="382"/>
      </w:pPr>
      <w:rPr>
        <w:rFonts w:hint="default"/>
        <w:lang w:val="pt-PT" w:eastAsia="en-US" w:bidi="ar-SA"/>
      </w:rPr>
    </w:lvl>
    <w:lvl w:ilvl="8">
      <w:start w:val="0"/>
      <w:numFmt w:val="bullet"/>
      <w:lvlText w:val="•"/>
      <w:lvlJc w:val="left"/>
      <w:pPr>
        <w:ind w:left="11976" w:hanging="382"/>
      </w:pPr>
      <w:rPr>
        <w:rFonts w:hint="default"/>
        <w:lang w:val="pt-PT" w:eastAsia="en-US" w:bidi="ar-SA"/>
      </w:rPr>
    </w:lvl>
  </w:abstractNum>
  <w:abstractNum w:abstractNumId="24">
    <w:multiLevelType w:val="hybridMultilevel"/>
    <w:lvl w:ilvl="0">
      <w:start w:val="5"/>
      <w:numFmt w:val="decimal"/>
      <w:lvlText w:val="%1"/>
      <w:lvlJc w:val="left"/>
      <w:pPr>
        <w:ind w:left="567" w:hanging="359"/>
        <w:jc w:val="left"/>
      </w:pPr>
      <w:rPr>
        <w:rFonts w:hint="default"/>
        <w:lang w:val="pt-PT" w:eastAsia="en-US" w:bidi="ar-SA"/>
      </w:rPr>
    </w:lvl>
    <w:lvl w:ilvl="1">
      <w:start w:val="1"/>
      <w:numFmt w:val="decimal"/>
      <w:lvlText w:val="%1.%2"/>
      <w:lvlJc w:val="left"/>
      <w:pPr>
        <w:ind w:left="567"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432" w:hanging="359"/>
      </w:pPr>
      <w:rPr>
        <w:rFonts w:hint="default"/>
        <w:lang w:val="pt-PT" w:eastAsia="en-US" w:bidi="ar-SA"/>
      </w:rPr>
    </w:lvl>
    <w:lvl w:ilvl="3">
      <w:start w:val="0"/>
      <w:numFmt w:val="bullet"/>
      <w:lvlText w:val="•"/>
      <w:lvlJc w:val="left"/>
      <w:pPr>
        <w:ind w:left="4868" w:hanging="359"/>
      </w:pPr>
      <w:rPr>
        <w:rFonts w:hint="default"/>
        <w:lang w:val="pt-PT" w:eastAsia="en-US" w:bidi="ar-SA"/>
      </w:rPr>
    </w:lvl>
    <w:lvl w:ilvl="4">
      <w:start w:val="0"/>
      <w:numFmt w:val="bullet"/>
      <w:lvlText w:val="•"/>
      <w:lvlJc w:val="left"/>
      <w:pPr>
        <w:ind w:left="6304" w:hanging="359"/>
      </w:pPr>
      <w:rPr>
        <w:rFonts w:hint="default"/>
        <w:lang w:val="pt-PT" w:eastAsia="en-US" w:bidi="ar-SA"/>
      </w:rPr>
    </w:lvl>
    <w:lvl w:ilvl="5">
      <w:start w:val="0"/>
      <w:numFmt w:val="bullet"/>
      <w:lvlText w:val="•"/>
      <w:lvlJc w:val="left"/>
      <w:pPr>
        <w:ind w:left="7740" w:hanging="359"/>
      </w:pPr>
      <w:rPr>
        <w:rFonts w:hint="default"/>
        <w:lang w:val="pt-PT" w:eastAsia="en-US" w:bidi="ar-SA"/>
      </w:rPr>
    </w:lvl>
    <w:lvl w:ilvl="6">
      <w:start w:val="0"/>
      <w:numFmt w:val="bullet"/>
      <w:lvlText w:val="•"/>
      <w:lvlJc w:val="left"/>
      <w:pPr>
        <w:ind w:left="9176" w:hanging="359"/>
      </w:pPr>
      <w:rPr>
        <w:rFonts w:hint="default"/>
        <w:lang w:val="pt-PT" w:eastAsia="en-US" w:bidi="ar-SA"/>
      </w:rPr>
    </w:lvl>
    <w:lvl w:ilvl="7">
      <w:start w:val="0"/>
      <w:numFmt w:val="bullet"/>
      <w:lvlText w:val="•"/>
      <w:lvlJc w:val="left"/>
      <w:pPr>
        <w:ind w:left="10612" w:hanging="359"/>
      </w:pPr>
      <w:rPr>
        <w:rFonts w:hint="default"/>
        <w:lang w:val="pt-PT" w:eastAsia="en-US" w:bidi="ar-SA"/>
      </w:rPr>
    </w:lvl>
    <w:lvl w:ilvl="8">
      <w:start w:val="0"/>
      <w:numFmt w:val="bullet"/>
      <w:lvlText w:val="•"/>
      <w:lvlJc w:val="left"/>
      <w:pPr>
        <w:ind w:left="12048" w:hanging="359"/>
      </w:pPr>
      <w:rPr>
        <w:rFonts w:hint="default"/>
        <w:lang w:val="pt-PT" w:eastAsia="en-US" w:bidi="ar-SA"/>
      </w:rPr>
    </w:lvl>
  </w:abstractNum>
  <w:abstractNum w:abstractNumId="23">
    <w:multiLevelType w:val="hybridMultilevel"/>
    <w:lvl w:ilvl="0">
      <w:start w:val="4"/>
      <w:numFmt w:val="decimal"/>
      <w:lvlText w:val="%1"/>
      <w:lvlJc w:val="left"/>
      <w:pPr>
        <w:ind w:left="567" w:hanging="359"/>
        <w:jc w:val="left"/>
      </w:pPr>
      <w:rPr>
        <w:rFonts w:hint="default"/>
        <w:lang w:val="pt-PT" w:eastAsia="en-US" w:bidi="ar-SA"/>
      </w:rPr>
    </w:lvl>
    <w:lvl w:ilvl="1">
      <w:start w:val="1"/>
      <w:numFmt w:val="decimal"/>
      <w:lvlText w:val="%1.%2"/>
      <w:lvlJc w:val="left"/>
      <w:pPr>
        <w:ind w:left="567"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432" w:hanging="359"/>
      </w:pPr>
      <w:rPr>
        <w:rFonts w:hint="default"/>
        <w:lang w:val="pt-PT" w:eastAsia="en-US" w:bidi="ar-SA"/>
      </w:rPr>
    </w:lvl>
    <w:lvl w:ilvl="3">
      <w:start w:val="0"/>
      <w:numFmt w:val="bullet"/>
      <w:lvlText w:val="•"/>
      <w:lvlJc w:val="left"/>
      <w:pPr>
        <w:ind w:left="4868" w:hanging="359"/>
      </w:pPr>
      <w:rPr>
        <w:rFonts w:hint="default"/>
        <w:lang w:val="pt-PT" w:eastAsia="en-US" w:bidi="ar-SA"/>
      </w:rPr>
    </w:lvl>
    <w:lvl w:ilvl="4">
      <w:start w:val="0"/>
      <w:numFmt w:val="bullet"/>
      <w:lvlText w:val="•"/>
      <w:lvlJc w:val="left"/>
      <w:pPr>
        <w:ind w:left="6304" w:hanging="359"/>
      </w:pPr>
      <w:rPr>
        <w:rFonts w:hint="default"/>
        <w:lang w:val="pt-PT" w:eastAsia="en-US" w:bidi="ar-SA"/>
      </w:rPr>
    </w:lvl>
    <w:lvl w:ilvl="5">
      <w:start w:val="0"/>
      <w:numFmt w:val="bullet"/>
      <w:lvlText w:val="•"/>
      <w:lvlJc w:val="left"/>
      <w:pPr>
        <w:ind w:left="7740" w:hanging="359"/>
      </w:pPr>
      <w:rPr>
        <w:rFonts w:hint="default"/>
        <w:lang w:val="pt-PT" w:eastAsia="en-US" w:bidi="ar-SA"/>
      </w:rPr>
    </w:lvl>
    <w:lvl w:ilvl="6">
      <w:start w:val="0"/>
      <w:numFmt w:val="bullet"/>
      <w:lvlText w:val="•"/>
      <w:lvlJc w:val="left"/>
      <w:pPr>
        <w:ind w:left="9176" w:hanging="359"/>
      </w:pPr>
      <w:rPr>
        <w:rFonts w:hint="default"/>
        <w:lang w:val="pt-PT" w:eastAsia="en-US" w:bidi="ar-SA"/>
      </w:rPr>
    </w:lvl>
    <w:lvl w:ilvl="7">
      <w:start w:val="0"/>
      <w:numFmt w:val="bullet"/>
      <w:lvlText w:val="•"/>
      <w:lvlJc w:val="left"/>
      <w:pPr>
        <w:ind w:left="10612" w:hanging="359"/>
      </w:pPr>
      <w:rPr>
        <w:rFonts w:hint="default"/>
        <w:lang w:val="pt-PT" w:eastAsia="en-US" w:bidi="ar-SA"/>
      </w:rPr>
    </w:lvl>
    <w:lvl w:ilvl="8">
      <w:start w:val="0"/>
      <w:numFmt w:val="bullet"/>
      <w:lvlText w:val="•"/>
      <w:lvlJc w:val="left"/>
      <w:pPr>
        <w:ind w:left="12048" w:hanging="359"/>
      </w:pPr>
      <w:rPr>
        <w:rFonts w:hint="default"/>
        <w:lang w:val="pt-PT" w:eastAsia="en-US" w:bidi="ar-SA"/>
      </w:rPr>
    </w:lvl>
  </w:abstractNum>
  <w:abstractNum w:abstractNumId="22">
    <w:multiLevelType w:val="hybridMultilevel"/>
    <w:lvl w:ilvl="0">
      <w:start w:val="3"/>
      <w:numFmt w:val="decimal"/>
      <w:lvlText w:val="%1"/>
      <w:lvlJc w:val="left"/>
      <w:pPr>
        <w:ind w:left="239" w:hanging="381"/>
        <w:jc w:val="left"/>
      </w:pPr>
      <w:rPr>
        <w:rFonts w:hint="default"/>
        <w:lang w:val="pt-PT" w:eastAsia="en-US" w:bidi="ar-SA"/>
      </w:rPr>
    </w:lvl>
    <w:lvl w:ilvl="1">
      <w:start w:val="1"/>
      <w:numFmt w:val="decimal"/>
      <w:lvlText w:val="%1.%2"/>
      <w:lvlJc w:val="left"/>
      <w:pPr>
        <w:ind w:left="239" w:hanging="381"/>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176" w:hanging="381"/>
      </w:pPr>
      <w:rPr>
        <w:rFonts w:hint="default"/>
        <w:lang w:val="pt-PT" w:eastAsia="en-US" w:bidi="ar-SA"/>
      </w:rPr>
    </w:lvl>
    <w:lvl w:ilvl="3">
      <w:start w:val="0"/>
      <w:numFmt w:val="bullet"/>
      <w:lvlText w:val="•"/>
      <w:lvlJc w:val="left"/>
      <w:pPr>
        <w:ind w:left="4644" w:hanging="381"/>
      </w:pPr>
      <w:rPr>
        <w:rFonts w:hint="default"/>
        <w:lang w:val="pt-PT" w:eastAsia="en-US" w:bidi="ar-SA"/>
      </w:rPr>
    </w:lvl>
    <w:lvl w:ilvl="4">
      <w:start w:val="0"/>
      <w:numFmt w:val="bullet"/>
      <w:lvlText w:val="•"/>
      <w:lvlJc w:val="left"/>
      <w:pPr>
        <w:ind w:left="6112" w:hanging="381"/>
      </w:pPr>
      <w:rPr>
        <w:rFonts w:hint="default"/>
        <w:lang w:val="pt-PT" w:eastAsia="en-US" w:bidi="ar-SA"/>
      </w:rPr>
    </w:lvl>
    <w:lvl w:ilvl="5">
      <w:start w:val="0"/>
      <w:numFmt w:val="bullet"/>
      <w:lvlText w:val="•"/>
      <w:lvlJc w:val="left"/>
      <w:pPr>
        <w:ind w:left="7580" w:hanging="381"/>
      </w:pPr>
      <w:rPr>
        <w:rFonts w:hint="default"/>
        <w:lang w:val="pt-PT" w:eastAsia="en-US" w:bidi="ar-SA"/>
      </w:rPr>
    </w:lvl>
    <w:lvl w:ilvl="6">
      <w:start w:val="0"/>
      <w:numFmt w:val="bullet"/>
      <w:lvlText w:val="•"/>
      <w:lvlJc w:val="left"/>
      <w:pPr>
        <w:ind w:left="9048" w:hanging="381"/>
      </w:pPr>
      <w:rPr>
        <w:rFonts w:hint="default"/>
        <w:lang w:val="pt-PT" w:eastAsia="en-US" w:bidi="ar-SA"/>
      </w:rPr>
    </w:lvl>
    <w:lvl w:ilvl="7">
      <w:start w:val="0"/>
      <w:numFmt w:val="bullet"/>
      <w:lvlText w:val="•"/>
      <w:lvlJc w:val="left"/>
      <w:pPr>
        <w:ind w:left="10516" w:hanging="381"/>
      </w:pPr>
      <w:rPr>
        <w:rFonts w:hint="default"/>
        <w:lang w:val="pt-PT" w:eastAsia="en-US" w:bidi="ar-SA"/>
      </w:rPr>
    </w:lvl>
    <w:lvl w:ilvl="8">
      <w:start w:val="0"/>
      <w:numFmt w:val="bullet"/>
      <w:lvlText w:val="•"/>
      <w:lvlJc w:val="left"/>
      <w:pPr>
        <w:ind w:left="11984" w:hanging="381"/>
      </w:pPr>
      <w:rPr>
        <w:rFonts w:hint="default"/>
        <w:lang w:val="pt-PT" w:eastAsia="en-US" w:bidi="ar-SA"/>
      </w:rPr>
    </w:lvl>
  </w:abstractNum>
  <w:abstractNum w:abstractNumId="21">
    <w:multiLevelType w:val="hybridMultilevel"/>
    <w:lvl w:ilvl="0">
      <w:start w:val="1"/>
      <w:numFmt w:val="lowerLetter"/>
      <w:lvlText w:val="%1)"/>
      <w:lvlJc w:val="left"/>
      <w:pPr>
        <w:ind w:left="45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20">
    <w:multiLevelType w:val="hybridMultilevel"/>
    <w:lvl w:ilvl="0">
      <w:start w:val="2"/>
      <w:numFmt w:val="decimal"/>
      <w:lvlText w:val="%1"/>
      <w:lvlJc w:val="left"/>
      <w:pPr>
        <w:ind w:left="209" w:hanging="367"/>
        <w:jc w:val="left"/>
      </w:pPr>
      <w:rPr>
        <w:rFonts w:hint="default"/>
        <w:lang w:val="pt-PT" w:eastAsia="en-US" w:bidi="ar-SA"/>
      </w:rPr>
    </w:lvl>
    <w:lvl w:ilvl="1">
      <w:start w:val="1"/>
      <w:numFmt w:val="decimal"/>
      <w:lvlText w:val="%1.%2"/>
      <w:lvlJc w:val="left"/>
      <w:pPr>
        <w:ind w:left="209" w:hanging="367"/>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46" w:hanging="5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891" w:hanging="538"/>
      </w:pPr>
      <w:rPr>
        <w:rFonts w:hint="default"/>
        <w:lang w:val="pt-PT" w:eastAsia="en-US" w:bidi="ar-SA"/>
      </w:rPr>
    </w:lvl>
    <w:lvl w:ilvl="4">
      <w:start w:val="0"/>
      <w:numFmt w:val="bullet"/>
      <w:lvlText w:val="•"/>
      <w:lvlJc w:val="left"/>
      <w:pPr>
        <w:ind w:left="5466" w:hanging="538"/>
      </w:pPr>
      <w:rPr>
        <w:rFonts w:hint="default"/>
        <w:lang w:val="pt-PT" w:eastAsia="en-US" w:bidi="ar-SA"/>
      </w:rPr>
    </w:lvl>
    <w:lvl w:ilvl="5">
      <w:start w:val="0"/>
      <w:numFmt w:val="bullet"/>
      <w:lvlText w:val="•"/>
      <w:lvlJc w:val="left"/>
      <w:pPr>
        <w:ind w:left="7042" w:hanging="538"/>
      </w:pPr>
      <w:rPr>
        <w:rFonts w:hint="default"/>
        <w:lang w:val="pt-PT" w:eastAsia="en-US" w:bidi="ar-SA"/>
      </w:rPr>
    </w:lvl>
    <w:lvl w:ilvl="6">
      <w:start w:val="0"/>
      <w:numFmt w:val="bullet"/>
      <w:lvlText w:val="•"/>
      <w:lvlJc w:val="left"/>
      <w:pPr>
        <w:ind w:left="8617" w:hanging="538"/>
      </w:pPr>
      <w:rPr>
        <w:rFonts w:hint="default"/>
        <w:lang w:val="pt-PT" w:eastAsia="en-US" w:bidi="ar-SA"/>
      </w:rPr>
    </w:lvl>
    <w:lvl w:ilvl="7">
      <w:start w:val="0"/>
      <w:numFmt w:val="bullet"/>
      <w:lvlText w:val="•"/>
      <w:lvlJc w:val="left"/>
      <w:pPr>
        <w:ind w:left="10193" w:hanging="538"/>
      </w:pPr>
      <w:rPr>
        <w:rFonts w:hint="default"/>
        <w:lang w:val="pt-PT" w:eastAsia="en-US" w:bidi="ar-SA"/>
      </w:rPr>
    </w:lvl>
    <w:lvl w:ilvl="8">
      <w:start w:val="0"/>
      <w:numFmt w:val="bullet"/>
      <w:lvlText w:val="•"/>
      <w:lvlJc w:val="left"/>
      <w:pPr>
        <w:ind w:left="11768" w:hanging="538"/>
      </w:pPr>
      <w:rPr>
        <w:rFonts w:hint="default"/>
        <w:lang w:val="pt-PT" w:eastAsia="en-US" w:bidi="ar-SA"/>
      </w:rPr>
    </w:lvl>
  </w:abstractNum>
  <w:abstractNum w:abstractNumId="19">
    <w:multiLevelType w:val="hybridMultilevel"/>
    <w:lvl w:ilvl="0">
      <w:start w:val="1"/>
      <w:numFmt w:val="decimal"/>
      <w:lvlText w:val="%1"/>
      <w:lvlJc w:val="left"/>
      <w:pPr>
        <w:ind w:left="209" w:hanging="392"/>
        <w:jc w:val="left"/>
      </w:pPr>
      <w:rPr>
        <w:rFonts w:hint="default"/>
        <w:lang w:val="pt-PT" w:eastAsia="en-US" w:bidi="ar-SA"/>
      </w:rPr>
    </w:lvl>
    <w:lvl w:ilvl="1">
      <w:start w:val="1"/>
      <w:numFmt w:val="decimal"/>
      <w:lvlText w:val="%1.%2"/>
      <w:lvlJc w:val="left"/>
      <w:pPr>
        <w:ind w:left="209" w:hanging="392"/>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46" w:hanging="53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3891" w:hanging="538"/>
      </w:pPr>
      <w:rPr>
        <w:rFonts w:hint="default"/>
        <w:lang w:val="pt-PT" w:eastAsia="en-US" w:bidi="ar-SA"/>
      </w:rPr>
    </w:lvl>
    <w:lvl w:ilvl="4">
      <w:start w:val="0"/>
      <w:numFmt w:val="bullet"/>
      <w:lvlText w:val="•"/>
      <w:lvlJc w:val="left"/>
      <w:pPr>
        <w:ind w:left="5466" w:hanging="538"/>
      </w:pPr>
      <w:rPr>
        <w:rFonts w:hint="default"/>
        <w:lang w:val="pt-PT" w:eastAsia="en-US" w:bidi="ar-SA"/>
      </w:rPr>
    </w:lvl>
    <w:lvl w:ilvl="5">
      <w:start w:val="0"/>
      <w:numFmt w:val="bullet"/>
      <w:lvlText w:val="•"/>
      <w:lvlJc w:val="left"/>
      <w:pPr>
        <w:ind w:left="7042" w:hanging="538"/>
      </w:pPr>
      <w:rPr>
        <w:rFonts w:hint="default"/>
        <w:lang w:val="pt-PT" w:eastAsia="en-US" w:bidi="ar-SA"/>
      </w:rPr>
    </w:lvl>
    <w:lvl w:ilvl="6">
      <w:start w:val="0"/>
      <w:numFmt w:val="bullet"/>
      <w:lvlText w:val="•"/>
      <w:lvlJc w:val="left"/>
      <w:pPr>
        <w:ind w:left="8617" w:hanging="538"/>
      </w:pPr>
      <w:rPr>
        <w:rFonts w:hint="default"/>
        <w:lang w:val="pt-PT" w:eastAsia="en-US" w:bidi="ar-SA"/>
      </w:rPr>
    </w:lvl>
    <w:lvl w:ilvl="7">
      <w:start w:val="0"/>
      <w:numFmt w:val="bullet"/>
      <w:lvlText w:val="•"/>
      <w:lvlJc w:val="left"/>
      <w:pPr>
        <w:ind w:left="10193" w:hanging="538"/>
      </w:pPr>
      <w:rPr>
        <w:rFonts w:hint="default"/>
        <w:lang w:val="pt-PT" w:eastAsia="en-US" w:bidi="ar-SA"/>
      </w:rPr>
    </w:lvl>
    <w:lvl w:ilvl="8">
      <w:start w:val="0"/>
      <w:numFmt w:val="bullet"/>
      <w:lvlText w:val="•"/>
      <w:lvlJc w:val="left"/>
      <w:pPr>
        <w:ind w:left="11768" w:hanging="538"/>
      </w:pPr>
      <w:rPr>
        <w:rFonts w:hint="default"/>
        <w:lang w:val="pt-PT" w:eastAsia="en-US" w:bidi="ar-SA"/>
      </w:rPr>
    </w:lvl>
  </w:abstractNum>
  <w:abstractNum w:abstractNumId="18">
    <w:multiLevelType w:val="hybridMultilevel"/>
    <w:lvl w:ilvl="0">
      <w:start w:val="1"/>
      <w:numFmt w:val="lowerLetter"/>
      <w:lvlText w:val="%1)"/>
      <w:lvlJc w:val="left"/>
      <w:pPr>
        <w:ind w:left="447"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88" w:hanging="246"/>
      </w:pPr>
      <w:rPr>
        <w:rFonts w:hint="default"/>
        <w:lang w:val="pt-PT" w:eastAsia="en-US" w:bidi="ar-SA"/>
      </w:rPr>
    </w:lvl>
    <w:lvl w:ilvl="2">
      <w:start w:val="0"/>
      <w:numFmt w:val="bullet"/>
      <w:lvlText w:val="•"/>
      <w:lvlJc w:val="left"/>
      <w:pPr>
        <w:ind w:left="3336" w:hanging="246"/>
      </w:pPr>
      <w:rPr>
        <w:rFonts w:hint="default"/>
        <w:lang w:val="pt-PT" w:eastAsia="en-US" w:bidi="ar-SA"/>
      </w:rPr>
    </w:lvl>
    <w:lvl w:ilvl="3">
      <w:start w:val="0"/>
      <w:numFmt w:val="bullet"/>
      <w:lvlText w:val="•"/>
      <w:lvlJc w:val="left"/>
      <w:pPr>
        <w:ind w:left="4784" w:hanging="246"/>
      </w:pPr>
      <w:rPr>
        <w:rFonts w:hint="default"/>
        <w:lang w:val="pt-PT" w:eastAsia="en-US" w:bidi="ar-SA"/>
      </w:rPr>
    </w:lvl>
    <w:lvl w:ilvl="4">
      <w:start w:val="0"/>
      <w:numFmt w:val="bullet"/>
      <w:lvlText w:val="•"/>
      <w:lvlJc w:val="left"/>
      <w:pPr>
        <w:ind w:left="6232" w:hanging="246"/>
      </w:pPr>
      <w:rPr>
        <w:rFonts w:hint="default"/>
        <w:lang w:val="pt-PT" w:eastAsia="en-US" w:bidi="ar-SA"/>
      </w:rPr>
    </w:lvl>
    <w:lvl w:ilvl="5">
      <w:start w:val="0"/>
      <w:numFmt w:val="bullet"/>
      <w:lvlText w:val="•"/>
      <w:lvlJc w:val="left"/>
      <w:pPr>
        <w:ind w:left="7680" w:hanging="246"/>
      </w:pPr>
      <w:rPr>
        <w:rFonts w:hint="default"/>
        <w:lang w:val="pt-PT" w:eastAsia="en-US" w:bidi="ar-SA"/>
      </w:rPr>
    </w:lvl>
    <w:lvl w:ilvl="6">
      <w:start w:val="0"/>
      <w:numFmt w:val="bullet"/>
      <w:lvlText w:val="•"/>
      <w:lvlJc w:val="left"/>
      <w:pPr>
        <w:ind w:left="9128" w:hanging="246"/>
      </w:pPr>
      <w:rPr>
        <w:rFonts w:hint="default"/>
        <w:lang w:val="pt-PT" w:eastAsia="en-US" w:bidi="ar-SA"/>
      </w:rPr>
    </w:lvl>
    <w:lvl w:ilvl="7">
      <w:start w:val="0"/>
      <w:numFmt w:val="bullet"/>
      <w:lvlText w:val="•"/>
      <w:lvlJc w:val="left"/>
      <w:pPr>
        <w:ind w:left="10576" w:hanging="246"/>
      </w:pPr>
      <w:rPr>
        <w:rFonts w:hint="default"/>
        <w:lang w:val="pt-PT" w:eastAsia="en-US" w:bidi="ar-SA"/>
      </w:rPr>
    </w:lvl>
    <w:lvl w:ilvl="8">
      <w:start w:val="0"/>
      <w:numFmt w:val="bullet"/>
      <w:lvlText w:val="•"/>
      <w:lvlJc w:val="left"/>
      <w:pPr>
        <w:ind w:left="12024" w:hanging="246"/>
      </w:pPr>
      <w:rPr>
        <w:rFonts w:hint="default"/>
        <w:lang w:val="pt-PT" w:eastAsia="en-US" w:bidi="ar-SA"/>
      </w:rPr>
    </w:lvl>
  </w:abstractNum>
  <w:abstractNum w:abstractNumId="17">
    <w:multiLevelType w:val="hybridMultilevel"/>
    <w:lvl w:ilvl="0">
      <w:start w:val="1"/>
      <w:numFmt w:val="lowerLetter"/>
      <w:lvlText w:val="%1)"/>
      <w:lvlJc w:val="left"/>
      <w:pPr>
        <w:ind w:left="433"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888" w:hanging="246"/>
      </w:pPr>
      <w:rPr>
        <w:rFonts w:hint="default"/>
        <w:lang w:val="pt-PT" w:eastAsia="en-US" w:bidi="ar-SA"/>
      </w:rPr>
    </w:lvl>
    <w:lvl w:ilvl="2">
      <w:start w:val="0"/>
      <w:numFmt w:val="bullet"/>
      <w:lvlText w:val="•"/>
      <w:lvlJc w:val="left"/>
      <w:pPr>
        <w:ind w:left="3336" w:hanging="246"/>
      </w:pPr>
      <w:rPr>
        <w:rFonts w:hint="default"/>
        <w:lang w:val="pt-PT" w:eastAsia="en-US" w:bidi="ar-SA"/>
      </w:rPr>
    </w:lvl>
    <w:lvl w:ilvl="3">
      <w:start w:val="0"/>
      <w:numFmt w:val="bullet"/>
      <w:lvlText w:val="•"/>
      <w:lvlJc w:val="left"/>
      <w:pPr>
        <w:ind w:left="4784" w:hanging="246"/>
      </w:pPr>
      <w:rPr>
        <w:rFonts w:hint="default"/>
        <w:lang w:val="pt-PT" w:eastAsia="en-US" w:bidi="ar-SA"/>
      </w:rPr>
    </w:lvl>
    <w:lvl w:ilvl="4">
      <w:start w:val="0"/>
      <w:numFmt w:val="bullet"/>
      <w:lvlText w:val="•"/>
      <w:lvlJc w:val="left"/>
      <w:pPr>
        <w:ind w:left="6232" w:hanging="246"/>
      </w:pPr>
      <w:rPr>
        <w:rFonts w:hint="default"/>
        <w:lang w:val="pt-PT" w:eastAsia="en-US" w:bidi="ar-SA"/>
      </w:rPr>
    </w:lvl>
    <w:lvl w:ilvl="5">
      <w:start w:val="0"/>
      <w:numFmt w:val="bullet"/>
      <w:lvlText w:val="•"/>
      <w:lvlJc w:val="left"/>
      <w:pPr>
        <w:ind w:left="7680" w:hanging="246"/>
      </w:pPr>
      <w:rPr>
        <w:rFonts w:hint="default"/>
        <w:lang w:val="pt-PT" w:eastAsia="en-US" w:bidi="ar-SA"/>
      </w:rPr>
    </w:lvl>
    <w:lvl w:ilvl="6">
      <w:start w:val="0"/>
      <w:numFmt w:val="bullet"/>
      <w:lvlText w:val="•"/>
      <w:lvlJc w:val="left"/>
      <w:pPr>
        <w:ind w:left="9128" w:hanging="246"/>
      </w:pPr>
      <w:rPr>
        <w:rFonts w:hint="default"/>
        <w:lang w:val="pt-PT" w:eastAsia="en-US" w:bidi="ar-SA"/>
      </w:rPr>
    </w:lvl>
    <w:lvl w:ilvl="7">
      <w:start w:val="0"/>
      <w:numFmt w:val="bullet"/>
      <w:lvlText w:val="•"/>
      <w:lvlJc w:val="left"/>
      <w:pPr>
        <w:ind w:left="10576" w:hanging="246"/>
      </w:pPr>
      <w:rPr>
        <w:rFonts w:hint="default"/>
        <w:lang w:val="pt-PT" w:eastAsia="en-US" w:bidi="ar-SA"/>
      </w:rPr>
    </w:lvl>
    <w:lvl w:ilvl="8">
      <w:start w:val="0"/>
      <w:numFmt w:val="bullet"/>
      <w:lvlText w:val="•"/>
      <w:lvlJc w:val="left"/>
      <w:pPr>
        <w:ind w:left="12024" w:hanging="246"/>
      </w:pPr>
      <w:rPr>
        <w:rFonts w:hint="default"/>
        <w:lang w:val="pt-PT" w:eastAsia="en-US" w:bidi="ar-SA"/>
      </w:rPr>
    </w:lvl>
  </w:abstractNum>
  <w:abstractNum w:abstractNumId="16">
    <w:multiLevelType w:val="hybridMultilevel"/>
    <w:lvl w:ilvl="0">
      <w:start w:val="1"/>
      <w:numFmt w:val="lowerLetter"/>
      <w:lvlText w:val="%1)"/>
      <w:lvlJc w:val="left"/>
      <w:pPr>
        <w:ind w:left="455"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6" w:hanging="246"/>
      </w:pPr>
      <w:rPr>
        <w:rFonts w:hint="default"/>
        <w:lang w:val="pt-PT" w:eastAsia="en-US" w:bidi="ar-SA"/>
      </w:rPr>
    </w:lvl>
    <w:lvl w:ilvl="2">
      <w:start w:val="0"/>
      <w:numFmt w:val="bullet"/>
      <w:lvlText w:val="•"/>
      <w:lvlJc w:val="left"/>
      <w:pPr>
        <w:ind w:left="3352" w:hanging="246"/>
      </w:pPr>
      <w:rPr>
        <w:rFonts w:hint="default"/>
        <w:lang w:val="pt-PT" w:eastAsia="en-US" w:bidi="ar-SA"/>
      </w:rPr>
    </w:lvl>
    <w:lvl w:ilvl="3">
      <w:start w:val="0"/>
      <w:numFmt w:val="bullet"/>
      <w:lvlText w:val="•"/>
      <w:lvlJc w:val="left"/>
      <w:pPr>
        <w:ind w:left="4798" w:hanging="246"/>
      </w:pPr>
      <w:rPr>
        <w:rFonts w:hint="default"/>
        <w:lang w:val="pt-PT" w:eastAsia="en-US" w:bidi="ar-SA"/>
      </w:rPr>
    </w:lvl>
    <w:lvl w:ilvl="4">
      <w:start w:val="0"/>
      <w:numFmt w:val="bullet"/>
      <w:lvlText w:val="•"/>
      <w:lvlJc w:val="left"/>
      <w:pPr>
        <w:ind w:left="6244" w:hanging="246"/>
      </w:pPr>
      <w:rPr>
        <w:rFonts w:hint="default"/>
        <w:lang w:val="pt-PT" w:eastAsia="en-US" w:bidi="ar-SA"/>
      </w:rPr>
    </w:lvl>
    <w:lvl w:ilvl="5">
      <w:start w:val="0"/>
      <w:numFmt w:val="bullet"/>
      <w:lvlText w:val="•"/>
      <w:lvlJc w:val="left"/>
      <w:pPr>
        <w:ind w:left="7690" w:hanging="246"/>
      </w:pPr>
      <w:rPr>
        <w:rFonts w:hint="default"/>
        <w:lang w:val="pt-PT" w:eastAsia="en-US" w:bidi="ar-SA"/>
      </w:rPr>
    </w:lvl>
    <w:lvl w:ilvl="6">
      <w:start w:val="0"/>
      <w:numFmt w:val="bullet"/>
      <w:lvlText w:val="•"/>
      <w:lvlJc w:val="left"/>
      <w:pPr>
        <w:ind w:left="9136" w:hanging="246"/>
      </w:pPr>
      <w:rPr>
        <w:rFonts w:hint="default"/>
        <w:lang w:val="pt-PT" w:eastAsia="en-US" w:bidi="ar-SA"/>
      </w:rPr>
    </w:lvl>
    <w:lvl w:ilvl="7">
      <w:start w:val="0"/>
      <w:numFmt w:val="bullet"/>
      <w:lvlText w:val="•"/>
      <w:lvlJc w:val="left"/>
      <w:pPr>
        <w:ind w:left="10582" w:hanging="246"/>
      </w:pPr>
      <w:rPr>
        <w:rFonts w:hint="default"/>
        <w:lang w:val="pt-PT" w:eastAsia="en-US" w:bidi="ar-SA"/>
      </w:rPr>
    </w:lvl>
    <w:lvl w:ilvl="8">
      <w:start w:val="0"/>
      <w:numFmt w:val="bullet"/>
      <w:lvlText w:val="•"/>
      <w:lvlJc w:val="left"/>
      <w:pPr>
        <w:ind w:left="12028" w:hanging="246"/>
      </w:pPr>
      <w:rPr>
        <w:rFonts w:hint="default"/>
        <w:lang w:val="pt-PT" w:eastAsia="en-US" w:bidi="ar-SA"/>
      </w:rPr>
    </w:lvl>
  </w:abstractNum>
  <w:abstractNum w:abstractNumId="15">
    <w:multiLevelType w:val="hybridMultilevel"/>
    <w:lvl w:ilvl="0">
      <w:start w:val="1"/>
      <w:numFmt w:val="lowerLetter"/>
      <w:lvlText w:val="%1)"/>
      <w:lvlJc w:val="left"/>
      <w:pPr>
        <w:ind w:left="492"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42" w:hanging="246"/>
      </w:pPr>
      <w:rPr>
        <w:rFonts w:hint="default"/>
        <w:lang w:val="pt-PT" w:eastAsia="en-US" w:bidi="ar-SA"/>
      </w:rPr>
    </w:lvl>
    <w:lvl w:ilvl="2">
      <w:start w:val="0"/>
      <w:numFmt w:val="bullet"/>
      <w:lvlText w:val="•"/>
      <w:lvlJc w:val="left"/>
      <w:pPr>
        <w:ind w:left="3384" w:hanging="246"/>
      </w:pPr>
      <w:rPr>
        <w:rFonts w:hint="default"/>
        <w:lang w:val="pt-PT" w:eastAsia="en-US" w:bidi="ar-SA"/>
      </w:rPr>
    </w:lvl>
    <w:lvl w:ilvl="3">
      <w:start w:val="0"/>
      <w:numFmt w:val="bullet"/>
      <w:lvlText w:val="•"/>
      <w:lvlJc w:val="left"/>
      <w:pPr>
        <w:ind w:left="4826" w:hanging="246"/>
      </w:pPr>
      <w:rPr>
        <w:rFonts w:hint="default"/>
        <w:lang w:val="pt-PT" w:eastAsia="en-US" w:bidi="ar-SA"/>
      </w:rPr>
    </w:lvl>
    <w:lvl w:ilvl="4">
      <w:start w:val="0"/>
      <w:numFmt w:val="bullet"/>
      <w:lvlText w:val="•"/>
      <w:lvlJc w:val="left"/>
      <w:pPr>
        <w:ind w:left="6268" w:hanging="246"/>
      </w:pPr>
      <w:rPr>
        <w:rFonts w:hint="default"/>
        <w:lang w:val="pt-PT" w:eastAsia="en-US" w:bidi="ar-SA"/>
      </w:rPr>
    </w:lvl>
    <w:lvl w:ilvl="5">
      <w:start w:val="0"/>
      <w:numFmt w:val="bullet"/>
      <w:lvlText w:val="•"/>
      <w:lvlJc w:val="left"/>
      <w:pPr>
        <w:ind w:left="7710" w:hanging="246"/>
      </w:pPr>
      <w:rPr>
        <w:rFonts w:hint="default"/>
        <w:lang w:val="pt-PT" w:eastAsia="en-US" w:bidi="ar-SA"/>
      </w:rPr>
    </w:lvl>
    <w:lvl w:ilvl="6">
      <w:start w:val="0"/>
      <w:numFmt w:val="bullet"/>
      <w:lvlText w:val="•"/>
      <w:lvlJc w:val="left"/>
      <w:pPr>
        <w:ind w:left="9152" w:hanging="246"/>
      </w:pPr>
      <w:rPr>
        <w:rFonts w:hint="default"/>
        <w:lang w:val="pt-PT" w:eastAsia="en-US" w:bidi="ar-SA"/>
      </w:rPr>
    </w:lvl>
    <w:lvl w:ilvl="7">
      <w:start w:val="0"/>
      <w:numFmt w:val="bullet"/>
      <w:lvlText w:val="•"/>
      <w:lvlJc w:val="left"/>
      <w:pPr>
        <w:ind w:left="10594" w:hanging="246"/>
      </w:pPr>
      <w:rPr>
        <w:rFonts w:hint="default"/>
        <w:lang w:val="pt-PT" w:eastAsia="en-US" w:bidi="ar-SA"/>
      </w:rPr>
    </w:lvl>
    <w:lvl w:ilvl="8">
      <w:start w:val="0"/>
      <w:numFmt w:val="bullet"/>
      <w:lvlText w:val="•"/>
      <w:lvlJc w:val="left"/>
      <w:pPr>
        <w:ind w:left="12036" w:hanging="246"/>
      </w:pPr>
      <w:rPr>
        <w:rFonts w:hint="default"/>
        <w:lang w:val="pt-PT" w:eastAsia="en-US" w:bidi="ar-SA"/>
      </w:rPr>
    </w:lvl>
  </w:abstractNum>
  <w:abstractNum w:abstractNumId="14">
    <w:multiLevelType w:val="hybridMultilevel"/>
    <w:lvl w:ilvl="0">
      <w:start w:val="1"/>
      <w:numFmt w:val="decimal"/>
      <w:lvlText w:val="%1."/>
      <w:lvlJc w:val="left"/>
      <w:pPr>
        <w:ind w:left="448" w:hanging="23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627" w:hanging="418"/>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1"/>
      <w:numFmt w:val="decimal"/>
      <w:lvlText w:val="%1.%2.%3."/>
      <w:lvlJc w:val="left"/>
      <w:pPr>
        <w:ind w:left="806" w:hanging="597"/>
        <w:jc w:val="left"/>
      </w:pPr>
      <w:rPr>
        <w:rFonts w:hint="default" w:ascii="Times New Roman" w:hAnsi="Times New Roman" w:eastAsia="Times New Roman" w:cs="Times New Roman"/>
        <w:b/>
        <w:bCs/>
        <w:i w:val="0"/>
        <w:iCs w:val="0"/>
        <w:spacing w:val="0"/>
        <w:w w:val="99"/>
        <w:sz w:val="24"/>
        <w:szCs w:val="24"/>
        <w:lang w:val="pt-PT" w:eastAsia="en-US" w:bidi="ar-SA"/>
      </w:rPr>
    </w:lvl>
    <w:lvl w:ilvl="3">
      <w:start w:val="0"/>
      <w:numFmt w:val="bullet"/>
      <w:lvlText w:val="•"/>
      <w:lvlJc w:val="left"/>
      <w:pPr>
        <w:ind w:left="2565" w:hanging="597"/>
      </w:pPr>
      <w:rPr>
        <w:rFonts w:hint="default"/>
        <w:lang w:val="pt-PT" w:eastAsia="en-US" w:bidi="ar-SA"/>
      </w:rPr>
    </w:lvl>
    <w:lvl w:ilvl="4">
      <w:start w:val="0"/>
      <w:numFmt w:val="bullet"/>
      <w:lvlText w:val="•"/>
      <w:lvlJc w:val="left"/>
      <w:pPr>
        <w:ind w:left="4330" w:hanging="597"/>
      </w:pPr>
      <w:rPr>
        <w:rFonts w:hint="default"/>
        <w:lang w:val="pt-PT" w:eastAsia="en-US" w:bidi="ar-SA"/>
      </w:rPr>
    </w:lvl>
    <w:lvl w:ilvl="5">
      <w:start w:val="0"/>
      <w:numFmt w:val="bullet"/>
      <w:lvlText w:val="•"/>
      <w:lvlJc w:val="left"/>
      <w:pPr>
        <w:ind w:left="6095" w:hanging="597"/>
      </w:pPr>
      <w:rPr>
        <w:rFonts w:hint="default"/>
        <w:lang w:val="pt-PT" w:eastAsia="en-US" w:bidi="ar-SA"/>
      </w:rPr>
    </w:lvl>
    <w:lvl w:ilvl="6">
      <w:start w:val="0"/>
      <w:numFmt w:val="bullet"/>
      <w:lvlText w:val="•"/>
      <w:lvlJc w:val="left"/>
      <w:pPr>
        <w:ind w:left="7860" w:hanging="597"/>
      </w:pPr>
      <w:rPr>
        <w:rFonts w:hint="default"/>
        <w:lang w:val="pt-PT" w:eastAsia="en-US" w:bidi="ar-SA"/>
      </w:rPr>
    </w:lvl>
    <w:lvl w:ilvl="7">
      <w:start w:val="0"/>
      <w:numFmt w:val="bullet"/>
      <w:lvlText w:val="•"/>
      <w:lvlJc w:val="left"/>
      <w:pPr>
        <w:ind w:left="9625" w:hanging="597"/>
      </w:pPr>
      <w:rPr>
        <w:rFonts w:hint="default"/>
        <w:lang w:val="pt-PT" w:eastAsia="en-US" w:bidi="ar-SA"/>
      </w:rPr>
    </w:lvl>
    <w:lvl w:ilvl="8">
      <w:start w:val="0"/>
      <w:numFmt w:val="bullet"/>
      <w:lvlText w:val="•"/>
      <w:lvlJc w:val="left"/>
      <w:pPr>
        <w:ind w:left="11390" w:hanging="597"/>
      </w:pPr>
      <w:rPr>
        <w:rFonts w:hint="default"/>
        <w:lang w:val="pt-PT" w:eastAsia="en-US" w:bidi="ar-SA"/>
      </w:rPr>
    </w:lvl>
  </w:abstractNum>
  <w:abstractNum w:abstractNumId="13">
    <w:multiLevelType w:val="hybridMultilevel"/>
    <w:lvl w:ilvl="0">
      <w:start w:val="1"/>
      <w:numFmt w:val="lowerLetter"/>
      <w:lvlText w:val="%1)"/>
      <w:lvlJc w:val="left"/>
      <w:pPr>
        <w:ind w:left="1209" w:hanging="285"/>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572" w:hanging="285"/>
      </w:pPr>
      <w:rPr>
        <w:rFonts w:hint="default"/>
        <w:lang w:val="pt-PT" w:eastAsia="en-US" w:bidi="ar-SA"/>
      </w:rPr>
    </w:lvl>
    <w:lvl w:ilvl="2">
      <w:start w:val="0"/>
      <w:numFmt w:val="bullet"/>
      <w:lvlText w:val="•"/>
      <w:lvlJc w:val="left"/>
      <w:pPr>
        <w:ind w:left="3944" w:hanging="285"/>
      </w:pPr>
      <w:rPr>
        <w:rFonts w:hint="default"/>
        <w:lang w:val="pt-PT" w:eastAsia="en-US" w:bidi="ar-SA"/>
      </w:rPr>
    </w:lvl>
    <w:lvl w:ilvl="3">
      <w:start w:val="0"/>
      <w:numFmt w:val="bullet"/>
      <w:lvlText w:val="•"/>
      <w:lvlJc w:val="left"/>
      <w:pPr>
        <w:ind w:left="5316" w:hanging="285"/>
      </w:pPr>
      <w:rPr>
        <w:rFonts w:hint="default"/>
        <w:lang w:val="pt-PT" w:eastAsia="en-US" w:bidi="ar-SA"/>
      </w:rPr>
    </w:lvl>
    <w:lvl w:ilvl="4">
      <w:start w:val="0"/>
      <w:numFmt w:val="bullet"/>
      <w:lvlText w:val="•"/>
      <w:lvlJc w:val="left"/>
      <w:pPr>
        <w:ind w:left="6688" w:hanging="285"/>
      </w:pPr>
      <w:rPr>
        <w:rFonts w:hint="default"/>
        <w:lang w:val="pt-PT" w:eastAsia="en-US" w:bidi="ar-SA"/>
      </w:rPr>
    </w:lvl>
    <w:lvl w:ilvl="5">
      <w:start w:val="0"/>
      <w:numFmt w:val="bullet"/>
      <w:lvlText w:val="•"/>
      <w:lvlJc w:val="left"/>
      <w:pPr>
        <w:ind w:left="8060" w:hanging="285"/>
      </w:pPr>
      <w:rPr>
        <w:rFonts w:hint="default"/>
        <w:lang w:val="pt-PT" w:eastAsia="en-US" w:bidi="ar-SA"/>
      </w:rPr>
    </w:lvl>
    <w:lvl w:ilvl="6">
      <w:start w:val="0"/>
      <w:numFmt w:val="bullet"/>
      <w:lvlText w:val="•"/>
      <w:lvlJc w:val="left"/>
      <w:pPr>
        <w:ind w:left="9432" w:hanging="285"/>
      </w:pPr>
      <w:rPr>
        <w:rFonts w:hint="default"/>
        <w:lang w:val="pt-PT" w:eastAsia="en-US" w:bidi="ar-SA"/>
      </w:rPr>
    </w:lvl>
    <w:lvl w:ilvl="7">
      <w:start w:val="0"/>
      <w:numFmt w:val="bullet"/>
      <w:lvlText w:val="•"/>
      <w:lvlJc w:val="left"/>
      <w:pPr>
        <w:ind w:left="10804" w:hanging="285"/>
      </w:pPr>
      <w:rPr>
        <w:rFonts w:hint="default"/>
        <w:lang w:val="pt-PT" w:eastAsia="en-US" w:bidi="ar-SA"/>
      </w:rPr>
    </w:lvl>
    <w:lvl w:ilvl="8">
      <w:start w:val="0"/>
      <w:numFmt w:val="bullet"/>
      <w:lvlText w:val="•"/>
      <w:lvlJc w:val="left"/>
      <w:pPr>
        <w:ind w:left="12176" w:hanging="285"/>
      </w:pPr>
      <w:rPr>
        <w:rFonts w:hint="default"/>
        <w:lang w:val="pt-PT" w:eastAsia="en-US" w:bidi="ar-SA"/>
      </w:rPr>
    </w:lvl>
  </w:abstractNum>
  <w:abstractNum w:abstractNumId="12">
    <w:multiLevelType w:val="hybridMultilevel"/>
    <w:lvl w:ilvl="0">
      <w:start w:val="1"/>
      <w:numFmt w:val="lowerLetter"/>
      <w:lvlText w:val="%1)"/>
      <w:lvlJc w:val="left"/>
      <w:pPr>
        <w:ind w:left="1029"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10" w:hanging="259"/>
      </w:pPr>
      <w:rPr>
        <w:rFonts w:hint="default"/>
        <w:lang w:val="pt-PT" w:eastAsia="en-US" w:bidi="ar-SA"/>
      </w:rPr>
    </w:lvl>
    <w:lvl w:ilvl="2">
      <w:start w:val="0"/>
      <w:numFmt w:val="bullet"/>
      <w:lvlText w:val="•"/>
      <w:lvlJc w:val="left"/>
      <w:pPr>
        <w:ind w:left="3800" w:hanging="259"/>
      </w:pPr>
      <w:rPr>
        <w:rFonts w:hint="default"/>
        <w:lang w:val="pt-PT" w:eastAsia="en-US" w:bidi="ar-SA"/>
      </w:rPr>
    </w:lvl>
    <w:lvl w:ilvl="3">
      <w:start w:val="0"/>
      <w:numFmt w:val="bullet"/>
      <w:lvlText w:val="•"/>
      <w:lvlJc w:val="left"/>
      <w:pPr>
        <w:ind w:left="5190" w:hanging="259"/>
      </w:pPr>
      <w:rPr>
        <w:rFonts w:hint="default"/>
        <w:lang w:val="pt-PT" w:eastAsia="en-US" w:bidi="ar-SA"/>
      </w:rPr>
    </w:lvl>
    <w:lvl w:ilvl="4">
      <w:start w:val="0"/>
      <w:numFmt w:val="bullet"/>
      <w:lvlText w:val="•"/>
      <w:lvlJc w:val="left"/>
      <w:pPr>
        <w:ind w:left="6580" w:hanging="259"/>
      </w:pPr>
      <w:rPr>
        <w:rFonts w:hint="default"/>
        <w:lang w:val="pt-PT" w:eastAsia="en-US" w:bidi="ar-SA"/>
      </w:rPr>
    </w:lvl>
    <w:lvl w:ilvl="5">
      <w:start w:val="0"/>
      <w:numFmt w:val="bullet"/>
      <w:lvlText w:val="•"/>
      <w:lvlJc w:val="left"/>
      <w:pPr>
        <w:ind w:left="7970" w:hanging="259"/>
      </w:pPr>
      <w:rPr>
        <w:rFonts w:hint="default"/>
        <w:lang w:val="pt-PT" w:eastAsia="en-US" w:bidi="ar-SA"/>
      </w:rPr>
    </w:lvl>
    <w:lvl w:ilvl="6">
      <w:start w:val="0"/>
      <w:numFmt w:val="bullet"/>
      <w:lvlText w:val="•"/>
      <w:lvlJc w:val="left"/>
      <w:pPr>
        <w:ind w:left="9360" w:hanging="259"/>
      </w:pPr>
      <w:rPr>
        <w:rFonts w:hint="default"/>
        <w:lang w:val="pt-PT" w:eastAsia="en-US" w:bidi="ar-SA"/>
      </w:rPr>
    </w:lvl>
    <w:lvl w:ilvl="7">
      <w:start w:val="0"/>
      <w:numFmt w:val="bullet"/>
      <w:lvlText w:val="•"/>
      <w:lvlJc w:val="left"/>
      <w:pPr>
        <w:ind w:left="10750" w:hanging="259"/>
      </w:pPr>
      <w:rPr>
        <w:rFonts w:hint="default"/>
        <w:lang w:val="pt-PT" w:eastAsia="en-US" w:bidi="ar-SA"/>
      </w:rPr>
    </w:lvl>
    <w:lvl w:ilvl="8">
      <w:start w:val="0"/>
      <w:numFmt w:val="bullet"/>
      <w:lvlText w:val="•"/>
      <w:lvlJc w:val="left"/>
      <w:pPr>
        <w:ind w:left="12140" w:hanging="259"/>
      </w:pPr>
      <w:rPr>
        <w:rFonts w:hint="default"/>
        <w:lang w:val="pt-PT" w:eastAsia="en-US" w:bidi="ar-SA"/>
      </w:rPr>
    </w:lvl>
  </w:abstractNum>
  <w:abstractNum w:abstractNumId="11">
    <w:multiLevelType w:val="hybridMultilevel"/>
    <w:lvl w:ilvl="0">
      <w:start w:val="1"/>
      <w:numFmt w:val="lowerLetter"/>
      <w:lvlText w:val="%1)"/>
      <w:lvlJc w:val="left"/>
      <w:pPr>
        <w:ind w:left="1035"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28" w:hanging="259"/>
      </w:pPr>
      <w:rPr>
        <w:rFonts w:hint="default"/>
        <w:lang w:val="pt-PT" w:eastAsia="en-US" w:bidi="ar-SA"/>
      </w:rPr>
    </w:lvl>
    <w:lvl w:ilvl="2">
      <w:start w:val="0"/>
      <w:numFmt w:val="bullet"/>
      <w:lvlText w:val="•"/>
      <w:lvlJc w:val="left"/>
      <w:pPr>
        <w:ind w:left="3816" w:hanging="259"/>
      </w:pPr>
      <w:rPr>
        <w:rFonts w:hint="default"/>
        <w:lang w:val="pt-PT" w:eastAsia="en-US" w:bidi="ar-SA"/>
      </w:rPr>
    </w:lvl>
    <w:lvl w:ilvl="3">
      <w:start w:val="0"/>
      <w:numFmt w:val="bullet"/>
      <w:lvlText w:val="•"/>
      <w:lvlJc w:val="left"/>
      <w:pPr>
        <w:ind w:left="5204" w:hanging="259"/>
      </w:pPr>
      <w:rPr>
        <w:rFonts w:hint="default"/>
        <w:lang w:val="pt-PT" w:eastAsia="en-US" w:bidi="ar-SA"/>
      </w:rPr>
    </w:lvl>
    <w:lvl w:ilvl="4">
      <w:start w:val="0"/>
      <w:numFmt w:val="bullet"/>
      <w:lvlText w:val="•"/>
      <w:lvlJc w:val="left"/>
      <w:pPr>
        <w:ind w:left="6592" w:hanging="259"/>
      </w:pPr>
      <w:rPr>
        <w:rFonts w:hint="default"/>
        <w:lang w:val="pt-PT" w:eastAsia="en-US" w:bidi="ar-SA"/>
      </w:rPr>
    </w:lvl>
    <w:lvl w:ilvl="5">
      <w:start w:val="0"/>
      <w:numFmt w:val="bullet"/>
      <w:lvlText w:val="•"/>
      <w:lvlJc w:val="left"/>
      <w:pPr>
        <w:ind w:left="7980" w:hanging="259"/>
      </w:pPr>
      <w:rPr>
        <w:rFonts w:hint="default"/>
        <w:lang w:val="pt-PT" w:eastAsia="en-US" w:bidi="ar-SA"/>
      </w:rPr>
    </w:lvl>
    <w:lvl w:ilvl="6">
      <w:start w:val="0"/>
      <w:numFmt w:val="bullet"/>
      <w:lvlText w:val="•"/>
      <w:lvlJc w:val="left"/>
      <w:pPr>
        <w:ind w:left="9368" w:hanging="259"/>
      </w:pPr>
      <w:rPr>
        <w:rFonts w:hint="default"/>
        <w:lang w:val="pt-PT" w:eastAsia="en-US" w:bidi="ar-SA"/>
      </w:rPr>
    </w:lvl>
    <w:lvl w:ilvl="7">
      <w:start w:val="0"/>
      <w:numFmt w:val="bullet"/>
      <w:lvlText w:val="•"/>
      <w:lvlJc w:val="left"/>
      <w:pPr>
        <w:ind w:left="10756" w:hanging="259"/>
      </w:pPr>
      <w:rPr>
        <w:rFonts w:hint="default"/>
        <w:lang w:val="pt-PT" w:eastAsia="en-US" w:bidi="ar-SA"/>
      </w:rPr>
    </w:lvl>
    <w:lvl w:ilvl="8">
      <w:start w:val="0"/>
      <w:numFmt w:val="bullet"/>
      <w:lvlText w:val="•"/>
      <w:lvlJc w:val="left"/>
      <w:pPr>
        <w:ind w:left="12144" w:hanging="259"/>
      </w:pPr>
      <w:rPr>
        <w:rFonts w:hint="default"/>
        <w:lang w:val="pt-PT" w:eastAsia="en-US" w:bidi="ar-SA"/>
      </w:rPr>
    </w:lvl>
  </w:abstractNum>
  <w:abstractNum w:abstractNumId="10">
    <w:multiLevelType w:val="hybridMultilevel"/>
    <w:lvl w:ilvl="0">
      <w:start w:val="1"/>
      <w:numFmt w:val="lowerLetter"/>
      <w:lvlText w:val="%1)"/>
      <w:lvlJc w:val="left"/>
      <w:pPr>
        <w:ind w:left="1134" w:hanging="267"/>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518" w:hanging="267"/>
      </w:pPr>
      <w:rPr>
        <w:rFonts w:hint="default"/>
        <w:lang w:val="pt-PT" w:eastAsia="en-US" w:bidi="ar-SA"/>
      </w:rPr>
    </w:lvl>
    <w:lvl w:ilvl="2">
      <w:start w:val="0"/>
      <w:numFmt w:val="bullet"/>
      <w:lvlText w:val="•"/>
      <w:lvlJc w:val="left"/>
      <w:pPr>
        <w:ind w:left="3896" w:hanging="267"/>
      </w:pPr>
      <w:rPr>
        <w:rFonts w:hint="default"/>
        <w:lang w:val="pt-PT" w:eastAsia="en-US" w:bidi="ar-SA"/>
      </w:rPr>
    </w:lvl>
    <w:lvl w:ilvl="3">
      <w:start w:val="0"/>
      <w:numFmt w:val="bullet"/>
      <w:lvlText w:val="•"/>
      <w:lvlJc w:val="left"/>
      <w:pPr>
        <w:ind w:left="5274" w:hanging="267"/>
      </w:pPr>
      <w:rPr>
        <w:rFonts w:hint="default"/>
        <w:lang w:val="pt-PT" w:eastAsia="en-US" w:bidi="ar-SA"/>
      </w:rPr>
    </w:lvl>
    <w:lvl w:ilvl="4">
      <w:start w:val="0"/>
      <w:numFmt w:val="bullet"/>
      <w:lvlText w:val="•"/>
      <w:lvlJc w:val="left"/>
      <w:pPr>
        <w:ind w:left="6652" w:hanging="267"/>
      </w:pPr>
      <w:rPr>
        <w:rFonts w:hint="default"/>
        <w:lang w:val="pt-PT" w:eastAsia="en-US" w:bidi="ar-SA"/>
      </w:rPr>
    </w:lvl>
    <w:lvl w:ilvl="5">
      <w:start w:val="0"/>
      <w:numFmt w:val="bullet"/>
      <w:lvlText w:val="•"/>
      <w:lvlJc w:val="left"/>
      <w:pPr>
        <w:ind w:left="8030" w:hanging="267"/>
      </w:pPr>
      <w:rPr>
        <w:rFonts w:hint="default"/>
        <w:lang w:val="pt-PT" w:eastAsia="en-US" w:bidi="ar-SA"/>
      </w:rPr>
    </w:lvl>
    <w:lvl w:ilvl="6">
      <w:start w:val="0"/>
      <w:numFmt w:val="bullet"/>
      <w:lvlText w:val="•"/>
      <w:lvlJc w:val="left"/>
      <w:pPr>
        <w:ind w:left="9408" w:hanging="267"/>
      </w:pPr>
      <w:rPr>
        <w:rFonts w:hint="default"/>
        <w:lang w:val="pt-PT" w:eastAsia="en-US" w:bidi="ar-SA"/>
      </w:rPr>
    </w:lvl>
    <w:lvl w:ilvl="7">
      <w:start w:val="0"/>
      <w:numFmt w:val="bullet"/>
      <w:lvlText w:val="•"/>
      <w:lvlJc w:val="left"/>
      <w:pPr>
        <w:ind w:left="10786" w:hanging="267"/>
      </w:pPr>
      <w:rPr>
        <w:rFonts w:hint="default"/>
        <w:lang w:val="pt-PT" w:eastAsia="en-US" w:bidi="ar-SA"/>
      </w:rPr>
    </w:lvl>
    <w:lvl w:ilvl="8">
      <w:start w:val="0"/>
      <w:numFmt w:val="bullet"/>
      <w:lvlText w:val="•"/>
      <w:lvlJc w:val="left"/>
      <w:pPr>
        <w:ind w:left="12164" w:hanging="267"/>
      </w:pPr>
      <w:rPr>
        <w:rFonts w:hint="default"/>
        <w:lang w:val="pt-PT" w:eastAsia="en-US" w:bidi="ar-SA"/>
      </w:rPr>
    </w:lvl>
  </w:abstractNum>
  <w:abstractNum w:abstractNumId="9">
    <w:multiLevelType w:val="hybridMultilevel"/>
    <w:lvl w:ilvl="0">
      <w:start w:val="1"/>
      <w:numFmt w:val="lowerLetter"/>
      <w:lvlText w:val="%1)"/>
      <w:lvlJc w:val="left"/>
      <w:pPr>
        <w:ind w:left="1035"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28" w:hanging="259"/>
      </w:pPr>
      <w:rPr>
        <w:rFonts w:hint="default"/>
        <w:lang w:val="pt-PT" w:eastAsia="en-US" w:bidi="ar-SA"/>
      </w:rPr>
    </w:lvl>
    <w:lvl w:ilvl="2">
      <w:start w:val="0"/>
      <w:numFmt w:val="bullet"/>
      <w:lvlText w:val="•"/>
      <w:lvlJc w:val="left"/>
      <w:pPr>
        <w:ind w:left="3816" w:hanging="259"/>
      </w:pPr>
      <w:rPr>
        <w:rFonts w:hint="default"/>
        <w:lang w:val="pt-PT" w:eastAsia="en-US" w:bidi="ar-SA"/>
      </w:rPr>
    </w:lvl>
    <w:lvl w:ilvl="3">
      <w:start w:val="0"/>
      <w:numFmt w:val="bullet"/>
      <w:lvlText w:val="•"/>
      <w:lvlJc w:val="left"/>
      <w:pPr>
        <w:ind w:left="5204" w:hanging="259"/>
      </w:pPr>
      <w:rPr>
        <w:rFonts w:hint="default"/>
        <w:lang w:val="pt-PT" w:eastAsia="en-US" w:bidi="ar-SA"/>
      </w:rPr>
    </w:lvl>
    <w:lvl w:ilvl="4">
      <w:start w:val="0"/>
      <w:numFmt w:val="bullet"/>
      <w:lvlText w:val="•"/>
      <w:lvlJc w:val="left"/>
      <w:pPr>
        <w:ind w:left="6592" w:hanging="259"/>
      </w:pPr>
      <w:rPr>
        <w:rFonts w:hint="default"/>
        <w:lang w:val="pt-PT" w:eastAsia="en-US" w:bidi="ar-SA"/>
      </w:rPr>
    </w:lvl>
    <w:lvl w:ilvl="5">
      <w:start w:val="0"/>
      <w:numFmt w:val="bullet"/>
      <w:lvlText w:val="•"/>
      <w:lvlJc w:val="left"/>
      <w:pPr>
        <w:ind w:left="7980" w:hanging="259"/>
      </w:pPr>
      <w:rPr>
        <w:rFonts w:hint="default"/>
        <w:lang w:val="pt-PT" w:eastAsia="en-US" w:bidi="ar-SA"/>
      </w:rPr>
    </w:lvl>
    <w:lvl w:ilvl="6">
      <w:start w:val="0"/>
      <w:numFmt w:val="bullet"/>
      <w:lvlText w:val="•"/>
      <w:lvlJc w:val="left"/>
      <w:pPr>
        <w:ind w:left="9368" w:hanging="259"/>
      </w:pPr>
      <w:rPr>
        <w:rFonts w:hint="default"/>
        <w:lang w:val="pt-PT" w:eastAsia="en-US" w:bidi="ar-SA"/>
      </w:rPr>
    </w:lvl>
    <w:lvl w:ilvl="7">
      <w:start w:val="0"/>
      <w:numFmt w:val="bullet"/>
      <w:lvlText w:val="•"/>
      <w:lvlJc w:val="left"/>
      <w:pPr>
        <w:ind w:left="10756" w:hanging="259"/>
      </w:pPr>
      <w:rPr>
        <w:rFonts w:hint="default"/>
        <w:lang w:val="pt-PT" w:eastAsia="en-US" w:bidi="ar-SA"/>
      </w:rPr>
    </w:lvl>
    <w:lvl w:ilvl="8">
      <w:start w:val="0"/>
      <w:numFmt w:val="bullet"/>
      <w:lvlText w:val="•"/>
      <w:lvlJc w:val="left"/>
      <w:pPr>
        <w:ind w:left="12144" w:hanging="259"/>
      </w:pPr>
      <w:rPr>
        <w:rFonts w:hint="default"/>
        <w:lang w:val="pt-PT" w:eastAsia="en-US" w:bidi="ar-SA"/>
      </w:rPr>
    </w:lvl>
  </w:abstractNum>
  <w:abstractNum w:abstractNumId="8">
    <w:multiLevelType w:val="hybridMultilevel"/>
    <w:lvl w:ilvl="0">
      <w:start w:val="1"/>
      <w:numFmt w:val="lowerLetter"/>
      <w:lvlText w:val="%1)"/>
      <w:lvlJc w:val="left"/>
      <w:pPr>
        <w:ind w:left="1035"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1"/>
      <w:numFmt w:val="decimal"/>
      <w:lvlText w:val="%1.%2)"/>
      <w:lvlJc w:val="left"/>
      <w:pPr>
        <w:ind w:left="1583" w:hanging="452"/>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0"/>
      <w:numFmt w:val="bullet"/>
      <w:lvlText w:val="•"/>
      <w:lvlJc w:val="left"/>
      <w:pPr>
        <w:ind w:left="3062" w:hanging="452"/>
      </w:pPr>
      <w:rPr>
        <w:rFonts w:hint="default"/>
        <w:lang w:val="pt-PT" w:eastAsia="en-US" w:bidi="ar-SA"/>
      </w:rPr>
    </w:lvl>
    <w:lvl w:ilvl="3">
      <w:start w:val="0"/>
      <w:numFmt w:val="bullet"/>
      <w:lvlText w:val="•"/>
      <w:lvlJc w:val="left"/>
      <w:pPr>
        <w:ind w:left="4544" w:hanging="452"/>
      </w:pPr>
      <w:rPr>
        <w:rFonts w:hint="default"/>
        <w:lang w:val="pt-PT" w:eastAsia="en-US" w:bidi="ar-SA"/>
      </w:rPr>
    </w:lvl>
    <w:lvl w:ilvl="4">
      <w:start w:val="0"/>
      <w:numFmt w:val="bullet"/>
      <w:lvlText w:val="•"/>
      <w:lvlJc w:val="left"/>
      <w:pPr>
        <w:ind w:left="6026" w:hanging="452"/>
      </w:pPr>
      <w:rPr>
        <w:rFonts w:hint="default"/>
        <w:lang w:val="pt-PT" w:eastAsia="en-US" w:bidi="ar-SA"/>
      </w:rPr>
    </w:lvl>
    <w:lvl w:ilvl="5">
      <w:start w:val="0"/>
      <w:numFmt w:val="bullet"/>
      <w:lvlText w:val="•"/>
      <w:lvlJc w:val="left"/>
      <w:pPr>
        <w:ind w:left="7508" w:hanging="452"/>
      </w:pPr>
      <w:rPr>
        <w:rFonts w:hint="default"/>
        <w:lang w:val="pt-PT" w:eastAsia="en-US" w:bidi="ar-SA"/>
      </w:rPr>
    </w:lvl>
    <w:lvl w:ilvl="6">
      <w:start w:val="0"/>
      <w:numFmt w:val="bullet"/>
      <w:lvlText w:val="•"/>
      <w:lvlJc w:val="left"/>
      <w:pPr>
        <w:ind w:left="8991" w:hanging="452"/>
      </w:pPr>
      <w:rPr>
        <w:rFonts w:hint="default"/>
        <w:lang w:val="pt-PT" w:eastAsia="en-US" w:bidi="ar-SA"/>
      </w:rPr>
    </w:lvl>
    <w:lvl w:ilvl="7">
      <w:start w:val="0"/>
      <w:numFmt w:val="bullet"/>
      <w:lvlText w:val="•"/>
      <w:lvlJc w:val="left"/>
      <w:pPr>
        <w:ind w:left="10473" w:hanging="452"/>
      </w:pPr>
      <w:rPr>
        <w:rFonts w:hint="default"/>
        <w:lang w:val="pt-PT" w:eastAsia="en-US" w:bidi="ar-SA"/>
      </w:rPr>
    </w:lvl>
    <w:lvl w:ilvl="8">
      <w:start w:val="0"/>
      <w:numFmt w:val="bullet"/>
      <w:lvlText w:val="•"/>
      <w:lvlJc w:val="left"/>
      <w:pPr>
        <w:ind w:left="11955" w:hanging="452"/>
      </w:pPr>
      <w:rPr>
        <w:rFonts w:hint="default"/>
        <w:lang w:val="pt-PT" w:eastAsia="en-US" w:bidi="ar-SA"/>
      </w:rPr>
    </w:lvl>
  </w:abstractNum>
  <w:abstractNum w:abstractNumId="7">
    <w:multiLevelType w:val="hybridMultilevel"/>
    <w:lvl w:ilvl="0">
      <w:start w:val="1"/>
      <w:numFmt w:val="lowerRoman"/>
      <w:lvlText w:val="%1)"/>
      <w:lvlJc w:val="left"/>
      <w:pPr>
        <w:ind w:left="415" w:hanging="206"/>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1870" w:hanging="206"/>
      </w:pPr>
      <w:rPr>
        <w:rFonts w:hint="default"/>
        <w:lang w:val="pt-PT" w:eastAsia="en-US" w:bidi="ar-SA"/>
      </w:rPr>
    </w:lvl>
    <w:lvl w:ilvl="2">
      <w:start w:val="0"/>
      <w:numFmt w:val="bullet"/>
      <w:lvlText w:val="•"/>
      <w:lvlJc w:val="left"/>
      <w:pPr>
        <w:ind w:left="3320" w:hanging="206"/>
      </w:pPr>
      <w:rPr>
        <w:rFonts w:hint="default"/>
        <w:lang w:val="pt-PT" w:eastAsia="en-US" w:bidi="ar-SA"/>
      </w:rPr>
    </w:lvl>
    <w:lvl w:ilvl="3">
      <w:start w:val="0"/>
      <w:numFmt w:val="bullet"/>
      <w:lvlText w:val="•"/>
      <w:lvlJc w:val="left"/>
      <w:pPr>
        <w:ind w:left="4770" w:hanging="206"/>
      </w:pPr>
      <w:rPr>
        <w:rFonts w:hint="default"/>
        <w:lang w:val="pt-PT" w:eastAsia="en-US" w:bidi="ar-SA"/>
      </w:rPr>
    </w:lvl>
    <w:lvl w:ilvl="4">
      <w:start w:val="0"/>
      <w:numFmt w:val="bullet"/>
      <w:lvlText w:val="•"/>
      <w:lvlJc w:val="left"/>
      <w:pPr>
        <w:ind w:left="6220" w:hanging="206"/>
      </w:pPr>
      <w:rPr>
        <w:rFonts w:hint="default"/>
        <w:lang w:val="pt-PT" w:eastAsia="en-US" w:bidi="ar-SA"/>
      </w:rPr>
    </w:lvl>
    <w:lvl w:ilvl="5">
      <w:start w:val="0"/>
      <w:numFmt w:val="bullet"/>
      <w:lvlText w:val="•"/>
      <w:lvlJc w:val="left"/>
      <w:pPr>
        <w:ind w:left="7670" w:hanging="206"/>
      </w:pPr>
      <w:rPr>
        <w:rFonts w:hint="default"/>
        <w:lang w:val="pt-PT" w:eastAsia="en-US" w:bidi="ar-SA"/>
      </w:rPr>
    </w:lvl>
    <w:lvl w:ilvl="6">
      <w:start w:val="0"/>
      <w:numFmt w:val="bullet"/>
      <w:lvlText w:val="•"/>
      <w:lvlJc w:val="left"/>
      <w:pPr>
        <w:ind w:left="9120" w:hanging="206"/>
      </w:pPr>
      <w:rPr>
        <w:rFonts w:hint="default"/>
        <w:lang w:val="pt-PT" w:eastAsia="en-US" w:bidi="ar-SA"/>
      </w:rPr>
    </w:lvl>
    <w:lvl w:ilvl="7">
      <w:start w:val="0"/>
      <w:numFmt w:val="bullet"/>
      <w:lvlText w:val="•"/>
      <w:lvlJc w:val="left"/>
      <w:pPr>
        <w:ind w:left="10570" w:hanging="206"/>
      </w:pPr>
      <w:rPr>
        <w:rFonts w:hint="default"/>
        <w:lang w:val="pt-PT" w:eastAsia="en-US" w:bidi="ar-SA"/>
      </w:rPr>
    </w:lvl>
    <w:lvl w:ilvl="8">
      <w:start w:val="0"/>
      <w:numFmt w:val="bullet"/>
      <w:lvlText w:val="•"/>
      <w:lvlJc w:val="left"/>
      <w:pPr>
        <w:ind w:left="12020" w:hanging="206"/>
      </w:pPr>
      <w:rPr>
        <w:rFonts w:hint="default"/>
        <w:lang w:val="pt-PT" w:eastAsia="en-US" w:bidi="ar-SA"/>
      </w:rPr>
    </w:lvl>
  </w:abstractNum>
  <w:abstractNum w:abstractNumId="6">
    <w:multiLevelType w:val="hybridMultilevel"/>
    <w:lvl w:ilvl="0">
      <w:start w:val="1"/>
      <w:numFmt w:val="lowerLetter"/>
      <w:lvlText w:val="%1)"/>
      <w:lvlJc w:val="left"/>
      <w:pPr>
        <w:ind w:left="1035"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28" w:hanging="259"/>
      </w:pPr>
      <w:rPr>
        <w:rFonts w:hint="default"/>
        <w:lang w:val="pt-PT" w:eastAsia="en-US" w:bidi="ar-SA"/>
      </w:rPr>
    </w:lvl>
    <w:lvl w:ilvl="2">
      <w:start w:val="0"/>
      <w:numFmt w:val="bullet"/>
      <w:lvlText w:val="•"/>
      <w:lvlJc w:val="left"/>
      <w:pPr>
        <w:ind w:left="3816" w:hanging="259"/>
      </w:pPr>
      <w:rPr>
        <w:rFonts w:hint="default"/>
        <w:lang w:val="pt-PT" w:eastAsia="en-US" w:bidi="ar-SA"/>
      </w:rPr>
    </w:lvl>
    <w:lvl w:ilvl="3">
      <w:start w:val="0"/>
      <w:numFmt w:val="bullet"/>
      <w:lvlText w:val="•"/>
      <w:lvlJc w:val="left"/>
      <w:pPr>
        <w:ind w:left="5204" w:hanging="259"/>
      </w:pPr>
      <w:rPr>
        <w:rFonts w:hint="default"/>
        <w:lang w:val="pt-PT" w:eastAsia="en-US" w:bidi="ar-SA"/>
      </w:rPr>
    </w:lvl>
    <w:lvl w:ilvl="4">
      <w:start w:val="0"/>
      <w:numFmt w:val="bullet"/>
      <w:lvlText w:val="•"/>
      <w:lvlJc w:val="left"/>
      <w:pPr>
        <w:ind w:left="6592" w:hanging="259"/>
      </w:pPr>
      <w:rPr>
        <w:rFonts w:hint="default"/>
        <w:lang w:val="pt-PT" w:eastAsia="en-US" w:bidi="ar-SA"/>
      </w:rPr>
    </w:lvl>
    <w:lvl w:ilvl="5">
      <w:start w:val="0"/>
      <w:numFmt w:val="bullet"/>
      <w:lvlText w:val="•"/>
      <w:lvlJc w:val="left"/>
      <w:pPr>
        <w:ind w:left="7980" w:hanging="259"/>
      </w:pPr>
      <w:rPr>
        <w:rFonts w:hint="default"/>
        <w:lang w:val="pt-PT" w:eastAsia="en-US" w:bidi="ar-SA"/>
      </w:rPr>
    </w:lvl>
    <w:lvl w:ilvl="6">
      <w:start w:val="0"/>
      <w:numFmt w:val="bullet"/>
      <w:lvlText w:val="•"/>
      <w:lvlJc w:val="left"/>
      <w:pPr>
        <w:ind w:left="9368" w:hanging="259"/>
      </w:pPr>
      <w:rPr>
        <w:rFonts w:hint="default"/>
        <w:lang w:val="pt-PT" w:eastAsia="en-US" w:bidi="ar-SA"/>
      </w:rPr>
    </w:lvl>
    <w:lvl w:ilvl="7">
      <w:start w:val="0"/>
      <w:numFmt w:val="bullet"/>
      <w:lvlText w:val="•"/>
      <w:lvlJc w:val="left"/>
      <w:pPr>
        <w:ind w:left="10756" w:hanging="259"/>
      </w:pPr>
      <w:rPr>
        <w:rFonts w:hint="default"/>
        <w:lang w:val="pt-PT" w:eastAsia="en-US" w:bidi="ar-SA"/>
      </w:rPr>
    </w:lvl>
    <w:lvl w:ilvl="8">
      <w:start w:val="0"/>
      <w:numFmt w:val="bullet"/>
      <w:lvlText w:val="•"/>
      <w:lvlJc w:val="left"/>
      <w:pPr>
        <w:ind w:left="12144" w:hanging="259"/>
      </w:pPr>
      <w:rPr>
        <w:rFonts w:hint="default"/>
        <w:lang w:val="pt-PT" w:eastAsia="en-US" w:bidi="ar-SA"/>
      </w:rPr>
    </w:lvl>
  </w:abstractNum>
  <w:abstractNum w:abstractNumId="5">
    <w:multiLevelType w:val="hybridMultilevel"/>
    <w:lvl w:ilvl="0">
      <w:start w:val="9"/>
      <w:numFmt w:val="decimal"/>
      <w:lvlText w:val="%1"/>
      <w:lvlJc w:val="left"/>
      <w:pPr>
        <w:ind w:left="1131" w:hanging="359"/>
        <w:jc w:val="left"/>
      </w:pPr>
      <w:rPr>
        <w:rFonts w:hint="default"/>
        <w:lang w:val="pt-PT" w:eastAsia="en-US" w:bidi="ar-SA"/>
      </w:rPr>
    </w:lvl>
    <w:lvl w:ilvl="1">
      <w:start w:val="1"/>
      <w:numFmt w:val="decimal"/>
      <w:lvlText w:val="%1.%2"/>
      <w:lvlJc w:val="left"/>
      <w:pPr>
        <w:ind w:left="1131" w:hanging="359"/>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1"/>
      <w:numFmt w:val="decimal"/>
      <w:lvlText w:val="%1.%2.%3."/>
      <w:lvlJc w:val="left"/>
      <w:pPr>
        <w:ind w:left="209" w:hanging="740"/>
        <w:jc w:val="left"/>
      </w:pPr>
      <w:rPr>
        <w:rFonts w:hint="default"/>
        <w:spacing w:val="0"/>
        <w:w w:val="99"/>
        <w:lang w:val="pt-PT" w:eastAsia="en-US" w:bidi="ar-SA"/>
      </w:rPr>
    </w:lvl>
    <w:lvl w:ilvl="3">
      <w:start w:val="1"/>
      <w:numFmt w:val="decimal"/>
      <w:lvlText w:val="%1.%2.%3.%4."/>
      <w:lvlJc w:val="left"/>
      <w:pPr>
        <w:ind w:left="1549" w:hanging="740"/>
        <w:jc w:val="left"/>
      </w:pPr>
      <w:rPr>
        <w:rFonts w:hint="default" w:ascii="Times New Roman" w:hAnsi="Times New Roman" w:eastAsia="Times New Roman" w:cs="Times New Roman"/>
        <w:b/>
        <w:bCs/>
        <w:i w:val="0"/>
        <w:iCs w:val="0"/>
        <w:spacing w:val="0"/>
        <w:w w:val="99"/>
        <w:sz w:val="24"/>
        <w:szCs w:val="24"/>
        <w:lang w:val="pt-PT" w:eastAsia="en-US" w:bidi="ar-SA"/>
      </w:rPr>
    </w:lvl>
    <w:lvl w:ilvl="4">
      <w:start w:val="0"/>
      <w:numFmt w:val="bullet"/>
      <w:lvlText w:val="•"/>
      <w:lvlJc w:val="left"/>
      <w:pPr>
        <w:ind w:left="1540" w:hanging="740"/>
      </w:pPr>
      <w:rPr>
        <w:rFonts w:hint="default"/>
        <w:lang w:val="pt-PT" w:eastAsia="en-US" w:bidi="ar-SA"/>
      </w:rPr>
    </w:lvl>
    <w:lvl w:ilvl="5">
      <w:start w:val="0"/>
      <w:numFmt w:val="bullet"/>
      <w:lvlText w:val="•"/>
      <w:lvlJc w:val="left"/>
      <w:pPr>
        <w:ind w:left="1680" w:hanging="740"/>
      </w:pPr>
      <w:rPr>
        <w:rFonts w:hint="default"/>
        <w:lang w:val="pt-PT" w:eastAsia="en-US" w:bidi="ar-SA"/>
      </w:rPr>
    </w:lvl>
    <w:lvl w:ilvl="6">
      <w:start w:val="0"/>
      <w:numFmt w:val="bullet"/>
      <w:lvlText w:val="•"/>
      <w:lvlJc w:val="left"/>
      <w:pPr>
        <w:ind w:left="4328" w:hanging="740"/>
      </w:pPr>
      <w:rPr>
        <w:rFonts w:hint="default"/>
        <w:lang w:val="pt-PT" w:eastAsia="en-US" w:bidi="ar-SA"/>
      </w:rPr>
    </w:lvl>
    <w:lvl w:ilvl="7">
      <w:start w:val="0"/>
      <w:numFmt w:val="bullet"/>
      <w:lvlText w:val="•"/>
      <w:lvlJc w:val="left"/>
      <w:pPr>
        <w:ind w:left="6976" w:hanging="740"/>
      </w:pPr>
      <w:rPr>
        <w:rFonts w:hint="default"/>
        <w:lang w:val="pt-PT" w:eastAsia="en-US" w:bidi="ar-SA"/>
      </w:rPr>
    </w:lvl>
    <w:lvl w:ilvl="8">
      <w:start w:val="0"/>
      <w:numFmt w:val="bullet"/>
      <w:lvlText w:val="•"/>
      <w:lvlJc w:val="left"/>
      <w:pPr>
        <w:ind w:left="9624" w:hanging="740"/>
      </w:pPr>
      <w:rPr>
        <w:rFonts w:hint="default"/>
        <w:lang w:val="pt-PT" w:eastAsia="en-US" w:bidi="ar-SA"/>
      </w:rPr>
    </w:lvl>
  </w:abstractNum>
  <w:abstractNum w:abstractNumId="4">
    <w:multiLevelType w:val="hybridMultilevel"/>
    <w:lvl w:ilvl="0">
      <w:start w:val="1"/>
      <w:numFmt w:val="lowerLetter"/>
      <w:lvlText w:val="%1)"/>
      <w:lvlJc w:val="left"/>
      <w:pPr>
        <w:ind w:left="1029"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10" w:hanging="259"/>
      </w:pPr>
      <w:rPr>
        <w:rFonts w:hint="default"/>
        <w:lang w:val="pt-PT" w:eastAsia="en-US" w:bidi="ar-SA"/>
      </w:rPr>
    </w:lvl>
    <w:lvl w:ilvl="2">
      <w:start w:val="0"/>
      <w:numFmt w:val="bullet"/>
      <w:lvlText w:val="•"/>
      <w:lvlJc w:val="left"/>
      <w:pPr>
        <w:ind w:left="3800" w:hanging="259"/>
      </w:pPr>
      <w:rPr>
        <w:rFonts w:hint="default"/>
        <w:lang w:val="pt-PT" w:eastAsia="en-US" w:bidi="ar-SA"/>
      </w:rPr>
    </w:lvl>
    <w:lvl w:ilvl="3">
      <w:start w:val="0"/>
      <w:numFmt w:val="bullet"/>
      <w:lvlText w:val="•"/>
      <w:lvlJc w:val="left"/>
      <w:pPr>
        <w:ind w:left="5190" w:hanging="259"/>
      </w:pPr>
      <w:rPr>
        <w:rFonts w:hint="default"/>
        <w:lang w:val="pt-PT" w:eastAsia="en-US" w:bidi="ar-SA"/>
      </w:rPr>
    </w:lvl>
    <w:lvl w:ilvl="4">
      <w:start w:val="0"/>
      <w:numFmt w:val="bullet"/>
      <w:lvlText w:val="•"/>
      <w:lvlJc w:val="left"/>
      <w:pPr>
        <w:ind w:left="6580" w:hanging="259"/>
      </w:pPr>
      <w:rPr>
        <w:rFonts w:hint="default"/>
        <w:lang w:val="pt-PT" w:eastAsia="en-US" w:bidi="ar-SA"/>
      </w:rPr>
    </w:lvl>
    <w:lvl w:ilvl="5">
      <w:start w:val="0"/>
      <w:numFmt w:val="bullet"/>
      <w:lvlText w:val="•"/>
      <w:lvlJc w:val="left"/>
      <w:pPr>
        <w:ind w:left="7970" w:hanging="259"/>
      </w:pPr>
      <w:rPr>
        <w:rFonts w:hint="default"/>
        <w:lang w:val="pt-PT" w:eastAsia="en-US" w:bidi="ar-SA"/>
      </w:rPr>
    </w:lvl>
    <w:lvl w:ilvl="6">
      <w:start w:val="0"/>
      <w:numFmt w:val="bullet"/>
      <w:lvlText w:val="•"/>
      <w:lvlJc w:val="left"/>
      <w:pPr>
        <w:ind w:left="9360" w:hanging="259"/>
      </w:pPr>
      <w:rPr>
        <w:rFonts w:hint="default"/>
        <w:lang w:val="pt-PT" w:eastAsia="en-US" w:bidi="ar-SA"/>
      </w:rPr>
    </w:lvl>
    <w:lvl w:ilvl="7">
      <w:start w:val="0"/>
      <w:numFmt w:val="bullet"/>
      <w:lvlText w:val="•"/>
      <w:lvlJc w:val="left"/>
      <w:pPr>
        <w:ind w:left="10750" w:hanging="259"/>
      </w:pPr>
      <w:rPr>
        <w:rFonts w:hint="default"/>
        <w:lang w:val="pt-PT" w:eastAsia="en-US" w:bidi="ar-SA"/>
      </w:rPr>
    </w:lvl>
    <w:lvl w:ilvl="8">
      <w:start w:val="0"/>
      <w:numFmt w:val="bullet"/>
      <w:lvlText w:val="•"/>
      <w:lvlJc w:val="left"/>
      <w:pPr>
        <w:ind w:left="12140" w:hanging="259"/>
      </w:pPr>
      <w:rPr>
        <w:rFonts w:hint="default"/>
        <w:lang w:val="pt-PT" w:eastAsia="en-US" w:bidi="ar-SA"/>
      </w:rPr>
    </w:lvl>
  </w:abstractNum>
  <w:abstractNum w:abstractNumId="3">
    <w:multiLevelType w:val="hybridMultilevel"/>
    <w:lvl w:ilvl="0">
      <w:start w:val="1"/>
      <w:numFmt w:val="lowerLetter"/>
      <w:lvlText w:val="%1)"/>
      <w:lvlJc w:val="left"/>
      <w:pPr>
        <w:ind w:left="1060" w:hanging="300"/>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2446" w:hanging="300"/>
      </w:pPr>
      <w:rPr>
        <w:rFonts w:hint="default"/>
        <w:lang w:val="pt-PT" w:eastAsia="en-US" w:bidi="ar-SA"/>
      </w:rPr>
    </w:lvl>
    <w:lvl w:ilvl="2">
      <w:start w:val="0"/>
      <w:numFmt w:val="bullet"/>
      <w:lvlText w:val="•"/>
      <w:lvlJc w:val="left"/>
      <w:pPr>
        <w:ind w:left="3832" w:hanging="300"/>
      </w:pPr>
      <w:rPr>
        <w:rFonts w:hint="default"/>
        <w:lang w:val="pt-PT" w:eastAsia="en-US" w:bidi="ar-SA"/>
      </w:rPr>
    </w:lvl>
    <w:lvl w:ilvl="3">
      <w:start w:val="0"/>
      <w:numFmt w:val="bullet"/>
      <w:lvlText w:val="•"/>
      <w:lvlJc w:val="left"/>
      <w:pPr>
        <w:ind w:left="5218" w:hanging="300"/>
      </w:pPr>
      <w:rPr>
        <w:rFonts w:hint="default"/>
        <w:lang w:val="pt-PT" w:eastAsia="en-US" w:bidi="ar-SA"/>
      </w:rPr>
    </w:lvl>
    <w:lvl w:ilvl="4">
      <w:start w:val="0"/>
      <w:numFmt w:val="bullet"/>
      <w:lvlText w:val="•"/>
      <w:lvlJc w:val="left"/>
      <w:pPr>
        <w:ind w:left="6604" w:hanging="300"/>
      </w:pPr>
      <w:rPr>
        <w:rFonts w:hint="default"/>
        <w:lang w:val="pt-PT" w:eastAsia="en-US" w:bidi="ar-SA"/>
      </w:rPr>
    </w:lvl>
    <w:lvl w:ilvl="5">
      <w:start w:val="0"/>
      <w:numFmt w:val="bullet"/>
      <w:lvlText w:val="•"/>
      <w:lvlJc w:val="left"/>
      <w:pPr>
        <w:ind w:left="7990" w:hanging="300"/>
      </w:pPr>
      <w:rPr>
        <w:rFonts w:hint="default"/>
        <w:lang w:val="pt-PT" w:eastAsia="en-US" w:bidi="ar-SA"/>
      </w:rPr>
    </w:lvl>
    <w:lvl w:ilvl="6">
      <w:start w:val="0"/>
      <w:numFmt w:val="bullet"/>
      <w:lvlText w:val="•"/>
      <w:lvlJc w:val="left"/>
      <w:pPr>
        <w:ind w:left="9376" w:hanging="300"/>
      </w:pPr>
      <w:rPr>
        <w:rFonts w:hint="default"/>
        <w:lang w:val="pt-PT" w:eastAsia="en-US" w:bidi="ar-SA"/>
      </w:rPr>
    </w:lvl>
    <w:lvl w:ilvl="7">
      <w:start w:val="0"/>
      <w:numFmt w:val="bullet"/>
      <w:lvlText w:val="•"/>
      <w:lvlJc w:val="left"/>
      <w:pPr>
        <w:ind w:left="10762" w:hanging="300"/>
      </w:pPr>
      <w:rPr>
        <w:rFonts w:hint="default"/>
        <w:lang w:val="pt-PT" w:eastAsia="en-US" w:bidi="ar-SA"/>
      </w:rPr>
    </w:lvl>
    <w:lvl w:ilvl="8">
      <w:start w:val="0"/>
      <w:numFmt w:val="bullet"/>
      <w:lvlText w:val="•"/>
      <w:lvlJc w:val="left"/>
      <w:pPr>
        <w:ind w:left="12148" w:hanging="300"/>
      </w:pPr>
      <w:rPr>
        <w:rFonts w:hint="default"/>
        <w:lang w:val="pt-PT" w:eastAsia="en-US" w:bidi="ar-SA"/>
      </w:rPr>
    </w:lvl>
  </w:abstractNum>
  <w:abstractNum w:abstractNumId="2">
    <w:multiLevelType w:val="hybridMultilevel"/>
    <w:lvl w:ilvl="0">
      <w:start w:val="1"/>
      <w:numFmt w:val="lowerLetter"/>
      <w:lvlText w:val="%1)"/>
      <w:lvlJc w:val="left"/>
      <w:pPr>
        <w:ind w:left="1194"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572" w:hanging="259"/>
      </w:pPr>
      <w:rPr>
        <w:rFonts w:hint="default"/>
        <w:lang w:val="pt-PT" w:eastAsia="en-US" w:bidi="ar-SA"/>
      </w:rPr>
    </w:lvl>
    <w:lvl w:ilvl="2">
      <w:start w:val="0"/>
      <w:numFmt w:val="bullet"/>
      <w:lvlText w:val="•"/>
      <w:lvlJc w:val="left"/>
      <w:pPr>
        <w:ind w:left="3944" w:hanging="259"/>
      </w:pPr>
      <w:rPr>
        <w:rFonts w:hint="default"/>
        <w:lang w:val="pt-PT" w:eastAsia="en-US" w:bidi="ar-SA"/>
      </w:rPr>
    </w:lvl>
    <w:lvl w:ilvl="3">
      <w:start w:val="0"/>
      <w:numFmt w:val="bullet"/>
      <w:lvlText w:val="•"/>
      <w:lvlJc w:val="left"/>
      <w:pPr>
        <w:ind w:left="5316" w:hanging="259"/>
      </w:pPr>
      <w:rPr>
        <w:rFonts w:hint="default"/>
        <w:lang w:val="pt-PT" w:eastAsia="en-US" w:bidi="ar-SA"/>
      </w:rPr>
    </w:lvl>
    <w:lvl w:ilvl="4">
      <w:start w:val="0"/>
      <w:numFmt w:val="bullet"/>
      <w:lvlText w:val="•"/>
      <w:lvlJc w:val="left"/>
      <w:pPr>
        <w:ind w:left="6688" w:hanging="259"/>
      </w:pPr>
      <w:rPr>
        <w:rFonts w:hint="default"/>
        <w:lang w:val="pt-PT" w:eastAsia="en-US" w:bidi="ar-SA"/>
      </w:rPr>
    </w:lvl>
    <w:lvl w:ilvl="5">
      <w:start w:val="0"/>
      <w:numFmt w:val="bullet"/>
      <w:lvlText w:val="•"/>
      <w:lvlJc w:val="left"/>
      <w:pPr>
        <w:ind w:left="8060" w:hanging="259"/>
      </w:pPr>
      <w:rPr>
        <w:rFonts w:hint="default"/>
        <w:lang w:val="pt-PT" w:eastAsia="en-US" w:bidi="ar-SA"/>
      </w:rPr>
    </w:lvl>
    <w:lvl w:ilvl="6">
      <w:start w:val="0"/>
      <w:numFmt w:val="bullet"/>
      <w:lvlText w:val="•"/>
      <w:lvlJc w:val="left"/>
      <w:pPr>
        <w:ind w:left="9432" w:hanging="259"/>
      </w:pPr>
      <w:rPr>
        <w:rFonts w:hint="default"/>
        <w:lang w:val="pt-PT" w:eastAsia="en-US" w:bidi="ar-SA"/>
      </w:rPr>
    </w:lvl>
    <w:lvl w:ilvl="7">
      <w:start w:val="0"/>
      <w:numFmt w:val="bullet"/>
      <w:lvlText w:val="•"/>
      <w:lvlJc w:val="left"/>
      <w:pPr>
        <w:ind w:left="10804" w:hanging="259"/>
      </w:pPr>
      <w:rPr>
        <w:rFonts w:hint="default"/>
        <w:lang w:val="pt-PT" w:eastAsia="en-US" w:bidi="ar-SA"/>
      </w:rPr>
    </w:lvl>
    <w:lvl w:ilvl="8">
      <w:start w:val="0"/>
      <w:numFmt w:val="bullet"/>
      <w:lvlText w:val="•"/>
      <w:lvlJc w:val="left"/>
      <w:pPr>
        <w:ind w:left="12176" w:hanging="259"/>
      </w:pPr>
      <w:rPr>
        <w:rFonts w:hint="default"/>
        <w:lang w:val="pt-PT" w:eastAsia="en-US" w:bidi="ar-SA"/>
      </w:rPr>
    </w:lvl>
  </w:abstractNum>
  <w:abstractNum w:abstractNumId="1">
    <w:multiLevelType w:val="hybridMultilevel"/>
    <w:lvl w:ilvl="0">
      <w:start w:val="1"/>
      <w:numFmt w:val="lowerLetter"/>
      <w:lvlText w:val="%1)"/>
      <w:lvlJc w:val="left"/>
      <w:pPr>
        <w:ind w:left="1029" w:hanging="259"/>
        <w:jc w:val="left"/>
      </w:pPr>
      <w:rPr>
        <w:rFonts w:hint="default" w:ascii="Times New Roman" w:hAnsi="Times New Roman" w:eastAsia="Times New Roman" w:cs="Times New Roman"/>
        <w:b/>
        <w:bCs/>
        <w:i w:val="0"/>
        <w:iCs w:val="0"/>
        <w:spacing w:val="0"/>
        <w:w w:val="99"/>
        <w:sz w:val="24"/>
        <w:szCs w:val="24"/>
        <w:lang w:val="pt-PT" w:eastAsia="en-US" w:bidi="ar-SA"/>
      </w:rPr>
    </w:lvl>
    <w:lvl w:ilvl="1">
      <w:start w:val="0"/>
      <w:numFmt w:val="bullet"/>
      <w:lvlText w:val="•"/>
      <w:lvlJc w:val="left"/>
      <w:pPr>
        <w:ind w:left="2410" w:hanging="259"/>
      </w:pPr>
      <w:rPr>
        <w:rFonts w:hint="default"/>
        <w:lang w:val="pt-PT" w:eastAsia="en-US" w:bidi="ar-SA"/>
      </w:rPr>
    </w:lvl>
    <w:lvl w:ilvl="2">
      <w:start w:val="0"/>
      <w:numFmt w:val="bullet"/>
      <w:lvlText w:val="•"/>
      <w:lvlJc w:val="left"/>
      <w:pPr>
        <w:ind w:left="3800" w:hanging="259"/>
      </w:pPr>
      <w:rPr>
        <w:rFonts w:hint="default"/>
        <w:lang w:val="pt-PT" w:eastAsia="en-US" w:bidi="ar-SA"/>
      </w:rPr>
    </w:lvl>
    <w:lvl w:ilvl="3">
      <w:start w:val="0"/>
      <w:numFmt w:val="bullet"/>
      <w:lvlText w:val="•"/>
      <w:lvlJc w:val="left"/>
      <w:pPr>
        <w:ind w:left="5190" w:hanging="259"/>
      </w:pPr>
      <w:rPr>
        <w:rFonts w:hint="default"/>
        <w:lang w:val="pt-PT" w:eastAsia="en-US" w:bidi="ar-SA"/>
      </w:rPr>
    </w:lvl>
    <w:lvl w:ilvl="4">
      <w:start w:val="0"/>
      <w:numFmt w:val="bullet"/>
      <w:lvlText w:val="•"/>
      <w:lvlJc w:val="left"/>
      <w:pPr>
        <w:ind w:left="6580" w:hanging="259"/>
      </w:pPr>
      <w:rPr>
        <w:rFonts w:hint="default"/>
        <w:lang w:val="pt-PT" w:eastAsia="en-US" w:bidi="ar-SA"/>
      </w:rPr>
    </w:lvl>
    <w:lvl w:ilvl="5">
      <w:start w:val="0"/>
      <w:numFmt w:val="bullet"/>
      <w:lvlText w:val="•"/>
      <w:lvlJc w:val="left"/>
      <w:pPr>
        <w:ind w:left="7970" w:hanging="259"/>
      </w:pPr>
      <w:rPr>
        <w:rFonts w:hint="default"/>
        <w:lang w:val="pt-PT" w:eastAsia="en-US" w:bidi="ar-SA"/>
      </w:rPr>
    </w:lvl>
    <w:lvl w:ilvl="6">
      <w:start w:val="0"/>
      <w:numFmt w:val="bullet"/>
      <w:lvlText w:val="•"/>
      <w:lvlJc w:val="left"/>
      <w:pPr>
        <w:ind w:left="9360" w:hanging="259"/>
      </w:pPr>
      <w:rPr>
        <w:rFonts w:hint="default"/>
        <w:lang w:val="pt-PT" w:eastAsia="en-US" w:bidi="ar-SA"/>
      </w:rPr>
    </w:lvl>
    <w:lvl w:ilvl="7">
      <w:start w:val="0"/>
      <w:numFmt w:val="bullet"/>
      <w:lvlText w:val="•"/>
      <w:lvlJc w:val="left"/>
      <w:pPr>
        <w:ind w:left="10750" w:hanging="259"/>
      </w:pPr>
      <w:rPr>
        <w:rFonts w:hint="default"/>
        <w:lang w:val="pt-PT" w:eastAsia="en-US" w:bidi="ar-SA"/>
      </w:rPr>
    </w:lvl>
    <w:lvl w:ilvl="8">
      <w:start w:val="0"/>
      <w:numFmt w:val="bullet"/>
      <w:lvlText w:val="•"/>
      <w:lvlJc w:val="left"/>
      <w:pPr>
        <w:ind w:left="12140" w:hanging="259"/>
      </w:pPr>
      <w:rPr>
        <w:rFonts w:hint="default"/>
        <w:lang w:val="pt-PT" w:eastAsia="en-US" w:bidi="ar-SA"/>
      </w:rPr>
    </w:lvl>
  </w:abstractNum>
  <w:abstractNum w:abstractNumId="0">
    <w:multiLevelType w:val="hybridMultilevel"/>
    <w:lvl w:ilvl="0">
      <w:start w:val="1"/>
      <w:numFmt w:val="decimal"/>
      <w:lvlText w:val="%1."/>
      <w:lvlJc w:val="left"/>
      <w:pPr>
        <w:ind w:left="1026" w:hanging="254"/>
        <w:jc w:val="left"/>
      </w:pPr>
      <w:rPr>
        <w:rFonts w:hint="default" w:ascii="Times New Roman" w:hAnsi="Times New Roman" w:eastAsia="Times New Roman" w:cs="Times New Roman"/>
        <w:b/>
        <w:bCs/>
        <w:i w:val="0"/>
        <w:iCs w:val="0"/>
        <w:color w:val="17365C"/>
        <w:spacing w:val="0"/>
        <w:w w:val="99"/>
        <w:sz w:val="24"/>
        <w:szCs w:val="24"/>
        <w:lang w:val="pt-PT" w:eastAsia="en-US" w:bidi="ar-SA"/>
      </w:rPr>
    </w:lvl>
    <w:lvl w:ilvl="1">
      <w:start w:val="1"/>
      <w:numFmt w:val="decimal"/>
      <w:lvlText w:val="%1.%2."/>
      <w:lvlJc w:val="left"/>
      <w:pPr>
        <w:ind w:left="209" w:hanging="443"/>
        <w:jc w:val="left"/>
      </w:pPr>
      <w:rPr>
        <w:rFonts w:hint="default" w:ascii="Times New Roman" w:hAnsi="Times New Roman" w:eastAsia="Times New Roman" w:cs="Times New Roman"/>
        <w:b/>
        <w:bCs/>
        <w:i w:val="0"/>
        <w:iCs w:val="0"/>
        <w:spacing w:val="0"/>
        <w:w w:val="99"/>
        <w:sz w:val="24"/>
        <w:szCs w:val="24"/>
        <w:lang w:val="pt-PT" w:eastAsia="en-US" w:bidi="ar-SA"/>
      </w:rPr>
    </w:lvl>
    <w:lvl w:ilvl="2">
      <w:start w:val="1"/>
      <w:numFmt w:val="decimal"/>
      <w:lvlText w:val="%1.%2.%3."/>
      <w:lvlJc w:val="left"/>
      <w:pPr>
        <w:ind w:left="209" w:hanging="598"/>
        <w:jc w:val="left"/>
      </w:pPr>
      <w:rPr>
        <w:rFonts w:hint="default" w:ascii="Times New Roman" w:hAnsi="Times New Roman" w:eastAsia="Times New Roman" w:cs="Times New Roman"/>
        <w:b/>
        <w:bCs/>
        <w:i w:val="0"/>
        <w:iCs w:val="0"/>
        <w:spacing w:val="0"/>
        <w:w w:val="99"/>
        <w:sz w:val="24"/>
        <w:szCs w:val="24"/>
        <w:lang w:val="pt-PT" w:eastAsia="en-US" w:bidi="ar-SA"/>
      </w:rPr>
    </w:lvl>
    <w:lvl w:ilvl="3">
      <w:start w:val="1"/>
      <w:numFmt w:val="decimal"/>
      <w:lvlText w:val="%1.%2.%3.%4."/>
      <w:lvlJc w:val="left"/>
      <w:pPr>
        <w:ind w:left="209" w:hanging="937"/>
        <w:jc w:val="left"/>
      </w:pPr>
      <w:rPr>
        <w:rFonts w:hint="default" w:ascii="Times New Roman" w:hAnsi="Times New Roman" w:eastAsia="Times New Roman" w:cs="Times New Roman"/>
        <w:b/>
        <w:bCs/>
        <w:i w:val="0"/>
        <w:iCs w:val="0"/>
        <w:spacing w:val="0"/>
        <w:w w:val="99"/>
        <w:sz w:val="24"/>
        <w:szCs w:val="24"/>
        <w:lang w:val="pt-PT" w:eastAsia="en-US" w:bidi="ar-SA"/>
      </w:rPr>
    </w:lvl>
    <w:lvl w:ilvl="4">
      <w:start w:val="0"/>
      <w:numFmt w:val="bullet"/>
      <w:lvlText w:val="•"/>
      <w:lvlJc w:val="left"/>
      <w:pPr>
        <w:ind w:left="1300" w:hanging="937"/>
      </w:pPr>
      <w:rPr>
        <w:rFonts w:hint="default"/>
        <w:lang w:val="pt-PT" w:eastAsia="en-US" w:bidi="ar-SA"/>
      </w:rPr>
    </w:lvl>
    <w:lvl w:ilvl="5">
      <w:start w:val="0"/>
      <w:numFmt w:val="bullet"/>
      <w:lvlText w:val="•"/>
      <w:lvlJc w:val="left"/>
      <w:pPr>
        <w:ind w:left="1320" w:hanging="937"/>
      </w:pPr>
      <w:rPr>
        <w:rFonts w:hint="default"/>
        <w:lang w:val="pt-PT" w:eastAsia="en-US" w:bidi="ar-SA"/>
      </w:rPr>
    </w:lvl>
    <w:lvl w:ilvl="6">
      <w:start w:val="0"/>
      <w:numFmt w:val="bullet"/>
      <w:lvlText w:val="•"/>
      <w:lvlJc w:val="left"/>
      <w:pPr>
        <w:ind w:left="1380" w:hanging="937"/>
      </w:pPr>
      <w:rPr>
        <w:rFonts w:hint="default"/>
        <w:lang w:val="pt-PT" w:eastAsia="en-US" w:bidi="ar-SA"/>
      </w:rPr>
    </w:lvl>
    <w:lvl w:ilvl="7">
      <w:start w:val="0"/>
      <w:numFmt w:val="bullet"/>
      <w:lvlText w:val="•"/>
      <w:lvlJc w:val="left"/>
      <w:pPr>
        <w:ind w:left="1480" w:hanging="937"/>
      </w:pPr>
      <w:rPr>
        <w:rFonts w:hint="default"/>
        <w:lang w:val="pt-PT" w:eastAsia="en-US" w:bidi="ar-SA"/>
      </w:rPr>
    </w:lvl>
    <w:lvl w:ilvl="8">
      <w:start w:val="0"/>
      <w:numFmt w:val="bullet"/>
      <w:lvlText w:val="•"/>
      <w:lvlJc w:val="left"/>
      <w:pPr>
        <w:ind w:left="1540" w:hanging="937"/>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20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447"/>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20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209" w:right="232" w:firstLine="563"/>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www.gov.br/compras/pt-br/acesso-a-informacao/legislacao/instrucoes-normativas/instrucao-normativa-seges-me-no-73-de-30-de-setembro-de-2022#art29" TargetMode="External"/><Relationship Id="rId26" Type="http://schemas.openxmlformats.org/officeDocument/2006/relationships/hyperlink" Target="mailto:licitacao@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mailto:coset@srh.uerj.br" TargetMode="External"/><Relationship Id="rId29" Type="http://schemas.openxmlformats.org/officeDocument/2006/relationships/image" Target="media/image2.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mailto:uerj.daeng@gmail.com" TargetMode="External"/><Relationship Id="rId34" Type="http://schemas.openxmlformats.org/officeDocument/2006/relationships/hyperlink" Target="mailto:henrique.nobrega@pguerj.uerj.br" TargetMode="External"/><Relationship Id="rId35" Type="http://schemas.openxmlformats.org/officeDocument/2006/relationships/hyperlink" Target="http://www.planalto.gov.br/ccivil_03/_ato2019-2022/2021/lei/L14133.htm#art143" TargetMode="External"/><Relationship Id="rId36" Type="http://schemas.openxmlformats.org/officeDocument/2006/relationships/hyperlink" Target="http://www.planalto.gov.br/ccivil_03/_ato2019-2022/2021/lei/L14133.htm#art137"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16" TargetMode="External"/><Relationship Id="rId39" Type="http://schemas.openxmlformats.org/officeDocument/2006/relationships/hyperlink" Target="http://www.planalto.gov.br/ccivil_03/_ato2019-2022/2021/lei/L14133.htm#art124" TargetMode="External"/><Relationship Id="rId40" Type="http://schemas.openxmlformats.org/officeDocument/2006/relationships/hyperlink" Target="https://www.planalto.gov.br/ccivil_03/leis/2002/l10406compilada.htm#art827" TargetMode="External"/><Relationship Id="rId41" Type="http://schemas.openxmlformats.org/officeDocument/2006/relationships/hyperlink" Target="http://www.planalto.gov.br/ccivil_03/_ato2019-2022/2021/lei/L14133.htm#art96"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hyperlink" Target="http://paineldecompras.economia.gov.br/" TargetMode="External"/><Relationship Id="rId47" Type="http://schemas.openxmlformats.org/officeDocument/2006/relationships/image" Target="media/image4.jpeg"/><Relationship Id="rId48" Type="http://schemas.openxmlformats.org/officeDocument/2006/relationships/hyperlink" Target="http://www.portaldoempreendedor.gov.br/" TargetMode="External"/><Relationship Id="rId4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- 87769655 - Edital de Licitação NI</dc:title>
  <dcterms:created xsi:type="dcterms:W3CDTF">2024-11-22T15:43:49Z</dcterms:created>
  <dcterms:modified xsi:type="dcterms:W3CDTF">2024-11-22T15:43:49Z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2024-11-22T00:00:00Z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2024-11-22T00:00:00Z</vt:filetime>
  </property>
  <property fmtid="{D5CDD505-2E9C-101B-9397-08002B2CF9AE}" pid="5" name="Producer">
    <vt:lpwstr>Skia/PDF m131</vt:lpwstr>
  </property>
</Properties>
</file>