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560" w:bottom="0" w:left="0" w:right="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260007/015899/2024</w:t>
      </w:r>
    </w:p>
    <w:p>
      <w:pPr>
        <w:spacing w:line="400" w:lineRule="auto" w:before="93"/>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560" w:bottom="0" w:left="0" w:right="0"/>
          <w:cols w:num="2" w:equalWidth="0">
            <w:col w:w="3902" w:space="2383"/>
            <w:col w:w="9555"/>
          </w:cols>
        </w:sectPr>
      </w:pPr>
    </w:p>
    <w:p>
      <w:pPr>
        <w:pStyle w:val="BodyText"/>
        <w:rPr>
          <w:sz w:val="26"/>
        </w:rPr>
      </w:pPr>
    </w:p>
    <w:p>
      <w:pPr>
        <w:pStyle w:val="BodyText"/>
        <w:rPr>
          <w:sz w:val="26"/>
        </w:rPr>
      </w:pPr>
    </w:p>
    <w:p>
      <w:pPr>
        <w:pStyle w:val="BodyText"/>
        <w:spacing w:before="158"/>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179/2025</w:t>
      </w:r>
    </w:p>
    <w:p>
      <w:pPr>
        <w:spacing w:line="570" w:lineRule="atLeast" w:before="107"/>
        <w:ind w:left="224" w:right="5620" w:hanging="45"/>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2"/>
        <w:spacing w:before="70"/>
        <w:ind w:left="224"/>
      </w:pPr>
      <w:r>
        <w:rPr/>
        <w:t>AQUISIÇÃO</w:t>
      </w:r>
      <w:r>
        <w:rPr>
          <w:spacing w:val="-7"/>
        </w:rPr>
        <w:t> </w:t>
      </w:r>
      <w:r>
        <w:rPr/>
        <w:t>DE</w:t>
      </w:r>
      <w:r>
        <w:rPr>
          <w:spacing w:val="-4"/>
        </w:rPr>
        <w:t> </w:t>
      </w:r>
      <w:r>
        <w:rPr/>
        <w:t>MATERIAL</w:t>
      </w:r>
      <w:r>
        <w:rPr>
          <w:spacing w:val="-13"/>
        </w:rPr>
        <w:t> </w:t>
      </w:r>
      <w:r>
        <w:rPr/>
        <w:t>DE</w:t>
      </w:r>
      <w:r>
        <w:rPr>
          <w:spacing w:val="-3"/>
        </w:rPr>
        <w:t> </w:t>
      </w:r>
      <w:r>
        <w:rPr/>
        <w:t>LABORATÓRIO</w:t>
      </w:r>
      <w:r>
        <w:rPr>
          <w:spacing w:val="-4"/>
        </w:rPr>
        <w:t> </w:t>
      </w:r>
      <w:r>
        <w:rPr/>
        <w:t>(CARTÃO</w:t>
      </w:r>
      <w:r>
        <w:rPr>
          <w:spacing w:val="-3"/>
        </w:rPr>
        <w:t> </w:t>
      </w:r>
      <w:r>
        <w:rPr/>
        <w:t>DE</w:t>
      </w:r>
      <w:r>
        <w:rPr>
          <w:spacing w:val="-4"/>
        </w:rPr>
        <w:t> </w:t>
      </w:r>
      <w:r>
        <w:rPr/>
        <w:t>IDENTIFICAÇÃO)</w:t>
      </w:r>
      <w:r>
        <w:rPr>
          <w:spacing w:val="-4"/>
        </w:rPr>
        <w:t> </w:t>
      </w:r>
      <w:r>
        <w:rPr/>
        <w:t>PARA</w:t>
      </w:r>
      <w:r>
        <w:rPr>
          <w:spacing w:val="-12"/>
        </w:rPr>
        <w:t> </w:t>
      </w:r>
      <w:r>
        <w:rPr/>
        <w:t>O</w:t>
      </w:r>
      <w:r>
        <w:rPr>
          <w:spacing w:val="-4"/>
        </w:rPr>
        <w:t> </w:t>
      </w:r>
      <w:r>
        <w:rPr/>
        <w:t>SETOR</w:t>
      </w:r>
      <w:r>
        <w:rPr>
          <w:spacing w:val="-3"/>
        </w:rPr>
        <w:t> </w:t>
      </w:r>
      <w:r>
        <w:rPr/>
        <w:t>DE</w:t>
      </w:r>
      <w:r>
        <w:rPr>
          <w:spacing w:val="-4"/>
        </w:rPr>
        <w:t> </w:t>
      </w:r>
      <w:r>
        <w:rPr/>
        <w:t>BACTERIOLOGIA</w:t>
      </w:r>
      <w:r>
        <w:rPr>
          <w:spacing w:val="-12"/>
        </w:rPr>
        <w:t> </w:t>
      </w:r>
      <w:r>
        <w:rPr/>
        <w:t>DO</w:t>
      </w:r>
      <w:r>
        <w:rPr>
          <w:spacing w:val="-4"/>
        </w:rPr>
        <w:t> </w:t>
      </w:r>
      <w:r>
        <w:rPr/>
        <w:t>SERVIÇO</w:t>
      </w:r>
      <w:r>
        <w:rPr>
          <w:spacing w:val="-4"/>
        </w:rPr>
        <w:t> </w:t>
      </w:r>
      <w:r>
        <w:rPr/>
        <w:t>DE</w:t>
      </w:r>
      <w:r>
        <w:rPr>
          <w:spacing w:val="-3"/>
        </w:rPr>
        <w:t> </w:t>
      </w:r>
      <w:r>
        <w:rPr/>
        <w:t>LABORATÓRIOS</w:t>
      </w:r>
      <w:r>
        <w:rPr>
          <w:spacing w:val="-4"/>
        </w:rPr>
        <w:t> </w:t>
      </w:r>
      <w:r>
        <w:rPr/>
        <w:t>DO</w:t>
      </w:r>
      <w:r>
        <w:rPr>
          <w:spacing w:val="-3"/>
        </w:rPr>
        <w:t> </w:t>
      </w:r>
      <w:r>
        <w:rPr>
          <w:spacing w:val="-2"/>
        </w:rPr>
        <w:t>HUPE,</w:t>
      </w:r>
    </w:p>
    <w:p>
      <w:pPr>
        <w:spacing w:before="40"/>
        <w:ind w:left="224" w:right="0" w:firstLine="0"/>
        <w:jc w:val="left"/>
        <w:rPr>
          <w:sz w:val="20"/>
        </w:rPr>
      </w:pPr>
      <w:r>
        <w:rPr>
          <w:b/>
          <w:sz w:val="20"/>
        </w:rPr>
        <w:t>COM</w:t>
      </w:r>
      <w:r>
        <w:rPr>
          <w:b/>
          <w:spacing w:val="-6"/>
          <w:sz w:val="20"/>
        </w:rPr>
        <w:t> </w:t>
      </w:r>
      <w:r>
        <w:rPr>
          <w:b/>
          <w:sz w:val="20"/>
        </w:rPr>
        <w:t>CESSÃO</w:t>
      </w:r>
      <w:r>
        <w:rPr>
          <w:b/>
          <w:spacing w:val="-4"/>
          <w:sz w:val="20"/>
        </w:rPr>
        <w:t> </w:t>
      </w:r>
      <w:r>
        <w:rPr>
          <w:b/>
          <w:sz w:val="20"/>
        </w:rPr>
        <w:t>DE</w:t>
      </w:r>
      <w:r>
        <w:rPr>
          <w:b/>
          <w:spacing w:val="-3"/>
          <w:sz w:val="20"/>
        </w:rPr>
        <w:t> </w:t>
      </w:r>
      <w:r>
        <w:rPr>
          <w:b/>
          <w:sz w:val="20"/>
        </w:rPr>
        <w:t>EQUIPAMENTOS</w:t>
      </w:r>
      <w:r>
        <w:rPr>
          <w:b/>
          <w:spacing w:val="-4"/>
          <w:sz w:val="20"/>
        </w:rPr>
        <w:t> </w:t>
      </w:r>
      <w:r>
        <w:rPr>
          <w:b/>
          <w:sz w:val="20"/>
        </w:rPr>
        <w:t>EM</w:t>
      </w:r>
      <w:r>
        <w:rPr>
          <w:b/>
          <w:spacing w:val="-3"/>
          <w:sz w:val="20"/>
        </w:rPr>
        <w:t> </w:t>
      </w:r>
      <w:r>
        <w:rPr>
          <w:b/>
          <w:sz w:val="20"/>
        </w:rPr>
        <w:t>REGIME</w:t>
      </w:r>
      <w:r>
        <w:rPr>
          <w:b/>
          <w:spacing w:val="-4"/>
          <w:sz w:val="20"/>
        </w:rPr>
        <w:t> </w:t>
      </w:r>
      <w:r>
        <w:rPr>
          <w:b/>
          <w:sz w:val="20"/>
        </w:rPr>
        <w:t>DE</w:t>
      </w:r>
      <w:r>
        <w:rPr>
          <w:b/>
          <w:spacing w:val="-3"/>
          <w:sz w:val="20"/>
        </w:rPr>
        <w:t> </w:t>
      </w:r>
      <w:r>
        <w:rPr>
          <w:b/>
          <w:sz w:val="20"/>
        </w:rPr>
        <w:t>COMODATO</w:t>
      </w:r>
      <w:r>
        <w:rPr>
          <w:sz w:val="20"/>
        </w:rPr>
        <w:t>,</w:t>
      </w:r>
      <w:r>
        <w:rPr>
          <w:spacing w:val="-4"/>
          <w:sz w:val="20"/>
        </w:rPr>
        <w:t> </w:t>
      </w:r>
      <w:r>
        <w:rPr>
          <w:sz w:val="20"/>
        </w:rPr>
        <w:t>na</w:t>
      </w:r>
      <w:r>
        <w:rPr>
          <w:spacing w:val="-3"/>
          <w:sz w:val="20"/>
        </w:rPr>
        <w:t> </w:t>
      </w:r>
      <w:r>
        <w:rPr>
          <w:sz w:val="20"/>
        </w:rPr>
        <w:t>forma</w:t>
      </w:r>
      <w:r>
        <w:rPr>
          <w:spacing w:val="-4"/>
          <w:sz w:val="20"/>
        </w:rPr>
        <w:t> </w:t>
      </w:r>
      <w:r>
        <w:rPr>
          <w:sz w:val="20"/>
        </w:rPr>
        <w:t>estabelecida</w:t>
      </w:r>
      <w:r>
        <w:rPr>
          <w:spacing w:val="-3"/>
          <w:sz w:val="20"/>
        </w:rPr>
        <w:t> </w:t>
      </w:r>
      <w:r>
        <w:rPr>
          <w:sz w:val="20"/>
        </w:rPr>
        <w:t>neste</w:t>
      </w:r>
      <w:r>
        <w:rPr>
          <w:spacing w:val="-4"/>
          <w:sz w:val="20"/>
        </w:rPr>
        <w:t> </w:t>
      </w:r>
      <w:r>
        <w:rPr>
          <w:sz w:val="20"/>
        </w:rPr>
        <w:t>Edital</w:t>
      </w:r>
      <w:r>
        <w:rPr>
          <w:spacing w:val="-3"/>
          <w:sz w:val="20"/>
        </w:rPr>
        <w:t> </w:t>
      </w:r>
      <w:r>
        <w:rPr>
          <w:sz w:val="20"/>
        </w:rPr>
        <w:t>e</w:t>
      </w:r>
      <w:r>
        <w:rPr>
          <w:spacing w:val="-4"/>
          <w:sz w:val="20"/>
        </w:rPr>
        <w:t> </w:t>
      </w:r>
      <w:r>
        <w:rPr>
          <w:sz w:val="20"/>
        </w:rPr>
        <w:t>seus</w:t>
      </w:r>
      <w:r>
        <w:rPr>
          <w:spacing w:val="-3"/>
          <w:sz w:val="20"/>
        </w:rPr>
        <w:t> </w:t>
      </w:r>
      <w:r>
        <w:rPr>
          <w:spacing w:val="-2"/>
          <w:sz w:val="20"/>
        </w:rPr>
        <w:t>anexos.</w:t>
      </w:r>
    </w:p>
    <w:p>
      <w:pPr>
        <w:pStyle w:val="BodyText"/>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2"/>
          <w:sz w:val="20"/>
        </w:rPr>
        <w:t> </w:t>
      </w:r>
      <w:r>
        <w:rPr>
          <w:b/>
          <w:sz w:val="20"/>
        </w:rPr>
        <w:t>499.902,23</w:t>
      </w:r>
      <w:r>
        <w:rPr>
          <w:b/>
          <w:spacing w:val="-1"/>
          <w:sz w:val="20"/>
        </w:rPr>
        <w:t> </w:t>
      </w:r>
      <w:r>
        <w:rPr>
          <w:b/>
          <w:sz w:val="20"/>
        </w:rPr>
        <w:t>(</w:t>
      </w:r>
      <w:r>
        <w:rPr>
          <w:b/>
          <w:color w:val="333333"/>
          <w:sz w:val="20"/>
        </w:rPr>
        <w:t>quatrocentos</w:t>
      </w:r>
      <w:r>
        <w:rPr>
          <w:b/>
          <w:color w:val="333333"/>
          <w:spacing w:val="-2"/>
          <w:sz w:val="20"/>
        </w:rPr>
        <w:t> </w:t>
      </w:r>
      <w:r>
        <w:rPr>
          <w:b/>
          <w:color w:val="333333"/>
          <w:sz w:val="20"/>
        </w:rPr>
        <w:t>e</w:t>
      </w:r>
      <w:r>
        <w:rPr>
          <w:b/>
          <w:color w:val="333333"/>
          <w:spacing w:val="-1"/>
          <w:sz w:val="20"/>
        </w:rPr>
        <w:t> </w:t>
      </w:r>
      <w:r>
        <w:rPr>
          <w:b/>
          <w:color w:val="333333"/>
          <w:sz w:val="20"/>
        </w:rPr>
        <w:t>noventa</w:t>
      </w:r>
      <w:r>
        <w:rPr>
          <w:b/>
          <w:color w:val="333333"/>
          <w:spacing w:val="-2"/>
          <w:sz w:val="20"/>
        </w:rPr>
        <w:t> </w:t>
      </w:r>
      <w:r>
        <w:rPr>
          <w:b/>
          <w:color w:val="333333"/>
          <w:sz w:val="20"/>
        </w:rPr>
        <w:t>e</w:t>
      </w:r>
      <w:r>
        <w:rPr>
          <w:b/>
          <w:color w:val="333333"/>
          <w:spacing w:val="-1"/>
          <w:sz w:val="20"/>
        </w:rPr>
        <w:t> </w:t>
      </w:r>
      <w:r>
        <w:rPr>
          <w:b/>
          <w:color w:val="333333"/>
          <w:sz w:val="20"/>
        </w:rPr>
        <w:t>nove</w:t>
      </w:r>
      <w:r>
        <w:rPr>
          <w:b/>
          <w:color w:val="333333"/>
          <w:spacing w:val="-2"/>
          <w:sz w:val="20"/>
        </w:rPr>
        <w:t> </w:t>
      </w:r>
      <w:r>
        <w:rPr>
          <w:b/>
          <w:color w:val="333333"/>
          <w:sz w:val="20"/>
        </w:rPr>
        <w:t>mil</w:t>
      </w:r>
      <w:r>
        <w:rPr>
          <w:b/>
          <w:color w:val="333333"/>
          <w:spacing w:val="-1"/>
          <w:sz w:val="20"/>
        </w:rPr>
        <w:t> </w:t>
      </w:r>
      <w:r>
        <w:rPr>
          <w:b/>
          <w:color w:val="333333"/>
          <w:sz w:val="20"/>
        </w:rPr>
        <w:t>e</w:t>
      </w:r>
      <w:r>
        <w:rPr>
          <w:b/>
          <w:color w:val="333333"/>
          <w:spacing w:val="-2"/>
          <w:sz w:val="20"/>
        </w:rPr>
        <w:t> </w:t>
      </w:r>
      <w:r>
        <w:rPr>
          <w:b/>
          <w:color w:val="333333"/>
          <w:sz w:val="20"/>
        </w:rPr>
        <w:t>novecentos</w:t>
      </w:r>
      <w:r>
        <w:rPr>
          <w:b/>
          <w:color w:val="333333"/>
          <w:spacing w:val="-1"/>
          <w:sz w:val="20"/>
        </w:rPr>
        <w:t> </w:t>
      </w:r>
      <w:r>
        <w:rPr>
          <w:b/>
          <w:color w:val="333333"/>
          <w:sz w:val="20"/>
        </w:rPr>
        <w:t>e</w:t>
      </w:r>
      <w:r>
        <w:rPr>
          <w:b/>
          <w:color w:val="333333"/>
          <w:spacing w:val="-2"/>
          <w:sz w:val="20"/>
        </w:rPr>
        <w:t> </w:t>
      </w:r>
      <w:r>
        <w:rPr>
          <w:b/>
          <w:color w:val="333333"/>
          <w:sz w:val="20"/>
        </w:rPr>
        <w:t>dois</w:t>
      </w:r>
      <w:r>
        <w:rPr>
          <w:b/>
          <w:color w:val="333333"/>
          <w:spacing w:val="-1"/>
          <w:sz w:val="20"/>
        </w:rPr>
        <w:t> </w:t>
      </w:r>
      <w:r>
        <w:rPr>
          <w:b/>
          <w:color w:val="333333"/>
          <w:sz w:val="20"/>
        </w:rPr>
        <w:t>reais</w:t>
      </w:r>
      <w:r>
        <w:rPr>
          <w:b/>
          <w:color w:val="333333"/>
          <w:spacing w:val="-2"/>
          <w:sz w:val="20"/>
        </w:rPr>
        <w:t> </w:t>
      </w:r>
      <w:r>
        <w:rPr>
          <w:b/>
          <w:color w:val="333333"/>
          <w:sz w:val="20"/>
        </w:rPr>
        <w:t>e</w:t>
      </w:r>
      <w:r>
        <w:rPr>
          <w:b/>
          <w:color w:val="333333"/>
          <w:spacing w:val="-1"/>
          <w:sz w:val="20"/>
        </w:rPr>
        <w:t> </w:t>
      </w:r>
      <w:r>
        <w:rPr>
          <w:b/>
          <w:color w:val="333333"/>
          <w:sz w:val="20"/>
        </w:rPr>
        <w:t>vinte</w:t>
      </w:r>
      <w:r>
        <w:rPr>
          <w:b/>
          <w:color w:val="333333"/>
          <w:spacing w:val="-2"/>
          <w:sz w:val="20"/>
        </w:rPr>
        <w:t> </w:t>
      </w:r>
      <w:r>
        <w:rPr>
          <w:b/>
          <w:color w:val="333333"/>
          <w:sz w:val="20"/>
        </w:rPr>
        <w:t>e</w:t>
      </w:r>
      <w:r>
        <w:rPr>
          <w:b/>
          <w:color w:val="333333"/>
          <w:spacing w:val="-1"/>
          <w:sz w:val="20"/>
        </w:rPr>
        <w:t> </w:t>
      </w:r>
      <w:r>
        <w:rPr>
          <w:b/>
          <w:color w:val="333333"/>
          <w:sz w:val="20"/>
        </w:rPr>
        <w:t>três</w:t>
      </w:r>
      <w:r>
        <w:rPr>
          <w:b/>
          <w:color w:val="333333"/>
          <w:spacing w:val="-1"/>
          <w:sz w:val="20"/>
        </w:rPr>
        <w:t> </w:t>
      </w:r>
      <w:r>
        <w:rPr>
          <w:b/>
          <w:color w:val="333333"/>
          <w:spacing w:val="-2"/>
          <w:sz w:val="20"/>
        </w:rPr>
        <w:t>centavos</w:t>
      </w:r>
      <w:r>
        <w:rPr>
          <w:b/>
          <w:spacing w:val="-2"/>
          <w:sz w:val="20"/>
        </w:rPr>
        <w:t>).</w:t>
      </w:r>
    </w:p>
    <w:p>
      <w:pPr>
        <w:pStyle w:val="BodyText"/>
        <w:rPr>
          <w:b/>
        </w:rPr>
      </w:pPr>
    </w:p>
    <w:p>
      <w:pPr>
        <w:pStyle w:val="BodyText"/>
        <w:spacing w:before="10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17/04/2025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spacing w:line="408" w:lineRule="auto"/>
        <w:ind w:left="224" w:right="12067"/>
      </w:pPr>
      <w:r>
        <w:rPr/>
        <w:t>CRITÉRIO DE JULGAMENTO: MENOR</w:t>
      </w:r>
      <w:r>
        <w:rPr>
          <w:spacing w:val="-13"/>
        </w:rPr>
        <w:t> </w:t>
      </w:r>
      <w:r>
        <w:rPr/>
        <w:t>PREÇO</w:t>
      </w:r>
      <w:r>
        <w:rPr>
          <w:spacing w:val="-12"/>
        </w:rPr>
        <w:t> </w:t>
      </w:r>
      <w:r>
        <w:rPr/>
        <w:t>GLOBAL</w:t>
      </w:r>
      <w:r>
        <w:rPr>
          <w:spacing w:val="-13"/>
        </w:rPr>
        <w:t> </w:t>
      </w:r>
      <w:r>
        <w:rPr/>
        <w:t>POR</w:t>
      </w:r>
      <w:r>
        <w:rPr>
          <w:spacing w:val="-11"/>
        </w:rPr>
        <w:t> </w:t>
      </w:r>
      <w:r>
        <w:rPr/>
        <w:t>LOTE.</w:t>
      </w:r>
    </w:p>
    <w:p>
      <w:pPr>
        <w:pStyle w:val="BodyText"/>
        <w:spacing w:before="143"/>
        <w:rPr>
          <w:b/>
        </w:rPr>
      </w:pPr>
    </w:p>
    <w:p>
      <w:pPr>
        <w:spacing w:before="1"/>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3"/>
        <w:spacing w:before="160"/>
        <w:ind w:left="224"/>
        <w:rPr>
          <w:b w:val="0"/>
        </w:rPr>
      </w:pPr>
      <w:r>
        <w:rPr>
          <w:spacing w:val="-2"/>
        </w:rPr>
        <w:t>Aberto</w:t>
      </w:r>
      <w:r>
        <w:rPr>
          <w:b w:val="0"/>
          <w:spacing w:val="-2"/>
        </w:rPr>
        <w:t>.</w:t>
      </w:r>
    </w:p>
    <w:p>
      <w:pPr>
        <w:pStyle w:val="BodyText"/>
        <w:spacing w:before="38"/>
      </w:pPr>
    </w:p>
    <w:p>
      <w:pPr>
        <w:pStyle w:val="Title"/>
        <w:spacing w:line="446" w:lineRule="auto" w:before="1"/>
        <w:ind w:left="5757" w:right="5620" w:firstLine="693"/>
      </w:pPr>
      <w:r>
        <w:rPr/>
        <w:t>EDITAL DE LICITAÇÃO PREGÃO</w:t>
      </w:r>
      <w:r>
        <w:rPr>
          <w:spacing w:val="-13"/>
        </w:rPr>
        <w:t> </w:t>
      </w:r>
      <w:r>
        <w:rPr/>
        <w:t>ELETRÔNICO</w:t>
      </w:r>
      <w:r>
        <w:rPr>
          <w:spacing w:val="-13"/>
        </w:rPr>
        <w:t> </w:t>
      </w:r>
      <w:r>
        <w:rPr/>
        <w:t>Nº</w:t>
      </w:r>
      <w:r>
        <w:rPr>
          <w:spacing w:val="-13"/>
        </w:rPr>
        <w:t> </w:t>
      </w:r>
      <w:r>
        <w:rPr/>
        <w:t>179/2025</w:t>
      </w:r>
    </w:p>
    <w:p>
      <w:pPr>
        <w:pStyle w:val="BodyText"/>
        <w:spacing w:before="78"/>
        <w:rPr>
          <w:b/>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7"/>
      </w:pPr>
    </w:p>
    <w:p>
      <w:pPr>
        <w:pStyle w:val="Heading2"/>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352" w:val="left" w:leader="none"/>
        </w:tabs>
        <w:spacing w:line="240" w:lineRule="auto" w:before="0" w:after="0"/>
        <w:ind w:left="352" w:right="0" w:hanging="391"/>
        <w:jc w:val="left"/>
        <w:rPr>
          <w:sz w:val="20"/>
        </w:rPr>
      </w:pPr>
      <w:r>
        <w:rPr>
          <w:sz w:val="20"/>
        </w:rPr>
        <w:t>O</w:t>
      </w:r>
      <w:r>
        <w:rPr>
          <w:spacing w:val="38"/>
          <w:sz w:val="20"/>
        </w:rPr>
        <w:t> </w:t>
      </w:r>
      <w:r>
        <w:rPr>
          <w:sz w:val="20"/>
        </w:rPr>
        <w:t>objeto</w:t>
      </w:r>
      <w:r>
        <w:rPr>
          <w:spacing w:val="38"/>
          <w:sz w:val="20"/>
        </w:rPr>
        <w:t> </w:t>
      </w:r>
      <w:r>
        <w:rPr>
          <w:sz w:val="20"/>
        </w:rPr>
        <w:t>da</w:t>
      </w:r>
      <w:r>
        <w:rPr>
          <w:spacing w:val="38"/>
          <w:sz w:val="20"/>
        </w:rPr>
        <w:t> </w:t>
      </w:r>
      <w:r>
        <w:rPr>
          <w:sz w:val="20"/>
        </w:rPr>
        <w:t>presente</w:t>
      </w:r>
      <w:r>
        <w:rPr>
          <w:spacing w:val="38"/>
          <w:sz w:val="20"/>
        </w:rPr>
        <w:t> </w:t>
      </w:r>
      <w:r>
        <w:rPr>
          <w:sz w:val="20"/>
        </w:rPr>
        <w:t>licitação</w:t>
      </w:r>
      <w:r>
        <w:rPr>
          <w:spacing w:val="38"/>
          <w:sz w:val="20"/>
        </w:rPr>
        <w:t> </w:t>
      </w:r>
      <w:r>
        <w:rPr>
          <w:sz w:val="20"/>
        </w:rPr>
        <w:t>é</w:t>
      </w:r>
      <w:r>
        <w:rPr>
          <w:spacing w:val="38"/>
          <w:sz w:val="20"/>
        </w:rPr>
        <w:t> </w:t>
      </w:r>
      <w:r>
        <w:rPr>
          <w:sz w:val="20"/>
        </w:rPr>
        <w:t>a</w:t>
      </w:r>
      <w:r>
        <w:rPr>
          <w:spacing w:val="38"/>
          <w:sz w:val="20"/>
        </w:rPr>
        <w:t> </w:t>
      </w:r>
      <w:r>
        <w:rPr>
          <w:b/>
          <w:sz w:val="20"/>
        </w:rPr>
        <w:t>AQUISIÇÃO</w:t>
      </w:r>
      <w:r>
        <w:rPr>
          <w:b/>
          <w:spacing w:val="38"/>
          <w:sz w:val="20"/>
        </w:rPr>
        <w:t> </w:t>
      </w:r>
      <w:r>
        <w:rPr>
          <w:b/>
          <w:sz w:val="20"/>
        </w:rPr>
        <w:t>DE</w:t>
      </w:r>
      <w:r>
        <w:rPr>
          <w:b/>
          <w:spacing w:val="38"/>
          <w:sz w:val="20"/>
        </w:rPr>
        <w:t> </w:t>
      </w:r>
      <w:r>
        <w:rPr>
          <w:b/>
          <w:sz w:val="20"/>
        </w:rPr>
        <w:t>MATERIAL</w:t>
      </w:r>
      <w:r>
        <w:rPr>
          <w:b/>
          <w:spacing w:val="28"/>
          <w:sz w:val="20"/>
        </w:rPr>
        <w:t> </w:t>
      </w:r>
      <w:r>
        <w:rPr>
          <w:b/>
          <w:sz w:val="20"/>
        </w:rPr>
        <w:t>DE</w:t>
      </w:r>
      <w:r>
        <w:rPr>
          <w:b/>
          <w:spacing w:val="38"/>
          <w:sz w:val="20"/>
        </w:rPr>
        <w:t> </w:t>
      </w:r>
      <w:r>
        <w:rPr>
          <w:b/>
          <w:sz w:val="20"/>
        </w:rPr>
        <w:t>LABORATÓRIO</w:t>
      </w:r>
      <w:r>
        <w:rPr>
          <w:b/>
          <w:spacing w:val="38"/>
          <w:sz w:val="20"/>
        </w:rPr>
        <w:t> </w:t>
      </w:r>
      <w:r>
        <w:rPr>
          <w:b/>
          <w:sz w:val="20"/>
        </w:rPr>
        <w:t>(CARTÃO</w:t>
      </w:r>
      <w:r>
        <w:rPr>
          <w:b/>
          <w:spacing w:val="38"/>
          <w:sz w:val="20"/>
        </w:rPr>
        <w:t> </w:t>
      </w:r>
      <w:r>
        <w:rPr>
          <w:b/>
          <w:sz w:val="20"/>
        </w:rPr>
        <w:t>DE</w:t>
      </w:r>
      <w:r>
        <w:rPr>
          <w:b/>
          <w:spacing w:val="38"/>
          <w:sz w:val="20"/>
        </w:rPr>
        <w:t> </w:t>
      </w:r>
      <w:r>
        <w:rPr>
          <w:b/>
          <w:sz w:val="20"/>
        </w:rPr>
        <w:t>IDENTIFICAÇÃO)</w:t>
      </w:r>
      <w:r>
        <w:rPr>
          <w:b/>
          <w:spacing w:val="38"/>
          <w:sz w:val="20"/>
        </w:rPr>
        <w:t> </w:t>
      </w:r>
      <w:r>
        <w:rPr>
          <w:b/>
          <w:sz w:val="20"/>
        </w:rPr>
        <w:t>PARA</w:t>
      </w:r>
      <w:r>
        <w:rPr>
          <w:b/>
          <w:spacing w:val="28"/>
          <w:sz w:val="20"/>
        </w:rPr>
        <w:t> </w:t>
      </w:r>
      <w:r>
        <w:rPr>
          <w:b/>
          <w:sz w:val="20"/>
        </w:rPr>
        <w:t>O</w:t>
      </w:r>
      <w:r>
        <w:rPr>
          <w:b/>
          <w:spacing w:val="38"/>
          <w:sz w:val="20"/>
        </w:rPr>
        <w:t> </w:t>
      </w:r>
      <w:r>
        <w:rPr>
          <w:b/>
          <w:sz w:val="20"/>
        </w:rPr>
        <w:t>SETOR</w:t>
      </w:r>
      <w:r>
        <w:rPr>
          <w:b/>
          <w:spacing w:val="38"/>
          <w:sz w:val="20"/>
        </w:rPr>
        <w:t> </w:t>
      </w:r>
      <w:r>
        <w:rPr>
          <w:b/>
          <w:sz w:val="20"/>
        </w:rPr>
        <w:t>DE</w:t>
      </w:r>
      <w:r>
        <w:rPr>
          <w:b/>
          <w:spacing w:val="38"/>
          <w:sz w:val="20"/>
        </w:rPr>
        <w:t> </w:t>
      </w:r>
      <w:r>
        <w:rPr>
          <w:b/>
          <w:sz w:val="20"/>
        </w:rPr>
        <w:t>BACTERIOLOGIA</w:t>
      </w:r>
      <w:r>
        <w:rPr>
          <w:b/>
          <w:spacing w:val="28"/>
          <w:sz w:val="20"/>
        </w:rPr>
        <w:t> </w:t>
      </w:r>
      <w:r>
        <w:rPr>
          <w:b/>
          <w:spacing w:val="-5"/>
          <w:sz w:val="20"/>
        </w:rPr>
        <w:t>DO</w:t>
      </w:r>
    </w:p>
    <w:p>
      <w:pPr>
        <w:spacing w:line="280" w:lineRule="auto" w:before="40"/>
        <w:ind w:left="329" w:right="318" w:firstLine="0"/>
        <w:jc w:val="left"/>
        <w:rPr>
          <w:sz w:val="20"/>
        </w:rPr>
      </w:pPr>
      <w:r>
        <w:rPr>
          <w:b/>
          <w:sz w:val="20"/>
        </w:rPr>
        <w:t>SERVIÇO</w:t>
      </w:r>
      <w:r>
        <w:rPr>
          <w:b/>
          <w:spacing w:val="-1"/>
          <w:sz w:val="20"/>
        </w:rPr>
        <w:t> </w:t>
      </w:r>
      <w:r>
        <w:rPr>
          <w:b/>
          <w:sz w:val="20"/>
        </w:rPr>
        <w:t>DE</w:t>
      </w:r>
      <w:r>
        <w:rPr>
          <w:b/>
          <w:spacing w:val="-1"/>
          <w:sz w:val="20"/>
        </w:rPr>
        <w:t> </w:t>
      </w:r>
      <w:r>
        <w:rPr>
          <w:b/>
          <w:sz w:val="20"/>
        </w:rPr>
        <w:t>LABORATÓRIOS</w:t>
      </w:r>
      <w:r>
        <w:rPr>
          <w:b/>
          <w:spacing w:val="-1"/>
          <w:sz w:val="20"/>
        </w:rPr>
        <w:t> </w:t>
      </w:r>
      <w:r>
        <w:rPr>
          <w:b/>
          <w:sz w:val="20"/>
        </w:rPr>
        <w:t>DO</w:t>
      </w:r>
      <w:r>
        <w:rPr>
          <w:b/>
          <w:spacing w:val="-1"/>
          <w:sz w:val="20"/>
        </w:rPr>
        <w:t> </w:t>
      </w:r>
      <w:r>
        <w:rPr>
          <w:b/>
          <w:sz w:val="20"/>
        </w:rPr>
        <w:t>HUPE,</w:t>
      </w:r>
      <w:r>
        <w:rPr>
          <w:b/>
          <w:spacing w:val="-1"/>
          <w:sz w:val="20"/>
        </w:rPr>
        <w:t> </w:t>
      </w:r>
      <w:r>
        <w:rPr>
          <w:b/>
          <w:sz w:val="20"/>
        </w:rPr>
        <w:t>COM</w:t>
      </w:r>
      <w:r>
        <w:rPr>
          <w:b/>
          <w:spacing w:val="-1"/>
          <w:sz w:val="20"/>
        </w:rPr>
        <w:t> </w:t>
      </w:r>
      <w:r>
        <w:rPr>
          <w:b/>
          <w:sz w:val="20"/>
        </w:rPr>
        <w:t>CESSÃO</w:t>
      </w:r>
      <w:r>
        <w:rPr>
          <w:b/>
          <w:spacing w:val="-1"/>
          <w:sz w:val="20"/>
        </w:rPr>
        <w:t> </w:t>
      </w:r>
      <w:r>
        <w:rPr>
          <w:b/>
          <w:sz w:val="20"/>
        </w:rPr>
        <w:t>DE</w:t>
      </w:r>
      <w:r>
        <w:rPr>
          <w:b/>
          <w:spacing w:val="-1"/>
          <w:sz w:val="20"/>
        </w:rPr>
        <w:t> </w:t>
      </w:r>
      <w:r>
        <w:rPr>
          <w:b/>
          <w:sz w:val="20"/>
        </w:rPr>
        <w:t>EQUIPAMENTOS</w:t>
      </w:r>
      <w:r>
        <w:rPr>
          <w:b/>
          <w:spacing w:val="-1"/>
          <w:sz w:val="20"/>
        </w:rPr>
        <w:t> </w:t>
      </w:r>
      <w:r>
        <w:rPr>
          <w:b/>
          <w:sz w:val="20"/>
        </w:rPr>
        <w:t>EM</w:t>
      </w:r>
      <w:r>
        <w:rPr>
          <w:b/>
          <w:spacing w:val="-1"/>
          <w:sz w:val="20"/>
        </w:rPr>
        <w:t> </w:t>
      </w:r>
      <w:r>
        <w:rPr>
          <w:b/>
          <w:sz w:val="20"/>
        </w:rPr>
        <w:t>REGIME</w:t>
      </w:r>
      <w:r>
        <w:rPr>
          <w:b/>
          <w:spacing w:val="-1"/>
          <w:sz w:val="20"/>
        </w:rPr>
        <w:t> </w:t>
      </w:r>
      <w:r>
        <w:rPr>
          <w:b/>
          <w:sz w:val="20"/>
        </w:rPr>
        <w:t>DE</w:t>
      </w:r>
      <w:r>
        <w:rPr>
          <w:b/>
          <w:spacing w:val="-1"/>
          <w:sz w:val="20"/>
        </w:rPr>
        <w:t> </w:t>
      </w:r>
      <w:r>
        <w:rPr>
          <w:b/>
          <w:sz w:val="20"/>
        </w:rPr>
        <w:t>COMODATO</w:t>
      </w:r>
      <w:r>
        <w:rPr>
          <w:b/>
          <w:spacing w:val="-1"/>
          <w:sz w:val="20"/>
        </w:rPr>
        <w:t> </w:t>
      </w:r>
      <w:r>
        <w:rPr>
          <w:sz w:val="20"/>
        </w:rPr>
        <w:t>conforme</w:t>
      </w:r>
      <w:r>
        <w:rPr>
          <w:spacing w:val="-1"/>
          <w:sz w:val="20"/>
        </w:rPr>
        <w:t> </w:t>
      </w:r>
      <w:r>
        <w:rPr>
          <w:sz w:val="20"/>
        </w:rPr>
        <w:t>condições,</w:t>
      </w:r>
      <w:r>
        <w:rPr>
          <w:spacing w:val="-1"/>
          <w:sz w:val="20"/>
        </w:rPr>
        <w:t> </w:t>
      </w:r>
      <w:r>
        <w:rPr>
          <w:sz w:val="20"/>
        </w:rPr>
        <w:t>quantidades</w:t>
      </w:r>
      <w:r>
        <w:rPr>
          <w:spacing w:val="-1"/>
          <w:sz w:val="20"/>
        </w:rPr>
        <w:t> </w:t>
      </w:r>
      <w:r>
        <w:rPr>
          <w:sz w:val="20"/>
        </w:rPr>
        <w:t>e</w:t>
      </w:r>
      <w:r>
        <w:rPr>
          <w:spacing w:val="-1"/>
          <w:sz w:val="20"/>
        </w:rPr>
        <w:t> </w:t>
      </w:r>
      <w:r>
        <w:rPr>
          <w:sz w:val="20"/>
        </w:rPr>
        <w:t>exigências</w:t>
      </w:r>
      <w:r>
        <w:rPr>
          <w:spacing w:val="-1"/>
          <w:sz w:val="20"/>
        </w:rPr>
        <w:t> </w:t>
      </w:r>
      <w:r>
        <w:rPr>
          <w:sz w:val="20"/>
        </w:rPr>
        <w:t>estabelecidas neste Edital e seus anexos.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07</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p>
      <w:pPr>
        <w:pStyle w:val="BodyText"/>
      </w:pPr>
    </w:p>
    <w:p>
      <w:pPr>
        <w:pStyle w:val="BodyText"/>
      </w:pPr>
    </w:p>
    <w:p>
      <w:pPr>
        <w:pStyle w:val="BodyText"/>
        <w:spacing w:before="10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1"/>
        <w:gridCol w:w="559"/>
        <w:gridCol w:w="9180"/>
        <w:gridCol w:w="750"/>
        <w:gridCol w:w="1095"/>
        <w:gridCol w:w="750"/>
        <w:gridCol w:w="1005"/>
        <w:gridCol w:w="1275"/>
      </w:tblGrid>
      <w:tr>
        <w:trPr>
          <w:trHeight w:val="1079" w:hRule="atLeast"/>
        </w:trPr>
        <w:tc>
          <w:tcPr>
            <w:tcW w:w="581" w:type="dxa"/>
            <w:tcBorders>
              <w:top w:val="nil"/>
              <w:left w:val="nil"/>
              <w:bottom w:val="nil"/>
              <w:right w:val="nil"/>
            </w:tcBorders>
          </w:tcPr>
          <w:p>
            <w:pPr>
              <w:pStyle w:val="TableParagraph"/>
              <w:spacing w:before="88"/>
              <w:ind w:left="7"/>
              <w:rPr>
                <w:b/>
                <w:sz w:val="16"/>
              </w:rPr>
            </w:pPr>
            <w:r>
              <w:rPr>
                <w:b/>
                <w:spacing w:val="-4"/>
                <w:sz w:val="16"/>
              </w:rPr>
              <w:t>LOTE</w:t>
            </w:r>
          </w:p>
        </w:tc>
        <w:tc>
          <w:tcPr>
            <w:tcW w:w="559" w:type="dxa"/>
            <w:tcBorders>
              <w:left w:val="nil"/>
            </w:tcBorders>
          </w:tcPr>
          <w:p>
            <w:pPr>
              <w:pStyle w:val="TableParagraph"/>
              <w:spacing w:before="88"/>
              <w:ind w:left="65"/>
              <w:rPr>
                <w:b/>
                <w:sz w:val="16"/>
              </w:rPr>
            </w:pPr>
            <w:r>
              <w:rPr>
                <w:b/>
                <w:spacing w:val="-4"/>
                <w:sz w:val="16"/>
              </w:rPr>
              <w:t>ITEM</w:t>
            </w:r>
          </w:p>
        </w:tc>
        <w:tc>
          <w:tcPr>
            <w:tcW w:w="9180" w:type="dxa"/>
          </w:tcPr>
          <w:p>
            <w:pPr>
              <w:pStyle w:val="TableParagraph"/>
              <w:spacing w:line="352" w:lineRule="auto" w:before="88"/>
              <w:ind w:left="106" w:right="6795"/>
              <w:rPr>
                <w:b/>
                <w:sz w:val="16"/>
              </w:rPr>
            </w:pPr>
            <w:r>
              <w:rPr>
                <w:b/>
                <w:spacing w:val="-2"/>
                <w:sz w:val="16"/>
              </w:rPr>
              <w:t>DESCRIÇÃO/</w:t>
            </w:r>
            <w:r>
              <w:rPr>
                <w:b/>
                <w:spacing w:val="40"/>
                <w:sz w:val="16"/>
              </w:rPr>
              <w:t> </w:t>
            </w:r>
            <w:r>
              <w:rPr>
                <w:b/>
                <w:spacing w:val="-2"/>
                <w:sz w:val="16"/>
              </w:rPr>
              <w:t>ESPECIFICAÇÃO</w:t>
            </w:r>
          </w:p>
        </w:tc>
        <w:tc>
          <w:tcPr>
            <w:tcW w:w="750" w:type="dxa"/>
          </w:tcPr>
          <w:p>
            <w:pPr>
              <w:pStyle w:val="TableParagraph"/>
              <w:spacing w:line="352" w:lineRule="auto" w:before="88"/>
              <w:ind w:left="118" w:right="217"/>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1095" w:type="dxa"/>
          </w:tcPr>
          <w:p>
            <w:pPr>
              <w:pStyle w:val="TableParagraph"/>
              <w:spacing w:line="352" w:lineRule="auto" w:before="88"/>
              <w:ind w:left="116" w:right="211"/>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750" w:type="dxa"/>
          </w:tcPr>
          <w:p>
            <w:pPr>
              <w:pStyle w:val="TableParagraph"/>
              <w:spacing w:before="88"/>
              <w:ind w:right="115"/>
              <w:jc w:val="right"/>
              <w:rPr>
                <w:b/>
                <w:sz w:val="16"/>
              </w:rPr>
            </w:pPr>
            <w:r>
              <w:rPr>
                <w:b/>
                <w:spacing w:val="-2"/>
                <w:sz w:val="16"/>
              </w:rPr>
              <w:t>QUANT.</w:t>
            </w:r>
          </w:p>
        </w:tc>
        <w:tc>
          <w:tcPr>
            <w:tcW w:w="1005" w:type="dxa"/>
          </w:tcPr>
          <w:p>
            <w:pPr>
              <w:pStyle w:val="TableParagraph"/>
              <w:spacing w:line="270" w:lineRule="atLeast"/>
              <w:ind w:left="9" w:right="105"/>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pacing w:val="40"/>
                <w:sz w:val="16"/>
              </w:rPr>
              <w:t> </w:t>
            </w:r>
            <w:r>
              <w:rPr>
                <w:b/>
                <w:sz w:val="16"/>
              </w:rPr>
              <w:t>DO</w:t>
            </w:r>
            <w:r>
              <w:rPr>
                <w:b/>
                <w:spacing w:val="-3"/>
                <w:sz w:val="16"/>
              </w:rPr>
              <w:t> </w:t>
            </w:r>
            <w:r>
              <w:rPr>
                <w:b/>
                <w:sz w:val="16"/>
              </w:rPr>
              <w:t>ITEM</w:t>
            </w:r>
          </w:p>
        </w:tc>
        <w:tc>
          <w:tcPr>
            <w:tcW w:w="1275" w:type="dxa"/>
          </w:tcPr>
          <w:p>
            <w:pPr>
              <w:pStyle w:val="TableParagraph"/>
              <w:tabs>
                <w:tab w:pos="940" w:val="left" w:leader="none"/>
              </w:tabs>
              <w:spacing w:line="352" w:lineRule="auto" w:before="88"/>
              <w:ind w:left="116" w:right="95"/>
              <w:rPr>
                <w:b/>
                <w:sz w:val="16"/>
              </w:rPr>
            </w:pPr>
            <w:r>
              <w:rPr>
                <w:b/>
                <w:spacing w:val="-2"/>
                <w:sz w:val="16"/>
              </w:rPr>
              <w:t>LOCAL</w:t>
            </w:r>
            <w:r>
              <w:rPr>
                <w:b/>
                <w:sz w:val="16"/>
              </w:rPr>
              <w:tab/>
            </w:r>
            <w:r>
              <w:rPr>
                <w:b/>
                <w:spacing w:val="-6"/>
                <w:sz w:val="16"/>
              </w:rPr>
              <w:t>DE</w:t>
            </w:r>
            <w:r>
              <w:rPr>
                <w:b/>
                <w:spacing w:val="40"/>
                <w:sz w:val="16"/>
              </w:rPr>
              <w:t> </w:t>
            </w:r>
            <w:r>
              <w:rPr>
                <w:b/>
                <w:spacing w:val="-2"/>
                <w:sz w:val="16"/>
              </w:rPr>
              <w:t>EXECUÇÃO</w:t>
            </w:r>
          </w:p>
        </w:tc>
      </w:tr>
      <w:tr>
        <w:trPr>
          <w:trHeight w:val="2969" w:hRule="atLeast"/>
        </w:trPr>
        <w:tc>
          <w:tcPr>
            <w:tcW w:w="581" w:type="dxa"/>
            <w:tcBorders>
              <w:top w:val="nil"/>
            </w:tcBorders>
          </w:tcPr>
          <w:p>
            <w:pPr>
              <w:pStyle w:val="TableParagraph"/>
              <w:spacing w:before="88"/>
              <w:ind w:left="112"/>
              <w:rPr>
                <w:sz w:val="16"/>
              </w:rPr>
            </w:pPr>
            <w:r>
              <w:rPr>
                <w:spacing w:val="-10"/>
                <w:sz w:val="16"/>
              </w:rPr>
              <w:t>1</w:t>
            </w:r>
          </w:p>
        </w:tc>
        <w:tc>
          <w:tcPr>
            <w:tcW w:w="559" w:type="dxa"/>
          </w:tcPr>
          <w:p>
            <w:pPr>
              <w:pStyle w:val="TableParagraph"/>
              <w:spacing w:before="88"/>
              <w:ind w:left="109"/>
              <w:rPr>
                <w:sz w:val="16"/>
              </w:rPr>
            </w:pPr>
            <w:r>
              <w:rPr>
                <w:spacing w:val="-5"/>
                <w:sz w:val="16"/>
              </w:rPr>
              <w:t>1.1</w:t>
            </w:r>
          </w:p>
        </w:tc>
        <w:tc>
          <w:tcPr>
            <w:tcW w:w="91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106"/>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pacing w:val="-2"/>
                <w:sz w:val="16"/>
              </w:rPr>
              <w:t>negativas</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24"/>
              <w:jc w:val="center"/>
              <w:rPr>
                <w:sz w:val="16"/>
              </w:rPr>
            </w:pPr>
            <w:r>
              <w:rPr>
                <w:spacing w:val="-2"/>
                <w:sz w:val="16"/>
              </w:rPr>
              <w:t>91181</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22"/>
              <w:jc w:val="center"/>
              <w:rPr>
                <w:sz w:val="16"/>
              </w:rPr>
            </w:pPr>
            <w:r>
              <w:rPr>
                <w:spacing w:val="-4"/>
                <w:sz w:val="16"/>
              </w:rPr>
              <w:t>UNID</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right="175"/>
              <w:jc w:val="right"/>
              <w:rPr>
                <w:sz w:val="16"/>
              </w:rPr>
            </w:pPr>
            <w:r>
              <w:rPr>
                <w:spacing w:val="-2"/>
                <w:sz w:val="16"/>
              </w:rPr>
              <w:t>1.680</w:t>
            </w:r>
          </w:p>
        </w:tc>
        <w:tc>
          <w:tcPr>
            <w:tcW w:w="10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19"/>
              <w:jc w:val="center"/>
              <w:rPr>
                <w:sz w:val="16"/>
              </w:rPr>
            </w:pPr>
            <w:r>
              <w:rPr>
                <w:spacing w:val="-2"/>
                <w:sz w:val="16"/>
              </w:rPr>
              <w:t>76,1950</w:t>
            </w:r>
          </w:p>
        </w:tc>
        <w:tc>
          <w:tcPr>
            <w:tcW w:w="1275" w:type="dxa"/>
          </w:tcPr>
          <w:p>
            <w:pPr>
              <w:pStyle w:val="TableParagraph"/>
              <w:tabs>
                <w:tab w:pos="1011" w:val="left" w:leader="none"/>
              </w:tabs>
              <w:spacing w:line="352" w:lineRule="auto" w:before="88"/>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tabs>
                <w:tab w:pos="1002" w:val="left" w:leader="none"/>
              </w:tabs>
              <w:spacing w:line="182" w:lineRule="exact"/>
              <w:ind w:left="116"/>
              <w:rPr>
                <w:sz w:val="16"/>
              </w:rPr>
            </w:pPr>
            <w:r>
              <w:rPr>
                <w:spacing w:val="-2"/>
                <w:sz w:val="16"/>
              </w:rPr>
              <w:t>Boulevard</w:t>
            </w:r>
            <w:r>
              <w:rPr>
                <w:sz w:val="16"/>
              </w:rPr>
              <w:tab/>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p>
            <w:pPr>
              <w:pStyle w:val="TableParagraph"/>
              <w:spacing w:line="352" w:lineRule="auto"/>
              <w:ind w:left="116" w:right="95"/>
              <w:jc w:val="both"/>
              <w:rPr>
                <w:sz w:val="16"/>
              </w:rPr>
            </w:pPr>
            <w:r>
              <w:rPr>
                <w:spacing w:val="-2"/>
                <w:sz w:val="16"/>
              </w:rPr>
              <w:t>Janeiro/RJ,</w:t>
            </w:r>
            <w:r>
              <w:rPr>
                <w:spacing w:val="80"/>
                <w:sz w:val="16"/>
              </w:rPr>
              <w:t> </w:t>
            </w:r>
            <w:r>
              <w:rPr>
                <w:sz w:val="16"/>
              </w:rPr>
              <w:t>CEP</w:t>
            </w:r>
            <w:r>
              <w:rPr>
                <w:spacing w:val="71"/>
                <w:sz w:val="16"/>
              </w:rPr>
              <w:t>  </w:t>
            </w:r>
            <w:r>
              <w:rPr>
                <w:sz w:val="16"/>
              </w:rPr>
              <w:t>20.551-</w:t>
            </w:r>
          </w:p>
          <w:p>
            <w:pPr>
              <w:pStyle w:val="TableParagraph"/>
              <w:spacing w:line="161" w:lineRule="exact"/>
              <w:ind w:left="116"/>
              <w:rPr>
                <w:sz w:val="16"/>
              </w:rPr>
            </w:pPr>
            <w:r>
              <w:rPr>
                <w:spacing w:val="-5"/>
                <w:sz w:val="16"/>
              </w:rPr>
              <w:t>030</w:t>
            </w:r>
          </w:p>
        </w:tc>
      </w:tr>
      <w:tr>
        <w:trPr>
          <w:trHeight w:val="2429" w:hRule="atLeast"/>
        </w:trPr>
        <w:tc>
          <w:tcPr>
            <w:tcW w:w="581" w:type="dxa"/>
            <w:tcBorders>
              <w:bottom w:val="nil"/>
            </w:tcBorders>
          </w:tcPr>
          <w:p>
            <w:pPr>
              <w:pStyle w:val="TableParagraph"/>
              <w:rPr>
                <w:sz w:val="18"/>
              </w:rPr>
            </w:pPr>
          </w:p>
        </w:tc>
        <w:tc>
          <w:tcPr>
            <w:tcW w:w="559" w:type="dxa"/>
            <w:tcBorders>
              <w:bottom w:val="nil"/>
            </w:tcBorders>
          </w:tcPr>
          <w:p>
            <w:pPr>
              <w:pStyle w:val="TableParagraph"/>
              <w:spacing w:before="88"/>
              <w:ind w:left="109"/>
              <w:rPr>
                <w:sz w:val="16"/>
              </w:rPr>
            </w:pPr>
            <w:r>
              <w:rPr>
                <w:spacing w:val="-5"/>
                <w:sz w:val="16"/>
              </w:rPr>
              <w:t>1.2</w:t>
            </w:r>
          </w:p>
        </w:tc>
        <w:tc>
          <w:tcPr>
            <w:tcW w:w="9180" w:type="dxa"/>
            <w:tcBorders>
              <w:bottom w:val="nil"/>
            </w:tcBorders>
          </w:tcPr>
          <w:p>
            <w:pPr>
              <w:pStyle w:val="TableParagraph"/>
              <w:rPr>
                <w:sz w:val="16"/>
              </w:rPr>
            </w:pPr>
          </w:p>
          <w:p>
            <w:pPr>
              <w:pStyle w:val="TableParagraph"/>
              <w:rPr>
                <w:sz w:val="16"/>
              </w:rPr>
            </w:pPr>
          </w:p>
          <w:p>
            <w:pPr>
              <w:pStyle w:val="TableParagraph"/>
              <w:spacing w:before="46"/>
              <w:rPr>
                <w:sz w:val="16"/>
              </w:rPr>
            </w:pPr>
          </w:p>
          <w:p>
            <w:pPr>
              <w:pStyle w:val="TableParagraph"/>
              <w:ind w:left="106"/>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pacing w:val="-2"/>
                <w:sz w:val="16"/>
              </w:rPr>
              <w:t>positivas</w:t>
            </w:r>
          </w:p>
        </w:tc>
        <w:tc>
          <w:tcPr>
            <w:tcW w:w="750" w:type="dxa"/>
            <w:tcBorders>
              <w:bottom w:val="nil"/>
            </w:tcBorders>
          </w:tcPr>
          <w:p>
            <w:pPr>
              <w:pStyle w:val="TableParagraph"/>
              <w:spacing w:before="88"/>
              <w:ind w:left="24"/>
              <w:jc w:val="center"/>
              <w:rPr>
                <w:sz w:val="16"/>
              </w:rPr>
            </w:pPr>
            <w:r>
              <w:rPr>
                <w:spacing w:val="-2"/>
                <w:sz w:val="16"/>
              </w:rPr>
              <w:t>91179</w:t>
            </w:r>
          </w:p>
        </w:tc>
        <w:tc>
          <w:tcPr>
            <w:tcW w:w="1095" w:type="dxa"/>
            <w:tcBorders>
              <w:bottom w:val="nil"/>
            </w:tcBorders>
          </w:tcPr>
          <w:p>
            <w:pPr>
              <w:pStyle w:val="TableParagraph"/>
              <w:spacing w:before="88"/>
              <w:ind w:left="22"/>
              <w:jc w:val="center"/>
              <w:rPr>
                <w:sz w:val="16"/>
              </w:rPr>
            </w:pPr>
            <w:r>
              <w:rPr>
                <w:spacing w:val="-4"/>
                <w:sz w:val="16"/>
              </w:rPr>
              <w:t>UNID</w:t>
            </w:r>
          </w:p>
        </w:tc>
        <w:tc>
          <w:tcPr>
            <w:tcW w:w="750" w:type="dxa"/>
            <w:tcBorders>
              <w:bottom w:val="nil"/>
            </w:tcBorders>
          </w:tcPr>
          <w:p>
            <w:pPr>
              <w:pStyle w:val="TableParagraph"/>
              <w:spacing w:before="88"/>
              <w:ind w:right="175"/>
              <w:jc w:val="right"/>
              <w:rPr>
                <w:sz w:val="16"/>
              </w:rPr>
            </w:pPr>
            <w:r>
              <w:rPr>
                <w:spacing w:val="-2"/>
                <w:sz w:val="16"/>
              </w:rPr>
              <w:t>1.680</w:t>
            </w:r>
          </w:p>
        </w:tc>
        <w:tc>
          <w:tcPr>
            <w:tcW w:w="1005" w:type="dxa"/>
            <w:tcBorders>
              <w:bottom w:val="nil"/>
            </w:tcBorders>
          </w:tcPr>
          <w:p>
            <w:pPr>
              <w:pStyle w:val="TableParagraph"/>
              <w:spacing w:before="88"/>
              <w:ind w:left="19"/>
              <w:jc w:val="center"/>
              <w:rPr>
                <w:sz w:val="16"/>
              </w:rPr>
            </w:pPr>
            <w:r>
              <w:rPr>
                <w:spacing w:val="-2"/>
                <w:sz w:val="16"/>
              </w:rPr>
              <w:t>75,5758</w:t>
            </w:r>
          </w:p>
        </w:tc>
        <w:tc>
          <w:tcPr>
            <w:tcW w:w="1275" w:type="dxa"/>
            <w:tcBorders>
              <w:bottom w:val="nil"/>
            </w:tcBorders>
          </w:tcPr>
          <w:p>
            <w:pPr>
              <w:pStyle w:val="TableParagraph"/>
              <w:tabs>
                <w:tab w:pos="1011" w:val="left" w:leader="none"/>
              </w:tabs>
              <w:spacing w:line="352" w:lineRule="auto" w:before="88"/>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spacing w:line="182" w:lineRule="exact"/>
              <w:ind w:left="116"/>
              <w:jc w:val="both"/>
              <w:rPr>
                <w:sz w:val="16"/>
              </w:rPr>
            </w:pPr>
            <w:r>
              <w:rPr>
                <w:sz w:val="16"/>
              </w:rPr>
              <w:t>Boulevard</w:t>
            </w:r>
            <w:r>
              <w:rPr>
                <w:spacing w:val="70"/>
                <w:sz w:val="16"/>
              </w:rPr>
              <w:t>  </w:t>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tc>
      </w:tr>
    </w:tbl>
    <w:p>
      <w:pPr>
        <w:pStyle w:val="TableParagraph"/>
        <w:spacing w:after="0" w:line="352" w:lineRule="auto"/>
        <w:jc w:val="both"/>
        <w:rPr>
          <w:sz w:val="16"/>
        </w:rPr>
        <w:sectPr>
          <w:type w:val="continuous"/>
          <w:pgSz w:w="15840" w:h="24480"/>
          <w:pgMar w:top="5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555"/>
        <w:gridCol w:w="9180"/>
        <w:gridCol w:w="750"/>
        <w:gridCol w:w="1095"/>
        <w:gridCol w:w="750"/>
        <w:gridCol w:w="1005"/>
        <w:gridCol w:w="1275"/>
      </w:tblGrid>
      <w:tr>
        <w:trPr>
          <w:trHeight w:val="809" w:hRule="atLeast"/>
        </w:trPr>
        <w:tc>
          <w:tcPr>
            <w:tcW w:w="585" w:type="dxa"/>
            <w:tcBorders>
              <w:top w:val="nil"/>
            </w:tcBorders>
          </w:tcPr>
          <w:p>
            <w:pPr>
              <w:pStyle w:val="TableParagraph"/>
              <w:rPr>
                <w:sz w:val="18"/>
              </w:rPr>
            </w:pPr>
          </w:p>
        </w:tc>
        <w:tc>
          <w:tcPr>
            <w:tcW w:w="555" w:type="dxa"/>
            <w:tcBorders>
              <w:top w:val="nil"/>
            </w:tcBorders>
          </w:tcPr>
          <w:p>
            <w:pPr>
              <w:pStyle w:val="TableParagraph"/>
              <w:rPr>
                <w:sz w:val="18"/>
              </w:rPr>
            </w:pPr>
          </w:p>
        </w:tc>
        <w:tc>
          <w:tcPr>
            <w:tcW w:w="9180" w:type="dxa"/>
            <w:tcBorders>
              <w:top w:val="nil"/>
            </w:tcBorders>
          </w:tcPr>
          <w:p>
            <w:pPr>
              <w:pStyle w:val="TableParagraph"/>
              <w:rPr>
                <w:sz w:val="18"/>
              </w:rPr>
            </w:pPr>
          </w:p>
        </w:tc>
        <w:tc>
          <w:tcPr>
            <w:tcW w:w="750" w:type="dxa"/>
            <w:tcBorders>
              <w:top w:val="nil"/>
            </w:tcBorders>
          </w:tcPr>
          <w:p>
            <w:pPr>
              <w:pStyle w:val="TableParagraph"/>
              <w:rPr>
                <w:sz w:val="18"/>
              </w:rPr>
            </w:pPr>
          </w:p>
        </w:tc>
        <w:tc>
          <w:tcPr>
            <w:tcW w:w="1095" w:type="dxa"/>
            <w:tcBorders>
              <w:top w:val="nil"/>
            </w:tcBorders>
          </w:tcPr>
          <w:p>
            <w:pPr>
              <w:pStyle w:val="TableParagraph"/>
              <w:rPr>
                <w:sz w:val="18"/>
              </w:rPr>
            </w:pPr>
          </w:p>
        </w:tc>
        <w:tc>
          <w:tcPr>
            <w:tcW w:w="750" w:type="dxa"/>
            <w:tcBorders>
              <w:top w:val="nil"/>
            </w:tcBorders>
          </w:tcPr>
          <w:p>
            <w:pPr>
              <w:pStyle w:val="TableParagraph"/>
              <w:rPr>
                <w:sz w:val="18"/>
              </w:rPr>
            </w:pPr>
          </w:p>
        </w:tc>
        <w:tc>
          <w:tcPr>
            <w:tcW w:w="1005" w:type="dxa"/>
            <w:tcBorders>
              <w:top w:val="nil"/>
            </w:tcBorders>
          </w:tcPr>
          <w:p>
            <w:pPr>
              <w:pStyle w:val="TableParagraph"/>
              <w:rPr>
                <w:sz w:val="18"/>
              </w:rPr>
            </w:pPr>
          </w:p>
        </w:tc>
        <w:tc>
          <w:tcPr>
            <w:tcW w:w="1275" w:type="dxa"/>
            <w:tcBorders>
              <w:top w:val="nil"/>
            </w:tcBorders>
          </w:tcPr>
          <w:p>
            <w:pPr>
              <w:pStyle w:val="TableParagraph"/>
              <w:tabs>
                <w:tab w:pos="669" w:val="left" w:leader="none"/>
              </w:tabs>
              <w:spacing w:line="352" w:lineRule="auto" w:before="53"/>
              <w:ind w:left="116" w:right="95"/>
              <w:rPr>
                <w:sz w:val="16"/>
              </w:rPr>
            </w:pPr>
            <w:r>
              <w:rPr>
                <w:spacing w:val="-2"/>
                <w:sz w:val="16"/>
              </w:rPr>
              <w:t>Janeiro/RJ,</w:t>
            </w:r>
            <w:r>
              <w:rPr>
                <w:spacing w:val="80"/>
                <w:sz w:val="16"/>
              </w:rPr>
              <w:t> </w:t>
            </w:r>
            <w:r>
              <w:rPr>
                <w:spacing w:val="-4"/>
                <w:sz w:val="16"/>
              </w:rPr>
              <w:t>CEP</w:t>
            </w:r>
            <w:r>
              <w:rPr>
                <w:sz w:val="16"/>
              </w:rPr>
              <w:tab/>
            </w:r>
            <w:r>
              <w:rPr>
                <w:spacing w:val="-2"/>
                <w:sz w:val="16"/>
              </w:rPr>
              <w:t>20.551-</w:t>
            </w:r>
          </w:p>
          <w:p>
            <w:pPr>
              <w:pStyle w:val="TableParagraph"/>
              <w:spacing w:line="183" w:lineRule="exact"/>
              <w:ind w:left="116"/>
              <w:rPr>
                <w:sz w:val="16"/>
              </w:rPr>
            </w:pPr>
            <w:r>
              <w:rPr>
                <w:spacing w:val="-5"/>
                <w:sz w:val="16"/>
              </w:rPr>
              <w:t>030</w:t>
            </w:r>
          </w:p>
        </w:tc>
      </w:tr>
      <w:tr>
        <w:trPr>
          <w:trHeight w:val="2969" w:hRule="atLeast"/>
        </w:trPr>
        <w:tc>
          <w:tcPr>
            <w:tcW w:w="585" w:type="dxa"/>
          </w:tcPr>
          <w:p>
            <w:pPr>
              <w:pStyle w:val="TableParagraph"/>
              <w:rPr>
                <w:sz w:val="18"/>
              </w:rPr>
            </w:pPr>
          </w:p>
        </w:tc>
        <w:tc>
          <w:tcPr>
            <w:tcW w:w="555" w:type="dxa"/>
          </w:tcPr>
          <w:p>
            <w:pPr>
              <w:pStyle w:val="TableParagraph"/>
              <w:spacing w:before="53"/>
              <w:ind w:left="105"/>
              <w:rPr>
                <w:sz w:val="16"/>
              </w:rPr>
            </w:pPr>
            <w:r>
              <w:rPr>
                <w:spacing w:val="-5"/>
                <w:sz w:val="16"/>
              </w:rPr>
              <w:t>1.3</w:t>
            </w:r>
          </w:p>
        </w:tc>
        <w:tc>
          <w:tcPr>
            <w:tcW w:w="91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06"/>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z w:val="16"/>
              </w:rPr>
              <w:t>positivas</w:t>
            </w:r>
            <w:r>
              <w:rPr>
                <w:spacing w:val="-1"/>
                <w:sz w:val="16"/>
              </w:rPr>
              <w:t> </w:t>
            </w:r>
            <w:r>
              <w:rPr>
                <w:spacing w:val="-5"/>
                <w:sz w:val="16"/>
              </w:rPr>
              <w:t>MIC</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jc w:val="center"/>
              <w:rPr>
                <w:sz w:val="16"/>
              </w:rPr>
            </w:pPr>
            <w:r>
              <w:rPr>
                <w:spacing w:val="-2"/>
                <w:sz w:val="16"/>
              </w:rPr>
              <w:t>91180</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2"/>
              <w:jc w:val="center"/>
              <w:rPr>
                <w:sz w:val="16"/>
              </w:rPr>
            </w:pPr>
            <w:r>
              <w:rPr>
                <w:spacing w:val="-4"/>
                <w:sz w:val="16"/>
              </w:rPr>
              <w:t>UNID</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right="4"/>
              <w:jc w:val="center"/>
              <w:rPr>
                <w:sz w:val="16"/>
              </w:rPr>
            </w:pPr>
            <w:r>
              <w:rPr>
                <w:spacing w:val="-2"/>
                <w:sz w:val="16"/>
              </w:rPr>
              <w:t>1.200</w:t>
            </w:r>
          </w:p>
        </w:tc>
        <w:tc>
          <w:tcPr>
            <w:tcW w:w="10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9"/>
              <w:jc w:val="center"/>
              <w:rPr>
                <w:sz w:val="16"/>
              </w:rPr>
            </w:pPr>
            <w:r>
              <w:rPr>
                <w:spacing w:val="-2"/>
                <w:sz w:val="16"/>
              </w:rPr>
              <w:t>76,5167</w:t>
            </w:r>
          </w:p>
        </w:tc>
        <w:tc>
          <w:tcPr>
            <w:tcW w:w="1275" w:type="dxa"/>
          </w:tcPr>
          <w:p>
            <w:pPr>
              <w:pStyle w:val="TableParagraph"/>
              <w:tabs>
                <w:tab w:pos="1011" w:val="left" w:leader="none"/>
              </w:tabs>
              <w:spacing w:line="352" w:lineRule="auto" w:before="53"/>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tabs>
                <w:tab w:pos="1002" w:val="left" w:leader="none"/>
              </w:tabs>
              <w:spacing w:line="182" w:lineRule="exact"/>
              <w:ind w:left="116"/>
              <w:rPr>
                <w:sz w:val="16"/>
              </w:rPr>
            </w:pPr>
            <w:r>
              <w:rPr>
                <w:spacing w:val="-2"/>
                <w:sz w:val="16"/>
              </w:rPr>
              <w:t>Boulevard</w:t>
            </w:r>
            <w:r>
              <w:rPr>
                <w:sz w:val="16"/>
              </w:rPr>
              <w:tab/>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p>
            <w:pPr>
              <w:pStyle w:val="TableParagraph"/>
              <w:spacing w:line="352" w:lineRule="auto"/>
              <w:ind w:left="116" w:right="95"/>
              <w:jc w:val="both"/>
              <w:rPr>
                <w:sz w:val="16"/>
              </w:rPr>
            </w:pPr>
            <w:r>
              <w:rPr>
                <w:spacing w:val="-2"/>
                <w:sz w:val="16"/>
              </w:rPr>
              <w:t>Janeiro/RJ,</w:t>
            </w:r>
            <w:r>
              <w:rPr>
                <w:spacing w:val="80"/>
                <w:sz w:val="16"/>
              </w:rPr>
              <w:t> </w:t>
            </w:r>
            <w:r>
              <w:rPr>
                <w:sz w:val="16"/>
              </w:rPr>
              <w:t>CEP</w:t>
            </w:r>
            <w:r>
              <w:rPr>
                <w:spacing w:val="71"/>
                <w:sz w:val="16"/>
              </w:rPr>
              <w:t>  </w:t>
            </w:r>
            <w:r>
              <w:rPr>
                <w:sz w:val="16"/>
              </w:rPr>
              <w:t>20.551-</w:t>
            </w:r>
          </w:p>
          <w:p>
            <w:pPr>
              <w:pStyle w:val="TableParagraph"/>
              <w:spacing w:line="183" w:lineRule="exact"/>
              <w:ind w:left="116"/>
              <w:rPr>
                <w:sz w:val="16"/>
              </w:rPr>
            </w:pPr>
            <w:r>
              <w:rPr>
                <w:spacing w:val="-5"/>
                <w:sz w:val="16"/>
              </w:rPr>
              <w:t>030</w:t>
            </w:r>
          </w:p>
        </w:tc>
      </w:tr>
      <w:tr>
        <w:trPr>
          <w:trHeight w:val="2969" w:hRule="atLeast"/>
        </w:trPr>
        <w:tc>
          <w:tcPr>
            <w:tcW w:w="585" w:type="dxa"/>
          </w:tcPr>
          <w:p>
            <w:pPr>
              <w:pStyle w:val="TableParagraph"/>
              <w:rPr>
                <w:sz w:val="18"/>
              </w:rPr>
            </w:pPr>
          </w:p>
        </w:tc>
        <w:tc>
          <w:tcPr>
            <w:tcW w:w="555" w:type="dxa"/>
          </w:tcPr>
          <w:p>
            <w:pPr>
              <w:pStyle w:val="TableParagraph"/>
              <w:spacing w:before="53"/>
              <w:ind w:left="105"/>
              <w:rPr>
                <w:sz w:val="16"/>
              </w:rPr>
            </w:pPr>
            <w:r>
              <w:rPr>
                <w:spacing w:val="-5"/>
                <w:sz w:val="16"/>
              </w:rPr>
              <w:t>1.4</w:t>
            </w:r>
          </w:p>
        </w:tc>
        <w:tc>
          <w:tcPr>
            <w:tcW w:w="91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06"/>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z w:val="16"/>
              </w:rPr>
              <w:t>negativas</w:t>
            </w:r>
            <w:r>
              <w:rPr>
                <w:spacing w:val="-1"/>
                <w:sz w:val="16"/>
              </w:rPr>
              <w:t> </w:t>
            </w:r>
            <w:r>
              <w:rPr>
                <w:spacing w:val="-5"/>
                <w:sz w:val="16"/>
              </w:rPr>
              <w:t>MIC</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jc w:val="center"/>
              <w:rPr>
                <w:sz w:val="16"/>
              </w:rPr>
            </w:pPr>
            <w:r>
              <w:rPr>
                <w:spacing w:val="-2"/>
                <w:sz w:val="16"/>
              </w:rPr>
              <w:t>91182</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2"/>
              <w:jc w:val="center"/>
              <w:rPr>
                <w:sz w:val="16"/>
              </w:rPr>
            </w:pPr>
            <w:r>
              <w:rPr>
                <w:spacing w:val="-4"/>
                <w:sz w:val="16"/>
              </w:rPr>
              <w:t>UNID</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right="4"/>
              <w:jc w:val="center"/>
              <w:rPr>
                <w:sz w:val="16"/>
              </w:rPr>
            </w:pPr>
            <w:r>
              <w:rPr>
                <w:spacing w:val="-2"/>
                <w:sz w:val="16"/>
              </w:rPr>
              <w:t>1.200</w:t>
            </w:r>
          </w:p>
        </w:tc>
        <w:tc>
          <w:tcPr>
            <w:tcW w:w="10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9"/>
              <w:jc w:val="center"/>
              <w:rPr>
                <w:sz w:val="16"/>
              </w:rPr>
            </w:pPr>
            <w:r>
              <w:rPr>
                <w:spacing w:val="-2"/>
                <w:sz w:val="16"/>
              </w:rPr>
              <w:t>75,1944</w:t>
            </w:r>
          </w:p>
        </w:tc>
        <w:tc>
          <w:tcPr>
            <w:tcW w:w="1275" w:type="dxa"/>
          </w:tcPr>
          <w:p>
            <w:pPr>
              <w:pStyle w:val="TableParagraph"/>
              <w:tabs>
                <w:tab w:pos="1011" w:val="left" w:leader="none"/>
              </w:tabs>
              <w:spacing w:line="352" w:lineRule="auto" w:before="53"/>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tabs>
                <w:tab w:pos="1002" w:val="left" w:leader="none"/>
              </w:tabs>
              <w:spacing w:line="182" w:lineRule="exact"/>
              <w:ind w:left="116"/>
              <w:rPr>
                <w:sz w:val="16"/>
              </w:rPr>
            </w:pPr>
            <w:r>
              <w:rPr>
                <w:spacing w:val="-2"/>
                <w:sz w:val="16"/>
              </w:rPr>
              <w:t>Boulevard</w:t>
            </w:r>
            <w:r>
              <w:rPr>
                <w:sz w:val="16"/>
              </w:rPr>
              <w:tab/>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p>
            <w:pPr>
              <w:pStyle w:val="TableParagraph"/>
              <w:spacing w:line="352" w:lineRule="auto"/>
              <w:ind w:left="116" w:right="95"/>
              <w:jc w:val="both"/>
              <w:rPr>
                <w:sz w:val="16"/>
              </w:rPr>
            </w:pPr>
            <w:r>
              <w:rPr>
                <w:spacing w:val="-2"/>
                <w:sz w:val="16"/>
              </w:rPr>
              <w:t>Janeiro/RJ,</w:t>
            </w:r>
            <w:r>
              <w:rPr>
                <w:spacing w:val="80"/>
                <w:sz w:val="16"/>
              </w:rPr>
              <w:t> </w:t>
            </w:r>
            <w:r>
              <w:rPr>
                <w:sz w:val="16"/>
              </w:rPr>
              <w:t>CEP</w:t>
            </w:r>
            <w:r>
              <w:rPr>
                <w:spacing w:val="71"/>
                <w:sz w:val="16"/>
              </w:rPr>
              <w:t>  </w:t>
            </w:r>
            <w:r>
              <w:rPr>
                <w:sz w:val="16"/>
              </w:rPr>
              <w:t>20.551-</w:t>
            </w:r>
          </w:p>
          <w:p>
            <w:pPr>
              <w:pStyle w:val="TableParagraph"/>
              <w:spacing w:line="183" w:lineRule="exact"/>
              <w:ind w:left="116"/>
              <w:rPr>
                <w:sz w:val="16"/>
              </w:rPr>
            </w:pPr>
            <w:r>
              <w:rPr>
                <w:spacing w:val="-5"/>
                <w:sz w:val="16"/>
              </w:rPr>
              <w:t>030</w:t>
            </w:r>
          </w:p>
        </w:tc>
      </w:tr>
      <w:tr>
        <w:trPr>
          <w:trHeight w:val="2969" w:hRule="atLeast"/>
        </w:trPr>
        <w:tc>
          <w:tcPr>
            <w:tcW w:w="585" w:type="dxa"/>
          </w:tcPr>
          <w:p>
            <w:pPr>
              <w:pStyle w:val="TableParagraph"/>
              <w:rPr>
                <w:sz w:val="18"/>
              </w:rPr>
            </w:pPr>
          </w:p>
        </w:tc>
        <w:tc>
          <w:tcPr>
            <w:tcW w:w="555" w:type="dxa"/>
          </w:tcPr>
          <w:p>
            <w:pPr>
              <w:pStyle w:val="TableParagraph"/>
              <w:spacing w:before="53"/>
              <w:ind w:left="105"/>
              <w:rPr>
                <w:sz w:val="16"/>
              </w:rPr>
            </w:pPr>
            <w:r>
              <w:rPr>
                <w:spacing w:val="-5"/>
                <w:sz w:val="16"/>
              </w:rPr>
              <w:t>1.5</w:t>
            </w:r>
          </w:p>
        </w:tc>
        <w:tc>
          <w:tcPr>
            <w:tcW w:w="91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spacing w:line="352" w:lineRule="auto"/>
              <w:ind w:left="138" w:right="6101"/>
              <w:rPr>
                <w:sz w:val="16"/>
              </w:rPr>
            </w:pPr>
            <w:r>
              <w:rPr>
                <w:sz w:val="16"/>
              </w:rPr>
              <w:t>Cartão</w:t>
            </w:r>
            <w:r>
              <w:rPr>
                <w:spacing w:val="-10"/>
                <w:sz w:val="16"/>
              </w:rPr>
              <w:t> </w:t>
            </w:r>
            <w:r>
              <w:rPr>
                <w:sz w:val="16"/>
              </w:rPr>
              <w:t>de</w:t>
            </w:r>
            <w:r>
              <w:rPr>
                <w:spacing w:val="-10"/>
                <w:sz w:val="16"/>
              </w:rPr>
              <w:t> </w:t>
            </w:r>
            <w:r>
              <w:rPr>
                <w:sz w:val="16"/>
              </w:rPr>
              <w:t>antibiograma</w:t>
            </w:r>
            <w:r>
              <w:rPr>
                <w:spacing w:val="-10"/>
                <w:sz w:val="16"/>
              </w:rPr>
              <w:t> </w:t>
            </w:r>
            <w:r>
              <w:rPr>
                <w:sz w:val="16"/>
              </w:rPr>
              <w:t>urinário</w:t>
            </w:r>
            <w:r>
              <w:rPr>
                <w:spacing w:val="-10"/>
                <w:sz w:val="16"/>
              </w:rPr>
              <w:t> </w:t>
            </w:r>
            <w:r>
              <w:rPr>
                <w:sz w:val="16"/>
              </w:rPr>
              <w:t>bactérias</w:t>
            </w:r>
            <w:r>
              <w:rPr>
                <w:spacing w:val="40"/>
                <w:sz w:val="16"/>
              </w:rPr>
              <w:t> </w:t>
            </w:r>
            <w:r>
              <w:rPr>
                <w:sz w:val="16"/>
              </w:rPr>
              <w:t>gram negativas indicação MIC</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jc w:val="center"/>
              <w:rPr>
                <w:sz w:val="16"/>
              </w:rPr>
            </w:pPr>
            <w:r>
              <w:rPr>
                <w:spacing w:val="-2"/>
                <w:sz w:val="16"/>
              </w:rPr>
              <w:t>91392</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2"/>
              <w:jc w:val="center"/>
              <w:rPr>
                <w:sz w:val="16"/>
              </w:rPr>
            </w:pPr>
            <w:r>
              <w:rPr>
                <w:spacing w:val="-4"/>
                <w:sz w:val="16"/>
              </w:rPr>
              <w:t>UNID</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right="4"/>
              <w:jc w:val="center"/>
              <w:rPr>
                <w:sz w:val="16"/>
              </w:rPr>
            </w:pPr>
            <w:r>
              <w:rPr>
                <w:spacing w:val="-5"/>
                <w:sz w:val="16"/>
              </w:rPr>
              <w:t>720</w:t>
            </w:r>
          </w:p>
        </w:tc>
        <w:tc>
          <w:tcPr>
            <w:tcW w:w="10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9"/>
              <w:jc w:val="center"/>
              <w:rPr>
                <w:sz w:val="16"/>
              </w:rPr>
            </w:pPr>
            <w:r>
              <w:rPr>
                <w:spacing w:val="-2"/>
                <w:sz w:val="16"/>
              </w:rPr>
              <w:t>70,9175</w:t>
            </w:r>
          </w:p>
        </w:tc>
        <w:tc>
          <w:tcPr>
            <w:tcW w:w="1275" w:type="dxa"/>
          </w:tcPr>
          <w:p>
            <w:pPr>
              <w:pStyle w:val="TableParagraph"/>
              <w:tabs>
                <w:tab w:pos="1011" w:val="left" w:leader="none"/>
              </w:tabs>
              <w:spacing w:line="352" w:lineRule="auto" w:before="53"/>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tabs>
                <w:tab w:pos="1002" w:val="left" w:leader="none"/>
              </w:tabs>
              <w:spacing w:line="182" w:lineRule="exact"/>
              <w:ind w:left="116"/>
              <w:rPr>
                <w:sz w:val="16"/>
              </w:rPr>
            </w:pPr>
            <w:r>
              <w:rPr>
                <w:spacing w:val="-2"/>
                <w:sz w:val="16"/>
              </w:rPr>
              <w:t>Boulevard</w:t>
            </w:r>
            <w:r>
              <w:rPr>
                <w:sz w:val="16"/>
              </w:rPr>
              <w:tab/>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p>
            <w:pPr>
              <w:pStyle w:val="TableParagraph"/>
              <w:spacing w:line="352" w:lineRule="auto"/>
              <w:ind w:left="116" w:right="95"/>
              <w:jc w:val="both"/>
              <w:rPr>
                <w:sz w:val="16"/>
              </w:rPr>
            </w:pPr>
            <w:r>
              <w:rPr>
                <w:spacing w:val="-2"/>
                <w:sz w:val="16"/>
              </w:rPr>
              <w:t>Janeiro/RJ,</w:t>
            </w:r>
            <w:r>
              <w:rPr>
                <w:spacing w:val="80"/>
                <w:sz w:val="16"/>
              </w:rPr>
              <w:t> </w:t>
            </w:r>
            <w:r>
              <w:rPr>
                <w:sz w:val="16"/>
              </w:rPr>
              <w:t>CEP</w:t>
            </w:r>
            <w:r>
              <w:rPr>
                <w:spacing w:val="71"/>
                <w:sz w:val="16"/>
              </w:rPr>
              <w:t>  </w:t>
            </w:r>
            <w:r>
              <w:rPr>
                <w:sz w:val="16"/>
              </w:rPr>
              <w:t>20.551-</w:t>
            </w:r>
          </w:p>
          <w:p>
            <w:pPr>
              <w:pStyle w:val="TableParagraph"/>
              <w:spacing w:line="183" w:lineRule="exact"/>
              <w:ind w:left="116"/>
              <w:rPr>
                <w:sz w:val="16"/>
              </w:rPr>
            </w:pPr>
            <w:r>
              <w:rPr>
                <w:spacing w:val="-5"/>
                <w:sz w:val="16"/>
              </w:rPr>
              <w:t>030</w:t>
            </w:r>
          </w:p>
        </w:tc>
      </w:tr>
      <w:tr>
        <w:trPr>
          <w:trHeight w:val="2969" w:hRule="atLeast"/>
        </w:trPr>
        <w:tc>
          <w:tcPr>
            <w:tcW w:w="585" w:type="dxa"/>
          </w:tcPr>
          <w:p>
            <w:pPr>
              <w:pStyle w:val="TableParagraph"/>
              <w:rPr>
                <w:sz w:val="18"/>
              </w:rPr>
            </w:pPr>
          </w:p>
        </w:tc>
        <w:tc>
          <w:tcPr>
            <w:tcW w:w="555" w:type="dxa"/>
          </w:tcPr>
          <w:p>
            <w:pPr>
              <w:pStyle w:val="TableParagraph"/>
              <w:spacing w:before="53"/>
              <w:ind w:left="105"/>
              <w:rPr>
                <w:sz w:val="16"/>
              </w:rPr>
            </w:pPr>
            <w:r>
              <w:rPr>
                <w:spacing w:val="-5"/>
                <w:sz w:val="16"/>
              </w:rPr>
              <w:t>1.6</w:t>
            </w:r>
          </w:p>
        </w:tc>
        <w:tc>
          <w:tcPr>
            <w:tcW w:w="91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06"/>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de</w:t>
            </w:r>
            <w:r>
              <w:rPr>
                <w:spacing w:val="-1"/>
                <w:sz w:val="16"/>
              </w:rPr>
              <w:t> </w:t>
            </w:r>
            <w:r>
              <w:rPr>
                <w:sz w:val="16"/>
              </w:rPr>
              <w:t>fungos</w:t>
            </w:r>
            <w:r>
              <w:rPr>
                <w:spacing w:val="-1"/>
                <w:sz w:val="16"/>
              </w:rPr>
              <w:t> </w:t>
            </w:r>
            <w:r>
              <w:rPr>
                <w:sz w:val="16"/>
              </w:rPr>
              <w:t>leveduriformes</w:t>
            </w:r>
            <w:r>
              <w:rPr>
                <w:spacing w:val="-1"/>
                <w:sz w:val="16"/>
              </w:rPr>
              <w:t> </w:t>
            </w:r>
            <w:r>
              <w:rPr>
                <w:spacing w:val="-2"/>
                <w:sz w:val="16"/>
              </w:rPr>
              <w:t>automatizados</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jc w:val="center"/>
              <w:rPr>
                <w:sz w:val="16"/>
              </w:rPr>
            </w:pPr>
            <w:r>
              <w:rPr>
                <w:spacing w:val="-2"/>
                <w:sz w:val="16"/>
              </w:rPr>
              <w:t>91183</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2"/>
              <w:jc w:val="center"/>
              <w:rPr>
                <w:sz w:val="16"/>
              </w:rPr>
            </w:pPr>
            <w:r>
              <w:rPr>
                <w:spacing w:val="-4"/>
                <w:sz w:val="16"/>
              </w:rPr>
              <w:t>UNID</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right="4"/>
              <w:jc w:val="center"/>
              <w:rPr>
                <w:sz w:val="16"/>
              </w:rPr>
            </w:pPr>
            <w:r>
              <w:rPr>
                <w:spacing w:val="-5"/>
                <w:sz w:val="16"/>
              </w:rPr>
              <w:t>80</w:t>
            </w:r>
          </w:p>
        </w:tc>
        <w:tc>
          <w:tcPr>
            <w:tcW w:w="10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9"/>
              <w:jc w:val="center"/>
              <w:rPr>
                <w:sz w:val="16"/>
              </w:rPr>
            </w:pPr>
            <w:r>
              <w:rPr>
                <w:spacing w:val="-2"/>
                <w:sz w:val="16"/>
              </w:rPr>
              <w:t>76,7900</w:t>
            </w:r>
          </w:p>
        </w:tc>
        <w:tc>
          <w:tcPr>
            <w:tcW w:w="1275" w:type="dxa"/>
          </w:tcPr>
          <w:p>
            <w:pPr>
              <w:pStyle w:val="TableParagraph"/>
              <w:tabs>
                <w:tab w:pos="1011" w:val="left" w:leader="none"/>
              </w:tabs>
              <w:spacing w:line="352" w:lineRule="auto" w:before="53"/>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tabs>
                <w:tab w:pos="1002" w:val="left" w:leader="none"/>
              </w:tabs>
              <w:spacing w:line="182" w:lineRule="exact"/>
              <w:ind w:left="116"/>
              <w:rPr>
                <w:sz w:val="16"/>
              </w:rPr>
            </w:pPr>
            <w:r>
              <w:rPr>
                <w:spacing w:val="-2"/>
                <w:sz w:val="16"/>
              </w:rPr>
              <w:t>Boulevard</w:t>
            </w:r>
            <w:r>
              <w:rPr>
                <w:sz w:val="16"/>
              </w:rPr>
              <w:tab/>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p>
            <w:pPr>
              <w:pStyle w:val="TableParagraph"/>
              <w:spacing w:line="352" w:lineRule="auto"/>
              <w:ind w:left="116" w:right="95"/>
              <w:jc w:val="both"/>
              <w:rPr>
                <w:sz w:val="16"/>
              </w:rPr>
            </w:pPr>
            <w:r>
              <w:rPr>
                <w:spacing w:val="-2"/>
                <w:sz w:val="16"/>
              </w:rPr>
              <w:t>Janeiro/RJ,</w:t>
            </w:r>
            <w:r>
              <w:rPr>
                <w:spacing w:val="80"/>
                <w:sz w:val="16"/>
              </w:rPr>
              <w:t> </w:t>
            </w:r>
            <w:r>
              <w:rPr>
                <w:sz w:val="16"/>
              </w:rPr>
              <w:t>CEP</w:t>
            </w:r>
            <w:r>
              <w:rPr>
                <w:spacing w:val="71"/>
                <w:sz w:val="16"/>
              </w:rPr>
              <w:t>  </w:t>
            </w:r>
            <w:r>
              <w:rPr>
                <w:sz w:val="16"/>
              </w:rPr>
              <w:t>20.551-</w:t>
            </w:r>
          </w:p>
          <w:p>
            <w:pPr>
              <w:pStyle w:val="TableParagraph"/>
              <w:spacing w:line="183" w:lineRule="exact"/>
              <w:ind w:left="116"/>
              <w:rPr>
                <w:sz w:val="16"/>
              </w:rPr>
            </w:pPr>
            <w:r>
              <w:rPr>
                <w:spacing w:val="-5"/>
                <w:sz w:val="16"/>
              </w:rPr>
              <w:t>030</w:t>
            </w:r>
          </w:p>
        </w:tc>
      </w:tr>
      <w:tr>
        <w:trPr>
          <w:trHeight w:val="2969" w:hRule="atLeast"/>
        </w:trPr>
        <w:tc>
          <w:tcPr>
            <w:tcW w:w="585" w:type="dxa"/>
          </w:tcPr>
          <w:p>
            <w:pPr>
              <w:pStyle w:val="TableParagraph"/>
              <w:rPr>
                <w:sz w:val="18"/>
              </w:rPr>
            </w:pPr>
          </w:p>
        </w:tc>
        <w:tc>
          <w:tcPr>
            <w:tcW w:w="555" w:type="dxa"/>
          </w:tcPr>
          <w:p>
            <w:pPr>
              <w:pStyle w:val="TableParagraph"/>
              <w:spacing w:before="53"/>
              <w:ind w:left="105"/>
              <w:rPr>
                <w:sz w:val="16"/>
              </w:rPr>
            </w:pPr>
            <w:r>
              <w:rPr>
                <w:spacing w:val="-5"/>
                <w:sz w:val="16"/>
              </w:rPr>
              <w:t>1.7</w:t>
            </w:r>
          </w:p>
        </w:tc>
        <w:tc>
          <w:tcPr>
            <w:tcW w:w="91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06"/>
              <w:rPr>
                <w:sz w:val="16"/>
              </w:rPr>
            </w:pPr>
            <w:r>
              <w:rPr>
                <w:sz w:val="16"/>
              </w:rPr>
              <w:t>Cartão</w:t>
            </w:r>
            <w:r>
              <w:rPr>
                <w:spacing w:val="-1"/>
                <w:sz w:val="16"/>
              </w:rPr>
              <w:t> </w:t>
            </w:r>
            <w:r>
              <w:rPr>
                <w:sz w:val="16"/>
              </w:rPr>
              <w:t>de</w:t>
            </w:r>
            <w:r>
              <w:rPr>
                <w:spacing w:val="-1"/>
                <w:sz w:val="16"/>
              </w:rPr>
              <w:t> </w:t>
            </w:r>
            <w:r>
              <w:rPr>
                <w:sz w:val="16"/>
              </w:rPr>
              <w:t>antifugigrama</w:t>
            </w:r>
            <w:r>
              <w:rPr>
                <w:spacing w:val="-1"/>
                <w:sz w:val="16"/>
              </w:rPr>
              <w:t> </w:t>
            </w:r>
            <w:r>
              <w:rPr>
                <w:sz w:val="16"/>
              </w:rPr>
              <w:t>de</w:t>
            </w:r>
            <w:r>
              <w:rPr>
                <w:spacing w:val="-1"/>
                <w:sz w:val="16"/>
              </w:rPr>
              <w:t> </w:t>
            </w:r>
            <w:r>
              <w:rPr>
                <w:sz w:val="16"/>
              </w:rPr>
              <w:t>fungos</w:t>
            </w:r>
            <w:r>
              <w:rPr>
                <w:spacing w:val="-1"/>
                <w:sz w:val="16"/>
              </w:rPr>
              <w:t> </w:t>
            </w:r>
            <w:r>
              <w:rPr>
                <w:sz w:val="16"/>
              </w:rPr>
              <w:t>leveduriformes</w:t>
            </w:r>
            <w:r>
              <w:rPr>
                <w:spacing w:val="-1"/>
                <w:sz w:val="16"/>
              </w:rPr>
              <w:t> </w:t>
            </w:r>
            <w:r>
              <w:rPr>
                <w:sz w:val="16"/>
              </w:rPr>
              <w:t>indicação</w:t>
            </w:r>
            <w:r>
              <w:rPr>
                <w:spacing w:val="-1"/>
                <w:sz w:val="16"/>
              </w:rPr>
              <w:t> </w:t>
            </w:r>
            <w:r>
              <w:rPr>
                <w:spacing w:val="-5"/>
                <w:sz w:val="16"/>
              </w:rPr>
              <w:t>MIC</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jc w:val="center"/>
              <w:rPr>
                <w:sz w:val="16"/>
              </w:rPr>
            </w:pPr>
            <w:r>
              <w:rPr>
                <w:spacing w:val="-2"/>
                <w:sz w:val="16"/>
              </w:rPr>
              <w:t>91184</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2"/>
              <w:jc w:val="center"/>
              <w:rPr>
                <w:sz w:val="16"/>
              </w:rPr>
            </w:pPr>
            <w:r>
              <w:rPr>
                <w:spacing w:val="-4"/>
                <w:sz w:val="16"/>
              </w:rPr>
              <w:t>UNID</w:t>
            </w:r>
          </w:p>
        </w:tc>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24" w:right="4"/>
              <w:jc w:val="center"/>
              <w:rPr>
                <w:sz w:val="16"/>
              </w:rPr>
            </w:pPr>
            <w:r>
              <w:rPr>
                <w:spacing w:val="-5"/>
                <w:sz w:val="16"/>
              </w:rPr>
              <w:t>80</w:t>
            </w:r>
          </w:p>
        </w:tc>
        <w:tc>
          <w:tcPr>
            <w:tcW w:w="10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5"/>
              <w:rPr>
                <w:sz w:val="16"/>
              </w:rPr>
            </w:pPr>
          </w:p>
          <w:p>
            <w:pPr>
              <w:pStyle w:val="TableParagraph"/>
              <w:ind w:left="19"/>
              <w:jc w:val="center"/>
              <w:rPr>
                <w:sz w:val="16"/>
              </w:rPr>
            </w:pPr>
            <w:r>
              <w:rPr>
                <w:spacing w:val="-2"/>
                <w:sz w:val="16"/>
              </w:rPr>
              <w:t>70,8771</w:t>
            </w:r>
          </w:p>
        </w:tc>
        <w:tc>
          <w:tcPr>
            <w:tcW w:w="1275" w:type="dxa"/>
          </w:tcPr>
          <w:p>
            <w:pPr>
              <w:pStyle w:val="TableParagraph"/>
              <w:tabs>
                <w:tab w:pos="1011" w:val="left" w:leader="none"/>
              </w:tabs>
              <w:spacing w:line="352" w:lineRule="auto" w:before="53"/>
              <w:ind w:left="116" w:right="95"/>
              <w:rPr>
                <w:sz w:val="16"/>
              </w:rPr>
            </w:pPr>
            <w:r>
              <w:rPr>
                <w:spacing w:val="-2"/>
                <w:sz w:val="16"/>
              </w:rPr>
              <w:t>Hospital</w:t>
            </w:r>
            <w:r>
              <w:rPr>
                <w:spacing w:val="40"/>
                <w:sz w:val="16"/>
              </w:rPr>
              <w:t> </w:t>
            </w:r>
            <w:r>
              <w:rPr>
                <w:spacing w:val="-2"/>
                <w:sz w:val="16"/>
              </w:rPr>
              <w:t>Universitário</w:t>
            </w:r>
            <w:r>
              <w:rPr>
                <w:spacing w:val="40"/>
                <w:sz w:val="16"/>
              </w:rPr>
              <w:t> </w:t>
            </w:r>
            <w:r>
              <w:rPr>
                <w:sz w:val="16"/>
              </w:rPr>
              <w:t>Pedro</w:t>
            </w:r>
            <w:r>
              <w:rPr>
                <w:spacing w:val="66"/>
                <w:sz w:val="16"/>
              </w:rPr>
              <w:t> </w:t>
            </w:r>
            <w:r>
              <w:rPr>
                <w:sz w:val="16"/>
              </w:rPr>
              <w:t>Ernesto,</w:t>
            </w:r>
            <w:r>
              <w:rPr>
                <w:spacing w:val="40"/>
                <w:sz w:val="16"/>
              </w:rPr>
              <w:t> </w:t>
            </w:r>
            <w:r>
              <w:rPr>
                <w:spacing w:val="-2"/>
                <w:sz w:val="16"/>
              </w:rPr>
              <w:t>situado</w:t>
            </w:r>
            <w:r>
              <w:rPr>
                <w:sz w:val="16"/>
              </w:rPr>
              <w:tab/>
            </w:r>
            <w:r>
              <w:rPr>
                <w:spacing w:val="-5"/>
                <w:sz w:val="16"/>
              </w:rPr>
              <w:t>na</w:t>
            </w:r>
          </w:p>
          <w:p>
            <w:pPr>
              <w:pStyle w:val="TableParagraph"/>
              <w:tabs>
                <w:tab w:pos="1002" w:val="left" w:leader="none"/>
              </w:tabs>
              <w:spacing w:line="182" w:lineRule="exact"/>
              <w:ind w:left="116"/>
              <w:rPr>
                <w:sz w:val="16"/>
              </w:rPr>
            </w:pPr>
            <w:r>
              <w:rPr>
                <w:spacing w:val="-2"/>
                <w:sz w:val="16"/>
              </w:rPr>
              <w:t>Boulevard</w:t>
            </w:r>
            <w:r>
              <w:rPr>
                <w:sz w:val="16"/>
              </w:rPr>
              <w:tab/>
            </w:r>
            <w:r>
              <w:rPr>
                <w:spacing w:val="-5"/>
                <w:sz w:val="16"/>
              </w:rPr>
              <w:t>28</w:t>
            </w:r>
          </w:p>
          <w:p>
            <w:pPr>
              <w:pStyle w:val="TableParagraph"/>
              <w:tabs>
                <w:tab w:pos="1011" w:val="left" w:leader="none"/>
              </w:tabs>
              <w:spacing w:line="352" w:lineRule="auto" w:before="86"/>
              <w:ind w:left="116" w:right="95"/>
              <w:jc w:val="both"/>
              <w:rPr>
                <w:sz w:val="16"/>
              </w:rPr>
            </w:pPr>
            <w:r>
              <w:rPr>
                <w:sz w:val="16"/>
              </w:rPr>
              <w:t>de</w:t>
            </w:r>
            <w:r>
              <w:rPr>
                <w:spacing w:val="-10"/>
                <w:sz w:val="16"/>
              </w:rPr>
              <w:t> </w:t>
            </w:r>
            <w:r>
              <w:rPr>
                <w:sz w:val="16"/>
              </w:rPr>
              <w:t>Setembro,</w:t>
            </w:r>
            <w:r>
              <w:rPr>
                <w:spacing w:val="-10"/>
                <w:sz w:val="16"/>
              </w:rPr>
              <w:t> </w:t>
            </w:r>
            <w:r>
              <w:rPr>
                <w:sz w:val="16"/>
              </w:rPr>
              <w:t>77</w:t>
            </w:r>
            <w:r>
              <w:rPr>
                <w:spacing w:val="40"/>
                <w:sz w:val="16"/>
              </w:rPr>
              <w:t> </w:t>
            </w:r>
            <w:r>
              <w:rPr>
                <w:sz w:val="16"/>
              </w:rPr>
              <w:t>– Vila Isabel,</w:t>
            </w:r>
            <w:r>
              <w:rPr>
                <w:spacing w:val="40"/>
                <w:sz w:val="16"/>
              </w:rPr>
              <w:t> </w:t>
            </w:r>
            <w:r>
              <w:rPr>
                <w:spacing w:val="-5"/>
                <w:sz w:val="16"/>
              </w:rPr>
              <w:t>Rio</w:t>
            </w:r>
            <w:r>
              <w:rPr>
                <w:sz w:val="16"/>
              </w:rPr>
              <w:tab/>
            </w:r>
            <w:r>
              <w:rPr>
                <w:spacing w:val="-5"/>
                <w:sz w:val="16"/>
              </w:rPr>
              <w:t>de</w:t>
            </w:r>
          </w:p>
          <w:p>
            <w:pPr>
              <w:pStyle w:val="TableParagraph"/>
              <w:spacing w:line="352" w:lineRule="auto"/>
              <w:ind w:left="116" w:right="95"/>
              <w:jc w:val="both"/>
              <w:rPr>
                <w:sz w:val="16"/>
              </w:rPr>
            </w:pPr>
            <w:r>
              <w:rPr>
                <w:spacing w:val="-2"/>
                <w:sz w:val="16"/>
              </w:rPr>
              <w:t>Janeiro/RJ,</w:t>
            </w:r>
            <w:r>
              <w:rPr>
                <w:spacing w:val="80"/>
                <w:sz w:val="16"/>
              </w:rPr>
              <w:t> </w:t>
            </w:r>
            <w:r>
              <w:rPr>
                <w:sz w:val="16"/>
              </w:rPr>
              <w:t>CEP</w:t>
            </w:r>
            <w:r>
              <w:rPr>
                <w:spacing w:val="71"/>
                <w:sz w:val="16"/>
              </w:rPr>
              <w:t>  </w:t>
            </w:r>
            <w:r>
              <w:rPr>
                <w:sz w:val="16"/>
              </w:rPr>
              <w:t>20.551-</w:t>
            </w:r>
          </w:p>
          <w:p>
            <w:pPr>
              <w:pStyle w:val="TableParagraph"/>
              <w:spacing w:line="183" w:lineRule="exact"/>
              <w:ind w:left="116"/>
              <w:rPr>
                <w:sz w:val="16"/>
              </w:rPr>
            </w:pPr>
            <w:r>
              <w:rPr>
                <w:spacing w:val="-5"/>
                <w:sz w:val="16"/>
              </w:rPr>
              <w:t>030</w:t>
            </w:r>
          </w:p>
        </w:tc>
      </w:tr>
    </w:tbl>
    <w:p>
      <w:pPr>
        <w:pStyle w:val="BodyText"/>
      </w:pPr>
    </w:p>
    <w:p>
      <w:pPr>
        <w:pStyle w:val="BodyText"/>
        <w:spacing w:before="101"/>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2609632</wp:posOffset>
                </wp:positionH>
                <wp:positionV relativeFrom="paragraph">
                  <wp:posOffset>299783</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482895pt;margin-top:23.605015pt;width:1.710367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spacing w:after="0" w:line="240" w:lineRule="auto"/>
        <w:jc w:val="both"/>
        <w:rPr>
          <w:sz w:val="20"/>
        </w:rPr>
        <w:sectPr>
          <w:type w:val="continuous"/>
          <w:pgSz w:w="15840" w:h="24480"/>
          <w:pgMar w:top="0" w:bottom="0" w:left="0" w:right="0"/>
        </w:sectPr>
      </w:pPr>
    </w:p>
    <w:p>
      <w:pPr>
        <w:pStyle w:val="ListParagraph"/>
        <w:numPr>
          <w:ilvl w:val="2"/>
          <w:numId w:val="1"/>
        </w:numPr>
        <w:tabs>
          <w:tab w:pos="836" w:val="left" w:leader="none"/>
        </w:tabs>
        <w:spacing w:line="280" w:lineRule="auto" w:before="23"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r>
          <w:rPr>
            <w:color w:val="000080"/>
            <w:sz w:val="20"/>
          </w:rPr>
          <w:t>,</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829" w:val="left" w:leader="none"/>
        </w:tabs>
        <w:spacing w:line="240" w:lineRule="auto" w:before="1"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 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rPr>
          <w:t>,</w:t>
        </w:r>
        <w:r>
          <w:rPr>
            <w:color w:val="000080"/>
            <w:spacing w:val="-3"/>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1"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left"/>
        <w:rPr>
          <w:sz w:val="20"/>
        </w:rPr>
      </w:pPr>
      <w:r>
        <w:rPr>
          <w:sz w:val="20"/>
        </w:rPr>
        <w:t>O</w:t>
      </w:r>
      <w:r>
        <w:rPr>
          <w:spacing w:val="11"/>
          <w:sz w:val="20"/>
        </w:rPr>
        <w:t> </w:t>
      </w:r>
      <w:r>
        <w:rPr>
          <w:sz w:val="20"/>
        </w:rPr>
        <w:t>licitante</w:t>
      </w:r>
      <w:r>
        <w:rPr>
          <w:spacing w:val="11"/>
          <w:sz w:val="20"/>
        </w:rPr>
        <w:t> </w:t>
      </w:r>
      <w:r>
        <w:rPr>
          <w:sz w:val="20"/>
        </w:rPr>
        <w:t>cujo</w:t>
      </w:r>
      <w:r>
        <w:rPr>
          <w:spacing w:val="11"/>
          <w:sz w:val="20"/>
        </w:rPr>
        <w:t> </w:t>
      </w:r>
      <w:r>
        <w:rPr>
          <w:sz w:val="20"/>
        </w:rPr>
        <w:t>estabelecimento</w:t>
      </w:r>
      <w:r>
        <w:rPr>
          <w:spacing w:val="11"/>
          <w:sz w:val="20"/>
        </w:rPr>
        <w:t> </w:t>
      </w:r>
      <w:r>
        <w:rPr>
          <w:sz w:val="20"/>
        </w:rPr>
        <w:t>esteja</w:t>
      </w:r>
      <w:r>
        <w:rPr>
          <w:spacing w:val="11"/>
          <w:sz w:val="20"/>
        </w:rPr>
        <w:t> </w:t>
      </w:r>
      <w:r>
        <w:rPr>
          <w:sz w:val="20"/>
        </w:rPr>
        <w:t>localizado</w:t>
      </w:r>
      <w:r>
        <w:rPr>
          <w:spacing w:val="11"/>
          <w:sz w:val="20"/>
        </w:rPr>
        <w:t> </w:t>
      </w:r>
      <w:r>
        <w:rPr>
          <w:sz w:val="20"/>
        </w:rPr>
        <w:t>no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w:t>
      </w:r>
      <w:r>
        <w:rPr>
          <w:spacing w:val="11"/>
          <w:sz w:val="20"/>
        </w:rPr>
        <w:t> </w:t>
      </w:r>
      <w:r>
        <w:rPr>
          <w:sz w:val="20"/>
        </w:rPr>
        <w:t>Janeiro</w:t>
      </w:r>
      <w:r>
        <w:rPr>
          <w:spacing w:val="11"/>
          <w:sz w:val="20"/>
        </w:rPr>
        <w:t> </w:t>
      </w:r>
      <w:r>
        <w:rPr>
          <w:sz w:val="20"/>
        </w:rPr>
        <w:t>deverá</w:t>
      </w:r>
      <w:r>
        <w:rPr>
          <w:spacing w:val="11"/>
          <w:sz w:val="20"/>
        </w:rPr>
        <w:t> </w:t>
      </w:r>
      <w:r>
        <w:rPr>
          <w:sz w:val="20"/>
        </w:rPr>
        <w:t>apresentar</w:t>
      </w:r>
      <w:r>
        <w:rPr>
          <w:spacing w:val="11"/>
          <w:sz w:val="20"/>
        </w:rPr>
        <w:t> </w:t>
      </w:r>
      <w:r>
        <w:rPr>
          <w:sz w:val="20"/>
        </w:rPr>
        <w:t>proposta</w:t>
      </w:r>
      <w:r>
        <w:rPr>
          <w:spacing w:val="11"/>
          <w:sz w:val="20"/>
        </w:rPr>
        <w:t> </w:t>
      </w:r>
      <w:r>
        <w:rPr>
          <w:sz w:val="20"/>
        </w:rPr>
        <w:t>isenta</w:t>
      </w:r>
      <w:r>
        <w:rPr>
          <w:spacing w:val="11"/>
          <w:sz w:val="20"/>
        </w:rPr>
        <w:t> </w:t>
      </w:r>
      <w:r>
        <w:rPr>
          <w:sz w:val="20"/>
        </w:rPr>
        <w:t>de</w:t>
      </w:r>
      <w:r>
        <w:rPr>
          <w:spacing w:val="11"/>
          <w:sz w:val="20"/>
        </w:rPr>
        <w:t> </w:t>
      </w:r>
      <w:r>
        <w:rPr>
          <w:sz w:val="20"/>
        </w:rPr>
        <w:t>ICMS,</w:t>
      </w:r>
      <w:r>
        <w:rPr>
          <w:spacing w:val="11"/>
          <w:sz w:val="20"/>
        </w:rPr>
        <w:t> </w:t>
      </w:r>
      <w:r>
        <w:rPr>
          <w:sz w:val="20"/>
        </w:rPr>
        <w:t>quando</w:t>
      </w:r>
      <w:r>
        <w:rPr>
          <w:spacing w:val="11"/>
          <w:sz w:val="20"/>
        </w:rPr>
        <w:t> </w:t>
      </w:r>
      <w:r>
        <w:rPr>
          <w:sz w:val="20"/>
        </w:rPr>
        <w:t>cabível,</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o</w:t>
      </w:r>
      <w:r>
        <w:rPr>
          <w:spacing w:val="11"/>
          <w:sz w:val="20"/>
        </w:rPr>
        <w:t> </w:t>
      </w:r>
      <w:r>
        <w:rPr>
          <w:sz w:val="20"/>
        </w:rPr>
        <w:t>Convênio</w:t>
      </w:r>
      <w:r>
        <w:rPr>
          <w:spacing w:val="11"/>
          <w:sz w:val="20"/>
        </w:rPr>
        <w:t> </w:t>
      </w:r>
      <w:r>
        <w:rPr>
          <w:sz w:val="20"/>
        </w:rPr>
        <w:t>CONFAZ</w:t>
      </w:r>
      <w:r>
        <w:rPr>
          <w:spacing w:val="11"/>
          <w:sz w:val="20"/>
        </w:rPr>
        <w:t> </w:t>
      </w:r>
      <w:r>
        <w:rPr>
          <w:sz w:val="20"/>
        </w:rPr>
        <w:t>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left"/>
        <w:rPr>
          <w:sz w:val="20"/>
        </w:rPr>
      </w:pPr>
      <w:r>
        <w:rPr>
          <w:sz w:val="20"/>
        </w:rPr>
        <w:t>A</w:t>
      </w:r>
      <w:r>
        <w:rPr>
          <w:spacing w:val="14"/>
          <w:sz w:val="20"/>
        </w:rPr>
        <w:t> </w:t>
      </w:r>
      <w:r>
        <w:rPr>
          <w:sz w:val="20"/>
        </w:rPr>
        <w:t>apresentação</w:t>
      </w:r>
      <w:r>
        <w:rPr>
          <w:spacing w:val="25"/>
          <w:sz w:val="20"/>
        </w:rPr>
        <w:t> </w:t>
      </w:r>
      <w:r>
        <w:rPr>
          <w:sz w:val="20"/>
        </w:rPr>
        <w:t>das</w:t>
      </w:r>
      <w:r>
        <w:rPr>
          <w:spacing w:val="25"/>
          <w:sz w:val="20"/>
        </w:rPr>
        <w:t> </w:t>
      </w:r>
      <w:r>
        <w:rPr>
          <w:sz w:val="20"/>
        </w:rPr>
        <w:t>propostas</w:t>
      </w:r>
      <w:r>
        <w:rPr>
          <w:spacing w:val="25"/>
          <w:sz w:val="20"/>
        </w:rPr>
        <w:t> </w:t>
      </w:r>
      <w:r>
        <w:rPr>
          <w:sz w:val="20"/>
        </w:rPr>
        <w:t>implica</w:t>
      </w:r>
      <w:r>
        <w:rPr>
          <w:spacing w:val="25"/>
          <w:sz w:val="20"/>
        </w:rPr>
        <w:t> </w:t>
      </w:r>
      <w:r>
        <w:rPr>
          <w:sz w:val="20"/>
        </w:rPr>
        <w:t>obrigatoriedade</w:t>
      </w:r>
      <w:r>
        <w:rPr>
          <w:spacing w:val="25"/>
          <w:sz w:val="20"/>
        </w:rPr>
        <w:t> </w:t>
      </w:r>
      <w:r>
        <w:rPr>
          <w:sz w:val="20"/>
        </w:rPr>
        <w:t>do</w:t>
      </w:r>
      <w:r>
        <w:rPr>
          <w:spacing w:val="25"/>
          <w:sz w:val="20"/>
        </w:rPr>
        <w:t> </w:t>
      </w:r>
      <w:r>
        <w:rPr>
          <w:sz w:val="20"/>
        </w:rPr>
        <w:t>cumprimento</w:t>
      </w:r>
      <w:r>
        <w:rPr>
          <w:spacing w:val="25"/>
          <w:sz w:val="20"/>
        </w:rPr>
        <w:t> </w:t>
      </w:r>
      <w:r>
        <w:rPr>
          <w:sz w:val="20"/>
        </w:rPr>
        <w:t>das</w:t>
      </w:r>
      <w:r>
        <w:rPr>
          <w:spacing w:val="25"/>
          <w:sz w:val="20"/>
        </w:rPr>
        <w:t> </w:t>
      </w:r>
      <w:r>
        <w:rPr>
          <w:sz w:val="20"/>
        </w:rPr>
        <w:t>disposições</w:t>
      </w:r>
      <w:r>
        <w:rPr>
          <w:spacing w:val="25"/>
          <w:sz w:val="20"/>
        </w:rPr>
        <w:t> </w:t>
      </w:r>
      <w:r>
        <w:rPr>
          <w:sz w:val="20"/>
        </w:rPr>
        <w:t>nelas</w:t>
      </w:r>
      <w:r>
        <w:rPr>
          <w:spacing w:val="25"/>
          <w:sz w:val="20"/>
        </w:rPr>
        <w:t> </w:t>
      </w:r>
      <w:r>
        <w:rPr>
          <w:sz w:val="20"/>
        </w:rPr>
        <w:t>contidas,</w:t>
      </w:r>
      <w:r>
        <w:rPr>
          <w:spacing w:val="25"/>
          <w:sz w:val="20"/>
        </w:rPr>
        <w:t> </w:t>
      </w:r>
      <w:r>
        <w:rPr>
          <w:sz w:val="20"/>
        </w:rPr>
        <w:t>em</w:t>
      </w:r>
      <w:r>
        <w:rPr>
          <w:spacing w:val="25"/>
          <w:sz w:val="20"/>
        </w:rPr>
        <w:t> </w:t>
      </w:r>
      <w:r>
        <w:rPr>
          <w:sz w:val="20"/>
        </w:rPr>
        <w:t>conformidade</w:t>
      </w:r>
      <w:r>
        <w:rPr>
          <w:spacing w:val="25"/>
          <w:sz w:val="20"/>
        </w:rPr>
        <w:t> </w:t>
      </w:r>
      <w:r>
        <w:rPr>
          <w:sz w:val="20"/>
        </w:rPr>
        <w:t>com</w:t>
      </w:r>
      <w:r>
        <w:rPr>
          <w:spacing w:val="25"/>
          <w:sz w:val="20"/>
        </w:rPr>
        <w:t> </w:t>
      </w:r>
      <w:r>
        <w:rPr>
          <w:sz w:val="20"/>
        </w:rPr>
        <w:t>o</w:t>
      </w:r>
      <w:r>
        <w:rPr>
          <w:spacing w:val="25"/>
          <w:sz w:val="20"/>
        </w:rPr>
        <w:t> </w:t>
      </w:r>
      <w:r>
        <w:rPr>
          <w:sz w:val="20"/>
        </w:rPr>
        <w:t>que</w:t>
      </w:r>
      <w:r>
        <w:rPr>
          <w:spacing w:val="25"/>
          <w:sz w:val="20"/>
        </w:rPr>
        <w:t> </w:t>
      </w:r>
      <w:r>
        <w:rPr>
          <w:sz w:val="20"/>
        </w:rPr>
        <w:t>dispõe</w:t>
      </w:r>
      <w:r>
        <w:rPr>
          <w:spacing w:val="25"/>
          <w:sz w:val="20"/>
        </w:rPr>
        <w:t> </w:t>
      </w:r>
      <w:r>
        <w:rPr>
          <w:sz w:val="20"/>
        </w:rPr>
        <w:t>o</w:t>
      </w:r>
      <w:r>
        <w:rPr>
          <w:spacing w:val="22"/>
          <w:sz w:val="20"/>
        </w:rPr>
        <w:t> </w:t>
      </w:r>
      <w:r>
        <w:rPr>
          <w:sz w:val="20"/>
        </w:rPr>
        <w:t>Termo</w:t>
      </w:r>
      <w:r>
        <w:rPr>
          <w:spacing w:val="25"/>
          <w:sz w:val="20"/>
        </w:rPr>
        <w:t> </w:t>
      </w:r>
      <w:r>
        <w:rPr>
          <w:sz w:val="20"/>
        </w:rPr>
        <w:t>de</w:t>
      </w:r>
      <w:r>
        <w:rPr>
          <w:spacing w:val="25"/>
          <w:sz w:val="20"/>
        </w:rPr>
        <w:t> </w:t>
      </w:r>
      <w:r>
        <w:rPr>
          <w:sz w:val="20"/>
        </w:rPr>
        <w:t>Referência,</w:t>
      </w:r>
      <w:r>
        <w:rPr>
          <w:spacing w:val="25"/>
          <w:sz w:val="20"/>
        </w:rPr>
        <w:t> </w:t>
      </w:r>
      <w:r>
        <w:rPr>
          <w:sz w:val="20"/>
        </w:rPr>
        <w:t>assumindo</w:t>
      </w:r>
      <w:r>
        <w:rPr>
          <w:spacing w:val="25"/>
          <w:sz w:val="20"/>
        </w:rPr>
        <w:t> </w:t>
      </w:r>
      <w:r>
        <w:rPr>
          <w:sz w:val="20"/>
        </w:rPr>
        <w:t>o proponente</w:t>
      </w:r>
      <w:r>
        <w:rPr>
          <w:spacing w:val="29"/>
          <w:sz w:val="20"/>
        </w:rPr>
        <w:t> </w:t>
      </w:r>
      <w:r>
        <w:rPr>
          <w:sz w:val="20"/>
        </w:rPr>
        <w:t>o</w:t>
      </w:r>
      <w:r>
        <w:rPr>
          <w:spacing w:val="29"/>
          <w:sz w:val="20"/>
        </w:rPr>
        <w:t> </w:t>
      </w:r>
      <w:r>
        <w:rPr>
          <w:sz w:val="20"/>
        </w:rPr>
        <w:t>compromisso</w:t>
      </w:r>
      <w:r>
        <w:rPr>
          <w:spacing w:val="29"/>
          <w:sz w:val="20"/>
        </w:rPr>
        <w:t> </w:t>
      </w:r>
      <w:r>
        <w:rPr>
          <w:sz w:val="20"/>
        </w:rPr>
        <w:t>de</w:t>
      </w:r>
      <w:r>
        <w:rPr>
          <w:spacing w:val="29"/>
          <w:sz w:val="20"/>
        </w:rPr>
        <w:t> </w:t>
      </w:r>
      <w:r>
        <w:rPr>
          <w:sz w:val="20"/>
        </w:rPr>
        <w:t>executar</w:t>
      </w:r>
      <w:r>
        <w:rPr>
          <w:spacing w:val="29"/>
          <w:sz w:val="20"/>
        </w:rPr>
        <w:t> </w:t>
      </w:r>
      <w:r>
        <w:rPr>
          <w:sz w:val="20"/>
        </w:rPr>
        <w:t>o</w:t>
      </w:r>
      <w:r>
        <w:rPr>
          <w:spacing w:val="29"/>
          <w:sz w:val="20"/>
        </w:rPr>
        <w:t> </w:t>
      </w:r>
      <w:r>
        <w:rPr>
          <w:sz w:val="20"/>
        </w:rPr>
        <w:t>objeto</w:t>
      </w:r>
      <w:r>
        <w:rPr>
          <w:spacing w:val="29"/>
          <w:sz w:val="20"/>
        </w:rPr>
        <w:t> </w:t>
      </w:r>
      <w:r>
        <w:rPr>
          <w:sz w:val="20"/>
        </w:rPr>
        <w:t>licitado</w:t>
      </w:r>
      <w:r>
        <w:rPr>
          <w:spacing w:val="29"/>
          <w:sz w:val="20"/>
        </w:rPr>
        <w:t> </w:t>
      </w:r>
      <w:r>
        <w:rPr>
          <w:sz w:val="20"/>
        </w:rPr>
        <w:t>nos</w:t>
      </w:r>
      <w:r>
        <w:rPr>
          <w:spacing w:val="29"/>
          <w:sz w:val="20"/>
        </w:rPr>
        <w:t> </w:t>
      </w:r>
      <w:r>
        <w:rPr>
          <w:sz w:val="20"/>
        </w:rPr>
        <w:t>seus</w:t>
      </w:r>
      <w:r>
        <w:rPr>
          <w:spacing w:val="29"/>
          <w:sz w:val="20"/>
        </w:rPr>
        <w:t> </w:t>
      </w:r>
      <w:r>
        <w:rPr>
          <w:sz w:val="20"/>
        </w:rPr>
        <w:t>termos,</w:t>
      </w:r>
      <w:r>
        <w:rPr>
          <w:spacing w:val="29"/>
          <w:sz w:val="20"/>
        </w:rPr>
        <w:t> </w:t>
      </w:r>
      <w:r>
        <w:rPr>
          <w:sz w:val="20"/>
        </w:rPr>
        <w:t>bem</w:t>
      </w:r>
      <w:r>
        <w:rPr>
          <w:spacing w:val="29"/>
          <w:sz w:val="20"/>
        </w:rPr>
        <w:t> </w:t>
      </w:r>
      <w:r>
        <w:rPr>
          <w:sz w:val="20"/>
        </w:rPr>
        <w:t>como</w:t>
      </w:r>
      <w:r>
        <w:rPr>
          <w:spacing w:val="29"/>
          <w:sz w:val="20"/>
        </w:rPr>
        <w:t> </w:t>
      </w:r>
      <w:r>
        <w:rPr>
          <w:sz w:val="20"/>
        </w:rPr>
        <w:t>de</w:t>
      </w:r>
      <w:r>
        <w:rPr>
          <w:spacing w:val="29"/>
          <w:sz w:val="20"/>
        </w:rPr>
        <w:t> </w:t>
      </w:r>
      <w:r>
        <w:rPr>
          <w:sz w:val="20"/>
        </w:rPr>
        <w:t>fornecer</w:t>
      </w:r>
      <w:r>
        <w:rPr>
          <w:spacing w:val="29"/>
          <w:sz w:val="20"/>
        </w:rPr>
        <w:t> </w:t>
      </w:r>
      <w:r>
        <w:rPr>
          <w:sz w:val="20"/>
        </w:rPr>
        <w:t>os</w:t>
      </w:r>
      <w:r>
        <w:rPr>
          <w:spacing w:val="29"/>
          <w:sz w:val="20"/>
        </w:rPr>
        <w:t> </w:t>
      </w:r>
      <w:r>
        <w:rPr>
          <w:sz w:val="20"/>
        </w:rPr>
        <w:t>materiais,</w:t>
      </w:r>
      <w:r>
        <w:rPr>
          <w:spacing w:val="29"/>
          <w:sz w:val="20"/>
        </w:rPr>
        <w:t> </w:t>
      </w:r>
      <w:r>
        <w:rPr>
          <w:sz w:val="20"/>
        </w:rPr>
        <w:t>equipamentos,</w:t>
      </w:r>
      <w:r>
        <w:rPr>
          <w:spacing w:val="29"/>
          <w:sz w:val="20"/>
        </w:rPr>
        <w:t> </w:t>
      </w:r>
      <w:r>
        <w:rPr>
          <w:sz w:val="20"/>
        </w:rPr>
        <w:t>ferramentas</w:t>
      </w:r>
      <w:r>
        <w:rPr>
          <w:spacing w:val="29"/>
          <w:sz w:val="20"/>
        </w:rPr>
        <w:t> </w:t>
      </w:r>
      <w:r>
        <w:rPr>
          <w:sz w:val="20"/>
        </w:rPr>
        <w:t>e</w:t>
      </w:r>
      <w:r>
        <w:rPr>
          <w:spacing w:val="29"/>
          <w:sz w:val="20"/>
        </w:rPr>
        <w:t> </w:t>
      </w:r>
      <w:r>
        <w:rPr>
          <w:sz w:val="20"/>
        </w:rPr>
        <w:t>utensílios</w:t>
      </w:r>
      <w:r>
        <w:rPr>
          <w:spacing w:val="29"/>
          <w:sz w:val="20"/>
        </w:rPr>
        <w:t> </w:t>
      </w:r>
      <w:r>
        <w:rPr>
          <w:sz w:val="20"/>
        </w:rPr>
        <w:t>necessários,</w:t>
      </w:r>
      <w:r>
        <w:rPr>
          <w:spacing w:val="29"/>
          <w:sz w:val="20"/>
        </w:rPr>
        <w:t> </w:t>
      </w:r>
      <w:r>
        <w:rPr>
          <w:sz w:val="20"/>
        </w:rPr>
        <w:t>em</w:t>
      </w:r>
      <w:r>
        <w:rPr>
          <w:spacing w:val="29"/>
          <w:sz w:val="20"/>
        </w:rPr>
        <w:t> </w:t>
      </w:r>
      <w:r>
        <w:rPr>
          <w:sz w:val="20"/>
        </w:rPr>
        <w:t>quantidades</w:t>
      </w:r>
      <w:r>
        <w:rPr>
          <w:spacing w:val="29"/>
          <w:sz w:val="20"/>
        </w:rPr>
        <w:t> </w:t>
      </w:r>
      <w:r>
        <w:rPr>
          <w:spacing w:val="-10"/>
          <w:sz w:val="20"/>
        </w:rPr>
        <w:t>e</w:t>
      </w:r>
    </w:p>
    <w:p>
      <w:pPr>
        <w:pStyle w:val="ListParagraph"/>
        <w:spacing w:after="0" w:line="280" w:lineRule="auto"/>
        <w:jc w:val="left"/>
        <w:rPr>
          <w:sz w:val="20"/>
        </w:rPr>
        <w:sectPr>
          <w:pgSz w:w="15840" w:h="24480"/>
          <w:pgMar w:top="0" w:bottom="0" w:left="0" w:right="0"/>
        </w:sectPr>
      </w:pPr>
    </w:p>
    <w:p>
      <w:pPr>
        <w:pStyle w:val="BodyText"/>
        <w:spacing w:before="23"/>
        <w:ind w:left="329"/>
        <w:jc w:val="both"/>
      </w:pPr>
      <w:r>
        <w:rPr/>
        <w:t>qualidades</w:t>
      </w:r>
      <w:r>
        <w:rPr>
          <w:spacing w:val="-1"/>
        </w:rPr>
        <w:t> </w:t>
      </w:r>
      <w:r>
        <w:rPr/>
        <w:t>adequadas</w:t>
      </w:r>
      <w:r>
        <w:rPr>
          <w:spacing w:val="-1"/>
        </w:rPr>
        <w:t> </w:t>
      </w:r>
      <w:r>
        <w:rPr/>
        <w:t>à</w:t>
      </w:r>
      <w:r>
        <w:rPr>
          <w:spacing w:val="-1"/>
        </w:rPr>
        <w:t> </w:t>
      </w:r>
      <w:r>
        <w:rPr/>
        <w:t>perfeita</w:t>
      </w:r>
      <w:r>
        <w:rPr>
          <w:spacing w:val="-1"/>
        </w:rPr>
        <w:t> </w:t>
      </w:r>
      <w:r>
        <w:rPr/>
        <w:t>execução</w:t>
      </w:r>
      <w:r>
        <w:rPr>
          <w:spacing w:val="-1"/>
        </w:rPr>
        <w:t> </w:t>
      </w:r>
      <w:r>
        <w:rPr/>
        <w:t>contratual,</w:t>
      </w:r>
      <w:r>
        <w:rPr>
          <w:spacing w:val="-1"/>
        </w:rPr>
        <w:t> </w:t>
      </w:r>
      <w:r>
        <w:rPr/>
        <w:t>promovendo,</w:t>
      </w:r>
      <w:r>
        <w:rPr>
          <w:spacing w:val="-1"/>
        </w:rPr>
        <w:t> </w:t>
      </w:r>
      <w:r>
        <w:rPr/>
        <w:t>quando</w:t>
      </w:r>
      <w:r>
        <w:rPr>
          <w:spacing w:val="-1"/>
        </w:rPr>
        <w:t> </w:t>
      </w:r>
      <w:r>
        <w:rPr/>
        <w:t>requerido,</w:t>
      </w:r>
      <w:r>
        <w:rPr>
          <w:spacing w:val="-1"/>
        </w:rPr>
        <w:t> </w:t>
      </w:r>
      <w:r>
        <w:rPr/>
        <w:t>sua</w:t>
      </w:r>
      <w:r>
        <w:rPr>
          <w:spacing w:val="-1"/>
        </w:rPr>
        <w:t> </w:t>
      </w:r>
      <w:r>
        <w:rPr>
          <w:spacing w:val="-2"/>
        </w:rPr>
        <w:t>substituição.</w:t>
      </w:r>
    </w:p>
    <w:p>
      <w:pPr>
        <w:pStyle w:val="ListParagraph"/>
        <w:numPr>
          <w:ilvl w:val="1"/>
          <w:numId w:val="1"/>
        </w:numPr>
        <w:tabs>
          <w:tab w:pos="797" w:val="left" w:leader="none"/>
        </w:tabs>
        <w:spacing w:line="280" w:lineRule="auto" w:before="40"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1"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1"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1"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1"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2"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spacing w:after="0" w:line="240" w:lineRule="auto"/>
        <w:jc w:val="left"/>
        <w:rPr>
          <w:sz w:val="20"/>
        </w:rPr>
        <w:sectPr>
          <w:pgSz w:w="15840" w:h="24480"/>
          <w:pgMar w:top="0" w:bottom="0" w:left="0" w:right="0"/>
        </w:sectPr>
      </w:pPr>
    </w:p>
    <w:p>
      <w:pPr>
        <w:pStyle w:val="ListParagraph"/>
        <w:numPr>
          <w:ilvl w:val="3"/>
          <w:numId w:val="1"/>
        </w:numPr>
        <w:tabs>
          <w:tab w:pos="1082" w:val="left" w:leader="none"/>
        </w:tabs>
        <w:spacing w:line="240" w:lineRule="auto" w:before="23"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2"/>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40"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40" w:after="0"/>
        <w:ind w:left="469"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7791822</wp:posOffset>
                </wp:positionH>
                <wp:positionV relativeFrom="paragraph">
                  <wp:posOffset>153402</wp:posOffset>
                </wp:positionV>
                <wp:extent cx="2984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529358pt;margin-top:12.078907pt;width:2.337808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1"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1"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1"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1"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1"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3"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1"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spacing w:after="0" w:line="280" w:lineRule="auto"/>
        <w:jc w:val="both"/>
        <w:rPr>
          <w:sz w:val="20"/>
        </w:rPr>
        <w:sectPr>
          <w:pgSz w:w="15840" w:h="24480"/>
          <w:pgMar w:top="0" w:bottom="0" w:left="0" w:right="0"/>
        </w:sectPr>
      </w:pPr>
    </w:p>
    <w:p>
      <w:pPr>
        <w:pStyle w:val="ListParagraph"/>
        <w:numPr>
          <w:ilvl w:val="1"/>
          <w:numId w:val="1"/>
        </w:numPr>
        <w:tabs>
          <w:tab w:pos="713" w:val="left" w:leader="none"/>
        </w:tabs>
        <w:spacing w:line="280" w:lineRule="auto" w:before="23" w:after="0"/>
        <w:ind w:left="254" w:right="118" w:firstLine="0"/>
        <w:jc w:val="left"/>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2"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1"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rPr>
      </w:pPr>
    </w:p>
    <w:p>
      <w:pPr>
        <w:pStyle w:val="BodyText"/>
        <w:spacing w:before="142"/>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1"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1"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spacing w:after="0" w:line="240" w:lineRule="auto"/>
        <w:jc w:val="left"/>
        <w:rPr>
          <w:sz w:val="20"/>
        </w:rPr>
        <w:sectPr>
          <w:pgSz w:w="15840" w:h="24480"/>
          <w:pgMar w:top="0" w:bottom="0" w:left="0" w:right="0"/>
        </w:sectPr>
      </w:pPr>
    </w:p>
    <w:p>
      <w:pPr>
        <w:pStyle w:val="ListParagraph"/>
        <w:numPr>
          <w:ilvl w:val="3"/>
          <w:numId w:val="7"/>
        </w:numPr>
        <w:tabs>
          <w:tab w:pos="1013" w:val="left" w:leader="none"/>
        </w:tabs>
        <w:spacing w:line="240" w:lineRule="auto" w:before="23"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4532262</wp:posOffset>
                </wp:positionH>
                <wp:positionV relativeFrom="paragraph">
                  <wp:posOffset>153728</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04599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1"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1"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w:t>
      </w:r>
      <w:r>
        <w:rPr>
          <w:spacing w:val="32"/>
          <w:sz w:val="20"/>
        </w:rPr>
        <w:t> </w:t>
      </w:r>
      <w:r>
        <w:rPr>
          <w:sz w:val="20"/>
        </w:rPr>
        <w:t>e</w:t>
      </w:r>
      <w:r>
        <w:rPr>
          <w:spacing w:val="35"/>
          <w:sz w:val="20"/>
        </w:rPr>
        <w:t> </w:t>
      </w:r>
      <w:r>
        <w:rPr>
          <w:sz w:val="20"/>
        </w:rPr>
        <w:t>contratar</w:t>
      </w:r>
      <w:r>
        <w:rPr>
          <w:spacing w:val="34"/>
          <w:sz w:val="20"/>
        </w:rPr>
        <w:t> </w:t>
      </w:r>
      <w:r>
        <w:rPr>
          <w:sz w:val="20"/>
        </w:rPr>
        <w:t>e</w:t>
      </w:r>
      <w:r>
        <w:rPr>
          <w:spacing w:val="35"/>
          <w:sz w:val="20"/>
        </w:rPr>
        <w:t> </w:t>
      </w:r>
      <w:r>
        <w:rPr>
          <w:sz w:val="20"/>
        </w:rPr>
        <w:t>de</w:t>
      </w:r>
      <w:r>
        <w:rPr>
          <w:spacing w:val="34"/>
          <w:sz w:val="20"/>
        </w:rPr>
        <w:t> </w:t>
      </w:r>
      <w:r>
        <w:rPr>
          <w:sz w:val="20"/>
        </w:rPr>
        <w:t>declaração</w:t>
      </w:r>
      <w:r>
        <w:rPr>
          <w:spacing w:val="35"/>
          <w:sz w:val="20"/>
        </w:rPr>
        <w:t> </w:t>
      </w:r>
      <w:r>
        <w:rPr>
          <w:sz w:val="20"/>
        </w:rPr>
        <w:t>de</w:t>
      </w:r>
      <w:r>
        <w:rPr>
          <w:spacing w:val="35"/>
          <w:sz w:val="20"/>
        </w:rPr>
        <w:t> </w:t>
      </w:r>
      <w:r>
        <w:rPr>
          <w:sz w:val="20"/>
        </w:rPr>
        <w:t>inidoneidade</w:t>
      </w:r>
      <w:r>
        <w:rPr>
          <w:spacing w:val="34"/>
          <w:sz w:val="20"/>
        </w:rPr>
        <w:t> </w:t>
      </w:r>
      <w:r>
        <w:rPr>
          <w:sz w:val="20"/>
        </w:rPr>
        <w:t>para</w:t>
      </w:r>
      <w:r>
        <w:rPr>
          <w:spacing w:val="35"/>
          <w:sz w:val="20"/>
        </w:rPr>
        <w:t> </w:t>
      </w:r>
      <w:r>
        <w:rPr>
          <w:sz w:val="20"/>
        </w:rPr>
        <w:t>licitar</w:t>
      </w:r>
      <w:r>
        <w:rPr>
          <w:spacing w:val="34"/>
          <w:sz w:val="20"/>
        </w:rPr>
        <w:t> </w:t>
      </w:r>
      <w:r>
        <w:rPr>
          <w:sz w:val="20"/>
        </w:rPr>
        <w:t>e</w:t>
      </w:r>
      <w:r>
        <w:rPr>
          <w:spacing w:val="35"/>
          <w:sz w:val="20"/>
        </w:rPr>
        <w:t> </w:t>
      </w:r>
      <w:r>
        <w:rPr>
          <w:sz w:val="20"/>
        </w:rPr>
        <w:t>contratar,</w:t>
      </w:r>
      <w:r>
        <w:rPr>
          <w:spacing w:val="35"/>
          <w:sz w:val="20"/>
        </w:rPr>
        <w:t> </w:t>
      </w:r>
      <w:r>
        <w:rPr>
          <w:sz w:val="20"/>
        </w:rPr>
        <w:t>de</w:t>
      </w:r>
      <w:r>
        <w:rPr>
          <w:spacing w:val="34"/>
          <w:sz w:val="20"/>
        </w:rPr>
        <w:t> </w:t>
      </w:r>
      <w:r>
        <w:rPr>
          <w:sz w:val="20"/>
        </w:rPr>
        <w:t>modo</w:t>
      </w:r>
      <w:r>
        <w:rPr>
          <w:spacing w:val="35"/>
          <w:sz w:val="20"/>
        </w:rPr>
        <w:t> </w:t>
      </w:r>
      <w:r>
        <w:rPr>
          <w:sz w:val="20"/>
        </w:rPr>
        <w:t>a</w:t>
      </w:r>
      <w:r>
        <w:rPr>
          <w:spacing w:val="34"/>
          <w:sz w:val="20"/>
        </w:rPr>
        <w:t> </w:t>
      </w:r>
      <w:r>
        <w:rPr>
          <w:sz w:val="20"/>
        </w:rPr>
        <w:t>possibilitar</w:t>
      </w:r>
      <w:r>
        <w:rPr>
          <w:spacing w:val="35"/>
          <w:sz w:val="20"/>
        </w:rPr>
        <w:t> </w:t>
      </w:r>
      <w:r>
        <w:rPr>
          <w:sz w:val="20"/>
        </w:rPr>
        <w:t>a</w:t>
      </w:r>
      <w:r>
        <w:rPr>
          <w:spacing w:val="34"/>
          <w:sz w:val="20"/>
        </w:rPr>
        <w:t> </w:t>
      </w:r>
      <w:r>
        <w:rPr>
          <w:sz w:val="20"/>
        </w:rPr>
        <w:t>formalização</w:t>
      </w:r>
      <w:r>
        <w:rPr>
          <w:spacing w:val="35"/>
          <w:sz w:val="20"/>
        </w:rPr>
        <w:t> </w:t>
      </w:r>
      <w:r>
        <w:rPr>
          <w:sz w:val="20"/>
        </w:rPr>
        <w:t>da</w:t>
      </w:r>
      <w:r>
        <w:rPr>
          <w:spacing w:val="35"/>
          <w:sz w:val="20"/>
        </w:rPr>
        <w:t> </w:t>
      </w:r>
      <w:r>
        <w:rPr>
          <w:sz w:val="20"/>
        </w:rPr>
        <w:t>extensão</w:t>
      </w:r>
      <w:r>
        <w:rPr>
          <w:spacing w:val="34"/>
          <w:sz w:val="20"/>
        </w:rPr>
        <w:t> </w:t>
      </w:r>
      <w:r>
        <w:rPr>
          <w:sz w:val="20"/>
        </w:rPr>
        <w:t>dos</w:t>
      </w:r>
      <w:r>
        <w:rPr>
          <w:spacing w:val="35"/>
          <w:sz w:val="20"/>
        </w:rPr>
        <w:t> </w:t>
      </w:r>
      <w:r>
        <w:rPr>
          <w:sz w:val="20"/>
        </w:rPr>
        <w:t>seus</w:t>
      </w:r>
      <w:r>
        <w:rPr>
          <w:spacing w:val="34"/>
          <w:sz w:val="20"/>
        </w:rPr>
        <w:t> </w:t>
      </w:r>
      <w:r>
        <w:rPr>
          <w:sz w:val="20"/>
        </w:rPr>
        <w:t>efeitos</w:t>
      </w:r>
      <w:r>
        <w:rPr>
          <w:spacing w:val="35"/>
          <w:sz w:val="20"/>
        </w:rPr>
        <w:t> </w:t>
      </w:r>
      <w:r>
        <w:rPr>
          <w:sz w:val="20"/>
        </w:rPr>
        <w:t>para</w:t>
      </w:r>
      <w:r>
        <w:rPr>
          <w:spacing w:val="35"/>
          <w:sz w:val="20"/>
        </w:rPr>
        <w:t> </w:t>
      </w:r>
      <w:r>
        <w:rPr>
          <w:sz w:val="20"/>
        </w:rPr>
        <w:t>todos</w:t>
      </w:r>
      <w:r>
        <w:rPr>
          <w:spacing w:val="34"/>
          <w:sz w:val="20"/>
        </w:rPr>
        <w:t> </w:t>
      </w:r>
      <w:r>
        <w:rPr>
          <w:sz w:val="20"/>
        </w:rPr>
        <w:t>os</w:t>
      </w:r>
      <w:r>
        <w:rPr>
          <w:spacing w:val="35"/>
          <w:sz w:val="20"/>
        </w:rPr>
        <w:t> </w:t>
      </w:r>
      <w:r>
        <w:rPr>
          <w:sz w:val="20"/>
        </w:rPr>
        <w:t>órgãos</w:t>
      </w:r>
      <w:r>
        <w:rPr>
          <w:spacing w:val="34"/>
          <w:sz w:val="20"/>
        </w:rPr>
        <w:t> </w:t>
      </w:r>
      <w:r>
        <w:rPr>
          <w:sz w:val="20"/>
        </w:rPr>
        <w:t>e</w:t>
      </w:r>
      <w:r>
        <w:rPr>
          <w:spacing w:val="35"/>
          <w:sz w:val="20"/>
        </w:rPr>
        <w:t> </w:t>
      </w:r>
      <w:r>
        <w:rPr>
          <w:sz w:val="20"/>
        </w:rPr>
        <w:t>entidades</w:t>
      </w:r>
      <w:r>
        <w:rPr>
          <w:spacing w:val="35"/>
          <w:sz w:val="20"/>
        </w:rPr>
        <w:t> </w:t>
      </w:r>
      <w:r>
        <w:rPr>
          <w:spacing w:val="-5"/>
          <w:sz w:val="20"/>
        </w:rPr>
        <w:t>da</w:t>
      </w:r>
    </w:p>
    <w:p>
      <w:pPr>
        <w:pStyle w:val="ListParagraph"/>
        <w:spacing w:after="0" w:line="280" w:lineRule="auto"/>
        <w:jc w:val="both"/>
        <w:rPr>
          <w:sz w:val="20"/>
        </w:rPr>
        <w:sectPr>
          <w:pgSz w:w="15840" w:h="24480"/>
          <w:pgMar w:top="0" w:bottom="0" w:left="0" w:right="0"/>
        </w:sectPr>
      </w:pPr>
    </w:p>
    <w:p>
      <w:pPr>
        <w:pStyle w:val="BodyText"/>
        <w:spacing w:before="23"/>
        <w:ind w:left="329"/>
        <w:jc w:val="both"/>
      </w:pPr>
      <w:r>
        <w:rPr/>
        <w:t>Administração</w:t>
      </w:r>
      <w:r>
        <w:rPr>
          <w:spacing w:val="-1"/>
        </w:rPr>
        <w:t> </w:t>
      </w:r>
      <w:r>
        <w:rPr/>
        <w:t>Pública</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ListParagraph"/>
        <w:numPr>
          <w:ilvl w:val="2"/>
          <w:numId w:val="6"/>
        </w:numPr>
        <w:tabs>
          <w:tab w:pos="881" w:val="left" w:leader="none"/>
        </w:tabs>
        <w:spacing w:line="280" w:lineRule="auto" w:before="40"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1"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2"/>
        </w:numPr>
        <w:tabs>
          <w:tab w:pos="796" w:val="left" w:leader="none"/>
        </w:tabs>
        <w:spacing w:line="240" w:lineRule="auto" w:before="0" w:after="0"/>
        <w:ind w:left="796" w:right="0" w:hanging="39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2"/>
        </w:numPr>
        <w:tabs>
          <w:tab w:pos="796" w:val="left" w:leader="none"/>
        </w:tabs>
        <w:spacing w:line="240" w:lineRule="auto" w:before="55" w:after="0"/>
        <w:ind w:left="796" w:right="0" w:hanging="392"/>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1"/>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3"/>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3"/>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3"/>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3"/>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3"/>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3"/>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3"/>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3"/>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4"/>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4"/>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4"/>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5"/>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5"/>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5"/>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5"/>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1"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6"/>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6"/>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spacing w:after="0" w:line="280" w:lineRule="auto"/>
        <w:jc w:val="both"/>
        <w:rPr>
          <w:sz w:val="20"/>
        </w:rPr>
        <w:sectPr>
          <w:pgSz w:w="15840" w:h="24480"/>
          <w:pgMar w:top="0" w:bottom="0" w:left="0" w:right="0"/>
        </w:sectPr>
      </w:pPr>
    </w:p>
    <w:p>
      <w:pPr>
        <w:pStyle w:val="ListParagraph"/>
        <w:numPr>
          <w:ilvl w:val="1"/>
          <w:numId w:val="1"/>
        </w:numPr>
        <w:tabs>
          <w:tab w:pos="917" w:val="left" w:leader="none"/>
        </w:tabs>
        <w:spacing w:line="240" w:lineRule="auto" w:before="23" w:after="0"/>
        <w:ind w:left="917" w:right="0" w:hanging="588"/>
        <w:jc w:val="left"/>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0"/>
        <w:ind w:left="329"/>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18"/>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7"/>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7"/>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1"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7923243</wp:posOffset>
                </wp:positionH>
                <wp:positionV relativeFrom="paragraph">
                  <wp:posOffset>153530</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089024pt;width:1.710336pt;height:.75pt;mso-position-horizontal-relative:page;mso-position-vertical-relative:paragraph;z-index:15730176"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spacing w:after="0" w:line="240" w:lineRule="auto"/>
        <w:jc w:val="left"/>
        <w:rPr>
          <w:sz w:val="20"/>
        </w:rPr>
        <w:sectPr>
          <w:pgSz w:w="15840" w:h="24480"/>
          <w:pgMar w:top="0" w:bottom="0" w:left="0" w:right="0"/>
        </w:sectPr>
      </w:pPr>
    </w:p>
    <w:p>
      <w:pPr>
        <w:pStyle w:val="ListParagraph"/>
        <w:numPr>
          <w:ilvl w:val="2"/>
          <w:numId w:val="1"/>
        </w:numPr>
        <w:tabs>
          <w:tab w:pos="1002" w:val="left" w:leader="none"/>
        </w:tabs>
        <w:spacing w:line="240" w:lineRule="auto" w:before="23"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8"/>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8"/>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8"/>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8"/>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8"/>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18"/>
        </w:numPr>
        <w:tabs>
          <w:tab w:pos="1063" w:val="left" w:leader="none"/>
        </w:tabs>
        <w:spacing w:line="240" w:lineRule="auto" w:before="40" w:after="0"/>
        <w:ind w:left="1063" w:right="0" w:hanging="731"/>
        <w:jc w:val="left"/>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pPr>
    </w:p>
    <w:p>
      <w:pPr>
        <w:pStyle w:val="BodyText"/>
      </w:pPr>
    </w:p>
    <w:p>
      <w:pPr>
        <w:pStyle w:val="BodyText"/>
        <w:spacing w:before="186"/>
      </w:pPr>
    </w:p>
    <w:p>
      <w:pPr>
        <w:pStyle w:val="Heading1"/>
        <w:tabs>
          <w:tab w:pos="8663" w:val="left" w:leader="dot"/>
        </w:tabs>
        <w:ind w:left="625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2025</w:t>
      </w:r>
    </w:p>
    <w:p>
      <w:pPr>
        <w:pStyle w:val="BodyText"/>
        <w:rPr>
          <w:sz w:val="22"/>
        </w:rPr>
      </w:pPr>
    </w:p>
    <w:p>
      <w:pPr>
        <w:pStyle w:val="BodyText"/>
        <w:rPr>
          <w:sz w:val="22"/>
        </w:rPr>
      </w:pPr>
    </w:p>
    <w:p>
      <w:pPr>
        <w:pStyle w:val="BodyText"/>
        <w:rPr>
          <w:sz w:val="22"/>
        </w:rPr>
      </w:pPr>
    </w:p>
    <w:p>
      <w:pPr>
        <w:pStyle w:val="BodyText"/>
        <w:spacing w:before="234"/>
        <w:rPr>
          <w:sz w:val="22"/>
        </w:rPr>
      </w:pPr>
    </w:p>
    <w:p>
      <w:pPr>
        <w:spacing w:before="1"/>
        <w:ind w:left="3818" w:right="0" w:firstLine="0"/>
        <w:jc w:val="left"/>
        <w:rPr>
          <w:sz w:val="22"/>
        </w:rPr>
      </w:pPr>
      <w:r>
        <w:rPr>
          <w:sz w:val="22"/>
        </w:rPr>
        <w:t>MARCIA</w:t>
      </w:r>
      <w:r>
        <w:rPr>
          <w:spacing w:val="-14"/>
          <w:sz w:val="22"/>
        </w:rPr>
        <w:t> </w:t>
      </w:r>
      <w:r>
        <w:rPr>
          <w:sz w:val="22"/>
        </w:rPr>
        <w:t>CARVALHO</w:t>
      </w:r>
      <w:r>
        <w:rPr>
          <w:spacing w:val="-14"/>
          <w:sz w:val="22"/>
        </w:rPr>
        <w:t> </w:t>
      </w:r>
      <w:r>
        <w:rPr>
          <w:sz w:val="22"/>
        </w:rPr>
        <w:t>DA</w:t>
      </w:r>
      <w:r>
        <w:rPr>
          <w:spacing w:val="-14"/>
          <w:sz w:val="22"/>
        </w:rPr>
        <w:t> </w:t>
      </w:r>
      <w:r>
        <w:rPr>
          <w:sz w:val="22"/>
        </w:rPr>
        <w:t>CUNHA</w:t>
      </w:r>
      <w:r>
        <w:rPr>
          <w:spacing w:val="-13"/>
          <w:sz w:val="22"/>
        </w:rPr>
        <w:t> </w:t>
      </w:r>
      <w:r>
        <w:rPr>
          <w:sz w:val="22"/>
        </w:rPr>
        <w:t>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7"/>
          <w:sz w:val="22"/>
        </w:rPr>
        <w:t> </w:t>
      </w:r>
      <w:r>
        <w:rPr>
          <w:spacing w:val="-4"/>
          <w:sz w:val="22"/>
        </w:rPr>
        <w:t>UERJ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Heading2"/>
        <w:ind w:left="0"/>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9"/>
        </w:numPr>
        <w:tabs>
          <w:tab w:pos="318" w:val="left" w:leader="none"/>
        </w:tabs>
        <w:spacing w:line="240" w:lineRule="auto" w:before="0" w:after="0"/>
        <w:ind w:left="318" w:right="0" w:hanging="199"/>
        <w:jc w:val="both"/>
        <w:rPr>
          <w:b/>
          <w:sz w:val="20"/>
        </w:rPr>
      </w:pPr>
      <w:r>
        <w:rPr>
          <w:b/>
          <w:spacing w:val="-2"/>
          <w:sz w:val="20"/>
        </w:rPr>
        <w:t>OBJETIVO:</w:t>
      </w:r>
    </w:p>
    <w:p>
      <w:pPr>
        <w:spacing w:line="278" w:lineRule="auto" w:before="3"/>
        <w:ind w:left="119" w:right="117" w:firstLine="0"/>
        <w:jc w:val="both"/>
        <w:rPr>
          <w:b/>
          <w:sz w:val="20"/>
        </w:rPr>
      </w:pPr>
      <w:r>
        <w:rPr>
          <w:sz w:val="24"/>
        </w:rPr>
        <w:t>O PRESENTE PROCESSO TEM POR OBJETIVO A</w:t>
      </w:r>
      <w:r>
        <w:rPr>
          <w:spacing w:val="-1"/>
          <w:sz w:val="24"/>
        </w:rPr>
        <w:t> </w:t>
      </w:r>
      <w:r>
        <w:rPr>
          <w:sz w:val="20"/>
        </w:rPr>
        <w:t>AQUISIÇÃO DE INSUMOS, </w:t>
      </w:r>
      <w:r>
        <w:rPr>
          <w:b/>
          <w:sz w:val="20"/>
        </w:rPr>
        <w:t>MODO DE DISPUTA</w:t>
      </w:r>
      <w:r>
        <w:rPr>
          <w:b/>
          <w:spacing w:val="-9"/>
          <w:sz w:val="20"/>
        </w:rPr>
        <w:t> </w:t>
      </w:r>
      <w:r>
        <w:rPr>
          <w:b/>
          <w:sz w:val="20"/>
        </w:rPr>
        <w:t>ABERTO</w:t>
      </w:r>
      <w:r>
        <w:rPr>
          <w:sz w:val="20"/>
        </w:rPr>
        <w:t>, </w:t>
      </w:r>
      <w:r>
        <w:rPr>
          <w:b/>
          <w:sz w:val="20"/>
        </w:rPr>
        <w:t>PELO MENOR PREÇO GLOBAL DO LOTE</w:t>
      </w:r>
      <w:r>
        <w:rPr>
          <w:sz w:val="20"/>
        </w:rPr>
        <w:t>, COM </w:t>
      </w:r>
      <w:r>
        <w:rPr>
          <w:sz w:val="20"/>
        </w:rPr>
        <w:t>A CESSÃO AUTOMATIZADA DE 01 ( UM ) EQUIPAMENTO EM COMODATO, PARA O SETOR DE BACTERIOLOGIA DO SERVIÇO DE LABORATÓRIOS DO HOSPITAL UNIVERSITÁRIO PEDRO ERNESTO - HUPE - UERJ, COM FORNECIMENTO DE TODA</w:t>
      </w:r>
      <w:r>
        <w:rPr>
          <w:spacing w:val="-13"/>
          <w:sz w:val="20"/>
        </w:rPr>
        <w:t> </w:t>
      </w:r>
      <w:r>
        <w:rPr>
          <w:sz w:val="20"/>
        </w:rPr>
        <w:t>A</w:t>
      </w:r>
      <w:r>
        <w:rPr>
          <w:spacing w:val="-12"/>
          <w:sz w:val="20"/>
        </w:rPr>
        <w:t> </w:t>
      </w:r>
      <w:r>
        <w:rPr>
          <w:sz w:val="20"/>
        </w:rPr>
        <w:t>APARELHAGEM</w:t>
      </w:r>
      <w:r>
        <w:rPr>
          <w:spacing w:val="-4"/>
          <w:sz w:val="20"/>
        </w:rPr>
        <w:t> </w:t>
      </w:r>
      <w:r>
        <w:rPr>
          <w:sz w:val="20"/>
        </w:rPr>
        <w:t>AUTOMÁTICA</w:t>
      </w:r>
      <w:r>
        <w:rPr>
          <w:spacing w:val="-4"/>
          <w:sz w:val="20"/>
        </w:rPr>
        <w:t> </w:t>
      </w:r>
      <w:r>
        <w:rPr>
          <w:sz w:val="20"/>
        </w:rPr>
        <w:t>NECESSÁRIA</w:t>
      </w:r>
      <w:r>
        <w:rPr>
          <w:spacing w:val="-4"/>
          <w:sz w:val="20"/>
        </w:rPr>
        <w:t> </w:t>
      </w:r>
      <w:r>
        <w:rPr>
          <w:sz w:val="20"/>
        </w:rPr>
        <w:t>PARA</w:t>
      </w:r>
      <w:r>
        <w:rPr>
          <w:spacing w:val="-13"/>
          <w:sz w:val="20"/>
        </w:rPr>
        <w:t> </w:t>
      </w:r>
      <w:r>
        <w:rPr>
          <w:sz w:val="20"/>
        </w:rPr>
        <w:t>A</w:t>
      </w:r>
      <w:r>
        <w:rPr>
          <w:spacing w:val="-4"/>
          <w:sz w:val="20"/>
        </w:rPr>
        <w:t> </w:t>
      </w:r>
      <w:r>
        <w:rPr>
          <w:sz w:val="20"/>
        </w:rPr>
        <w:t>COMPLETA</w:t>
      </w:r>
      <w:r>
        <w:rPr>
          <w:spacing w:val="-4"/>
          <w:sz w:val="20"/>
        </w:rPr>
        <w:t> </w:t>
      </w:r>
      <w:r>
        <w:rPr>
          <w:sz w:val="20"/>
        </w:rPr>
        <w:t>EXECUÇÃO DOS EXAMES</w:t>
      </w:r>
      <w:r>
        <w:rPr>
          <w:spacing w:val="-13"/>
          <w:sz w:val="20"/>
        </w:rPr>
        <w:t> </w:t>
      </w:r>
      <w:r>
        <w:rPr>
          <w:sz w:val="20"/>
        </w:rPr>
        <w:t>RELACIONADOS</w:t>
      </w:r>
      <w:r>
        <w:rPr>
          <w:spacing w:val="-12"/>
          <w:sz w:val="20"/>
        </w:rPr>
        <w:t> </w:t>
      </w:r>
      <w:r>
        <w:rPr>
          <w:sz w:val="20"/>
        </w:rPr>
        <w:t>ABAIXO</w:t>
      </w:r>
      <w:r>
        <w:rPr>
          <w:spacing w:val="-13"/>
          <w:sz w:val="20"/>
        </w:rPr>
        <w:t> </w:t>
      </w:r>
      <w:r>
        <w:rPr>
          <w:sz w:val="20"/>
        </w:rPr>
        <w:t>(</w:t>
      </w:r>
      <w:r>
        <w:rPr>
          <w:spacing w:val="-9"/>
          <w:sz w:val="20"/>
        </w:rPr>
        <w:t> </w:t>
      </w:r>
      <w:r>
        <w:rPr>
          <w:b/>
          <w:sz w:val="20"/>
        </w:rPr>
        <w:t>PARA</w:t>
      </w:r>
      <w:r>
        <w:rPr>
          <w:b/>
          <w:spacing w:val="-13"/>
          <w:sz w:val="20"/>
        </w:rPr>
        <w:t> </w:t>
      </w:r>
      <w:r>
        <w:rPr>
          <w:b/>
          <w:sz w:val="20"/>
        </w:rPr>
        <w:t>O</w:t>
      </w:r>
      <w:r>
        <w:rPr>
          <w:b/>
          <w:spacing w:val="-6"/>
          <w:sz w:val="20"/>
        </w:rPr>
        <w:t> </w:t>
      </w:r>
      <w:r>
        <w:rPr>
          <w:b/>
          <w:sz w:val="20"/>
        </w:rPr>
        <w:t>HOSPITAL</w:t>
      </w:r>
      <w:r>
        <w:rPr>
          <w:b/>
          <w:spacing w:val="-13"/>
          <w:sz w:val="20"/>
        </w:rPr>
        <w:t> </w:t>
      </w:r>
      <w:r>
        <w:rPr>
          <w:b/>
          <w:sz w:val="20"/>
        </w:rPr>
        <w:t>UNIVERSITÁRIO</w:t>
      </w:r>
      <w:r>
        <w:rPr>
          <w:b/>
          <w:spacing w:val="-6"/>
          <w:sz w:val="20"/>
        </w:rPr>
        <w:t> </w:t>
      </w:r>
      <w:r>
        <w:rPr>
          <w:b/>
          <w:sz w:val="20"/>
        </w:rPr>
        <w:t>PEDRO</w:t>
      </w:r>
      <w:r>
        <w:rPr>
          <w:b/>
          <w:spacing w:val="-6"/>
          <w:sz w:val="20"/>
        </w:rPr>
        <w:t> </w:t>
      </w:r>
      <w:r>
        <w:rPr>
          <w:b/>
          <w:sz w:val="20"/>
        </w:rPr>
        <w:t>ERNESTO,</w:t>
      </w:r>
      <w:r>
        <w:rPr>
          <w:b/>
          <w:spacing w:val="-13"/>
          <w:sz w:val="20"/>
        </w:rPr>
        <w:t> </w:t>
      </w:r>
      <w:r>
        <w:rPr>
          <w:b/>
          <w:sz w:val="20"/>
        </w:rPr>
        <w:t>ATRAVÉS</w:t>
      </w:r>
      <w:r>
        <w:rPr>
          <w:b/>
          <w:spacing w:val="-6"/>
          <w:sz w:val="20"/>
        </w:rPr>
        <w:t> </w:t>
      </w:r>
      <w:r>
        <w:rPr>
          <w:b/>
          <w:sz w:val="20"/>
        </w:rPr>
        <w:t>DE</w:t>
      </w:r>
      <w:r>
        <w:rPr>
          <w:b/>
          <w:spacing w:val="-6"/>
          <w:sz w:val="20"/>
        </w:rPr>
        <w:t> </w:t>
      </w:r>
      <w:r>
        <w:rPr>
          <w:b/>
          <w:sz w:val="20"/>
        </w:rPr>
        <w:t>EMPRESA</w:t>
      </w:r>
      <w:r>
        <w:rPr>
          <w:b/>
          <w:spacing w:val="-13"/>
          <w:sz w:val="20"/>
        </w:rPr>
        <w:t> </w:t>
      </w:r>
      <w:r>
        <w:rPr>
          <w:b/>
          <w:sz w:val="20"/>
        </w:rPr>
        <w:t>ESPECIALIZADA,</w:t>
      </w:r>
      <w:r>
        <w:rPr>
          <w:b/>
          <w:spacing w:val="-6"/>
          <w:sz w:val="20"/>
        </w:rPr>
        <w:t> </w:t>
      </w:r>
      <w:r>
        <w:rPr>
          <w:b/>
          <w:sz w:val="20"/>
        </w:rPr>
        <w:t>EM</w:t>
      </w:r>
      <w:r>
        <w:rPr>
          <w:b/>
          <w:spacing w:val="-6"/>
          <w:sz w:val="20"/>
        </w:rPr>
        <w:t> </w:t>
      </w:r>
      <w:r>
        <w:rPr>
          <w:b/>
          <w:sz w:val="20"/>
        </w:rPr>
        <w:t>CONFORMIDADE</w:t>
      </w:r>
      <w:r>
        <w:rPr>
          <w:b/>
          <w:spacing w:val="-6"/>
          <w:sz w:val="20"/>
        </w:rPr>
        <w:t> </w:t>
      </w:r>
      <w:r>
        <w:rPr>
          <w:b/>
          <w:sz w:val="20"/>
        </w:rPr>
        <w:t>COM</w:t>
      </w:r>
      <w:r>
        <w:rPr>
          <w:b/>
          <w:spacing w:val="-13"/>
          <w:sz w:val="20"/>
        </w:rPr>
        <w:t> </w:t>
      </w:r>
      <w:r>
        <w:rPr>
          <w:b/>
          <w:sz w:val="20"/>
        </w:rPr>
        <w:t>A LEI Nº 14.133/2021 ART. 28 INC. I (REGULAMENTA O ART. 37, INCISO XXI, DA CONSTITUIÇÃO FEDERAL, QUE INSTITUI NORMAS PARA LICITAÇÕES E CONTRATOS</w:t>
      </w:r>
      <w:r>
        <w:rPr>
          <w:b/>
          <w:spacing w:val="-13"/>
          <w:sz w:val="20"/>
        </w:rPr>
        <w:t> </w:t>
      </w:r>
      <w:r>
        <w:rPr>
          <w:b/>
          <w:sz w:val="20"/>
        </w:rPr>
        <w:t>DA</w:t>
      </w:r>
      <w:r>
        <w:rPr>
          <w:b/>
          <w:spacing w:val="-12"/>
          <w:sz w:val="20"/>
        </w:rPr>
        <w:t> </w:t>
      </w:r>
      <w:r>
        <w:rPr>
          <w:b/>
          <w:sz w:val="20"/>
        </w:rPr>
        <w:t>ADMINISTRAÇÃO</w:t>
      </w:r>
      <w:r>
        <w:rPr>
          <w:b/>
          <w:spacing w:val="-13"/>
          <w:sz w:val="20"/>
        </w:rPr>
        <w:t> </w:t>
      </w:r>
      <w:r>
        <w:rPr>
          <w:b/>
          <w:sz w:val="20"/>
        </w:rPr>
        <w:t>PÚBLICA</w:t>
      </w:r>
      <w:r>
        <w:rPr>
          <w:b/>
          <w:spacing w:val="-12"/>
          <w:sz w:val="20"/>
        </w:rPr>
        <w:t> </w:t>
      </w:r>
      <w:r>
        <w:rPr>
          <w:b/>
          <w:sz w:val="20"/>
        </w:rPr>
        <w:t>E</w:t>
      </w:r>
      <w:r>
        <w:rPr>
          <w:b/>
          <w:spacing w:val="-13"/>
          <w:sz w:val="20"/>
        </w:rPr>
        <w:t> </w:t>
      </w:r>
      <w:r>
        <w:rPr>
          <w:b/>
          <w:sz w:val="20"/>
        </w:rPr>
        <w:t>DÁ</w:t>
      </w:r>
      <w:r>
        <w:rPr>
          <w:b/>
          <w:spacing w:val="-12"/>
          <w:sz w:val="20"/>
        </w:rPr>
        <w:t> </w:t>
      </w:r>
      <w:r>
        <w:rPr>
          <w:b/>
          <w:sz w:val="20"/>
        </w:rPr>
        <w:t>OUTRAS</w:t>
      </w:r>
      <w:r>
        <w:rPr>
          <w:b/>
          <w:spacing w:val="-13"/>
          <w:sz w:val="20"/>
        </w:rPr>
        <w:t> </w:t>
      </w:r>
      <w:r>
        <w:rPr>
          <w:b/>
          <w:sz w:val="20"/>
        </w:rPr>
        <w:t>PROVIDÊNCIAS),</w:t>
      </w:r>
      <w:r>
        <w:rPr>
          <w:b/>
          <w:spacing w:val="-8"/>
          <w:sz w:val="20"/>
        </w:rPr>
        <w:t> </w:t>
      </w:r>
      <w:r>
        <w:rPr>
          <w:b/>
          <w:sz w:val="20"/>
        </w:rPr>
        <w:t>E</w:t>
      </w:r>
      <w:r>
        <w:rPr>
          <w:b/>
          <w:spacing w:val="-6"/>
          <w:sz w:val="20"/>
        </w:rPr>
        <w:t> </w:t>
      </w:r>
      <w:r>
        <w:rPr>
          <w:b/>
          <w:sz w:val="20"/>
        </w:rPr>
        <w:t>O</w:t>
      </w:r>
      <w:r>
        <w:rPr>
          <w:b/>
          <w:spacing w:val="-6"/>
          <w:sz w:val="20"/>
        </w:rPr>
        <w:t> </w:t>
      </w:r>
      <w:r>
        <w:rPr>
          <w:b/>
          <w:sz w:val="20"/>
        </w:rPr>
        <w:t>DECRETO</w:t>
      </w:r>
      <w:r>
        <w:rPr>
          <w:b/>
          <w:spacing w:val="-6"/>
          <w:sz w:val="20"/>
        </w:rPr>
        <w:t> </w:t>
      </w:r>
      <w:r>
        <w:rPr>
          <w:b/>
          <w:sz w:val="20"/>
        </w:rPr>
        <w:t>ESTADUAL</w:t>
      </w:r>
      <w:r>
        <w:rPr>
          <w:b/>
          <w:spacing w:val="-13"/>
          <w:sz w:val="20"/>
        </w:rPr>
        <w:t> </w:t>
      </w:r>
      <w:r>
        <w:rPr>
          <w:b/>
          <w:sz w:val="20"/>
        </w:rPr>
        <w:t>Nº</w:t>
      </w:r>
      <w:r>
        <w:rPr>
          <w:b/>
          <w:spacing w:val="-6"/>
          <w:sz w:val="20"/>
        </w:rPr>
        <w:t> </w:t>
      </w:r>
      <w:r>
        <w:rPr>
          <w:b/>
          <w:sz w:val="20"/>
        </w:rPr>
        <w:t>48.816/23</w:t>
      </w:r>
      <w:r>
        <w:rPr>
          <w:b/>
          <w:spacing w:val="-6"/>
          <w:sz w:val="20"/>
        </w:rPr>
        <w:t> </w:t>
      </w:r>
      <w:r>
        <w:rPr>
          <w:b/>
          <w:sz w:val="20"/>
        </w:rPr>
        <w:t>(REGULAMENTA</w:t>
      </w:r>
      <w:r>
        <w:rPr>
          <w:b/>
          <w:spacing w:val="-13"/>
          <w:sz w:val="20"/>
        </w:rPr>
        <w:t> </w:t>
      </w:r>
      <w:r>
        <w:rPr>
          <w:b/>
          <w:sz w:val="20"/>
        </w:rPr>
        <w:t>A</w:t>
      </w:r>
      <w:r>
        <w:rPr>
          <w:b/>
          <w:spacing w:val="-12"/>
          <w:sz w:val="20"/>
        </w:rPr>
        <w:t> </w:t>
      </w:r>
      <w:r>
        <w:rPr>
          <w:b/>
          <w:sz w:val="20"/>
        </w:rPr>
        <w:t>FASE</w:t>
      </w:r>
      <w:r>
        <w:rPr>
          <w:b/>
          <w:spacing w:val="-6"/>
          <w:sz w:val="20"/>
        </w:rPr>
        <w:t> </w:t>
      </w:r>
      <w:r>
        <w:rPr>
          <w:b/>
          <w:sz w:val="20"/>
        </w:rPr>
        <w:t>PREPARATÓRIA</w:t>
      </w:r>
      <w:r>
        <w:rPr>
          <w:b/>
          <w:spacing w:val="-13"/>
          <w:sz w:val="20"/>
        </w:rPr>
        <w:t> </w:t>
      </w:r>
      <w:r>
        <w:rPr>
          <w:b/>
          <w:sz w:val="20"/>
        </w:rPr>
        <w:t>DAS CONTRATAÇÕES NO ÂMBITO DO ESTADO DO RIO DE JANEIRO).</w:t>
      </w:r>
    </w:p>
    <w:p>
      <w:pPr>
        <w:pStyle w:val="BodyText"/>
        <w:rPr>
          <w:b/>
        </w:rPr>
      </w:pPr>
    </w:p>
    <w:p>
      <w:pPr>
        <w:pStyle w:val="BodyText"/>
        <w:rPr>
          <w:b/>
        </w:rPr>
      </w:pPr>
    </w:p>
    <w:p>
      <w:pPr>
        <w:pStyle w:val="BodyText"/>
        <w:spacing w:before="66"/>
        <w:rPr>
          <w:b/>
        </w:rPr>
      </w:pPr>
    </w:p>
    <w:p>
      <w:pPr>
        <w:pStyle w:val="Heading3"/>
        <w:numPr>
          <w:ilvl w:val="1"/>
          <w:numId w:val="19"/>
        </w:numPr>
        <w:tabs>
          <w:tab w:pos="468" w:val="left" w:leader="none"/>
        </w:tabs>
        <w:spacing w:line="240" w:lineRule="auto" w:before="1" w:after="0"/>
        <w:ind w:left="468" w:right="0" w:hanging="349"/>
        <w:jc w:val="both"/>
      </w:pPr>
      <w:r>
        <w:rPr/>
        <w:t>Justificativa</w:t>
      </w:r>
      <w:r>
        <w:rPr>
          <w:spacing w:val="-2"/>
        </w:rPr>
        <w:t> </w:t>
      </w:r>
      <w:r>
        <w:rPr/>
        <w:t>da</w:t>
      </w:r>
      <w:r>
        <w:rPr>
          <w:spacing w:val="-1"/>
        </w:rPr>
        <w:t> </w:t>
      </w:r>
      <w:r>
        <w:rPr>
          <w:spacing w:val="-2"/>
        </w:rPr>
        <w:t>contratação:</w:t>
      </w:r>
    </w:p>
    <w:p>
      <w:pPr>
        <w:pStyle w:val="BodyText"/>
        <w:rPr>
          <w:b/>
        </w:rPr>
      </w:pPr>
    </w:p>
    <w:p>
      <w:pPr>
        <w:pStyle w:val="BodyText"/>
        <w:rPr>
          <w:b/>
        </w:rPr>
      </w:pPr>
    </w:p>
    <w:p>
      <w:pPr>
        <w:pStyle w:val="BodyText"/>
        <w:spacing w:before="99"/>
        <w:rPr>
          <w:b/>
        </w:rPr>
      </w:pPr>
    </w:p>
    <w:p>
      <w:pPr>
        <w:pStyle w:val="ListParagraph"/>
        <w:numPr>
          <w:ilvl w:val="2"/>
          <w:numId w:val="19"/>
        </w:numPr>
        <w:tabs>
          <w:tab w:pos="647" w:val="left" w:leader="none"/>
        </w:tabs>
        <w:spacing w:line="280" w:lineRule="auto" w:before="1" w:after="0"/>
        <w:ind w:left="119" w:right="118" w:firstLine="0"/>
        <w:jc w:val="both"/>
        <w:rPr>
          <w:sz w:val="20"/>
        </w:rPr>
      </w:pPr>
      <w:r>
        <w:rPr>
          <w:sz w:val="20"/>
        </w:rPr>
        <w:t>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before="15"/>
      </w:pPr>
    </w:p>
    <w:p>
      <w:pPr>
        <w:pStyle w:val="BodyText"/>
        <w:spacing w:line="280" w:lineRule="auto"/>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12"/>
      </w:pPr>
    </w:p>
    <w:p>
      <w:pPr>
        <w:pStyle w:val="ListParagraph"/>
        <w:numPr>
          <w:ilvl w:val="2"/>
          <w:numId w:val="19"/>
        </w:numPr>
        <w:tabs>
          <w:tab w:pos="647" w:val="left" w:leader="none"/>
        </w:tabs>
        <w:spacing w:line="280" w:lineRule="auto" w:before="0" w:after="0"/>
        <w:ind w:left="119" w:right="118" w:firstLine="0"/>
        <w:jc w:val="both"/>
        <w:rPr>
          <w:b/>
          <w:sz w:val="20"/>
        </w:rPr>
      </w:pPr>
      <w:r>
        <w:rPr>
          <w:sz w:val="20"/>
        </w:rPr>
        <w:t>Com a presente aquisição pretende-se dar continuidade ao ressuprimento de materais padronizados para o reabastecimento dos estoques do Serviço de Laboratórios a fim de </w:t>
      </w:r>
      <w:r>
        <w:rPr>
          <w:sz w:val="20"/>
        </w:rPr>
        <w:t>prestar assistência médica de acordo com os protocolos clínicos.</w:t>
      </w:r>
    </w:p>
    <w:p>
      <w:pPr>
        <w:pStyle w:val="BodyText"/>
        <w:spacing w:before="12"/>
      </w:pPr>
    </w:p>
    <w:p>
      <w:pPr>
        <w:pStyle w:val="ListParagraph"/>
        <w:numPr>
          <w:ilvl w:val="2"/>
          <w:numId w:val="19"/>
        </w:numPr>
        <w:tabs>
          <w:tab w:pos="569" w:val="left" w:leader="none"/>
        </w:tabs>
        <w:spacing w:line="280" w:lineRule="auto" w:before="0" w:after="0"/>
        <w:ind w:left="119" w:right="118" w:firstLine="0"/>
        <w:jc w:val="both"/>
        <w:rPr>
          <w:b/>
          <w:sz w:val="18"/>
        </w:rPr>
      </w:pPr>
      <w:r>
        <w:rPr>
          <w:sz w:val="20"/>
        </w:rPr>
        <w:t>. Este contrato será para aquisição de painéis de identificação e antibiogramas de bactérias e fungos com cessão de comodato de equipamento automatização com nobreak para o setor de Laboratório de Bacteriologia e deverá atender aos pacientes internos do HUPE, cerca de 500 leitos, e aos pacientes ambulatoriais do HUPE em média de 300 pacientes/dia.</w:t>
      </w:r>
    </w:p>
    <w:p>
      <w:pPr>
        <w:pStyle w:val="ListParagraph"/>
        <w:spacing w:after="0" w:line="280" w:lineRule="auto"/>
        <w:jc w:val="both"/>
        <w:rPr>
          <w:b/>
          <w:sz w:val="18"/>
        </w:rPr>
        <w:sectPr>
          <w:pgSz w:w="15840" w:h="24480"/>
          <w:pgMar w:top="0" w:bottom="0" w:left="0" w:right="0"/>
        </w:sectPr>
      </w:pPr>
    </w:p>
    <w:p>
      <w:pPr>
        <w:pStyle w:val="BodyText"/>
        <w:spacing w:before="23"/>
        <w:ind w:left="119"/>
      </w:pPr>
      <w:r>
        <w:rPr>
          <w:b/>
        </w:rPr>
        <w:t>1.1.4 </w:t>
      </w:r>
      <w:r>
        <w:rPr/>
        <w:t>O</w:t>
      </w:r>
      <w:r>
        <w:rPr>
          <w:spacing w:val="-1"/>
        </w:rPr>
        <w:t> </w:t>
      </w:r>
      <w:r>
        <w:rPr/>
        <w:t>presente</w:t>
      </w:r>
      <w:r>
        <w:rPr>
          <w:spacing w:val="-1"/>
        </w:rPr>
        <w:t> </w:t>
      </w:r>
      <w:r>
        <w:rPr/>
        <w:t>processo</w:t>
      </w:r>
      <w:r>
        <w:rPr>
          <w:spacing w:val="-1"/>
        </w:rPr>
        <w:t> </w:t>
      </w:r>
      <w:r>
        <w:rPr/>
        <w:t>está</w:t>
      </w:r>
      <w:r>
        <w:rPr>
          <w:spacing w:val="-1"/>
        </w:rPr>
        <w:t> </w:t>
      </w:r>
      <w:r>
        <w:rPr/>
        <w:t>inserido</w:t>
      </w:r>
      <w:r>
        <w:rPr>
          <w:spacing w:val="-1"/>
        </w:rPr>
        <w:t> </w:t>
      </w:r>
      <w:r>
        <w:rPr/>
        <w:t>no </w:t>
      </w:r>
      <w:hyperlink r:id="rId27">
        <w:r>
          <w:rPr>
            <w:color w:val="0000ED"/>
            <w:u w:val="single" w:color="0000ED"/>
          </w:rPr>
          <w:t>PCA</w:t>
        </w:r>
        <w:r>
          <w:rPr>
            <w:color w:val="0000ED"/>
            <w:spacing w:val="-12"/>
            <w:u w:val="single" w:color="0000ED"/>
          </w:rPr>
          <w:t> </w:t>
        </w:r>
        <w:r>
          <w:rPr>
            <w:color w:val="0000ED"/>
            <w:spacing w:val="-4"/>
            <w:u w:val="single" w:color="0000ED"/>
          </w:rPr>
          <w:t>2025</w:t>
        </w:r>
      </w:hyperlink>
      <w:r>
        <w:rPr>
          <w:spacing w:val="-4"/>
        </w:rPr>
        <w:t>.</w:t>
      </w:r>
    </w:p>
    <w:p>
      <w:pPr>
        <w:pStyle w:val="BodyText"/>
        <w:spacing w:before="50"/>
      </w:pPr>
    </w:p>
    <w:p>
      <w:pPr>
        <w:spacing w:line="280" w:lineRule="auto" w:before="0"/>
        <w:ind w:left="119" w:right="0" w:firstLine="0"/>
        <w:jc w:val="left"/>
        <w:rPr>
          <w:sz w:val="20"/>
        </w:rPr>
      </w:pPr>
      <w:r>
        <w:rPr>
          <w:b/>
          <w:sz w:val="20"/>
        </w:rPr>
        <w:t>1.1.5</w:t>
      </w:r>
      <w:r>
        <w:rPr>
          <w:sz w:val="20"/>
        </w:rPr>
        <w:t>. Será contratada a empresa que ofertar o </w:t>
      </w:r>
      <w:r>
        <w:rPr>
          <w:b/>
          <w:sz w:val="20"/>
        </w:rPr>
        <w:t>MENOR PREÇO GLOBAL</w:t>
      </w:r>
      <w:r>
        <w:rPr>
          <w:b/>
          <w:spacing w:val="-8"/>
          <w:sz w:val="20"/>
        </w:rPr>
        <w:t> </w:t>
      </w:r>
      <w:r>
        <w:rPr>
          <w:b/>
          <w:sz w:val="20"/>
        </w:rPr>
        <w:t>DO LOTE c/ a CESSÃO em COMODATO DE 01 EQUIPAMENTO </w:t>
      </w:r>
      <w:r>
        <w:rPr>
          <w:sz w:val="20"/>
        </w:rPr>
        <w:t>e atender a todas as fases de habilitação </w:t>
      </w:r>
      <w:r>
        <w:rPr>
          <w:sz w:val="20"/>
        </w:rPr>
        <w:t>do certame, que constarão em futuro edital.</w:t>
      </w:r>
    </w:p>
    <w:p>
      <w:pPr>
        <w:pStyle w:val="BodyText"/>
      </w:pPr>
    </w:p>
    <w:p>
      <w:pPr>
        <w:pStyle w:val="BodyText"/>
      </w:pPr>
    </w:p>
    <w:p>
      <w:pPr>
        <w:pStyle w:val="BodyText"/>
      </w:pPr>
    </w:p>
    <w:p>
      <w:pPr>
        <w:pStyle w:val="BodyText"/>
      </w:pPr>
    </w:p>
    <w:p>
      <w:pPr>
        <w:pStyle w:val="BodyText"/>
        <w:spacing w:before="112"/>
      </w:pPr>
    </w:p>
    <w:p>
      <w:pPr>
        <w:pStyle w:val="Heading3"/>
        <w:numPr>
          <w:ilvl w:val="1"/>
          <w:numId w:val="19"/>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19"/>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disponível em </w:t>
      </w:r>
      <w:hyperlink r:id="rId27">
        <w:r>
          <w:rPr>
            <w:color w:val="0000ED"/>
            <w:u w:val="single" w:color="0000ED"/>
          </w:rPr>
          <w:t>PCA 2025</w:t>
        </w:r>
      </w:hyperlink>
      <w:r>
        <w:rPr/>
        <w:t>.</w:t>
      </w:r>
    </w:p>
    <w:p>
      <w:pPr>
        <w:pStyle w:val="BodyText"/>
      </w:pPr>
    </w:p>
    <w:p>
      <w:pPr>
        <w:pStyle w:val="BodyText"/>
      </w:pPr>
    </w:p>
    <w:p>
      <w:pPr>
        <w:pStyle w:val="BodyText"/>
        <w:spacing w:before="62"/>
      </w:pPr>
    </w:p>
    <w:p>
      <w:pPr>
        <w:pStyle w:val="ListParagraph"/>
        <w:numPr>
          <w:ilvl w:val="1"/>
          <w:numId w:val="19"/>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5990"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w:t>
      </w:r>
      <w:r>
        <w:rPr>
          <w:b/>
          <w:spacing w:val="40"/>
          <w:sz w:val="20"/>
        </w:rPr>
        <w:t> </w:t>
      </w:r>
      <w:r>
        <w:rPr>
          <w:b/>
          <w:sz w:val="20"/>
        </w:rPr>
        <w:t>seguintes dotações orçamentárias, para o corrente exercício de 2024.</w:t>
      </w:r>
    </w:p>
    <w:p>
      <w:pPr>
        <w:pStyle w:val="BodyText"/>
        <w:spacing w:before="42"/>
        <w:rPr>
          <w:b/>
        </w:rPr>
      </w:pPr>
    </w:p>
    <w:p>
      <w:pPr>
        <w:spacing w:before="0"/>
        <w:ind w:left="1846" w:right="0" w:firstLine="0"/>
        <w:jc w:val="left"/>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p>
      <w:pPr>
        <w:pStyle w:val="BodyText"/>
        <w:rPr>
          <w:b/>
        </w:rPr>
      </w:pPr>
    </w:p>
    <w:p>
      <w:pPr>
        <w:pStyle w:val="BodyText"/>
        <w:spacing w:before="90"/>
        <w:rPr>
          <w:b/>
        </w:rPr>
      </w:pPr>
    </w:p>
    <w:p>
      <w:pPr>
        <w:spacing w:before="0"/>
        <w:ind w:left="1846" w:right="0" w:firstLine="0"/>
        <w:jc w:val="left"/>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p>
      <w:pPr>
        <w:pStyle w:val="BodyText"/>
        <w:rPr>
          <w:b/>
        </w:rPr>
      </w:pPr>
    </w:p>
    <w:p>
      <w:pPr>
        <w:pStyle w:val="BodyText"/>
        <w:spacing w:before="105"/>
        <w:rPr>
          <w:b/>
        </w:rPr>
      </w:pPr>
    </w:p>
    <w:p>
      <w:pPr>
        <w:spacing w:before="0"/>
        <w:ind w:left="1846" w:right="0" w:firstLine="0"/>
        <w:jc w:val="left"/>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p>
      <w:pPr>
        <w:pStyle w:val="BodyText"/>
        <w:rPr>
          <w:b/>
        </w:rPr>
      </w:pPr>
    </w:p>
    <w:p>
      <w:pPr>
        <w:pStyle w:val="BodyText"/>
        <w:rPr>
          <w:b/>
        </w:rPr>
      </w:pPr>
    </w:p>
    <w:p>
      <w:pPr>
        <w:pStyle w:val="BodyText"/>
        <w:rPr>
          <w:b/>
        </w:rPr>
      </w:pPr>
    </w:p>
    <w:p>
      <w:pPr>
        <w:pStyle w:val="BodyText"/>
        <w:spacing w:before="140"/>
        <w:rPr>
          <w:b/>
        </w:rPr>
      </w:pPr>
    </w:p>
    <w:p>
      <w:pPr>
        <w:pStyle w:val="Heading2"/>
        <w:numPr>
          <w:ilvl w:val="0"/>
          <w:numId w:val="19"/>
        </w:numPr>
        <w:tabs>
          <w:tab w:pos="318" w:val="left" w:leader="none"/>
        </w:tabs>
        <w:spacing w:line="240" w:lineRule="auto" w:before="0" w:after="0"/>
        <w:ind w:left="318" w:right="0" w:hanging="199"/>
        <w:jc w:val="left"/>
      </w:pPr>
      <w:r>
        <w:rPr/>
        <w:t>DEFINIÇÃO</w:t>
      </w:r>
      <w:r>
        <w:rPr>
          <w:spacing w:val="-1"/>
        </w:rPr>
        <w:t> </w:t>
      </w:r>
      <w:r>
        <w:rPr/>
        <w:t>DO</w:t>
      </w:r>
      <w:r>
        <w:rPr>
          <w:spacing w:val="-1"/>
        </w:rPr>
        <w:t> </w:t>
      </w:r>
      <w:r>
        <w:rPr>
          <w:spacing w:val="-2"/>
        </w:rPr>
        <w:t>OBJETO:</w:t>
      </w:r>
    </w:p>
    <w:p>
      <w:pPr>
        <w:pStyle w:val="BodyText"/>
        <w:spacing w:before="50"/>
        <w:rPr>
          <w:b/>
        </w:rPr>
      </w:pPr>
    </w:p>
    <w:p>
      <w:pPr>
        <w:pStyle w:val="ListParagraph"/>
        <w:numPr>
          <w:ilvl w:val="1"/>
          <w:numId w:val="19"/>
        </w:numPr>
        <w:tabs>
          <w:tab w:pos="468" w:val="left" w:leader="none"/>
        </w:tabs>
        <w:spacing w:line="240" w:lineRule="auto" w:before="0" w:after="0"/>
        <w:ind w:left="468" w:right="0" w:hanging="349"/>
        <w:jc w:val="left"/>
        <w:rPr>
          <w:sz w:val="20"/>
        </w:rPr>
      </w:pPr>
      <w:r>
        <w:rPr>
          <w:sz w:val="20"/>
        </w:rPr>
        <w:t>Definição</w:t>
      </w:r>
      <w:r>
        <w:rPr>
          <w:spacing w:val="-1"/>
          <w:sz w:val="20"/>
        </w:rPr>
        <w:t> </w:t>
      </w:r>
      <w:r>
        <w:rPr>
          <w:sz w:val="20"/>
        </w:rPr>
        <w:t>da</w:t>
      </w:r>
      <w:r>
        <w:rPr>
          <w:spacing w:val="-1"/>
          <w:sz w:val="20"/>
        </w:rPr>
        <w:t> </w:t>
      </w:r>
      <w:r>
        <w:rPr>
          <w:sz w:val="20"/>
        </w:rPr>
        <w:t>natureza</w:t>
      </w:r>
      <w:r>
        <w:rPr>
          <w:spacing w:val="-1"/>
          <w:sz w:val="20"/>
        </w:rPr>
        <w:t> </w:t>
      </w:r>
      <w:r>
        <w:rPr>
          <w:sz w:val="20"/>
        </w:rPr>
        <w:t>do</w:t>
      </w:r>
      <w:r>
        <w:rPr>
          <w:spacing w:val="-1"/>
          <w:sz w:val="20"/>
        </w:rPr>
        <w:t> </w:t>
      </w:r>
      <w:r>
        <w:rPr>
          <w:spacing w:val="-4"/>
          <w:sz w:val="20"/>
        </w:rPr>
        <w:t>bem:</w:t>
      </w:r>
    </w:p>
    <w:p>
      <w:pPr>
        <w:pStyle w:val="BodyText"/>
        <w:spacing w:before="50"/>
      </w:pPr>
    </w:p>
    <w:p>
      <w:pPr>
        <w:pStyle w:val="BodyText"/>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insumos</w:t>
      </w:r>
      <w:r>
        <w:rPr>
          <w:spacing w:val="-1"/>
        </w:rPr>
        <w:t> </w:t>
      </w:r>
      <w:r>
        <w:rPr/>
        <w:t>de</w:t>
      </w:r>
      <w:r>
        <w:rPr>
          <w:spacing w:val="-2"/>
        </w:rPr>
        <w:t> </w:t>
      </w:r>
      <w:r>
        <w:rPr/>
        <w:t>fornecimento</w:t>
      </w:r>
      <w:r>
        <w:rPr>
          <w:spacing w:val="-1"/>
        </w:rPr>
        <w:t> </w:t>
      </w:r>
      <w:r>
        <w:rPr/>
        <w:t>contínuo,</w:t>
      </w:r>
      <w:r>
        <w:rPr>
          <w:spacing w:val="-2"/>
        </w:rPr>
        <w:t> </w:t>
      </w:r>
      <w:r>
        <w:rPr/>
        <w:t>conforme</w:t>
      </w:r>
      <w:r>
        <w:rPr>
          <w:spacing w:val="-1"/>
        </w:rPr>
        <w:t> </w:t>
      </w:r>
      <w:r>
        <w:rPr/>
        <w:t>lista</w:t>
      </w:r>
      <w:r>
        <w:rPr>
          <w:spacing w:val="-1"/>
        </w:rPr>
        <w:t> </w:t>
      </w:r>
      <w:r>
        <w:rPr/>
        <w:t>inserida</w:t>
      </w:r>
      <w:r>
        <w:rPr>
          <w:spacing w:val="-2"/>
        </w:rPr>
        <w:t> </w:t>
      </w:r>
      <w:r>
        <w:rPr/>
        <w:t>na</w:t>
      </w:r>
      <w:r>
        <w:rPr>
          <w:spacing w:val="-12"/>
        </w:rPr>
        <w:t> </w:t>
      </w:r>
      <w:r>
        <w:rPr/>
        <w:t>AEDA</w:t>
      </w:r>
      <w:r>
        <w:rPr>
          <w:spacing w:val="-11"/>
        </w:rPr>
        <w:t> </w:t>
      </w:r>
      <w:r>
        <w:rPr>
          <w:spacing w:val="-2"/>
        </w:rPr>
        <w:t>93782113.</w:t>
      </w:r>
    </w:p>
    <w:p>
      <w:pPr>
        <w:pStyle w:val="Heading2"/>
        <w:numPr>
          <w:ilvl w:val="0"/>
          <w:numId w:val="20"/>
        </w:numPr>
        <w:tabs>
          <w:tab w:pos="268" w:val="left" w:leader="none"/>
        </w:tabs>
        <w:spacing w:line="240" w:lineRule="auto" w:before="40" w:after="0"/>
        <w:ind w:left="268" w:right="0" w:hanging="149"/>
        <w:jc w:val="left"/>
      </w:pPr>
      <w:r>
        <w:rPr/>
        <w:t>–</w:t>
      </w:r>
      <w:r>
        <w:rPr>
          <w:spacing w:val="-4"/>
        </w:rPr>
        <w:t> </w:t>
      </w:r>
      <w:r>
        <w:rPr/>
        <w:t>OBJETO</w:t>
      </w:r>
      <w:r>
        <w:rPr>
          <w:spacing w:val="-2"/>
        </w:rPr>
        <w:t> </w:t>
      </w:r>
      <w:r>
        <w:rPr/>
        <w:t>DA</w:t>
      </w:r>
      <w:r>
        <w:rPr>
          <w:spacing w:val="-12"/>
        </w:rPr>
        <w:t> </w:t>
      </w:r>
      <w:r>
        <w:rPr>
          <w:spacing w:val="-2"/>
        </w:rPr>
        <w:t>CONTRATAÇÃO:</w:t>
      </w:r>
    </w:p>
    <w:p>
      <w:pPr>
        <w:pStyle w:val="BodyText"/>
        <w:spacing w:before="50"/>
        <w:rPr>
          <w:b/>
        </w:rPr>
      </w:pPr>
    </w:p>
    <w:p>
      <w:pPr>
        <w:pStyle w:val="ListParagraph"/>
        <w:numPr>
          <w:ilvl w:val="1"/>
          <w:numId w:val="20"/>
        </w:numPr>
        <w:tabs>
          <w:tab w:pos="468" w:val="left" w:leader="none"/>
        </w:tabs>
        <w:spacing w:line="240" w:lineRule="auto" w:before="0" w:after="0"/>
        <w:ind w:left="468" w:right="0" w:hanging="349"/>
        <w:jc w:val="left"/>
        <w:rPr>
          <w:sz w:val="20"/>
        </w:rPr>
      </w:pPr>
      <w:r>
        <w:rPr>
          <w:sz w:val="20"/>
        </w:rPr>
        <w:t>É</w:t>
      </w:r>
      <w:r>
        <w:rPr>
          <w:spacing w:val="-1"/>
          <w:sz w:val="20"/>
        </w:rPr>
        <w:t> </w:t>
      </w:r>
      <w:r>
        <w:rPr>
          <w:sz w:val="20"/>
        </w:rPr>
        <w:t>objeto</w:t>
      </w:r>
      <w:r>
        <w:rPr>
          <w:spacing w:val="-1"/>
          <w:sz w:val="20"/>
        </w:rPr>
        <w:t> </w:t>
      </w:r>
      <w:r>
        <w:rPr>
          <w:sz w:val="20"/>
        </w:rPr>
        <w:t>da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aquisição</w:t>
      </w:r>
      <w:r>
        <w:rPr>
          <w:spacing w:val="-1"/>
          <w:sz w:val="20"/>
        </w:rPr>
        <w:t> </w:t>
      </w:r>
      <w:r>
        <w:rPr>
          <w:sz w:val="20"/>
        </w:rPr>
        <w:t>de</w:t>
      </w:r>
      <w:r>
        <w:rPr>
          <w:spacing w:val="-1"/>
          <w:sz w:val="20"/>
        </w:rPr>
        <w:t> </w:t>
      </w:r>
      <w:r>
        <w:rPr>
          <w:sz w:val="20"/>
        </w:rPr>
        <w:t>cartões</w:t>
      </w:r>
      <w:r>
        <w:rPr>
          <w:spacing w:val="-1"/>
          <w:sz w:val="20"/>
        </w:rPr>
        <w:t> </w:t>
      </w:r>
      <w:r>
        <w:rPr>
          <w:sz w:val="20"/>
        </w:rPr>
        <w:t>antimicrobianos</w:t>
      </w:r>
      <w:r>
        <w:rPr>
          <w:spacing w:val="-1"/>
          <w:sz w:val="20"/>
        </w:rPr>
        <w:t> </w:t>
      </w:r>
      <w:r>
        <w:rPr>
          <w:sz w:val="20"/>
        </w:rPr>
        <w:t>com</w:t>
      </w:r>
      <w:r>
        <w:rPr>
          <w:spacing w:val="-1"/>
          <w:sz w:val="20"/>
        </w:rPr>
        <w:t> </w:t>
      </w:r>
      <w:r>
        <w:rPr>
          <w:sz w:val="20"/>
        </w:rPr>
        <w:t>realização</w:t>
      </w:r>
      <w:r>
        <w:rPr>
          <w:spacing w:val="-1"/>
          <w:sz w:val="20"/>
        </w:rPr>
        <w:t> </w:t>
      </w:r>
      <w:r>
        <w:rPr>
          <w:sz w:val="20"/>
        </w:rPr>
        <w:t>automatizada</w:t>
      </w:r>
      <w:r>
        <w:rPr>
          <w:spacing w:val="-1"/>
          <w:sz w:val="20"/>
        </w:rPr>
        <w:t> </w:t>
      </w:r>
      <w:r>
        <w:rPr>
          <w:sz w:val="20"/>
        </w:rPr>
        <w:t>de</w:t>
      </w:r>
      <w:r>
        <w:rPr>
          <w:spacing w:val="-1"/>
          <w:sz w:val="20"/>
        </w:rPr>
        <w:t> </w:t>
      </w:r>
      <w:r>
        <w:rPr>
          <w:spacing w:val="-2"/>
          <w:sz w:val="20"/>
        </w:rPr>
        <w:t>exames;</w:t>
      </w:r>
    </w:p>
    <w:p>
      <w:pPr>
        <w:pStyle w:val="BodyText"/>
        <w:spacing w:before="50"/>
      </w:pPr>
    </w:p>
    <w:p>
      <w:pPr>
        <w:pStyle w:val="ListParagraph"/>
        <w:numPr>
          <w:ilvl w:val="1"/>
          <w:numId w:val="20"/>
        </w:numPr>
        <w:tabs>
          <w:tab w:pos="468" w:val="left" w:leader="none"/>
        </w:tabs>
        <w:spacing w:line="240" w:lineRule="auto" w:before="0" w:after="0"/>
        <w:ind w:left="468" w:right="0" w:hanging="34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1"/>
          <w:numId w:val="20"/>
        </w:numPr>
        <w:tabs>
          <w:tab w:pos="476" w:val="left" w:leader="none"/>
        </w:tabs>
        <w:spacing w:line="280" w:lineRule="auto" w:before="0" w:after="0"/>
        <w:ind w:left="119" w:right="118" w:firstLine="0"/>
        <w:jc w:val="left"/>
        <w:rPr>
          <w:sz w:val="20"/>
        </w:rPr>
      </w:pPr>
      <w:r>
        <w:rPr>
          <w:sz w:val="20"/>
        </w:rPr>
        <w:t>Materiais importados devem ter adicionalmente, etiqueta e/ou manual com todas as informações técnicas em português. Informações incorretas ou inconsistências serão de </w:t>
      </w:r>
      <w:r>
        <w:rPr>
          <w:sz w:val="20"/>
        </w:rPr>
        <w:t>responsabilidade exclusiva do fornecedor.</w:t>
      </w:r>
    </w:p>
    <w:p>
      <w:pPr>
        <w:pStyle w:val="BodyText"/>
        <w:spacing w:before="12"/>
      </w:pPr>
    </w:p>
    <w:p>
      <w:pPr>
        <w:pStyle w:val="ListParagraph"/>
        <w:numPr>
          <w:ilvl w:val="1"/>
          <w:numId w:val="20"/>
        </w:numPr>
        <w:tabs>
          <w:tab w:pos="506" w:val="left" w:leader="none"/>
        </w:tabs>
        <w:spacing w:line="280" w:lineRule="auto" w:before="0" w:after="0"/>
        <w:ind w:left="119" w:right="118" w:firstLine="0"/>
        <w:jc w:val="left"/>
        <w:rPr>
          <w:sz w:val="20"/>
        </w:rPr>
      </w:pPr>
      <w:r>
        <w:rPr>
          <w:sz w:val="20"/>
        </w:rPr>
        <w:t>É</w:t>
      </w:r>
      <w:r>
        <w:rPr>
          <w:spacing w:val="36"/>
          <w:sz w:val="20"/>
        </w:rPr>
        <w:t> </w:t>
      </w:r>
      <w:r>
        <w:rPr>
          <w:sz w:val="20"/>
        </w:rPr>
        <w:t>objeto</w:t>
      </w:r>
      <w:r>
        <w:rPr>
          <w:spacing w:val="36"/>
          <w:sz w:val="20"/>
        </w:rPr>
        <w:t> </w:t>
      </w:r>
      <w:r>
        <w:rPr>
          <w:sz w:val="20"/>
        </w:rPr>
        <w:t>da</w:t>
      </w:r>
      <w:r>
        <w:rPr>
          <w:spacing w:val="36"/>
          <w:sz w:val="20"/>
        </w:rPr>
        <w:t> </w:t>
      </w:r>
      <w:r>
        <w:rPr>
          <w:sz w:val="20"/>
        </w:rPr>
        <w:t>presente</w:t>
      </w:r>
      <w:r>
        <w:rPr>
          <w:spacing w:val="36"/>
          <w:sz w:val="20"/>
        </w:rPr>
        <w:t> </w:t>
      </w:r>
      <w:r>
        <w:rPr>
          <w:sz w:val="20"/>
        </w:rPr>
        <w:t>licitação</w:t>
      </w:r>
      <w:r>
        <w:rPr>
          <w:spacing w:val="36"/>
          <w:sz w:val="20"/>
        </w:rPr>
        <w:t> </w:t>
      </w:r>
      <w:r>
        <w:rPr>
          <w:sz w:val="20"/>
        </w:rPr>
        <w:t>a</w:t>
      </w:r>
      <w:r>
        <w:rPr>
          <w:spacing w:val="36"/>
          <w:sz w:val="20"/>
        </w:rPr>
        <w:t> </w:t>
      </w:r>
      <w:r>
        <w:rPr>
          <w:sz w:val="20"/>
        </w:rPr>
        <w:t>aquisição</w:t>
      </w:r>
      <w:r>
        <w:rPr>
          <w:spacing w:val="36"/>
          <w:sz w:val="20"/>
        </w:rPr>
        <w:t> </w:t>
      </w:r>
      <w:r>
        <w:rPr>
          <w:sz w:val="20"/>
        </w:rPr>
        <w:t>de</w:t>
      </w:r>
      <w:r>
        <w:rPr>
          <w:spacing w:val="36"/>
          <w:sz w:val="20"/>
        </w:rPr>
        <w:t> </w:t>
      </w:r>
      <w:r>
        <w:rPr>
          <w:sz w:val="20"/>
        </w:rPr>
        <w:t>insumos</w:t>
      </w:r>
      <w:r>
        <w:rPr>
          <w:spacing w:val="36"/>
          <w:sz w:val="20"/>
        </w:rPr>
        <w:t> </w:t>
      </w:r>
      <w:r>
        <w:rPr>
          <w:sz w:val="20"/>
        </w:rPr>
        <w:t>de</w:t>
      </w:r>
      <w:r>
        <w:rPr>
          <w:spacing w:val="36"/>
          <w:sz w:val="20"/>
        </w:rPr>
        <w:t> </w:t>
      </w:r>
      <w:r>
        <w:rPr>
          <w:sz w:val="20"/>
        </w:rPr>
        <w:t>Bacteriologia</w:t>
      </w:r>
      <w:r>
        <w:rPr>
          <w:spacing w:val="36"/>
          <w:sz w:val="20"/>
        </w:rPr>
        <w:t> </w:t>
      </w:r>
      <w:r>
        <w:rPr>
          <w:sz w:val="20"/>
        </w:rPr>
        <w:t>com</w:t>
      </w:r>
      <w:r>
        <w:rPr>
          <w:spacing w:val="36"/>
          <w:sz w:val="20"/>
        </w:rPr>
        <w:t> </w:t>
      </w:r>
      <w:r>
        <w:rPr>
          <w:sz w:val="20"/>
        </w:rPr>
        <w:t>realização</w:t>
      </w:r>
      <w:r>
        <w:rPr>
          <w:spacing w:val="36"/>
          <w:sz w:val="20"/>
        </w:rPr>
        <w:t> </w:t>
      </w:r>
      <w:r>
        <w:rPr>
          <w:sz w:val="20"/>
        </w:rPr>
        <w:t>automatizada,</w:t>
      </w:r>
      <w:r>
        <w:rPr>
          <w:spacing w:val="36"/>
          <w:sz w:val="20"/>
        </w:rPr>
        <w:t> </w:t>
      </w:r>
      <w:r>
        <w:rPr>
          <w:sz w:val="20"/>
        </w:rPr>
        <w:t>com</w:t>
      </w:r>
      <w:r>
        <w:rPr>
          <w:spacing w:val="36"/>
          <w:sz w:val="20"/>
        </w:rPr>
        <w:t> </w:t>
      </w:r>
      <w:r>
        <w:rPr>
          <w:sz w:val="20"/>
        </w:rPr>
        <w:t>a</w:t>
      </w:r>
      <w:r>
        <w:rPr>
          <w:spacing w:val="36"/>
          <w:sz w:val="20"/>
        </w:rPr>
        <w:t> </w:t>
      </w:r>
      <w:r>
        <w:rPr>
          <w:sz w:val="20"/>
        </w:rPr>
        <w:t>cessão</w:t>
      </w:r>
      <w:r>
        <w:rPr>
          <w:spacing w:val="36"/>
          <w:sz w:val="20"/>
        </w:rPr>
        <w:t> </w:t>
      </w:r>
      <w:r>
        <w:rPr>
          <w:sz w:val="20"/>
        </w:rPr>
        <w:t>de</w:t>
      </w:r>
      <w:r>
        <w:rPr>
          <w:spacing w:val="36"/>
          <w:sz w:val="20"/>
        </w:rPr>
        <w:t> </w:t>
      </w:r>
      <w:r>
        <w:rPr>
          <w:sz w:val="20"/>
        </w:rPr>
        <w:t>01</w:t>
      </w:r>
      <w:r>
        <w:rPr>
          <w:spacing w:val="36"/>
          <w:sz w:val="20"/>
        </w:rPr>
        <w:t> </w:t>
      </w:r>
      <w:r>
        <w:rPr>
          <w:sz w:val="20"/>
        </w:rPr>
        <w:t>(</w:t>
      </w:r>
      <w:r>
        <w:rPr>
          <w:spacing w:val="36"/>
          <w:sz w:val="20"/>
        </w:rPr>
        <w:t> </w:t>
      </w:r>
      <w:r>
        <w:rPr>
          <w:sz w:val="20"/>
        </w:rPr>
        <w:t>um</w:t>
      </w:r>
      <w:r>
        <w:rPr>
          <w:spacing w:val="36"/>
          <w:sz w:val="20"/>
        </w:rPr>
        <w:t> </w:t>
      </w:r>
      <w:r>
        <w:rPr>
          <w:sz w:val="20"/>
        </w:rPr>
        <w:t>)</w:t>
      </w:r>
      <w:r>
        <w:rPr>
          <w:spacing w:val="36"/>
          <w:sz w:val="20"/>
        </w:rPr>
        <w:t> </w:t>
      </w:r>
      <w:r>
        <w:rPr>
          <w:sz w:val="20"/>
        </w:rPr>
        <w:t>equipamento</w:t>
      </w:r>
      <w:r>
        <w:rPr>
          <w:spacing w:val="36"/>
          <w:sz w:val="20"/>
        </w:rPr>
        <w:t> </w:t>
      </w:r>
      <w:r>
        <w:rPr>
          <w:sz w:val="20"/>
        </w:rPr>
        <w:t>em</w:t>
      </w:r>
      <w:r>
        <w:rPr>
          <w:spacing w:val="36"/>
          <w:sz w:val="20"/>
        </w:rPr>
        <w:t> </w:t>
      </w:r>
      <w:r>
        <w:rPr>
          <w:sz w:val="20"/>
        </w:rPr>
        <w:t>comodato</w:t>
      </w:r>
      <w:r>
        <w:rPr>
          <w:spacing w:val="36"/>
          <w:sz w:val="20"/>
        </w:rPr>
        <w:t> </w:t>
      </w:r>
      <w:r>
        <w:rPr>
          <w:sz w:val="20"/>
        </w:rPr>
        <w:t>para</w:t>
      </w:r>
      <w:r>
        <w:rPr>
          <w:spacing w:val="36"/>
          <w:sz w:val="20"/>
        </w:rPr>
        <w:t> </w:t>
      </w:r>
      <w:r>
        <w:rPr>
          <w:sz w:val="20"/>
        </w:rPr>
        <w:t>o</w:t>
      </w:r>
      <w:r>
        <w:rPr>
          <w:spacing w:val="36"/>
          <w:sz w:val="20"/>
        </w:rPr>
        <w:t> </w:t>
      </w:r>
      <w:r>
        <w:rPr>
          <w:sz w:val="20"/>
        </w:rPr>
        <w:t>Laboratório</w:t>
      </w:r>
      <w:r>
        <w:rPr>
          <w:spacing w:val="36"/>
          <w:sz w:val="20"/>
        </w:rPr>
        <w:t> </w:t>
      </w:r>
      <w:r>
        <w:rPr>
          <w:sz w:val="20"/>
        </w:rPr>
        <w:t>de Bacteriologia do Serviço de Laboratórios do Hospital Universitário Pedro Ernesto - HUPE - UERJ, de acordo com as especificações e quantidades constantes no quadro abaixo:</w:t>
      </w:r>
    </w:p>
    <w:p>
      <w:pPr>
        <w:pStyle w:val="BodyText"/>
      </w:pPr>
    </w:p>
    <w:p>
      <w:pPr>
        <w:pStyle w:val="BodyText"/>
      </w:pPr>
    </w:p>
    <w:p>
      <w:pPr>
        <w:pStyle w:val="BodyText"/>
        <w:spacing w:before="62"/>
      </w:pPr>
    </w:p>
    <w:p>
      <w:pPr>
        <w:pStyle w:val="Heading2"/>
        <w:numPr>
          <w:ilvl w:val="0"/>
          <w:numId w:val="21"/>
        </w:numPr>
        <w:tabs>
          <w:tab w:pos="318" w:val="left" w:leader="none"/>
        </w:tabs>
        <w:spacing w:line="240" w:lineRule="auto" w:before="0" w:after="0"/>
        <w:ind w:left="318" w:right="0" w:hanging="199"/>
        <w:jc w:val="left"/>
      </w:pPr>
      <w:r>
        <w:rPr/>
        <w:t>DETALHAMENTO</w:t>
      </w:r>
      <w:r>
        <w:rPr>
          <w:spacing w:val="-11"/>
        </w:rPr>
        <w:t> </w:t>
      </w:r>
      <w:r>
        <w:rPr/>
        <w:t>DO</w:t>
      </w:r>
      <w:r>
        <w:rPr>
          <w:spacing w:val="-10"/>
        </w:rPr>
        <w:t> </w:t>
      </w:r>
      <w:r>
        <w:rPr>
          <w:spacing w:val="-2"/>
        </w:rPr>
        <w:t>OBJETO</w:t>
      </w:r>
    </w:p>
    <w:p>
      <w:pPr>
        <w:pStyle w:val="BodyText"/>
        <w:spacing w:before="50"/>
        <w:rPr>
          <w:b/>
        </w:rPr>
      </w:pPr>
    </w:p>
    <w:p>
      <w:pPr>
        <w:pStyle w:val="ListParagraph"/>
        <w:numPr>
          <w:ilvl w:val="1"/>
          <w:numId w:val="21"/>
        </w:numPr>
        <w:tabs>
          <w:tab w:pos="468" w:val="left" w:leader="none"/>
        </w:tabs>
        <w:spacing w:line="240" w:lineRule="auto" w:before="0" w:after="0"/>
        <w:ind w:left="468" w:right="0" w:hanging="349"/>
        <w:jc w:val="left"/>
        <w:rPr>
          <w:b/>
          <w:sz w:val="20"/>
        </w:rPr>
      </w:pPr>
      <w:r>
        <w:rPr>
          <w:b/>
          <w:sz w:val="20"/>
        </w:rPr>
        <w:t>Lote</w:t>
      </w:r>
      <w:r>
        <w:rPr>
          <w:b/>
          <w:spacing w:val="-1"/>
          <w:sz w:val="20"/>
        </w:rPr>
        <w:t> </w:t>
      </w:r>
      <w:r>
        <w:rPr>
          <w:b/>
          <w:spacing w:val="-5"/>
          <w:sz w:val="20"/>
        </w:rPr>
        <w:t>1:</w:t>
      </w:r>
    </w:p>
    <w:p>
      <w:pPr>
        <w:pStyle w:val="BodyText"/>
        <w:spacing w:before="49"/>
        <w:rPr>
          <w:b/>
        </w:rPr>
      </w:pPr>
    </w:p>
    <w:tbl>
      <w:tblPr>
        <w:tblW w:w="0" w:type="auto"/>
        <w:jc w:val="left"/>
        <w:tblInd w:w="17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660"/>
        <w:gridCol w:w="4695"/>
        <w:gridCol w:w="750"/>
        <w:gridCol w:w="630"/>
        <w:gridCol w:w="750"/>
        <w:gridCol w:w="945"/>
        <w:gridCol w:w="2055"/>
      </w:tblGrid>
      <w:tr>
        <w:trPr>
          <w:trHeight w:val="1034" w:hRule="atLeast"/>
        </w:trPr>
        <w:tc>
          <w:tcPr>
            <w:tcW w:w="660" w:type="dxa"/>
          </w:tcPr>
          <w:p>
            <w:pPr>
              <w:pStyle w:val="TableParagraph"/>
              <w:rPr>
                <w:b/>
                <w:sz w:val="16"/>
              </w:rPr>
            </w:pPr>
          </w:p>
          <w:p>
            <w:pPr>
              <w:pStyle w:val="TableParagraph"/>
              <w:spacing w:before="75"/>
              <w:rPr>
                <w:b/>
                <w:sz w:val="16"/>
              </w:rPr>
            </w:pPr>
          </w:p>
          <w:p>
            <w:pPr>
              <w:pStyle w:val="TableParagraph"/>
              <w:ind w:left="16"/>
              <w:rPr>
                <w:b/>
                <w:sz w:val="16"/>
              </w:rPr>
            </w:pPr>
            <w:r>
              <w:rPr>
                <w:b/>
                <w:spacing w:val="-4"/>
                <w:sz w:val="16"/>
              </w:rPr>
              <w:t>ITEM</w:t>
            </w:r>
          </w:p>
        </w:tc>
        <w:tc>
          <w:tcPr>
            <w:tcW w:w="4695" w:type="dxa"/>
          </w:tcPr>
          <w:p>
            <w:pPr>
              <w:pStyle w:val="TableParagraph"/>
              <w:rPr>
                <w:b/>
                <w:sz w:val="16"/>
              </w:rPr>
            </w:pPr>
          </w:p>
          <w:p>
            <w:pPr>
              <w:pStyle w:val="TableParagraph"/>
              <w:spacing w:before="75"/>
              <w:rPr>
                <w:b/>
                <w:sz w:val="16"/>
              </w:rPr>
            </w:pPr>
          </w:p>
          <w:p>
            <w:pPr>
              <w:pStyle w:val="TableParagraph"/>
              <w:ind w:left="19"/>
              <w:rPr>
                <w:b/>
                <w:sz w:val="16"/>
              </w:rPr>
            </w:pPr>
            <w:r>
              <w:rPr>
                <w:b/>
                <w:spacing w:val="-2"/>
                <w:sz w:val="16"/>
              </w:rPr>
              <w:t>MATERIAL</w:t>
            </w:r>
            <w:r>
              <w:rPr>
                <w:b/>
                <w:spacing w:val="5"/>
                <w:sz w:val="16"/>
              </w:rPr>
              <w:t> </w:t>
            </w:r>
            <w:r>
              <w:rPr>
                <w:b/>
                <w:spacing w:val="-2"/>
                <w:sz w:val="16"/>
              </w:rPr>
              <w:t>(Especificação</w:t>
            </w:r>
            <w:r>
              <w:rPr>
                <w:b/>
                <w:spacing w:val="15"/>
                <w:sz w:val="16"/>
              </w:rPr>
              <w:t> </w:t>
            </w:r>
            <w:r>
              <w:rPr>
                <w:b/>
                <w:spacing w:val="-2"/>
                <w:sz w:val="16"/>
              </w:rPr>
              <w:t>Técnica)</w:t>
            </w:r>
          </w:p>
        </w:tc>
        <w:tc>
          <w:tcPr>
            <w:tcW w:w="750" w:type="dxa"/>
          </w:tcPr>
          <w:p>
            <w:pPr>
              <w:pStyle w:val="TableParagraph"/>
              <w:spacing w:before="124"/>
              <w:rPr>
                <w:b/>
                <w:sz w:val="16"/>
              </w:rPr>
            </w:pPr>
          </w:p>
          <w:p>
            <w:pPr>
              <w:pStyle w:val="TableParagraph"/>
              <w:spacing w:line="352" w:lineRule="auto"/>
              <w:ind w:left="21" w:right="187"/>
              <w:rPr>
                <w:b/>
                <w:sz w:val="16"/>
              </w:rPr>
            </w:pPr>
            <w:r>
              <w:rPr>
                <w:b/>
                <w:spacing w:val="-2"/>
                <w:sz w:val="16"/>
              </w:rPr>
              <w:t>Código</w:t>
            </w:r>
            <w:r>
              <w:rPr>
                <w:b/>
                <w:spacing w:val="40"/>
                <w:sz w:val="16"/>
              </w:rPr>
              <w:t> </w:t>
            </w:r>
            <w:r>
              <w:rPr>
                <w:b/>
                <w:spacing w:val="-6"/>
                <w:sz w:val="16"/>
              </w:rPr>
              <w:t>MV</w:t>
            </w:r>
          </w:p>
        </w:tc>
        <w:tc>
          <w:tcPr>
            <w:tcW w:w="630" w:type="dxa"/>
          </w:tcPr>
          <w:p>
            <w:pPr>
              <w:pStyle w:val="TableParagraph"/>
              <w:spacing w:before="124"/>
              <w:rPr>
                <w:b/>
                <w:sz w:val="16"/>
              </w:rPr>
            </w:pPr>
          </w:p>
          <w:p>
            <w:pPr>
              <w:pStyle w:val="TableParagraph"/>
              <w:spacing w:line="352" w:lineRule="auto"/>
              <w:ind w:left="21" w:right="168"/>
              <w:rPr>
                <w:b/>
                <w:sz w:val="16"/>
              </w:rPr>
            </w:pPr>
            <w:r>
              <w:rPr>
                <w:b/>
                <w:spacing w:val="-6"/>
                <w:sz w:val="16"/>
              </w:rPr>
              <w:t>ID</w:t>
            </w:r>
            <w:r>
              <w:rPr>
                <w:b/>
                <w:spacing w:val="40"/>
                <w:sz w:val="16"/>
              </w:rPr>
              <w:t> </w:t>
            </w:r>
            <w:r>
              <w:rPr>
                <w:b/>
                <w:spacing w:val="-4"/>
                <w:sz w:val="16"/>
              </w:rPr>
              <w:t>SIGA</w:t>
            </w:r>
          </w:p>
        </w:tc>
        <w:tc>
          <w:tcPr>
            <w:tcW w:w="750" w:type="dxa"/>
          </w:tcPr>
          <w:p>
            <w:pPr>
              <w:pStyle w:val="TableParagraph"/>
              <w:rPr>
                <w:b/>
                <w:sz w:val="16"/>
              </w:rPr>
            </w:pPr>
          </w:p>
          <w:p>
            <w:pPr>
              <w:pStyle w:val="TableParagraph"/>
              <w:spacing w:before="75"/>
              <w:rPr>
                <w:b/>
                <w:sz w:val="16"/>
              </w:rPr>
            </w:pPr>
          </w:p>
          <w:p>
            <w:pPr>
              <w:pStyle w:val="TableParagraph"/>
              <w:ind w:left="10"/>
              <w:rPr>
                <w:b/>
                <w:sz w:val="16"/>
              </w:rPr>
            </w:pPr>
            <w:r>
              <w:rPr>
                <w:b/>
                <w:spacing w:val="-2"/>
                <w:sz w:val="16"/>
              </w:rPr>
              <w:t>Unidade</w:t>
            </w:r>
          </w:p>
        </w:tc>
        <w:tc>
          <w:tcPr>
            <w:tcW w:w="945" w:type="dxa"/>
          </w:tcPr>
          <w:p>
            <w:pPr>
              <w:pStyle w:val="TableParagraph"/>
              <w:rPr>
                <w:b/>
                <w:sz w:val="16"/>
              </w:rPr>
            </w:pPr>
          </w:p>
          <w:p>
            <w:pPr>
              <w:pStyle w:val="TableParagraph"/>
              <w:spacing w:before="75"/>
              <w:rPr>
                <w:b/>
                <w:sz w:val="16"/>
              </w:rPr>
            </w:pPr>
          </w:p>
          <w:p>
            <w:pPr>
              <w:pStyle w:val="TableParagraph"/>
              <w:ind w:left="18"/>
              <w:rPr>
                <w:b/>
                <w:sz w:val="16"/>
              </w:rPr>
            </w:pPr>
            <w:r>
              <w:rPr>
                <w:b/>
                <w:spacing w:val="-2"/>
                <w:sz w:val="16"/>
              </w:rPr>
              <w:t>Quantidade</w:t>
            </w:r>
          </w:p>
        </w:tc>
        <w:tc>
          <w:tcPr>
            <w:tcW w:w="2055" w:type="dxa"/>
          </w:tcPr>
          <w:p>
            <w:pPr>
              <w:pStyle w:val="TableParagraph"/>
              <w:rPr>
                <w:b/>
                <w:sz w:val="16"/>
              </w:rPr>
            </w:pPr>
          </w:p>
          <w:p>
            <w:pPr>
              <w:pStyle w:val="TableParagraph"/>
              <w:spacing w:before="75"/>
              <w:rPr>
                <w:b/>
                <w:sz w:val="16"/>
              </w:rPr>
            </w:pPr>
          </w:p>
          <w:p>
            <w:pPr>
              <w:pStyle w:val="TableParagraph"/>
              <w:ind w:left="14"/>
              <w:rPr>
                <w:sz w:val="16"/>
              </w:rPr>
            </w:pPr>
            <w:r>
              <w:rPr>
                <w:sz w:val="16"/>
              </w:rPr>
              <w:t>Marca</w:t>
            </w:r>
            <w:r>
              <w:rPr>
                <w:spacing w:val="-1"/>
                <w:sz w:val="16"/>
              </w:rPr>
              <w:t> </w:t>
            </w:r>
            <w:r>
              <w:rPr>
                <w:sz w:val="16"/>
              </w:rPr>
              <w:t>Pré-</w:t>
            </w:r>
            <w:r>
              <w:rPr>
                <w:spacing w:val="-9"/>
                <w:sz w:val="16"/>
              </w:rPr>
              <w:t> </w:t>
            </w:r>
            <w:r>
              <w:rPr>
                <w:spacing w:val="-2"/>
                <w:sz w:val="16"/>
              </w:rPr>
              <w:t>Aprovada</w:t>
            </w:r>
          </w:p>
        </w:tc>
      </w:tr>
      <w:tr>
        <w:trPr>
          <w:trHeight w:val="764" w:hRule="atLeast"/>
        </w:trPr>
        <w:tc>
          <w:tcPr>
            <w:tcW w:w="660" w:type="dxa"/>
          </w:tcPr>
          <w:p>
            <w:pPr>
              <w:pStyle w:val="TableParagraph"/>
              <w:spacing w:before="124"/>
              <w:rPr>
                <w:b/>
                <w:sz w:val="16"/>
              </w:rPr>
            </w:pPr>
          </w:p>
          <w:p>
            <w:pPr>
              <w:pStyle w:val="TableParagraph"/>
              <w:ind w:left="16"/>
              <w:rPr>
                <w:sz w:val="16"/>
              </w:rPr>
            </w:pPr>
            <w:r>
              <w:rPr>
                <w:spacing w:val="-5"/>
                <w:sz w:val="16"/>
              </w:rPr>
              <w:t>01</w:t>
            </w:r>
          </w:p>
        </w:tc>
        <w:tc>
          <w:tcPr>
            <w:tcW w:w="4695" w:type="dxa"/>
          </w:tcPr>
          <w:p>
            <w:pPr>
              <w:pStyle w:val="TableParagraph"/>
              <w:spacing w:before="124"/>
              <w:rPr>
                <w:b/>
                <w:sz w:val="16"/>
              </w:rPr>
            </w:pPr>
          </w:p>
          <w:p>
            <w:pPr>
              <w:pStyle w:val="TableParagraph"/>
              <w:ind w:left="19"/>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pacing w:val="-2"/>
                <w:sz w:val="16"/>
              </w:rPr>
              <w:t>negativas</w:t>
            </w:r>
          </w:p>
        </w:tc>
        <w:tc>
          <w:tcPr>
            <w:tcW w:w="750" w:type="dxa"/>
          </w:tcPr>
          <w:p>
            <w:pPr>
              <w:pStyle w:val="TableParagraph"/>
              <w:spacing w:before="124"/>
              <w:rPr>
                <w:b/>
                <w:sz w:val="16"/>
              </w:rPr>
            </w:pPr>
          </w:p>
          <w:p>
            <w:pPr>
              <w:pStyle w:val="TableParagraph"/>
              <w:ind w:left="21"/>
              <w:rPr>
                <w:sz w:val="16"/>
              </w:rPr>
            </w:pPr>
            <w:r>
              <w:rPr>
                <w:spacing w:val="-4"/>
                <w:sz w:val="16"/>
              </w:rPr>
              <w:t>4827</w:t>
            </w:r>
          </w:p>
        </w:tc>
        <w:tc>
          <w:tcPr>
            <w:tcW w:w="630" w:type="dxa"/>
          </w:tcPr>
          <w:p>
            <w:pPr>
              <w:pStyle w:val="TableParagraph"/>
              <w:spacing w:before="124"/>
              <w:rPr>
                <w:b/>
                <w:sz w:val="16"/>
              </w:rPr>
            </w:pPr>
          </w:p>
          <w:p>
            <w:pPr>
              <w:pStyle w:val="TableParagraph"/>
              <w:ind w:right="146"/>
              <w:jc w:val="center"/>
              <w:rPr>
                <w:sz w:val="16"/>
              </w:rPr>
            </w:pPr>
            <w:r>
              <w:rPr>
                <w:spacing w:val="-2"/>
                <w:sz w:val="16"/>
              </w:rPr>
              <w:t>91181</w:t>
            </w:r>
          </w:p>
        </w:tc>
        <w:tc>
          <w:tcPr>
            <w:tcW w:w="750" w:type="dxa"/>
          </w:tcPr>
          <w:p>
            <w:pPr>
              <w:pStyle w:val="TableParagraph"/>
              <w:spacing w:before="124"/>
              <w:rPr>
                <w:b/>
                <w:sz w:val="16"/>
              </w:rPr>
            </w:pPr>
          </w:p>
          <w:p>
            <w:pPr>
              <w:pStyle w:val="TableParagraph"/>
              <w:ind w:left="10"/>
              <w:rPr>
                <w:sz w:val="16"/>
              </w:rPr>
            </w:pPr>
            <w:r>
              <w:rPr>
                <w:spacing w:val="-2"/>
                <w:sz w:val="16"/>
              </w:rPr>
              <w:t>unidades</w:t>
            </w:r>
          </w:p>
        </w:tc>
        <w:tc>
          <w:tcPr>
            <w:tcW w:w="945" w:type="dxa"/>
          </w:tcPr>
          <w:p>
            <w:pPr>
              <w:pStyle w:val="TableParagraph"/>
              <w:spacing w:before="124"/>
              <w:rPr>
                <w:b/>
                <w:sz w:val="16"/>
              </w:rPr>
            </w:pPr>
          </w:p>
          <w:p>
            <w:pPr>
              <w:pStyle w:val="TableParagraph"/>
              <w:ind w:left="18"/>
              <w:rPr>
                <w:sz w:val="16"/>
              </w:rPr>
            </w:pPr>
            <w:r>
              <w:rPr>
                <w:spacing w:val="-4"/>
                <w:sz w:val="16"/>
              </w:rPr>
              <w:t>1680</w:t>
            </w:r>
          </w:p>
        </w:tc>
        <w:tc>
          <w:tcPr>
            <w:tcW w:w="2055" w:type="dxa"/>
          </w:tcPr>
          <w:p>
            <w:pPr>
              <w:pStyle w:val="TableParagraph"/>
              <w:spacing w:before="124"/>
              <w:rPr>
                <w:b/>
                <w:sz w:val="16"/>
              </w:rPr>
            </w:pPr>
          </w:p>
          <w:p>
            <w:pPr>
              <w:pStyle w:val="TableParagraph"/>
              <w:ind w:left="14"/>
              <w:rPr>
                <w:sz w:val="16"/>
              </w:rPr>
            </w:pPr>
            <w:r>
              <w:rPr>
                <w:spacing w:val="-2"/>
                <w:sz w:val="16"/>
              </w:rPr>
              <w:t>Biomerieux</w:t>
            </w:r>
          </w:p>
        </w:tc>
      </w:tr>
      <w:tr>
        <w:trPr>
          <w:trHeight w:val="764" w:hRule="atLeast"/>
        </w:trPr>
        <w:tc>
          <w:tcPr>
            <w:tcW w:w="660" w:type="dxa"/>
          </w:tcPr>
          <w:p>
            <w:pPr>
              <w:pStyle w:val="TableParagraph"/>
              <w:spacing w:before="124"/>
              <w:rPr>
                <w:b/>
                <w:sz w:val="16"/>
              </w:rPr>
            </w:pPr>
          </w:p>
          <w:p>
            <w:pPr>
              <w:pStyle w:val="TableParagraph"/>
              <w:ind w:left="16"/>
              <w:rPr>
                <w:sz w:val="16"/>
              </w:rPr>
            </w:pPr>
            <w:r>
              <w:rPr>
                <w:spacing w:val="-5"/>
                <w:sz w:val="16"/>
              </w:rPr>
              <w:t>02</w:t>
            </w:r>
          </w:p>
        </w:tc>
        <w:tc>
          <w:tcPr>
            <w:tcW w:w="4695" w:type="dxa"/>
          </w:tcPr>
          <w:p>
            <w:pPr>
              <w:pStyle w:val="TableParagraph"/>
              <w:spacing w:before="124"/>
              <w:rPr>
                <w:b/>
                <w:sz w:val="16"/>
              </w:rPr>
            </w:pPr>
          </w:p>
          <w:p>
            <w:pPr>
              <w:pStyle w:val="TableParagraph"/>
              <w:ind w:left="19"/>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pacing w:val="-2"/>
                <w:sz w:val="16"/>
              </w:rPr>
              <w:t>positivas</w:t>
            </w:r>
          </w:p>
        </w:tc>
        <w:tc>
          <w:tcPr>
            <w:tcW w:w="750" w:type="dxa"/>
          </w:tcPr>
          <w:p>
            <w:pPr>
              <w:pStyle w:val="TableParagraph"/>
              <w:spacing w:before="124"/>
              <w:rPr>
                <w:b/>
                <w:sz w:val="16"/>
              </w:rPr>
            </w:pPr>
          </w:p>
          <w:p>
            <w:pPr>
              <w:pStyle w:val="TableParagraph"/>
              <w:ind w:left="21"/>
              <w:rPr>
                <w:sz w:val="16"/>
              </w:rPr>
            </w:pPr>
            <w:r>
              <w:rPr>
                <w:spacing w:val="-4"/>
                <w:sz w:val="16"/>
              </w:rPr>
              <w:t>4828</w:t>
            </w:r>
          </w:p>
        </w:tc>
        <w:tc>
          <w:tcPr>
            <w:tcW w:w="630" w:type="dxa"/>
          </w:tcPr>
          <w:p>
            <w:pPr>
              <w:pStyle w:val="TableParagraph"/>
              <w:spacing w:before="124"/>
              <w:rPr>
                <w:b/>
                <w:sz w:val="16"/>
              </w:rPr>
            </w:pPr>
          </w:p>
          <w:p>
            <w:pPr>
              <w:pStyle w:val="TableParagraph"/>
              <w:ind w:right="146"/>
              <w:jc w:val="center"/>
              <w:rPr>
                <w:sz w:val="16"/>
              </w:rPr>
            </w:pPr>
            <w:r>
              <w:rPr>
                <w:spacing w:val="-2"/>
                <w:sz w:val="16"/>
              </w:rPr>
              <w:t>91179</w:t>
            </w:r>
          </w:p>
        </w:tc>
        <w:tc>
          <w:tcPr>
            <w:tcW w:w="750" w:type="dxa"/>
          </w:tcPr>
          <w:p>
            <w:pPr>
              <w:pStyle w:val="TableParagraph"/>
              <w:spacing w:before="124"/>
              <w:rPr>
                <w:b/>
                <w:sz w:val="16"/>
              </w:rPr>
            </w:pPr>
          </w:p>
          <w:p>
            <w:pPr>
              <w:pStyle w:val="TableParagraph"/>
              <w:ind w:left="10"/>
              <w:rPr>
                <w:sz w:val="16"/>
              </w:rPr>
            </w:pPr>
            <w:r>
              <w:rPr>
                <w:spacing w:val="-2"/>
                <w:sz w:val="16"/>
              </w:rPr>
              <w:t>unidades</w:t>
            </w:r>
          </w:p>
        </w:tc>
        <w:tc>
          <w:tcPr>
            <w:tcW w:w="945" w:type="dxa"/>
          </w:tcPr>
          <w:p>
            <w:pPr>
              <w:pStyle w:val="TableParagraph"/>
              <w:spacing w:before="124"/>
              <w:rPr>
                <w:b/>
                <w:sz w:val="16"/>
              </w:rPr>
            </w:pPr>
          </w:p>
          <w:p>
            <w:pPr>
              <w:pStyle w:val="TableParagraph"/>
              <w:ind w:left="18"/>
              <w:rPr>
                <w:sz w:val="16"/>
              </w:rPr>
            </w:pPr>
            <w:r>
              <w:rPr>
                <w:spacing w:val="-4"/>
                <w:sz w:val="16"/>
              </w:rPr>
              <w:t>1680</w:t>
            </w:r>
          </w:p>
        </w:tc>
        <w:tc>
          <w:tcPr>
            <w:tcW w:w="2055" w:type="dxa"/>
          </w:tcPr>
          <w:p>
            <w:pPr>
              <w:pStyle w:val="TableParagraph"/>
              <w:spacing w:before="124"/>
              <w:rPr>
                <w:b/>
                <w:sz w:val="16"/>
              </w:rPr>
            </w:pPr>
          </w:p>
          <w:p>
            <w:pPr>
              <w:pStyle w:val="TableParagraph"/>
              <w:ind w:left="14"/>
              <w:rPr>
                <w:sz w:val="16"/>
              </w:rPr>
            </w:pPr>
            <w:r>
              <w:rPr>
                <w:spacing w:val="-2"/>
                <w:sz w:val="16"/>
              </w:rPr>
              <w:t>Biomerieux</w:t>
            </w:r>
          </w:p>
        </w:tc>
      </w:tr>
      <w:tr>
        <w:trPr>
          <w:trHeight w:val="779" w:hRule="atLeast"/>
        </w:trPr>
        <w:tc>
          <w:tcPr>
            <w:tcW w:w="660" w:type="dxa"/>
          </w:tcPr>
          <w:p>
            <w:pPr>
              <w:pStyle w:val="TableParagraph"/>
              <w:spacing w:before="124"/>
              <w:rPr>
                <w:b/>
                <w:sz w:val="16"/>
              </w:rPr>
            </w:pPr>
          </w:p>
          <w:p>
            <w:pPr>
              <w:pStyle w:val="TableParagraph"/>
              <w:ind w:left="16"/>
              <w:rPr>
                <w:sz w:val="16"/>
              </w:rPr>
            </w:pPr>
            <w:r>
              <w:rPr>
                <w:spacing w:val="-5"/>
                <w:sz w:val="16"/>
              </w:rPr>
              <w:t>03</w:t>
            </w:r>
          </w:p>
        </w:tc>
        <w:tc>
          <w:tcPr>
            <w:tcW w:w="4695" w:type="dxa"/>
          </w:tcPr>
          <w:p>
            <w:pPr>
              <w:pStyle w:val="TableParagraph"/>
              <w:spacing w:before="124"/>
              <w:rPr>
                <w:b/>
                <w:sz w:val="16"/>
              </w:rPr>
            </w:pPr>
          </w:p>
          <w:p>
            <w:pPr>
              <w:pStyle w:val="TableParagraph"/>
              <w:ind w:left="19"/>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z w:val="16"/>
              </w:rPr>
              <w:t>positivas</w:t>
            </w:r>
            <w:r>
              <w:rPr>
                <w:spacing w:val="-1"/>
                <w:sz w:val="16"/>
              </w:rPr>
              <w:t> </w:t>
            </w:r>
            <w:r>
              <w:rPr>
                <w:spacing w:val="-5"/>
                <w:sz w:val="16"/>
              </w:rPr>
              <w:t>MIC</w:t>
            </w:r>
          </w:p>
        </w:tc>
        <w:tc>
          <w:tcPr>
            <w:tcW w:w="750" w:type="dxa"/>
          </w:tcPr>
          <w:p>
            <w:pPr>
              <w:pStyle w:val="TableParagraph"/>
              <w:spacing w:before="124"/>
              <w:rPr>
                <w:b/>
                <w:sz w:val="16"/>
              </w:rPr>
            </w:pPr>
          </w:p>
          <w:p>
            <w:pPr>
              <w:pStyle w:val="TableParagraph"/>
              <w:ind w:left="21"/>
              <w:rPr>
                <w:sz w:val="16"/>
              </w:rPr>
            </w:pPr>
            <w:r>
              <w:rPr>
                <w:spacing w:val="-4"/>
                <w:sz w:val="16"/>
              </w:rPr>
              <w:t>4829</w:t>
            </w:r>
          </w:p>
        </w:tc>
        <w:tc>
          <w:tcPr>
            <w:tcW w:w="630" w:type="dxa"/>
          </w:tcPr>
          <w:p>
            <w:pPr>
              <w:pStyle w:val="TableParagraph"/>
              <w:spacing w:before="124"/>
              <w:rPr>
                <w:b/>
                <w:sz w:val="16"/>
              </w:rPr>
            </w:pPr>
          </w:p>
          <w:p>
            <w:pPr>
              <w:pStyle w:val="TableParagraph"/>
              <w:ind w:right="146"/>
              <w:jc w:val="center"/>
              <w:rPr>
                <w:sz w:val="16"/>
              </w:rPr>
            </w:pPr>
            <w:r>
              <w:rPr>
                <w:spacing w:val="-2"/>
                <w:sz w:val="16"/>
              </w:rPr>
              <w:t>91180</w:t>
            </w:r>
          </w:p>
        </w:tc>
        <w:tc>
          <w:tcPr>
            <w:tcW w:w="750" w:type="dxa"/>
          </w:tcPr>
          <w:p>
            <w:pPr>
              <w:pStyle w:val="TableParagraph"/>
              <w:spacing w:before="124"/>
              <w:rPr>
                <w:b/>
                <w:sz w:val="16"/>
              </w:rPr>
            </w:pPr>
          </w:p>
          <w:p>
            <w:pPr>
              <w:pStyle w:val="TableParagraph"/>
              <w:ind w:left="10"/>
              <w:rPr>
                <w:sz w:val="16"/>
              </w:rPr>
            </w:pPr>
            <w:r>
              <w:rPr>
                <w:spacing w:val="-2"/>
                <w:sz w:val="16"/>
              </w:rPr>
              <w:t>unidades</w:t>
            </w:r>
          </w:p>
        </w:tc>
        <w:tc>
          <w:tcPr>
            <w:tcW w:w="945" w:type="dxa"/>
          </w:tcPr>
          <w:p>
            <w:pPr>
              <w:pStyle w:val="TableParagraph"/>
              <w:spacing w:before="124"/>
              <w:rPr>
                <w:b/>
                <w:sz w:val="16"/>
              </w:rPr>
            </w:pPr>
          </w:p>
          <w:p>
            <w:pPr>
              <w:pStyle w:val="TableParagraph"/>
              <w:ind w:left="18"/>
              <w:rPr>
                <w:sz w:val="16"/>
              </w:rPr>
            </w:pPr>
            <w:r>
              <w:rPr>
                <w:spacing w:val="-4"/>
                <w:sz w:val="16"/>
              </w:rPr>
              <w:t>1200</w:t>
            </w:r>
          </w:p>
        </w:tc>
        <w:tc>
          <w:tcPr>
            <w:tcW w:w="2055" w:type="dxa"/>
          </w:tcPr>
          <w:p>
            <w:pPr>
              <w:pStyle w:val="TableParagraph"/>
              <w:spacing w:before="124"/>
              <w:rPr>
                <w:b/>
                <w:sz w:val="16"/>
              </w:rPr>
            </w:pPr>
          </w:p>
          <w:p>
            <w:pPr>
              <w:pStyle w:val="TableParagraph"/>
              <w:ind w:left="14"/>
              <w:rPr>
                <w:sz w:val="16"/>
              </w:rPr>
            </w:pPr>
            <w:r>
              <w:rPr>
                <w:spacing w:val="-2"/>
                <w:sz w:val="16"/>
              </w:rPr>
              <w:t>Biomerieux</w:t>
            </w:r>
          </w:p>
        </w:tc>
      </w:tr>
      <w:tr>
        <w:trPr>
          <w:trHeight w:val="764" w:hRule="atLeast"/>
        </w:trPr>
        <w:tc>
          <w:tcPr>
            <w:tcW w:w="660" w:type="dxa"/>
          </w:tcPr>
          <w:p>
            <w:pPr>
              <w:pStyle w:val="TableParagraph"/>
              <w:spacing w:before="124"/>
              <w:rPr>
                <w:b/>
                <w:sz w:val="16"/>
              </w:rPr>
            </w:pPr>
          </w:p>
          <w:p>
            <w:pPr>
              <w:pStyle w:val="TableParagraph"/>
              <w:ind w:left="16"/>
              <w:rPr>
                <w:sz w:val="16"/>
              </w:rPr>
            </w:pPr>
            <w:r>
              <w:rPr>
                <w:spacing w:val="-5"/>
                <w:sz w:val="16"/>
              </w:rPr>
              <w:t>04</w:t>
            </w:r>
          </w:p>
        </w:tc>
        <w:tc>
          <w:tcPr>
            <w:tcW w:w="4695" w:type="dxa"/>
          </w:tcPr>
          <w:p>
            <w:pPr>
              <w:pStyle w:val="TableParagraph"/>
              <w:spacing w:before="124"/>
              <w:rPr>
                <w:b/>
                <w:sz w:val="16"/>
              </w:rPr>
            </w:pPr>
          </w:p>
          <w:p>
            <w:pPr>
              <w:pStyle w:val="TableParagraph"/>
              <w:ind w:left="19"/>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z w:val="16"/>
              </w:rPr>
              <w:t>negativas</w:t>
            </w:r>
            <w:r>
              <w:rPr>
                <w:spacing w:val="-1"/>
                <w:sz w:val="16"/>
              </w:rPr>
              <w:t> </w:t>
            </w:r>
            <w:r>
              <w:rPr>
                <w:spacing w:val="-5"/>
                <w:sz w:val="16"/>
              </w:rPr>
              <w:t>MIC</w:t>
            </w:r>
          </w:p>
        </w:tc>
        <w:tc>
          <w:tcPr>
            <w:tcW w:w="750" w:type="dxa"/>
          </w:tcPr>
          <w:p>
            <w:pPr>
              <w:pStyle w:val="TableParagraph"/>
              <w:spacing w:before="124"/>
              <w:rPr>
                <w:b/>
                <w:sz w:val="16"/>
              </w:rPr>
            </w:pPr>
          </w:p>
          <w:p>
            <w:pPr>
              <w:pStyle w:val="TableParagraph"/>
              <w:ind w:left="21"/>
              <w:rPr>
                <w:sz w:val="16"/>
              </w:rPr>
            </w:pPr>
            <w:r>
              <w:rPr>
                <w:spacing w:val="-4"/>
                <w:sz w:val="16"/>
              </w:rPr>
              <w:t>4830</w:t>
            </w:r>
          </w:p>
        </w:tc>
        <w:tc>
          <w:tcPr>
            <w:tcW w:w="630" w:type="dxa"/>
          </w:tcPr>
          <w:p>
            <w:pPr>
              <w:pStyle w:val="TableParagraph"/>
              <w:spacing w:before="124"/>
              <w:rPr>
                <w:b/>
                <w:sz w:val="16"/>
              </w:rPr>
            </w:pPr>
          </w:p>
          <w:p>
            <w:pPr>
              <w:pStyle w:val="TableParagraph"/>
              <w:ind w:right="146"/>
              <w:jc w:val="center"/>
              <w:rPr>
                <w:sz w:val="16"/>
              </w:rPr>
            </w:pPr>
            <w:r>
              <w:rPr>
                <w:spacing w:val="-2"/>
                <w:sz w:val="16"/>
              </w:rPr>
              <w:t>91182</w:t>
            </w:r>
          </w:p>
        </w:tc>
        <w:tc>
          <w:tcPr>
            <w:tcW w:w="750" w:type="dxa"/>
          </w:tcPr>
          <w:p>
            <w:pPr>
              <w:pStyle w:val="TableParagraph"/>
              <w:spacing w:before="124"/>
              <w:rPr>
                <w:b/>
                <w:sz w:val="16"/>
              </w:rPr>
            </w:pPr>
          </w:p>
          <w:p>
            <w:pPr>
              <w:pStyle w:val="TableParagraph"/>
              <w:ind w:left="10"/>
              <w:rPr>
                <w:sz w:val="16"/>
              </w:rPr>
            </w:pPr>
            <w:r>
              <w:rPr>
                <w:spacing w:val="-2"/>
                <w:sz w:val="16"/>
              </w:rPr>
              <w:t>unidades</w:t>
            </w:r>
          </w:p>
        </w:tc>
        <w:tc>
          <w:tcPr>
            <w:tcW w:w="945" w:type="dxa"/>
          </w:tcPr>
          <w:p>
            <w:pPr>
              <w:pStyle w:val="TableParagraph"/>
              <w:spacing w:before="124"/>
              <w:rPr>
                <w:b/>
                <w:sz w:val="16"/>
              </w:rPr>
            </w:pPr>
          </w:p>
          <w:p>
            <w:pPr>
              <w:pStyle w:val="TableParagraph"/>
              <w:ind w:left="18"/>
              <w:rPr>
                <w:sz w:val="16"/>
              </w:rPr>
            </w:pPr>
            <w:r>
              <w:rPr>
                <w:spacing w:val="-4"/>
                <w:sz w:val="16"/>
              </w:rPr>
              <w:t>1200</w:t>
            </w:r>
          </w:p>
        </w:tc>
        <w:tc>
          <w:tcPr>
            <w:tcW w:w="2055" w:type="dxa"/>
          </w:tcPr>
          <w:p>
            <w:pPr>
              <w:pStyle w:val="TableParagraph"/>
              <w:spacing w:before="124"/>
              <w:rPr>
                <w:b/>
                <w:sz w:val="16"/>
              </w:rPr>
            </w:pPr>
          </w:p>
          <w:p>
            <w:pPr>
              <w:pStyle w:val="TableParagraph"/>
              <w:ind w:left="14"/>
              <w:rPr>
                <w:sz w:val="16"/>
              </w:rPr>
            </w:pPr>
            <w:r>
              <w:rPr>
                <w:spacing w:val="-2"/>
                <w:sz w:val="16"/>
              </w:rPr>
              <w:t>Biomerieux</w:t>
            </w:r>
          </w:p>
        </w:tc>
      </w:tr>
      <w:tr>
        <w:trPr>
          <w:trHeight w:val="1034" w:hRule="atLeast"/>
        </w:trPr>
        <w:tc>
          <w:tcPr>
            <w:tcW w:w="660" w:type="dxa"/>
          </w:tcPr>
          <w:p>
            <w:pPr>
              <w:pStyle w:val="TableParagraph"/>
              <w:rPr>
                <w:b/>
                <w:sz w:val="16"/>
              </w:rPr>
            </w:pPr>
          </w:p>
          <w:p>
            <w:pPr>
              <w:pStyle w:val="TableParagraph"/>
              <w:spacing w:before="75"/>
              <w:rPr>
                <w:b/>
                <w:sz w:val="16"/>
              </w:rPr>
            </w:pPr>
          </w:p>
          <w:p>
            <w:pPr>
              <w:pStyle w:val="TableParagraph"/>
              <w:ind w:left="16"/>
              <w:rPr>
                <w:sz w:val="16"/>
              </w:rPr>
            </w:pPr>
            <w:r>
              <w:rPr>
                <w:spacing w:val="-5"/>
                <w:sz w:val="16"/>
              </w:rPr>
              <w:t>05</w:t>
            </w:r>
          </w:p>
        </w:tc>
        <w:tc>
          <w:tcPr>
            <w:tcW w:w="4695" w:type="dxa"/>
          </w:tcPr>
          <w:p>
            <w:pPr>
              <w:pStyle w:val="TableParagraph"/>
              <w:spacing w:before="124"/>
              <w:rPr>
                <w:b/>
                <w:sz w:val="16"/>
              </w:rPr>
            </w:pPr>
          </w:p>
          <w:p>
            <w:pPr>
              <w:pStyle w:val="TableParagraph"/>
              <w:spacing w:line="352" w:lineRule="auto"/>
              <w:ind w:left="19" w:right="-12"/>
              <w:rPr>
                <w:sz w:val="16"/>
              </w:rPr>
            </w:pPr>
            <w:r>
              <w:rPr>
                <w:sz w:val="16"/>
              </w:rPr>
              <w:t>Cartão</w:t>
            </w:r>
            <w:r>
              <w:rPr>
                <w:spacing w:val="40"/>
                <w:sz w:val="16"/>
              </w:rPr>
              <w:t> </w:t>
            </w:r>
            <w:r>
              <w:rPr>
                <w:sz w:val="16"/>
              </w:rPr>
              <w:t>de</w:t>
            </w:r>
            <w:r>
              <w:rPr>
                <w:spacing w:val="40"/>
                <w:sz w:val="16"/>
              </w:rPr>
              <w:t> </w:t>
            </w:r>
            <w:r>
              <w:rPr>
                <w:sz w:val="16"/>
              </w:rPr>
              <w:t>antibiograma</w:t>
            </w:r>
            <w:r>
              <w:rPr>
                <w:spacing w:val="40"/>
                <w:sz w:val="16"/>
              </w:rPr>
              <w:t> </w:t>
            </w:r>
            <w:r>
              <w:rPr>
                <w:sz w:val="16"/>
              </w:rPr>
              <w:t>urinário</w:t>
            </w:r>
            <w:r>
              <w:rPr>
                <w:spacing w:val="40"/>
                <w:sz w:val="16"/>
              </w:rPr>
              <w:t> </w:t>
            </w:r>
            <w:r>
              <w:rPr>
                <w:sz w:val="16"/>
              </w:rPr>
              <w:t>bactérias</w:t>
            </w:r>
            <w:r>
              <w:rPr>
                <w:spacing w:val="40"/>
                <w:sz w:val="16"/>
              </w:rPr>
              <w:t> </w:t>
            </w:r>
            <w:r>
              <w:rPr>
                <w:sz w:val="16"/>
              </w:rPr>
              <w:t>gram</w:t>
            </w:r>
            <w:r>
              <w:rPr>
                <w:spacing w:val="40"/>
                <w:sz w:val="16"/>
              </w:rPr>
              <w:t> </w:t>
            </w:r>
            <w:r>
              <w:rPr>
                <w:sz w:val="16"/>
              </w:rPr>
              <w:t>negativas</w:t>
            </w:r>
            <w:r>
              <w:rPr>
                <w:spacing w:val="40"/>
                <w:sz w:val="16"/>
              </w:rPr>
              <w:t> </w:t>
            </w:r>
            <w:r>
              <w:rPr>
                <w:sz w:val="16"/>
              </w:rPr>
              <w:t>indicação</w:t>
            </w:r>
            <w:r>
              <w:rPr>
                <w:spacing w:val="40"/>
                <w:sz w:val="16"/>
              </w:rPr>
              <w:t> </w:t>
            </w:r>
            <w:r>
              <w:rPr>
                <w:spacing w:val="-4"/>
                <w:sz w:val="16"/>
              </w:rPr>
              <w:t>MIC</w:t>
            </w:r>
          </w:p>
        </w:tc>
        <w:tc>
          <w:tcPr>
            <w:tcW w:w="750" w:type="dxa"/>
          </w:tcPr>
          <w:p>
            <w:pPr>
              <w:pStyle w:val="TableParagraph"/>
              <w:rPr>
                <w:b/>
                <w:sz w:val="16"/>
              </w:rPr>
            </w:pPr>
          </w:p>
          <w:p>
            <w:pPr>
              <w:pStyle w:val="TableParagraph"/>
              <w:spacing w:before="75"/>
              <w:rPr>
                <w:b/>
                <w:sz w:val="16"/>
              </w:rPr>
            </w:pPr>
          </w:p>
          <w:p>
            <w:pPr>
              <w:pStyle w:val="TableParagraph"/>
              <w:ind w:left="21"/>
              <w:rPr>
                <w:sz w:val="16"/>
              </w:rPr>
            </w:pPr>
            <w:r>
              <w:rPr>
                <w:spacing w:val="-4"/>
                <w:sz w:val="16"/>
              </w:rPr>
              <w:t>5623</w:t>
            </w:r>
          </w:p>
        </w:tc>
        <w:tc>
          <w:tcPr>
            <w:tcW w:w="630" w:type="dxa"/>
          </w:tcPr>
          <w:p>
            <w:pPr>
              <w:pStyle w:val="TableParagraph"/>
              <w:rPr>
                <w:b/>
                <w:sz w:val="16"/>
              </w:rPr>
            </w:pPr>
          </w:p>
          <w:p>
            <w:pPr>
              <w:pStyle w:val="TableParagraph"/>
              <w:spacing w:before="75"/>
              <w:rPr>
                <w:b/>
                <w:sz w:val="16"/>
              </w:rPr>
            </w:pPr>
          </w:p>
          <w:p>
            <w:pPr>
              <w:pStyle w:val="TableParagraph"/>
              <w:ind w:right="140"/>
              <w:jc w:val="center"/>
              <w:rPr>
                <w:sz w:val="16"/>
              </w:rPr>
            </w:pPr>
            <w:r>
              <w:rPr>
                <w:spacing w:val="-2"/>
                <w:sz w:val="16"/>
              </w:rPr>
              <w:t>91392</w:t>
            </w:r>
          </w:p>
        </w:tc>
        <w:tc>
          <w:tcPr>
            <w:tcW w:w="750" w:type="dxa"/>
          </w:tcPr>
          <w:p>
            <w:pPr>
              <w:pStyle w:val="TableParagraph"/>
              <w:rPr>
                <w:b/>
                <w:sz w:val="16"/>
              </w:rPr>
            </w:pPr>
          </w:p>
          <w:p>
            <w:pPr>
              <w:pStyle w:val="TableParagraph"/>
              <w:spacing w:before="75"/>
              <w:rPr>
                <w:b/>
                <w:sz w:val="16"/>
              </w:rPr>
            </w:pPr>
          </w:p>
          <w:p>
            <w:pPr>
              <w:pStyle w:val="TableParagraph"/>
              <w:ind w:left="10"/>
              <w:rPr>
                <w:sz w:val="16"/>
              </w:rPr>
            </w:pPr>
            <w:r>
              <w:rPr>
                <w:spacing w:val="-2"/>
                <w:sz w:val="16"/>
              </w:rPr>
              <w:t>unidades</w:t>
            </w:r>
          </w:p>
        </w:tc>
        <w:tc>
          <w:tcPr>
            <w:tcW w:w="945" w:type="dxa"/>
          </w:tcPr>
          <w:p>
            <w:pPr>
              <w:pStyle w:val="TableParagraph"/>
              <w:rPr>
                <w:b/>
                <w:sz w:val="16"/>
              </w:rPr>
            </w:pPr>
          </w:p>
          <w:p>
            <w:pPr>
              <w:pStyle w:val="TableParagraph"/>
              <w:spacing w:before="75"/>
              <w:rPr>
                <w:b/>
                <w:sz w:val="16"/>
              </w:rPr>
            </w:pPr>
          </w:p>
          <w:p>
            <w:pPr>
              <w:pStyle w:val="TableParagraph"/>
              <w:ind w:left="18"/>
              <w:rPr>
                <w:sz w:val="16"/>
              </w:rPr>
            </w:pPr>
            <w:r>
              <w:rPr>
                <w:spacing w:val="-5"/>
                <w:sz w:val="16"/>
              </w:rPr>
              <w:t>720</w:t>
            </w:r>
          </w:p>
        </w:tc>
        <w:tc>
          <w:tcPr>
            <w:tcW w:w="2055" w:type="dxa"/>
          </w:tcPr>
          <w:p>
            <w:pPr>
              <w:pStyle w:val="TableParagraph"/>
              <w:rPr>
                <w:b/>
                <w:sz w:val="16"/>
              </w:rPr>
            </w:pPr>
          </w:p>
          <w:p>
            <w:pPr>
              <w:pStyle w:val="TableParagraph"/>
              <w:spacing w:before="75"/>
              <w:rPr>
                <w:b/>
                <w:sz w:val="16"/>
              </w:rPr>
            </w:pPr>
          </w:p>
          <w:p>
            <w:pPr>
              <w:pStyle w:val="TableParagraph"/>
              <w:ind w:left="14"/>
              <w:rPr>
                <w:sz w:val="16"/>
              </w:rPr>
            </w:pPr>
            <w:r>
              <w:rPr>
                <w:spacing w:val="-2"/>
                <w:sz w:val="16"/>
              </w:rPr>
              <w:t>Biomerieux</w:t>
            </w:r>
          </w:p>
        </w:tc>
      </w:tr>
      <w:tr>
        <w:trPr>
          <w:trHeight w:val="764" w:hRule="atLeast"/>
        </w:trPr>
        <w:tc>
          <w:tcPr>
            <w:tcW w:w="660" w:type="dxa"/>
          </w:tcPr>
          <w:p>
            <w:pPr>
              <w:pStyle w:val="TableParagraph"/>
              <w:spacing w:before="124"/>
              <w:rPr>
                <w:b/>
                <w:sz w:val="16"/>
              </w:rPr>
            </w:pPr>
          </w:p>
          <w:p>
            <w:pPr>
              <w:pStyle w:val="TableParagraph"/>
              <w:ind w:left="16"/>
              <w:rPr>
                <w:sz w:val="16"/>
              </w:rPr>
            </w:pPr>
            <w:r>
              <w:rPr>
                <w:spacing w:val="-5"/>
                <w:sz w:val="16"/>
              </w:rPr>
              <w:t>06</w:t>
            </w:r>
          </w:p>
        </w:tc>
        <w:tc>
          <w:tcPr>
            <w:tcW w:w="4695" w:type="dxa"/>
          </w:tcPr>
          <w:p>
            <w:pPr>
              <w:pStyle w:val="TableParagraph"/>
              <w:spacing w:before="124"/>
              <w:rPr>
                <w:b/>
                <w:sz w:val="16"/>
              </w:rPr>
            </w:pPr>
          </w:p>
          <w:p>
            <w:pPr>
              <w:pStyle w:val="TableParagraph"/>
              <w:ind w:left="19"/>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de</w:t>
            </w:r>
            <w:r>
              <w:rPr>
                <w:spacing w:val="-1"/>
                <w:sz w:val="16"/>
              </w:rPr>
              <w:t> </w:t>
            </w:r>
            <w:r>
              <w:rPr>
                <w:sz w:val="16"/>
              </w:rPr>
              <w:t>fungos</w:t>
            </w:r>
            <w:r>
              <w:rPr>
                <w:spacing w:val="-1"/>
                <w:sz w:val="16"/>
              </w:rPr>
              <w:t> </w:t>
            </w:r>
            <w:r>
              <w:rPr>
                <w:sz w:val="16"/>
              </w:rPr>
              <w:t>leveduriformes</w:t>
            </w:r>
            <w:r>
              <w:rPr>
                <w:spacing w:val="-1"/>
                <w:sz w:val="16"/>
              </w:rPr>
              <w:t> </w:t>
            </w:r>
            <w:r>
              <w:rPr>
                <w:spacing w:val="-2"/>
                <w:sz w:val="16"/>
              </w:rPr>
              <w:t>automatizados</w:t>
            </w:r>
          </w:p>
        </w:tc>
        <w:tc>
          <w:tcPr>
            <w:tcW w:w="750" w:type="dxa"/>
          </w:tcPr>
          <w:p>
            <w:pPr>
              <w:pStyle w:val="TableParagraph"/>
              <w:spacing w:before="124"/>
              <w:rPr>
                <w:b/>
                <w:sz w:val="16"/>
              </w:rPr>
            </w:pPr>
          </w:p>
          <w:p>
            <w:pPr>
              <w:pStyle w:val="TableParagraph"/>
              <w:ind w:left="21"/>
              <w:rPr>
                <w:sz w:val="16"/>
              </w:rPr>
            </w:pPr>
            <w:r>
              <w:rPr>
                <w:spacing w:val="-4"/>
                <w:sz w:val="16"/>
              </w:rPr>
              <w:t>8667</w:t>
            </w:r>
          </w:p>
        </w:tc>
        <w:tc>
          <w:tcPr>
            <w:tcW w:w="630" w:type="dxa"/>
          </w:tcPr>
          <w:p>
            <w:pPr>
              <w:pStyle w:val="TableParagraph"/>
              <w:spacing w:before="124"/>
              <w:rPr>
                <w:b/>
                <w:sz w:val="16"/>
              </w:rPr>
            </w:pPr>
          </w:p>
          <w:p>
            <w:pPr>
              <w:pStyle w:val="TableParagraph"/>
              <w:ind w:right="146"/>
              <w:jc w:val="center"/>
              <w:rPr>
                <w:sz w:val="16"/>
              </w:rPr>
            </w:pPr>
            <w:r>
              <w:rPr>
                <w:spacing w:val="-2"/>
                <w:sz w:val="16"/>
              </w:rPr>
              <w:t>91183</w:t>
            </w:r>
          </w:p>
        </w:tc>
        <w:tc>
          <w:tcPr>
            <w:tcW w:w="750" w:type="dxa"/>
          </w:tcPr>
          <w:p>
            <w:pPr>
              <w:pStyle w:val="TableParagraph"/>
              <w:spacing w:before="124"/>
              <w:rPr>
                <w:b/>
                <w:sz w:val="16"/>
              </w:rPr>
            </w:pPr>
          </w:p>
          <w:p>
            <w:pPr>
              <w:pStyle w:val="TableParagraph"/>
              <w:ind w:left="10"/>
              <w:rPr>
                <w:sz w:val="16"/>
              </w:rPr>
            </w:pPr>
            <w:r>
              <w:rPr>
                <w:spacing w:val="-2"/>
                <w:sz w:val="16"/>
              </w:rPr>
              <w:t>unidades</w:t>
            </w:r>
          </w:p>
        </w:tc>
        <w:tc>
          <w:tcPr>
            <w:tcW w:w="945" w:type="dxa"/>
          </w:tcPr>
          <w:p>
            <w:pPr>
              <w:pStyle w:val="TableParagraph"/>
              <w:spacing w:before="124"/>
              <w:rPr>
                <w:b/>
                <w:sz w:val="16"/>
              </w:rPr>
            </w:pPr>
          </w:p>
          <w:p>
            <w:pPr>
              <w:pStyle w:val="TableParagraph"/>
              <w:ind w:left="18"/>
              <w:rPr>
                <w:sz w:val="16"/>
              </w:rPr>
            </w:pPr>
            <w:r>
              <w:rPr>
                <w:spacing w:val="-5"/>
                <w:sz w:val="16"/>
              </w:rPr>
              <w:t>80</w:t>
            </w:r>
          </w:p>
        </w:tc>
        <w:tc>
          <w:tcPr>
            <w:tcW w:w="2055" w:type="dxa"/>
          </w:tcPr>
          <w:p>
            <w:pPr>
              <w:pStyle w:val="TableParagraph"/>
              <w:spacing w:before="124"/>
              <w:rPr>
                <w:b/>
                <w:sz w:val="16"/>
              </w:rPr>
            </w:pPr>
          </w:p>
          <w:p>
            <w:pPr>
              <w:pStyle w:val="TableParagraph"/>
              <w:ind w:left="14"/>
              <w:rPr>
                <w:sz w:val="16"/>
              </w:rPr>
            </w:pPr>
            <w:r>
              <w:rPr>
                <w:spacing w:val="-2"/>
                <w:sz w:val="16"/>
              </w:rPr>
              <w:t>Biomerieux</w:t>
            </w:r>
          </w:p>
        </w:tc>
      </w:tr>
      <w:tr>
        <w:trPr>
          <w:trHeight w:val="764" w:hRule="atLeast"/>
        </w:trPr>
        <w:tc>
          <w:tcPr>
            <w:tcW w:w="660" w:type="dxa"/>
          </w:tcPr>
          <w:p>
            <w:pPr>
              <w:pStyle w:val="TableParagraph"/>
              <w:spacing w:before="124"/>
              <w:rPr>
                <w:b/>
                <w:sz w:val="16"/>
              </w:rPr>
            </w:pPr>
          </w:p>
          <w:p>
            <w:pPr>
              <w:pStyle w:val="TableParagraph"/>
              <w:ind w:left="16"/>
              <w:rPr>
                <w:sz w:val="16"/>
              </w:rPr>
            </w:pPr>
            <w:r>
              <w:rPr>
                <w:spacing w:val="-5"/>
                <w:sz w:val="16"/>
              </w:rPr>
              <w:t>07</w:t>
            </w:r>
          </w:p>
        </w:tc>
        <w:tc>
          <w:tcPr>
            <w:tcW w:w="4695" w:type="dxa"/>
          </w:tcPr>
          <w:p>
            <w:pPr>
              <w:pStyle w:val="TableParagraph"/>
              <w:spacing w:before="124"/>
              <w:rPr>
                <w:b/>
                <w:sz w:val="16"/>
              </w:rPr>
            </w:pPr>
          </w:p>
          <w:p>
            <w:pPr>
              <w:pStyle w:val="TableParagraph"/>
              <w:ind w:left="19"/>
              <w:rPr>
                <w:sz w:val="16"/>
              </w:rPr>
            </w:pPr>
            <w:r>
              <w:rPr>
                <w:sz w:val="16"/>
              </w:rPr>
              <w:t>Cartão</w:t>
            </w:r>
            <w:r>
              <w:rPr>
                <w:spacing w:val="-1"/>
                <w:sz w:val="16"/>
              </w:rPr>
              <w:t> </w:t>
            </w:r>
            <w:r>
              <w:rPr>
                <w:sz w:val="16"/>
              </w:rPr>
              <w:t>de</w:t>
            </w:r>
            <w:r>
              <w:rPr>
                <w:spacing w:val="-1"/>
                <w:sz w:val="16"/>
              </w:rPr>
              <w:t> </w:t>
            </w:r>
            <w:r>
              <w:rPr>
                <w:sz w:val="16"/>
              </w:rPr>
              <w:t>antifugigrama</w:t>
            </w:r>
            <w:r>
              <w:rPr>
                <w:spacing w:val="-1"/>
                <w:sz w:val="16"/>
              </w:rPr>
              <w:t> </w:t>
            </w:r>
            <w:r>
              <w:rPr>
                <w:sz w:val="16"/>
              </w:rPr>
              <w:t>de</w:t>
            </w:r>
            <w:r>
              <w:rPr>
                <w:spacing w:val="-1"/>
                <w:sz w:val="16"/>
              </w:rPr>
              <w:t> </w:t>
            </w:r>
            <w:r>
              <w:rPr>
                <w:sz w:val="16"/>
              </w:rPr>
              <w:t>fungos</w:t>
            </w:r>
            <w:r>
              <w:rPr>
                <w:spacing w:val="-1"/>
                <w:sz w:val="16"/>
              </w:rPr>
              <w:t> </w:t>
            </w:r>
            <w:r>
              <w:rPr>
                <w:sz w:val="16"/>
              </w:rPr>
              <w:t>leveduriformes</w:t>
            </w:r>
            <w:r>
              <w:rPr>
                <w:spacing w:val="-1"/>
                <w:sz w:val="16"/>
              </w:rPr>
              <w:t> </w:t>
            </w:r>
            <w:r>
              <w:rPr>
                <w:sz w:val="16"/>
              </w:rPr>
              <w:t>indicação</w:t>
            </w:r>
            <w:r>
              <w:rPr>
                <w:spacing w:val="-1"/>
                <w:sz w:val="16"/>
              </w:rPr>
              <w:t> </w:t>
            </w:r>
            <w:r>
              <w:rPr>
                <w:spacing w:val="-5"/>
                <w:sz w:val="16"/>
              </w:rPr>
              <w:t>MIC</w:t>
            </w:r>
          </w:p>
        </w:tc>
        <w:tc>
          <w:tcPr>
            <w:tcW w:w="750" w:type="dxa"/>
          </w:tcPr>
          <w:p>
            <w:pPr>
              <w:pStyle w:val="TableParagraph"/>
              <w:spacing w:before="124"/>
              <w:rPr>
                <w:b/>
                <w:sz w:val="16"/>
              </w:rPr>
            </w:pPr>
          </w:p>
          <w:p>
            <w:pPr>
              <w:pStyle w:val="TableParagraph"/>
              <w:ind w:left="21"/>
              <w:rPr>
                <w:sz w:val="16"/>
              </w:rPr>
            </w:pPr>
            <w:r>
              <w:rPr>
                <w:spacing w:val="-4"/>
                <w:sz w:val="16"/>
              </w:rPr>
              <w:t>8677</w:t>
            </w:r>
          </w:p>
        </w:tc>
        <w:tc>
          <w:tcPr>
            <w:tcW w:w="630" w:type="dxa"/>
          </w:tcPr>
          <w:p>
            <w:pPr>
              <w:pStyle w:val="TableParagraph"/>
              <w:spacing w:before="124"/>
              <w:rPr>
                <w:b/>
                <w:sz w:val="16"/>
              </w:rPr>
            </w:pPr>
          </w:p>
          <w:p>
            <w:pPr>
              <w:pStyle w:val="TableParagraph"/>
              <w:ind w:right="146"/>
              <w:jc w:val="center"/>
              <w:rPr>
                <w:sz w:val="16"/>
              </w:rPr>
            </w:pPr>
            <w:r>
              <w:rPr>
                <w:spacing w:val="-2"/>
                <w:sz w:val="16"/>
              </w:rPr>
              <w:t>91184</w:t>
            </w:r>
          </w:p>
        </w:tc>
        <w:tc>
          <w:tcPr>
            <w:tcW w:w="750" w:type="dxa"/>
          </w:tcPr>
          <w:p>
            <w:pPr>
              <w:pStyle w:val="TableParagraph"/>
              <w:spacing w:before="124"/>
              <w:rPr>
                <w:b/>
                <w:sz w:val="16"/>
              </w:rPr>
            </w:pPr>
          </w:p>
          <w:p>
            <w:pPr>
              <w:pStyle w:val="TableParagraph"/>
              <w:ind w:left="10"/>
              <w:rPr>
                <w:sz w:val="16"/>
              </w:rPr>
            </w:pPr>
            <w:r>
              <w:rPr>
                <w:spacing w:val="-2"/>
                <w:sz w:val="16"/>
              </w:rPr>
              <w:t>unidades</w:t>
            </w:r>
          </w:p>
        </w:tc>
        <w:tc>
          <w:tcPr>
            <w:tcW w:w="945" w:type="dxa"/>
          </w:tcPr>
          <w:p>
            <w:pPr>
              <w:pStyle w:val="TableParagraph"/>
              <w:spacing w:before="124"/>
              <w:rPr>
                <w:b/>
                <w:sz w:val="16"/>
              </w:rPr>
            </w:pPr>
          </w:p>
          <w:p>
            <w:pPr>
              <w:pStyle w:val="TableParagraph"/>
              <w:ind w:left="18"/>
              <w:rPr>
                <w:sz w:val="16"/>
              </w:rPr>
            </w:pPr>
            <w:r>
              <w:rPr>
                <w:spacing w:val="-5"/>
                <w:sz w:val="16"/>
              </w:rPr>
              <w:t>80</w:t>
            </w:r>
          </w:p>
        </w:tc>
        <w:tc>
          <w:tcPr>
            <w:tcW w:w="2055" w:type="dxa"/>
          </w:tcPr>
          <w:p>
            <w:pPr>
              <w:pStyle w:val="TableParagraph"/>
              <w:spacing w:before="124"/>
              <w:rPr>
                <w:b/>
                <w:sz w:val="16"/>
              </w:rPr>
            </w:pPr>
          </w:p>
          <w:p>
            <w:pPr>
              <w:pStyle w:val="TableParagraph"/>
              <w:ind w:left="14"/>
              <w:rPr>
                <w:sz w:val="16"/>
              </w:rPr>
            </w:pPr>
            <w:r>
              <w:rPr>
                <w:spacing w:val="-2"/>
                <w:sz w:val="16"/>
              </w:rPr>
              <w:t>Biomerieux</w:t>
            </w:r>
          </w:p>
        </w:tc>
      </w:tr>
    </w:tbl>
    <w:p>
      <w:pPr>
        <w:pStyle w:val="BodyText"/>
        <w:rPr>
          <w:b/>
        </w:rPr>
      </w:pPr>
    </w:p>
    <w:p>
      <w:pPr>
        <w:pStyle w:val="BodyText"/>
        <w:rPr>
          <w:b/>
        </w:rPr>
      </w:pPr>
    </w:p>
    <w:p>
      <w:pPr>
        <w:pStyle w:val="BodyText"/>
        <w:spacing w:before="83"/>
        <w:rPr>
          <w:b/>
        </w:rPr>
      </w:pPr>
    </w:p>
    <w:p>
      <w:pPr>
        <w:pStyle w:val="ListParagraph"/>
        <w:numPr>
          <w:ilvl w:val="1"/>
          <w:numId w:val="21"/>
        </w:numPr>
        <w:tabs>
          <w:tab w:pos="468" w:val="left" w:leader="none"/>
        </w:tabs>
        <w:spacing w:line="240" w:lineRule="auto" w:before="1" w:after="0"/>
        <w:ind w:left="468" w:right="0" w:hanging="349"/>
        <w:jc w:val="left"/>
        <w:rPr>
          <w:b/>
          <w:sz w:val="20"/>
        </w:rPr>
      </w:pPr>
      <w:r>
        <w:rPr>
          <w:b/>
          <w:sz w:val="20"/>
        </w:rPr>
        <w:t>Em</w:t>
      </w:r>
      <w:r>
        <w:rPr>
          <w:b/>
          <w:spacing w:val="-3"/>
          <w:sz w:val="20"/>
        </w:rPr>
        <w:t> </w:t>
      </w:r>
      <w:r>
        <w:rPr>
          <w:b/>
          <w:sz w:val="20"/>
        </w:rPr>
        <w:t>caso</w:t>
      </w:r>
      <w:r>
        <w:rPr>
          <w:b/>
          <w:spacing w:val="-2"/>
          <w:sz w:val="20"/>
        </w:rPr>
        <w:t> </w:t>
      </w:r>
      <w:r>
        <w:rPr>
          <w:b/>
          <w:sz w:val="20"/>
        </w:rPr>
        <w:t>de</w:t>
      </w:r>
      <w:r>
        <w:rPr>
          <w:b/>
          <w:spacing w:val="-2"/>
          <w:sz w:val="20"/>
        </w:rPr>
        <w:t> </w:t>
      </w:r>
      <w:r>
        <w:rPr>
          <w:b/>
          <w:sz w:val="20"/>
        </w:rPr>
        <w:t>divergência</w:t>
      </w:r>
      <w:r>
        <w:rPr>
          <w:b/>
          <w:spacing w:val="-2"/>
          <w:sz w:val="20"/>
        </w:rPr>
        <w:t> </w:t>
      </w:r>
      <w:r>
        <w:rPr>
          <w:b/>
          <w:sz w:val="20"/>
        </w:rPr>
        <w:t>de</w:t>
      </w:r>
      <w:r>
        <w:rPr>
          <w:b/>
          <w:spacing w:val="-2"/>
          <w:sz w:val="20"/>
        </w:rPr>
        <w:t> </w:t>
      </w:r>
      <w:r>
        <w:rPr>
          <w:b/>
          <w:sz w:val="20"/>
        </w:rPr>
        <w:t>descrição</w:t>
      </w:r>
      <w:r>
        <w:rPr>
          <w:b/>
          <w:spacing w:val="-2"/>
          <w:sz w:val="20"/>
        </w:rPr>
        <w:t> </w:t>
      </w:r>
      <w:r>
        <w:rPr>
          <w:b/>
          <w:sz w:val="20"/>
        </w:rPr>
        <w:t>entre</w:t>
      </w:r>
      <w:r>
        <w:rPr>
          <w:b/>
          <w:spacing w:val="-2"/>
          <w:sz w:val="20"/>
        </w:rPr>
        <w:t> </w:t>
      </w:r>
      <w:r>
        <w:rPr>
          <w:b/>
          <w:sz w:val="20"/>
        </w:rPr>
        <w:t>o</w:t>
      </w:r>
      <w:r>
        <w:rPr>
          <w:b/>
          <w:spacing w:val="-2"/>
          <w:sz w:val="20"/>
        </w:rPr>
        <w:t> </w:t>
      </w:r>
      <w:r>
        <w:rPr>
          <w:b/>
          <w:sz w:val="20"/>
        </w:rPr>
        <w:t>ID</w:t>
      </w:r>
      <w:r>
        <w:rPr>
          <w:b/>
          <w:spacing w:val="-1"/>
          <w:sz w:val="20"/>
        </w:rPr>
        <w:t> </w:t>
      </w:r>
      <w:r>
        <w:rPr>
          <w:b/>
          <w:sz w:val="20"/>
        </w:rPr>
        <w:t>do</w:t>
      </w:r>
      <w:r>
        <w:rPr>
          <w:b/>
          <w:spacing w:val="-2"/>
          <w:sz w:val="20"/>
        </w:rPr>
        <w:t> </w:t>
      </w:r>
      <w:r>
        <w:rPr>
          <w:b/>
          <w:sz w:val="20"/>
        </w:rPr>
        <w:t>SIGA</w:t>
      </w:r>
      <w:r>
        <w:rPr>
          <w:b/>
          <w:spacing w:val="-13"/>
          <w:sz w:val="20"/>
        </w:rPr>
        <w:t> </w:t>
      </w:r>
      <w:r>
        <w:rPr>
          <w:b/>
          <w:sz w:val="20"/>
        </w:rPr>
        <w:t>e</w:t>
      </w:r>
      <w:r>
        <w:rPr>
          <w:b/>
          <w:spacing w:val="-2"/>
          <w:sz w:val="20"/>
        </w:rPr>
        <w:t> </w:t>
      </w:r>
      <w:r>
        <w:rPr>
          <w:b/>
          <w:sz w:val="20"/>
        </w:rPr>
        <w:t>o</w:t>
      </w:r>
      <w:r>
        <w:rPr>
          <w:b/>
          <w:spacing w:val="-5"/>
          <w:sz w:val="20"/>
        </w:rPr>
        <w:t> </w:t>
      </w:r>
      <w:r>
        <w:rPr>
          <w:b/>
          <w:sz w:val="20"/>
        </w:rPr>
        <w:t>Termo</w:t>
      </w:r>
      <w:r>
        <w:rPr>
          <w:b/>
          <w:spacing w:val="-2"/>
          <w:sz w:val="20"/>
        </w:rPr>
        <w:t> </w:t>
      </w:r>
      <w:r>
        <w:rPr>
          <w:b/>
          <w:sz w:val="20"/>
        </w:rPr>
        <w:t>de</w:t>
      </w:r>
      <w:r>
        <w:rPr>
          <w:b/>
          <w:spacing w:val="-2"/>
          <w:sz w:val="20"/>
        </w:rPr>
        <w:t> </w:t>
      </w:r>
      <w:r>
        <w:rPr>
          <w:b/>
          <w:sz w:val="20"/>
        </w:rPr>
        <w:t>Referência,</w:t>
      </w:r>
      <w:r>
        <w:rPr>
          <w:b/>
          <w:spacing w:val="-2"/>
          <w:sz w:val="20"/>
        </w:rPr>
        <w:t> </w:t>
      </w:r>
      <w:r>
        <w:rPr>
          <w:b/>
          <w:sz w:val="20"/>
        </w:rPr>
        <w:t>vale</w:t>
      </w:r>
      <w:r>
        <w:rPr>
          <w:b/>
          <w:spacing w:val="-2"/>
          <w:sz w:val="20"/>
        </w:rPr>
        <w:t> </w:t>
      </w:r>
      <w:r>
        <w:rPr>
          <w:b/>
          <w:sz w:val="20"/>
        </w:rPr>
        <w:t>o</w:t>
      </w:r>
      <w:r>
        <w:rPr>
          <w:b/>
          <w:spacing w:val="-2"/>
          <w:sz w:val="20"/>
        </w:rPr>
        <w:t> </w:t>
      </w:r>
      <w:r>
        <w:rPr>
          <w:b/>
          <w:sz w:val="20"/>
        </w:rPr>
        <w:t>que</w:t>
      </w:r>
      <w:r>
        <w:rPr>
          <w:b/>
          <w:spacing w:val="-2"/>
          <w:sz w:val="20"/>
        </w:rPr>
        <w:t> </w:t>
      </w:r>
      <w:r>
        <w:rPr>
          <w:b/>
          <w:sz w:val="20"/>
        </w:rPr>
        <w:t>está</w:t>
      </w:r>
      <w:r>
        <w:rPr>
          <w:b/>
          <w:spacing w:val="-2"/>
          <w:sz w:val="20"/>
        </w:rPr>
        <w:t> </w:t>
      </w:r>
      <w:r>
        <w:rPr>
          <w:b/>
          <w:sz w:val="20"/>
        </w:rPr>
        <w:t>exposto</w:t>
      </w:r>
      <w:r>
        <w:rPr>
          <w:b/>
          <w:spacing w:val="-2"/>
          <w:sz w:val="20"/>
        </w:rPr>
        <w:t> </w:t>
      </w:r>
      <w:r>
        <w:rPr>
          <w:b/>
          <w:sz w:val="20"/>
        </w:rPr>
        <w:t>nas</w:t>
      </w:r>
      <w:r>
        <w:rPr>
          <w:b/>
          <w:spacing w:val="-2"/>
          <w:sz w:val="20"/>
        </w:rPr>
        <w:t> </w:t>
      </w:r>
      <w:r>
        <w:rPr>
          <w:b/>
          <w:sz w:val="20"/>
        </w:rPr>
        <w:t>especificações</w:t>
      </w:r>
      <w:r>
        <w:rPr>
          <w:b/>
          <w:spacing w:val="-2"/>
          <w:sz w:val="20"/>
        </w:rPr>
        <w:t> </w:t>
      </w:r>
      <w:r>
        <w:rPr>
          <w:b/>
          <w:sz w:val="20"/>
        </w:rPr>
        <w:t>deste</w:t>
      </w:r>
      <w:r>
        <w:rPr>
          <w:b/>
          <w:spacing w:val="-4"/>
          <w:sz w:val="20"/>
        </w:rPr>
        <w:t> </w:t>
      </w:r>
      <w:r>
        <w:rPr>
          <w:b/>
          <w:spacing w:val="-2"/>
          <w:sz w:val="20"/>
        </w:rPr>
        <w:t>Termo.</w:t>
      </w:r>
    </w:p>
    <w:p>
      <w:pPr>
        <w:pStyle w:val="BodyText"/>
        <w:rPr>
          <w:b/>
        </w:rPr>
      </w:pPr>
    </w:p>
    <w:p>
      <w:pPr>
        <w:pStyle w:val="BodyText"/>
        <w:rPr>
          <w:b/>
        </w:rPr>
      </w:pPr>
    </w:p>
    <w:p>
      <w:pPr>
        <w:pStyle w:val="BodyText"/>
        <w:spacing w:before="99"/>
        <w:rPr>
          <w:b/>
        </w:rPr>
      </w:pPr>
    </w:p>
    <w:p>
      <w:pPr>
        <w:pStyle w:val="ListParagraph"/>
        <w:numPr>
          <w:ilvl w:val="1"/>
          <w:numId w:val="21"/>
        </w:numPr>
        <w:tabs>
          <w:tab w:pos="501" w:val="left" w:leader="none"/>
        </w:tabs>
        <w:spacing w:line="280" w:lineRule="auto" w:before="1" w:after="0"/>
        <w:ind w:left="119" w:right="118" w:firstLine="0"/>
        <w:jc w:val="left"/>
        <w:rPr>
          <w:b/>
          <w:sz w:val="20"/>
        </w:rPr>
      </w:pPr>
      <w:r>
        <w:rPr>
          <w:b/>
          <w:sz w:val="20"/>
        </w:rPr>
        <w:t>Materiais</w:t>
      </w:r>
      <w:r>
        <w:rPr>
          <w:b/>
          <w:spacing w:val="30"/>
          <w:sz w:val="20"/>
        </w:rPr>
        <w:t> </w:t>
      </w:r>
      <w:r>
        <w:rPr>
          <w:b/>
          <w:sz w:val="20"/>
        </w:rPr>
        <w:t>importados</w:t>
      </w:r>
      <w:r>
        <w:rPr>
          <w:b/>
          <w:spacing w:val="30"/>
          <w:sz w:val="20"/>
        </w:rPr>
        <w:t> </w:t>
      </w:r>
      <w:r>
        <w:rPr>
          <w:b/>
          <w:sz w:val="20"/>
        </w:rPr>
        <w:t>devem</w:t>
      </w:r>
      <w:r>
        <w:rPr>
          <w:b/>
          <w:spacing w:val="30"/>
          <w:sz w:val="20"/>
        </w:rPr>
        <w:t> </w:t>
      </w:r>
      <w:r>
        <w:rPr>
          <w:b/>
          <w:sz w:val="20"/>
        </w:rPr>
        <w:t>ter</w:t>
      </w:r>
      <w:r>
        <w:rPr>
          <w:b/>
          <w:spacing w:val="27"/>
          <w:sz w:val="20"/>
        </w:rPr>
        <w:t> </w:t>
      </w:r>
      <w:r>
        <w:rPr>
          <w:b/>
          <w:sz w:val="20"/>
        </w:rPr>
        <w:t>adicionalmente,</w:t>
      </w:r>
      <w:r>
        <w:rPr>
          <w:b/>
          <w:spacing w:val="30"/>
          <w:sz w:val="20"/>
        </w:rPr>
        <w:t> </w:t>
      </w:r>
      <w:r>
        <w:rPr>
          <w:b/>
          <w:sz w:val="20"/>
        </w:rPr>
        <w:t>etiqueta</w:t>
      </w:r>
      <w:r>
        <w:rPr>
          <w:b/>
          <w:spacing w:val="30"/>
          <w:sz w:val="20"/>
        </w:rPr>
        <w:t> </w:t>
      </w:r>
      <w:r>
        <w:rPr>
          <w:b/>
          <w:sz w:val="20"/>
        </w:rPr>
        <w:t>e/ou</w:t>
      </w:r>
      <w:r>
        <w:rPr>
          <w:b/>
          <w:spacing w:val="30"/>
          <w:sz w:val="20"/>
        </w:rPr>
        <w:t> </w:t>
      </w:r>
      <w:r>
        <w:rPr>
          <w:b/>
          <w:sz w:val="20"/>
        </w:rPr>
        <w:t>manual</w:t>
      </w:r>
      <w:r>
        <w:rPr>
          <w:b/>
          <w:spacing w:val="30"/>
          <w:sz w:val="20"/>
        </w:rPr>
        <w:t> </w:t>
      </w:r>
      <w:r>
        <w:rPr>
          <w:b/>
          <w:sz w:val="20"/>
        </w:rPr>
        <w:t>com</w:t>
      </w:r>
      <w:r>
        <w:rPr>
          <w:b/>
          <w:spacing w:val="30"/>
          <w:sz w:val="20"/>
        </w:rPr>
        <w:t> </w:t>
      </w:r>
      <w:r>
        <w:rPr>
          <w:b/>
          <w:sz w:val="20"/>
        </w:rPr>
        <w:t>todas</w:t>
      </w:r>
      <w:r>
        <w:rPr>
          <w:b/>
          <w:spacing w:val="30"/>
          <w:sz w:val="20"/>
        </w:rPr>
        <w:t> </w:t>
      </w:r>
      <w:r>
        <w:rPr>
          <w:b/>
          <w:sz w:val="20"/>
        </w:rPr>
        <w:t>as</w:t>
      </w:r>
      <w:r>
        <w:rPr>
          <w:b/>
          <w:spacing w:val="30"/>
          <w:sz w:val="20"/>
        </w:rPr>
        <w:t> </w:t>
      </w:r>
      <w:r>
        <w:rPr>
          <w:b/>
          <w:sz w:val="20"/>
        </w:rPr>
        <w:t>informações</w:t>
      </w:r>
      <w:r>
        <w:rPr>
          <w:b/>
          <w:spacing w:val="30"/>
          <w:sz w:val="20"/>
        </w:rPr>
        <w:t> </w:t>
      </w:r>
      <w:r>
        <w:rPr>
          <w:b/>
          <w:sz w:val="20"/>
        </w:rPr>
        <w:t>técnicas</w:t>
      </w:r>
      <w:r>
        <w:rPr>
          <w:b/>
          <w:spacing w:val="30"/>
          <w:sz w:val="20"/>
        </w:rPr>
        <w:t> </w:t>
      </w:r>
      <w:r>
        <w:rPr>
          <w:b/>
          <w:sz w:val="20"/>
        </w:rPr>
        <w:t>em</w:t>
      </w:r>
      <w:r>
        <w:rPr>
          <w:b/>
          <w:spacing w:val="30"/>
          <w:sz w:val="20"/>
        </w:rPr>
        <w:t> </w:t>
      </w:r>
      <w:r>
        <w:rPr>
          <w:b/>
          <w:sz w:val="20"/>
        </w:rPr>
        <w:t>português.</w:t>
      </w:r>
      <w:r>
        <w:rPr>
          <w:b/>
          <w:spacing w:val="30"/>
          <w:sz w:val="20"/>
        </w:rPr>
        <w:t> </w:t>
      </w:r>
      <w:r>
        <w:rPr>
          <w:b/>
          <w:sz w:val="20"/>
        </w:rPr>
        <w:t>Informações</w:t>
      </w:r>
      <w:r>
        <w:rPr>
          <w:b/>
          <w:spacing w:val="30"/>
          <w:sz w:val="20"/>
        </w:rPr>
        <w:t> </w:t>
      </w:r>
      <w:r>
        <w:rPr>
          <w:b/>
          <w:sz w:val="20"/>
        </w:rPr>
        <w:t>incorretas</w:t>
      </w:r>
      <w:r>
        <w:rPr>
          <w:b/>
          <w:spacing w:val="30"/>
          <w:sz w:val="20"/>
        </w:rPr>
        <w:t> </w:t>
      </w:r>
      <w:r>
        <w:rPr>
          <w:b/>
          <w:sz w:val="20"/>
        </w:rPr>
        <w:t>ou</w:t>
      </w:r>
      <w:r>
        <w:rPr>
          <w:b/>
          <w:spacing w:val="30"/>
          <w:sz w:val="20"/>
        </w:rPr>
        <w:t> </w:t>
      </w:r>
      <w:r>
        <w:rPr>
          <w:b/>
          <w:sz w:val="20"/>
        </w:rPr>
        <w:t>inconsistências</w:t>
      </w:r>
      <w:r>
        <w:rPr>
          <w:b/>
          <w:spacing w:val="30"/>
          <w:sz w:val="20"/>
        </w:rPr>
        <w:t> </w:t>
      </w:r>
      <w:r>
        <w:rPr>
          <w:b/>
          <w:sz w:val="20"/>
        </w:rPr>
        <w:t>serão</w:t>
      </w:r>
      <w:r>
        <w:rPr>
          <w:b/>
          <w:spacing w:val="30"/>
          <w:sz w:val="20"/>
        </w:rPr>
        <w:t> </w:t>
      </w:r>
      <w:r>
        <w:rPr>
          <w:b/>
          <w:sz w:val="20"/>
        </w:rPr>
        <w:t>de responsabilidade exclusiva do fornecedor.</w:t>
      </w:r>
    </w:p>
    <w:p>
      <w:pPr>
        <w:pStyle w:val="BodyText"/>
        <w:spacing w:before="11"/>
        <w:rPr>
          <w:b/>
        </w:rPr>
      </w:pPr>
    </w:p>
    <w:p>
      <w:pPr>
        <w:pStyle w:val="Heading2"/>
        <w:numPr>
          <w:ilvl w:val="0"/>
          <w:numId w:val="21"/>
        </w:numPr>
        <w:tabs>
          <w:tab w:pos="307" w:val="left" w:leader="none"/>
        </w:tabs>
        <w:spacing w:line="240" w:lineRule="auto" w:before="0" w:after="0"/>
        <w:ind w:left="307" w:right="0" w:hanging="188"/>
        <w:jc w:val="left"/>
      </w:pPr>
      <w:r>
        <w:rPr/>
        <w:t>AUTORIZAÇÃO</w:t>
      </w:r>
      <w:r>
        <w:rPr>
          <w:spacing w:val="-3"/>
        </w:rPr>
        <w:t> </w:t>
      </w:r>
      <w:r>
        <w:rPr/>
        <w:t>DE</w:t>
      </w:r>
      <w:r>
        <w:rPr>
          <w:spacing w:val="-3"/>
        </w:rPr>
        <w:t> </w:t>
      </w:r>
      <w:r>
        <w:rPr>
          <w:spacing w:val="-2"/>
        </w:rPr>
        <w:t>COMPRA</w:t>
      </w:r>
    </w:p>
    <w:p>
      <w:pPr>
        <w:pStyle w:val="Heading2"/>
        <w:spacing w:after="0" w:line="240" w:lineRule="auto"/>
        <w:jc w:val="left"/>
        <w:sectPr>
          <w:pgSz w:w="15840" w:h="24480"/>
          <w:pgMar w:top="0" w:bottom="280" w:left="0" w:right="0"/>
        </w:sectPr>
      </w:pPr>
    </w:p>
    <w:p>
      <w:pPr>
        <w:pStyle w:val="ListParagraph"/>
        <w:numPr>
          <w:ilvl w:val="1"/>
          <w:numId w:val="21"/>
        </w:numPr>
        <w:tabs>
          <w:tab w:pos="531" w:val="left" w:leader="none"/>
          <w:tab w:pos="1832" w:val="left" w:leader="none"/>
          <w:tab w:pos="15669" w:val="left" w:leader="none"/>
        </w:tabs>
        <w:spacing w:line="280" w:lineRule="auto" w:before="23" w:after="0"/>
        <w:ind w:left="119" w:right="118" w:firstLine="0"/>
        <w:jc w:val="left"/>
        <w:rPr>
          <w:b/>
          <w:sz w:val="20"/>
        </w:rPr>
      </w:pPr>
      <w:r>
        <w:rPr>
          <w:sz w:val="20"/>
        </w:rPr>
        <w:t>Segundo</w:t>
      </w:r>
      <w:r>
        <w:rPr>
          <w:spacing w:val="40"/>
          <w:sz w:val="20"/>
        </w:rPr>
        <w:t> </w:t>
      </w:r>
      <w:r>
        <w:rPr>
          <w:sz w:val="20"/>
        </w:rPr>
        <w:t>o</w:t>
      </w:r>
      <w:r>
        <w:rPr>
          <w:spacing w:val="40"/>
          <w:sz w:val="20"/>
        </w:rPr>
        <w:t> </w:t>
      </w:r>
      <w:r>
        <w:rPr>
          <w:sz w:val="20"/>
        </w:rPr>
        <w:t>disposto</w:t>
      </w:r>
      <w:r>
        <w:rPr>
          <w:spacing w:val="40"/>
          <w:sz w:val="20"/>
        </w:rPr>
        <w:t> </w:t>
      </w:r>
      <w:r>
        <w:rPr>
          <w:sz w:val="20"/>
        </w:rPr>
        <w:t>no</w:t>
      </w:r>
      <w:r>
        <w:rPr>
          <w:spacing w:val="40"/>
          <w:sz w:val="20"/>
        </w:rPr>
        <w:t> </w:t>
      </w:r>
      <w:r>
        <w:rPr>
          <w:sz w:val="20"/>
        </w:rPr>
        <w:t>Decreto</w:t>
      </w:r>
      <w:r>
        <w:rPr>
          <w:spacing w:val="40"/>
          <w:sz w:val="20"/>
        </w:rPr>
        <w:t> </w:t>
      </w:r>
      <w:r>
        <w:rPr>
          <w:sz w:val="20"/>
        </w:rPr>
        <w:t>Estadual</w:t>
      </w:r>
      <w:r>
        <w:rPr>
          <w:spacing w:val="40"/>
          <w:sz w:val="20"/>
        </w:rPr>
        <w:t> </w:t>
      </w:r>
      <w:r>
        <w:rPr>
          <w:sz w:val="20"/>
        </w:rPr>
        <w:t>46,642/2019,</w:t>
      </w:r>
      <w:r>
        <w:rPr>
          <w:spacing w:val="40"/>
          <w:sz w:val="20"/>
        </w:rPr>
        <w:t> </w:t>
      </w:r>
      <w:r>
        <w:rPr>
          <w:sz w:val="20"/>
        </w:rPr>
        <w:t>art.</w:t>
      </w:r>
      <w:r>
        <w:rPr>
          <w:spacing w:val="40"/>
          <w:sz w:val="20"/>
        </w:rPr>
        <w:t> </w:t>
      </w:r>
      <w:r>
        <w:rPr>
          <w:sz w:val="20"/>
        </w:rPr>
        <w:t>11,</w:t>
      </w:r>
      <w:r>
        <w:rPr>
          <w:spacing w:val="40"/>
          <w:sz w:val="20"/>
        </w:rPr>
        <w:t> </w:t>
      </w:r>
      <w:r>
        <w:rPr>
          <w:sz w:val="20"/>
        </w:rPr>
        <w:t>inciso</w:t>
      </w:r>
      <w:r>
        <w:rPr>
          <w:spacing w:val="40"/>
          <w:sz w:val="20"/>
        </w:rPr>
        <w:t> </w:t>
      </w:r>
      <w:r>
        <w:rPr>
          <w:sz w:val="20"/>
        </w:rPr>
        <w:t>XVII,</w:t>
      </w:r>
      <w:r>
        <w:rPr>
          <w:spacing w:val="40"/>
          <w:sz w:val="20"/>
        </w:rPr>
        <w:t> </w:t>
      </w:r>
      <w:r>
        <w:rPr>
          <w:sz w:val="20"/>
        </w:rPr>
        <w:t>autorizamos</w:t>
      </w:r>
      <w:r>
        <w:rPr>
          <w:spacing w:val="40"/>
          <w:sz w:val="20"/>
        </w:rPr>
        <w:t> </w:t>
      </w:r>
      <w:r>
        <w:rPr>
          <w:sz w:val="20"/>
        </w:rPr>
        <w:t>a</w:t>
      </w:r>
      <w:r>
        <w:rPr>
          <w:spacing w:val="40"/>
          <w:sz w:val="20"/>
        </w:rPr>
        <w:t> </w:t>
      </w:r>
      <w:r>
        <w:rPr>
          <w:sz w:val="20"/>
        </w:rPr>
        <w:t>compra</w:t>
      </w:r>
      <w:r>
        <w:rPr>
          <w:spacing w:val="40"/>
          <w:sz w:val="20"/>
        </w:rPr>
        <w:t> </w:t>
      </w:r>
      <w:r>
        <w:rPr>
          <w:sz w:val="20"/>
        </w:rPr>
        <w:t>referente</w:t>
      </w:r>
      <w:r>
        <w:rPr>
          <w:spacing w:val="40"/>
          <w:sz w:val="20"/>
        </w:rPr>
        <w:t> </w:t>
      </w:r>
      <w:r>
        <w:rPr>
          <w:sz w:val="20"/>
        </w:rPr>
        <w:t>ao</w:t>
      </w:r>
      <w:r>
        <w:rPr>
          <w:spacing w:val="40"/>
          <w:sz w:val="20"/>
        </w:rPr>
        <w:t> </w:t>
      </w:r>
      <w:r>
        <w:rPr>
          <w:sz w:val="20"/>
        </w:rPr>
        <w:t>processo</w:t>
      </w:r>
      <w:r>
        <w:rPr>
          <w:spacing w:val="40"/>
          <w:sz w:val="20"/>
        </w:rPr>
        <w:t> </w:t>
      </w:r>
      <w:r>
        <w:rPr>
          <w:b/>
          <w:sz w:val="20"/>
          <w:u w:val="single"/>
        </w:rPr>
        <w:t>SEI-260007/015899/2024</w:t>
      </w:r>
      <w:r>
        <w:rPr>
          <w:b/>
          <w:spacing w:val="40"/>
          <w:sz w:val="20"/>
          <w:u w:val="single"/>
        </w:rPr>
        <w:t> </w:t>
      </w:r>
      <w:r>
        <w:rPr>
          <w:sz w:val="20"/>
        </w:rPr>
        <w:t>do</w:t>
      </w:r>
      <w:r>
        <w:rPr>
          <w:spacing w:val="40"/>
          <w:sz w:val="20"/>
        </w:rPr>
        <w:t> </w:t>
      </w:r>
      <w:r>
        <w:rPr>
          <w:sz w:val="20"/>
        </w:rPr>
        <w:t>pregão</w:t>
      </w:r>
      <w:r>
        <w:rPr>
          <w:sz w:val="20"/>
          <w:u w:val="thick"/>
        </w:rPr>
        <w:tab/>
      </w:r>
      <w:r>
        <w:rPr>
          <w:spacing w:val="-10"/>
          <w:sz w:val="20"/>
        </w:rPr>
        <w:t>,</w:t>
      </w:r>
      <w:r>
        <w:rPr>
          <w:spacing w:val="-6"/>
          <w:sz w:val="20"/>
        </w:rPr>
        <w:t> NE</w:t>
      </w:r>
      <w:r>
        <w:rPr>
          <w:sz w:val="20"/>
          <w:u w:val="thick"/>
        </w:rPr>
        <w:tab/>
      </w:r>
      <w:r>
        <w:rPr>
          <w:sz w:val="20"/>
        </w:rPr>
        <w:tab/>
        <w:t>referente aos itens listados no presente documento.</w:t>
      </w:r>
    </w:p>
    <w:p>
      <w:pPr>
        <w:pStyle w:val="BodyText"/>
        <w:spacing w:before="12"/>
      </w:pPr>
    </w:p>
    <w:p>
      <w:pPr>
        <w:pStyle w:val="ListParagraph"/>
        <w:numPr>
          <w:ilvl w:val="1"/>
          <w:numId w:val="21"/>
        </w:numPr>
        <w:tabs>
          <w:tab w:pos="494" w:val="left" w:leader="none"/>
        </w:tabs>
        <w:spacing w:line="280" w:lineRule="auto" w:before="0" w:after="0"/>
        <w:ind w:left="119" w:right="118" w:firstLine="0"/>
        <w:jc w:val="left"/>
        <w:rPr>
          <w:b/>
          <w:sz w:val="20"/>
        </w:rPr>
      </w:pPr>
      <w:r>
        <w:rPr>
          <w:sz w:val="20"/>
        </w:rPr>
        <w:t>Após</w:t>
      </w:r>
      <w:r>
        <w:rPr>
          <w:spacing w:val="32"/>
          <w:sz w:val="20"/>
        </w:rPr>
        <w:t> </w:t>
      </w:r>
      <w:r>
        <w:rPr>
          <w:sz w:val="20"/>
        </w:rPr>
        <w:t>a</w:t>
      </w:r>
      <w:r>
        <w:rPr>
          <w:spacing w:val="32"/>
          <w:sz w:val="20"/>
        </w:rPr>
        <w:t> </w:t>
      </w:r>
      <w:r>
        <w:rPr>
          <w:sz w:val="20"/>
        </w:rPr>
        <w:t>concretização</w:t>
      </w:r>
      <w:r>
        <w:rPr>
          <w:spacing w:val="32"/>
          <w:sz w:val="20"/>
        </w:rPr>
        <w:t> </w:t>
      </w:r>
      <w:r>
        <w:rPr>
          <w:sz w:val="20"/>
        </w:rPr>
        <w:t>da</w:t>
      </w:r>
      <w:r>
        <w:rPr>
          <w:spacing w:val="32"/>
          <w:sz w:val="20"/>
        </w:rPr>
        <w:t> </w:t>
      </w:r>
      <w:r>
        <w:rPr>
          <w:sz w:val="20"/>
        </w:rPr>
        <w:t>contratação,</w:t>
      </w:r>
      <w:r>
        <w:rPr>
          <w:spacing w:val="32"/>
          <w:sz w:val="20"/>
        </w:rPr>
        <w:t> </w:t>
      </w:r>
      <w:r>
        <w:rPr>
          <w:sz w:val="20"/>
        </w:rPr>
        <w:t>conforme</w:t>
      </w:r>
      <w:r>
        <w:rPr>
          <w:spacing w:val="32"/>
          <w:sz w:val="20"/>
        </w:rPr>
        <w:t> </w:t>
      </w:r>
      <w:r>
        <w:rPr>
          <w:sz w:val="20"/>
        </w:rPr>
        <w:t>necessidade</w:t>
      </w:r>
      <w:r>
        <w:rPr>
          <w:spacing w:val="32"/>
          <w:sz w:val="20"/>
        </w:rPr>
        <w:t> </w:t>
      </w:r>
      <w:r>
        <w:rPr>
          <w:sz w:val="20"/>
        </w:rPr>
        <w:t>da</w:t>
      </w:r>
      <w:r>
        <w:rPr>
          <w:spacing w:val="32"/>
          <w:sz w:val="20"/>
        </w:rPr>
        <w:t> </w:t>
      </w:r>
      <w:r>
        <w:rPr>
          <w:sz w:val="20"/>
        </w:rPr>
        <w:t>CONTRATANTE,</w:t>
      </w:r>
      <w:r>
        <w:rPr>
          <w:spacing w:val="32"/>
          <w:sz w:val="20"/>
        </w:rPr>
        <w:t> </w:t>
      </w:r>
      <w:r>
        <w:rPr>
          <w:sz w:val="20"/>
        </w:rPr>
        <w:t>será</w:t>
      </w:r>
      <w:r>
        <w:rPr>
          <w:spacing w:val="32"/>
          <w:sz w:val="20"/>
        </w:rPr>
        <w:t> </w:t>
      </w:r>
      <w:r>
        <w:rPr>
          <w:sz w:val="20"/>
        </w:rPr>
        <w:t>enviado</w:t>
      </w:r>
      <w:r>
        <w:rPr>
          <w:spacing w:val="32"/>
          <w:sz w:val="20"/>
        </w:rPr>
        <w:t> </w:t>
      </w:r>
      <w:r>
        <w:rPr>
          <w:sz w:val="20"/>
        </w:rPr>
        <w:t>à</w:t>
      </w:r>
      <w:r>
        <w:rPr>
          <w:spacing w:val="32"/>
          <w:sz w:val="20"/>
        </w:rPr>
        <w:t> </w:t>
      </w:r>
      <w:r>
        <w:rPr>
          <w:sz w:val="20"/>
        </w:rPr>
        <w:t>CONTRADA</w:t>
      </w:r>
      <w:r>
        <w:rPr>
          <w:spacing w:val="22"/>
          <w:sz w:val="20"/>
        </w:rPr>
        <w:t> </w:t>
      </w:r>
      <w:r>
        <w:rPr>
          <w:sz w:val="20"/>
        </w:rPr>
        <w:t>mapa</w:t>
      </w:r>
      <w:r>
        <w:rPr>
          <w:spacing w:val="32"/>
          <w:sz w:val="20"/>
        </w:rPr>
        <w:t> </w:t>
      </w:r>
      <w:r>
        <w:rPr>
          <w:sz w:val="20"/>
        </w:rPr>
        <w:t>de</w:t>
      </w:r>
      <w:r>
        <w:rPr>
          <w:spacing w:val="32"/>
          <w:sz w:val="20"/>
        </w:rPr>
        <w:t> </w:t>
      </w:r>
      <w:r>
        <w:rPr>
          <w:sz w:val="20"/>
        </w:rPr>
        <w:t>forneciemento</w:t>
      </w:r>
      <w:r>
        <w:rPr>
          <w:spacing w:val="32"/>
          <w:sz w:val="20"/>
        </w:rPr>
        <w:t> </w:t>
      </w:r>
      <w:r>
        <w:rPr>
          <w:sz w:val="20"/>
        </w:rPr>
        <w:t>estimado,</w:t>
      </w:r>
      <w:r>
        <w:rPr>
          <w:spacing w:val="32"/>
          <w:sz w:val="20"/>
        </w:rPr>
        <w:t> </w:t>
      </w:r>
      <w:r>
        <w:rPr>
          <w:sz w:val="20"/>
        </w:rPr>
        <w:t>juntamente</w:t>
      </w:r>
      <w:r>
        <w:rPr>
          <w:spacing w:val="32"/>
          <w:sz w:val="20"/>
        </w:rPr>
        <w:t> </w:t>
      </w:r>
      <w:r>
        <w:rPr>
          <w:sz w:val="20"/>
        </w:rPr>
        <w:t>com</w:t>
      </w:r>
      <w:r>
        <w:rPr>
          <w:spacing w:val="32"/>
          <w:sz w:val="20"/>
        </w:rPr>
        <w:t> </w:t>
      </w:r>
      <w:r>
        <w:rPr>
          <w:sz w:val="20"/>
        </w:rPr>
        <w:t>nota</w:t>
      </w:r>
      <w:r>
        <w:rPr>
          <w:spacing w:val="32"/>
          <w:sz w:val="20"/>
        </w:rPr>
        <w:t> </w:t>
      </w:r>
      <w:r>
        <w:rPr>
          <w:sz w:val="20"/>
        </w:rPr>
        <w:t>de</w:t>
      </w:r>
      <w:r>
        <w:rPr>
          <w:spacing w:val="32"/>
          <w:sz w:val="20"/>
        </w:rPr>
        <w:t> </w:t>
      </w:r>
      <w:r>
        <w:rPr>
          <w:sz w:val="20"/>
        </w:rPr>
        <w:t>empenho, conforme exemplo a seguir:</w:t>
      </w:r>
    </w:p>
    <w:p>
      <w:pPr>
        <w:pStyle w:val="BodyText"/>
        <w:spacing w:before="10"/>
        <w:rPr>
          <w:sz w:val="16"/>
        </w:rPr>
      </w:pPr>
      <w:r>
        <w:rPr>
          <w:sz w:val="16"/>
        </w:rPr>
        <mc:AlternateContent>
          <mc:Choice Requires="wps">
            <w:drawing>
              <wp:anchor distT="0" distB="0" distL="0" distR="0" allowOverlap="1" layoutInCell="1" locked="0" behindDoc="1" simplePos="0" relativeHeight="487589888">
                <wp:simplePos x="0" y="0"/>
                <wp:positionH relativeFrom="page">
                  <wp:posOffset>80962</wp:posOffset>
                </wp:positionH>
                <wp:positionV relativeFrom="paragraph">
                  <wp:posOffset>143644</wp:posOffset>
                </wp:positionV>
                <wp:extent cx="9896475" cy="352425"/>
                <wp:effectExtent l="0" t="0" r="0" b="0"/>
                <wp:wrapTopAndBottom/>
                <wp:docPr id="6" name="Textbox 6"/>
                <wp:cNvGraphicFramePr>
                  <a:graphicFrameLocks/>
                </wp:cNvGraphicFramePr>
                <a:graphic>
                  <a:graphicData uri="http://schemas.microsoft.com/office/word/2010/wordprocessingShape">
                    <wps:wsp>
                      <wps:cNvPr id="6" name="Textbox 6"/>
                      <wps:cNvSpPr txBox="1"/>
                      <wps:spPr>
                        <a:xfrm>
                          <a:off x="0" y="0"/>
                          <a:ext cx="9896475" cy="352425"/>
                        </a:xfrm>
                        <a:prstGeom prst="rect">
                          <a:avLst/>
                        </a:prstGeom>
                        <a:ln w="9524">
                          <a:solidFill>
                            <a:srgbClr val="FF0000"/>
                          </a:solidFill>
                          <a:prstDash val="sysDash"/>
                        </a:ln>
                      </wps:spPr>
                      <wps:txbx>
                        <w:txbxContent>
                          <w:p>
                            <w:pPr>
                              <w:pStyle w:val="BodyText"/>
                              <w:spacing w:line="280" w:lineRule="auto" w:before="2"/>
                              <w:ind w:left="-1" w:right="314"/>
                            </w:pPr>
                            <w:r>
                              <w:rPr>
                                <w:b/>
                              </w:rPr>
                              <w:t>5.</w:t>
                            </w:r>
                            <w:r>
                              <w:rPr/>
                              <w:t>3.</w:t>
                            </w:r>
                            <w:r>
                              <w:rPr>
                                <w:spacing w:val="-4"/>
                              </w:rPr>
                              <w:t> </w:t>
                            </w:r>
                            <w:r>
                              <w:rPr/>
                              <w:t>O</w:t>
                            </w:r>
                            <w:r>
                              <w:rPr>
                                <w:spacing w:val="-3"/>
                              </w:rPr>
                              <w:t> </w:t>
                            </w:r>
                            <w:r>
                              <w:rPr/>
                              <w:t>modelo</w:t>
                            </w:r>
                            <w:r>
                              <w:rPr>
                                <w:spacing w:val="-3"/>
                              </w:rPr>
                              <w:t> </w:t>
                            </w:r>
                            <w:r>
                              <w:rPr/>
                              <w:t>acima</w:t>
                            </w:r>
                            <w:r>
                              <w:rPr>
                                <w:spacing w:val="-3"/>
                              </w:rPr>
                              <w:t> </w:t>
                            </w:r>
                            <w:r>
                              <w:rPr/>
                              <w:t>trata-se</w:t>
                            </w:r>
                            <w:r>
                              <w:rPr>
                                <w:spacing w:val="-3"/>
                              </w:rPr>
                              <w:t> </w:t>
                            </w:r>
                            <w:r>
                              <w:rPr/>
                              <w:t>de</w:t>
                            </w:r>
                            <w:r>
                              <w:rPr>
                                <w:spacing w:val="-3"/>
                              </w:rPr>
                              <w:t> </w:t>
                            </w:r>
                            <w:r>
                              <w:rPr/>
                              <w:t>mero</w:t>
                            </w:r>
                            <w:r>
                              <w:rPr>
                                <w:spacing w:val="-3"/>
                              </w:rPr>
                              <w:t> </w:t>
                            </w:r>
                            <w:r>
                              <w:rPr/>
                              <w:t>exemplo,</w:t>
                            </w:r>
                            <w:r>
                              <w:rPr>
                                <w:spacing w:val="-3"/>
                              </w:rPr>
                              <w:t> </w:t>
                            </w:r>
                            <w:r>
                              <w:rPr/>
                              <w:t>podendo</w:t>
                            </w:r>
                            <w:r>
                              <w:rPr>
                                <w:spacing w:val="-3"/>
                              </w:rPr>
                              <w:t> </w:t>
                            </w:r>
                            <w:r>
                              <w:rPr/>
                              <w:t>existir</w:t>
                            </w:r>
                            <w:r>
                              <w:rPr>
                                <w:spacing w:val="-3"/>
                              </w:rPr>
                              <w:t> </w:t>
                            </w:r>
                            <w:r>
                              <w:rPr/>
                              <w:t>mais</w:t>
                            </w:r>
                            <w:r>
                              <w:rPr>
                                <w:spacing w:val="-3"/>
                              </w:rPr>
                              <w:t> </w:t>
                            </w:r>
                            <w:r>
                              <w:rPr/>
                              <w:t>ou</w:t>
                            </w:r>
                            <w:r>
                              <w:rPr>
                                <w:spacing w:val="-3"/>
                              </w:rPr>
                              <w:t> </w:t>
                            </w:r>
                            <w:r>
                              <w:rPr/>
                              <w:t>menos</w:t>
                            </w:r>
                            <w:r>
                              <w:rPr>
                                <w:spacing w:val="-3"/>
                              </w:rPr>
                              <w:t> </w:t>
                            </w:r>
                            <w:r>
                              <w:rPr/>
                              <w:t>parcelas</w:t>
                            </w:r>
                            <w:r>
                              <w:rPr>
                                <w:spacing w:val="-3"/>
                              </w:rPr>
                              <w:t> </w:t>
                            </w:r>
                            <w:r>
                              <w:rPr/>
                              <w:t>de</w:t>
                            </w:r>
                            <w:r>
                              <w:rPr>
                                <w:spacing w:val="-3"/>
                              </w:rPr>
                              <w:t> </w:t>
                            </w:r>
                            <w:r>
                              <w:rPr/>
                              <w:t>acordo</w:t>
                            </w:r>
                            <w:r>
                              <w:rPr>
                                <w:spacing w:val="-3"/>
                              </w:rPr>
                              <w:t> </w:t>
                            </w:r>
                            <w:r>
                              <w:rPr/>
                              <w:t>com</w:t>
                            </w:r>
                            <w:r>
                              <w:rPr>
                                <w:spacing w:val="-3"/>
                              </w:rPr>
                              <w:t> </w:t>
                            </w:r>
                            <w:r>
                              <w:rPr/>
                              <w:t>o</w:t>
                            </w:r>
                            <w:r>
                              <w:rPr>
                                <w:spacing w:val="-3"/>
                              </w:rPr>
                              <w:t> </w:t>
                            </w:r>
                            <w:r>
                              <w:rPr/>
                              <w:t>item</w:t>
                            </w:r>
                            <w:r>
                              <w:rPr>
                                <w:spacing w:val="-3"/>
                              </w:rPr>
                              <w:t> </w:t>
                            </w:r>
                            <w:r>
                              <w:rPr/>
                              <w:t>a</w:t>
                            </w:r>
                            <w:r>
                              <w:rPr>
                                <w:spacing w:val="-3"/>
                              </w:rPr>
                              <w:t> </w:t>
                            </w:r>
                            <w:r>
                              <w:rPr/>
                              <w:t>ser</w:t>
                            </w:r>
                            <w:r>
                              <w:rPr>
                                <w:spacing w:val="-3"/>
                              </w:rPr>
                              <w:t> </w:t>
                            </w:r>
                            <w:r>
                              <w:rPr/>
                              <w:t>adquirido,</w:t>
                            </w:r>
                            <w:r>
                              <w:rPr>
                                <w:spacing w:val="-3"/>
                              </w:rPr>
                              <w:t> </w:t>
                            </w:r>
                            <w:r>
                              <w:rPr/>
                              <w:t>bem</w:t>
                            </w:r>
                            <w:r>
                              <w:rPr>
                                <w:spacing w:val="-3"/>
                              </w:rPr>
                              <w:t> </w:t>
                            </w:r>
                            <w:r>
                              <w:rPr/>
                              <w:t>como</w:t>
                            </w:r>
                            <w:r>
                              <w:rPr>
                                <w:spacing w:val="-3"/>
                              </w:rPr>
                              <w:t> </w:t>
                            </w:r>
                            <w:r>
                              <w:rPr/>
                              <w:t>a</w:t>
                            </w:r>
                            <w:r>
                              <w:rPr>
                                <w:spacing w:val="-3"/>
                              </w:rPr>
                              <w:t> </w:t>
                            </w:r>
                            <w:r>
                              <w:rPr/>
                              <w:t>necessidade</w:t>
                            </w:r>
                            <w:r>
                              <w:rPr>
                                <w:spacing w:val="-3"/>
                              </w:rPr>
                              <w:t> </w:t>
                            </w:r>
                            <w:r>
                              <w:rPr/>
                              <w:t>momentânea</w:t>
                            </w:r>
                            <w:r>
                              <w:rPr>
                                <w:spacing w:val="-3"/>
                              </w:rPr>
                              <w:t> </w:t>
                            </w:r>
                            <w:r>
                              <w:rPr/>
                              <w:t>da</w:t>
                            </w:r>
                            <w:r>
                              <w:rPr>
                                <w:spacing w:val="-3"/>
                              </w:rPr>
                              <w:t> </w:t>
                            </w:r>
                            <w:r>
                              <w:rPr/>
                              <w:t>CONTRATANTE.</w:t>
                            </w:r>
                            <w:r>
                              <w:rPr>
                                <w:spacing w:val="-13"/>
                              </w:rPr>
                              <w:t> </w:t>
                            </w:r>
                            <w:r>
                              <w:rPr/>
                              <w:t>As parcelas não se referem especificamente a meses, podendo atender demandas de períodos maiores.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375pt;margin-top:11.31057pt;width:779.25pt;height:27.75pt;mso-position-horizontal-relative:page;mso-position-vertical-relative:paragraph;z-index:-15726592;mso-wrap-distance-left:0;mso-wrap-distance-right:0" type="#_x0000_t202" id="docshape5" filled="false" stroked="true" strokeweight=".75pt" strokecolor="#ff0000">
                <v:textbox inset="0,0,0,0">
                  <w:txbxContent>
                    <w:p>
                      <w:pPr>
                        <w:pStyle w:val="BodyText"/>
                        <w:spacing w:line="280" w:lineRule="auto" w:before="2"/>
                        <w:ind w:left="-1" w:right="314"/>
                      </w:pPr>
                      <w:r>
                        <w:rPr>
                          <w:b/>
                        </w:rPr>
                        <w:t>5.</w:t>
                      </w:r>
                      <w:r>
                        <w:rPr/>
                        <w:t>3.</w:t>
                      </w:r>
                      <w:r>
                        <w:rPr>
                          <w:spacing w:val="-4"/>
                        </w:rPr>
                        <w:t> </w:t>
                      </w:r>
                      <w:r>
                        <w:rPr/>
                        <w:t>O</w:t>
                      </w:r>
                      <w:r>
                        <w:rPr>
                          <w:spacing w:val="-3"/>
                        </w:rPr>
                        <w:t> </w:t>
                      </w:r>
                      <w:r>
                        <w:rPr/>
                        <w:t>modelo</w:t>
                      </w:r>
                      <w:r>
                        <w:rPr>
                          <w:spacing w:val="-3"/>
                        </w:rPr>
                        <w:t> </w:t>
                      </w:r>
                      <w:r>
                        <w:rPr/>
                        <w:t>acima</w:t>
                      </w:r>
                      <w:r>
                        <w:rPr>
                          <w:spacing w:val="-3"/>
                        </w:rPr>
                        <w:t> </w:t>
                      </w:r>
                      <w:r>
                        <w:rPr/>
                        <w:t>trata-se</w:t>
                      </w:r>
                      <w:r>
                        <w:rPr>
                          <w:spacing w:val="-3"/>
                        </w:rPr>
                        <w:t> </w:t>
                      </w:r>
                      <w:r>
                        <w:rPr/>
                        <w:t>de</w:t>
                      </w:r>
                      <w:r>
                        <w:rPr>
                          <w:spacing w:val="-3"/>
                        </w:rPr>
                        <w:t> </w:t>
                      </w:r>
                      <w:r>
                        <w:rPr/>
                        <w:t>mero</w:t>
                      </w:r>
                      <w:r>
                        <w:rPr>
                          <w:spacing w:val="-3"/>
                        </w:rPr>
                        <w:t> </w:t>
                      </w:r>
                      <w:r>
                        <w:rPr/>
                        <w:t>exemplo,</w:t>
                      </w:r>
                      <w:r>
                        <w:rPr>
                          <w:spacing w:val="-3"/>
                        </w:rPr>
                        <w:t> </w:t>
                      </w:r>
                      <w:r>
                        <w:rPr/>
                        <w:t>podendo</w:t>
                      </w:r>
                      <w:r>
                        <w:rPr>
                          <w:spacing w:val="-3"/>
                        </w:rPr>
                        <w:t> </w:t>
                      </w:r>
                      <w:r>
                        <w:rPr/>
                        <w:t>existir</w:t>
                      </w:r>
                      <w:r>
                        <w:rPr>
                          <w:spacing w:val="-3"/>
                        </w:rPr>
                        <w:t> </w:t>
                      </w:r>
                      <w:r>
                        <w:rPr/>
                        <w:t>mais</w:t>
                      </w:r>
                      <w:r>
                        <w:rPr>
                          <w:spacing w:val="-3"/>
                        </w:rPr>
                        <w:t> </w:t>
                      </w:r>
                      <w:r>
                        <w:rPr/>
                        <w:t>ou</w:t>
                      </w:r>
                      <w:r>
                        <w:rPr>
                          <w:spacing w:val="-3"/>
                        </w:rPr>
                        <w:t> </w:t>
                      </w:r>
                      <w:r>
                        <w:rPr/>
                        <w:t>menos</w:t>
                      </w:r>
                      <w:r>
                        <w:rPr>
                          <w:spacing w:val="-3"/>
                        </w:rPr>
                        <w:t> </w:t>
                      </w:r>
                      <w:r>
                        <w:rPr/>
                        <w:t>parcelas</w:t>
                      </w:r>
                      <w:r>
                        <w:rPr>
                          <w:spacing w:val="-3"/>
                        </w:rPr>
                        <w:t> </w:t>
                      </w:r>
                      <w:r>
                        <w:rPr/>
                        <w:t>de</w:t>
                      </w:r>
                      <w:r>
                        <w:rPr>
                          <w:spacing w:val="-3"/>
                        </w:rPr>
                        <w:t> </w:t>
                      </w:r>
                      <w:r>
                        <w:rPr/>
                        <w:t>acordo</w:t>
                      </w:r>
                      <w:r>
                        <w:rPr>
                          <w:spacing w:val="-3"/>
                        </w:rPr>
                        <w:t> </w:t>
                      </w:r>
                      <w:r>
                        <w:rPr/>
                        <w:t>com</w:t>
                      </w:r>
                      <w:r>
                        <w:rPr>
                          <w:spacing w:val="-3"/>
                        </w:rPr>
                        <w:t> </w:t>
                      </w:r>
                      <w:r>
                        <w:rPr/>
                        <w:t>o</w:t>
                      </w:r>
                      <w:r>
                        <w:rPr>
                          <w:spacing w:val="-3"/>
                        </w:rPr>
                        <w:t> </w:t>
                      </w:r>
                      <w:r>
                        <w:rPr/>
                        <w:t>item</w:t>
                      </w:r>
                      <w:r>
                        <w:rPr>
                          <w:spacing w:val="-3"/>
                        </w:rPr>
                        <w:t> </w:t>
                      </w:r>
                      <w:r>
                        <w:rPr/>
                        <w:t>a</w:t>
                      </w:r>
                      <w:r>
                        <w:rPr>
                          <w:spacing w:val="-3"/>
                        </w:rPr>
                        <w:t> </w:t>
                      </w:r>
                      <w:r>
                        <w:rPr/>
                        <w:t>ser</w:t>
                      </w:r>
                      <w:r>
                        <w:rPr>
                          <w:spacing w:val="-3"/>
                        </w:rPr>
                        <w:t> </w:t>
                      </w:r>
                      <w:r>
                        <w:rPr/>
                        <w:t>adquirido,</w:t>
                      </w:r>
                      <w:r>
                        <w:rPr>
                          <w:spacing w:val="-3"/>
                        </w:rPr>
                        <w:t> </w:t>
                      </w:r>
                      <w:r>
                        <w:rPr/>
                        <w:t>bem</w:t>
                      </w:r>
                      <w:r>
                        <w:rPr>
                          <w:spacing w:val="-3"/>
                        </w:rPr>
                        <w:t> </w:t>
                      </w:r>
                      <w:r>
                        <w:rPr/>
                        <w:t>como</w:t>
                      </w:r>
                      <w:r>
                        <w:rPr>
                          <w:spacing w:val="-3"/>
                        </w:rPr>
                        <w:t> </w:t>
                      </w:r>
                      <w:r>
                        <w:rPr/>
                        <w:t>a</w:t>
                      </w:r>
                      <w:r>
                        <w:rPr>
                          <w:spacing w:val="-3"/>
                        </w:rPr>
                        <w:t> </w:t>
                      </w:r>
                      <w:r>
                        <w:rPr/>
                        <w:t>necessidade</w:t>
                      </w:r>
                      <w:r>
                        <w:rPr>
                          <w:spacing w:val="-3"/>
                        </w:rPr>
                        <w:t> </w:t>
                      </w:r>
                      <w:r>
                        <w:rPr/>
                        <w:t>momentânea</w:t>
                      </w:r>
                      <w:r>
                        <w:rPr>
                          <w:spacing w:val="-3"/>
                        </w:rPr>
                        <w:t> </w:t>
                      </w:r>
                      <w:r>
                        <w:rPr/>
                        <w:t>da</w:t>
                      </w:r>
                      <w:r>
                        <w:rPr>
                          <w:spacing w:val="-3"/>
                        </w:rPr>
                        <w:t> </w:t>
                      </w:r>
                      <w:r>
                        <w:rPr/>
                        <w:t>CONTRATANTE.</w:t>
                      </w:r>
                      <w:r>
                        <w:rPr>
                          <w:spacing w:val="-13"/>
                        </w:rPr>
                        <w:t> </w:t>
                      </w:r>
                      <w:r>
                        <w:rPr/>
                        <w:t>As parcelas não se referem especificamente a meses, podendo atender demandas de períodos maiores.</w:t>
                      </w:r>
                    </w:p>
                  </w:txbxContent>
                </v:textbox>
                <v:stroke dashstyle="shortdash"/>
                <w10:wrap type="topAndBottom"/>
              </v:shape>
            </w:pict>
          </mc:Fallback>
        </mc:AlternateContent>
      </w:r>
    </w:p>
    <w:p>
      <w:pPr>
        <w:pStyle w:val="Heading2"/>
        <w:numPr>
          <w:ilvl w:val="0"/>
          <w:numId w:val="21"/>
        </w:numPr>
        <w:tabs>
          <w:tab w:pos="318" w:val="left" w:leader="none"/>
        </w:tabs>
        <w:spacing w:line="240" w:lineRule="auto" w:before="30" w:after="0"/>
        <w:ind w:left="318" w:right="0" w:hanging="199"/>
        <w:jc w:val="left"/>
      </w:pPr>
      <w:r>
        <w:rPr/>
        <w:t>–</w:t>
      </w:r>
      <w:r>
        <w:rPr>
          <w:spacing w:val="-1"/>
        </w:rPr>
        <w:t> </w:t>
      </w:r>
      <w:r>
        <w:rPr/>
        <w:t>DESCRIÇÃO</w:t>
      </w:r>
      <w:r>
        <w:rPr>
          <w:spacing w:val="-1"/>
        </w:rPr>
        <w:t> </w:t>
      </w:r>
      <w:r>
        <w:rPr/>
        <w:t>DO</w:t>
      </w:r>
      <w:r>
        <w:rPr>
          <w:spacing w:val="-1"/>
        </w:rPr>
        <w:t> </w:t>
      </w:r>
      <w:r>
        <w:rPr>
          <w:spacing w:val="-2"/>
        </w:rPr>
        <w:t>OBJETO.</w:t>
      </w:r>
    </w:p>
    <w:p>
      <w:pPr>
        <w:pStyle w:val="BodyText"/>
        <w:spacing w:before="50"/>
        <w:rPr>
          <w:b/>
        </w:rPr>
      </w:pPr>
    </w:p>
    <w:p>
      <w:pPr>
        <w:pStyle w:val="Heading3"/>
        <w:spacing w:before="1"/>
        <w:ind w:left="119"/>
      </w:pPr>
      <w:r>
        <w:rPr/>
        <w:t>Cada</w:t>
      </w:r>
      <w:r>
        <w:rPr>
          <w:spacing w:val="-1"/>
        </w:rPr>
        <w:t> </w:t>
      </w:r>
      <w:r>
        <w:rPr/>
        <w:t>item</w:t>
      </w:r>
      <w:r>
        <w:rPr>
          <w:spacing w:val="-1"/>
        </w:rPr>
        <w:t> </w:t>
      </w:r>
      <w:r>
        <w:rPr/>
        <w:t>do</w:t>
      </w:r>
      <w:r>
        <w:rPr>
          <w:spacing w:val="-1"/>
        </w:rPr>
        <w:t> </w:t>
      </w:r>
      <w:r>
        <w:rPr/>
        <w:t>lote</w:t>
      </w:r>
      <w:r>
        <w:rPr>
          <w:spacing w:val="-1"/>
        </w:rPr>
        <w:t> </w:t>
      </w:r>
      <w:r>
        <w:rPr/>
        <w:t>adquirido</w:t>
      </w:r>
      <w:r>
        <w:rPr>
          <w:spacing w:val="-1"/>
        </w:rPr>
        <w:t> </w:t>
      </w:r>
      <w:r>
        <w:rPr/>
        <w:t>tem</w:t>
      </w:r>
      <w:r>
        <w:rPr>
          <w:spacing w:val="-1"/>
        </w:rPr>
        <w:t> </w:t>
      </w:r>
      <w:r>
        <w:rPr/>
        <w:t>a</w:t>
      </w:r>
      <w:r>
        <w:rPr>
          <w:spacing w:val="-1"/>
        </w:rPr>
        <w:t> </w:t>
      </w:r>
      <w:r>
        <w:rPr/>
        <w:t>funcionalidade</w:t>
      </w:r>
      <w:r>
        <w:rPr>
          <w:spacing w:val="-1"/>
        </w:rPr>
        <w:t> </w:t>
      </w:r>
      <w:r>
        <w:rPr/>
        <w:t>descrita</w:t>
      </w:r>
      <w:r>
        <w:rPr>
          <w:spacing w:val="-1"/>
        </w:rPr>
        <w:t> </w:t>
      </w:r>
      <w:r>
        <w:rPr>
          <w:spacing w:val="-2"/>
        </w:rPr>
        <w:t>abaixo:</w:t>
      </w:r>
    </w:p>
    <w:p>
      <w:pPr>
        <w:pStyle w:val="BodyText"/>
        <w:spacing w:before="49"/>
        <w:rPr>
          <w:b/>
        </w:rPr>
      </w:pPr>
    </w:p>
    <w:p>
      <w:pPr>
        <w:pStyle w:val="BodyText"/>
        <w:spacing w:line="532" w:lineRule="auto" w:before="1"/>
        <w:ind w:left="119" w:right="5332"/>
      </w:pPr>
      <w:r>
        <w:rPr/>
        <w:t>item</w:t>
      </w:r>
      <w:r>
        <w:rPr>
          <w:spacing w:val="-3"/>
        </w:rPr>
        <w:t> </w:t>
      </w:r>
      <w:r>
        <w:rPr/>
        <w:t>1</w:t>
      </w:r>
      <w:r>
        <w:rPr>
          <w:spacing w:val="-3"/>
        </w:rPr>
        <w:t> </w:t>
      </w:r>
      <w:r>
        <w:rPr/>
        <w:t>-</w:t>
      </w:r>
      <w:r>
        <w:rPr>
          <w:spacing w:val="-3"/>
        </w:rPr>
        <w:t> </w:t>
      </w:r>
      <w:r>
        <w:rPr/>
        <w:t>Cartão</w:t>
      </w:r>
      <w:r>
        <w:rPr>
          <w:spacing w:val="-3"/>
        </w:rPr>
        <w:t> </w:t>
      </w:r>
      <w:r>
        <w:rPr/>
        <w:t>com</w:t>
      </w:r>
      <w:r>
        <w:rPr>
          <w:spacing w:val="-3"/>
        </w:rPr>
        <w:t> </w:t>
      </w:r>
      <w:r>
        <w:rPr/>
        <w:t>conjuntos</w:t>
      </w:r>
      <w:r>
        <w:rPr>
          <w:spacing w:val="-3"/>
        </w:rPr>
        <w:t> </w:t>
      </w:r>
      <w:r>
        <w:rPr/>
        <w:t>de</w:t>
      </w:r>
      <w:r>
        <w:rPr>
          <w:spacing w:val="-3"/>
        </w:rPr>
        <w:t> </w:t>
      </w:r>
      <w:r>
        <w:rPr/>
        <w:t>provas</w:t>
      </w:r>
      <w:r>
        <w:rPr>
          <w:spacing w:val="-3"/>
        </w:rPr>
        <w:t> </w:t>
      </w:r>
      <w:r>
        <w:rPr/>
        <w:t>fenotípica</w:t>
      </w:r>
      <w:r>
        <w:rPr>
          <w:spacing w:val="-3"/>
        </w:rPr>
        <w:t> </w:t>
      </w:r>
      <w:r>
        <w:rPr/>
        <w:t>aplicado</w:t>
      </w:r>
      <w:r>
        <w:rPr>
          <w:spacing w:val="-3"/>
        </w:rPr>
        <w:t> </w:t>
      </w:r>
      <w:r>
        <w:rPr/>
        <w:t>a</w:t>
      </w:r>
      <w:r>
        <w:rPr>
          <w:spacing w:val="-3"/>
        </w:rPr>
        <w:t> </w:t>
      </w:r>
      <w:r>
        <w:rPr/>
        <w:t>caracterização</w:t>
      </w:r>
      <w:r>
        <w:rPr>
          <w:spacing w:val="-3"/>
        </w:rPr>
        <w:t> </w:t>
      </w:r>
      <w:r>
        <w:rPr/>
        <w:t>de</w:t>
      </w:r>
      <w:r>
        <w:rPr>
          <w:spacing w:val="-3"/>
        </w:rPr>
        <w:t> </w:t>
      </w:r>
      <w:r>
        <w:rPr/>
        <w:t>bactérias</w:t>
      </w:r>
      <w:r>
        <w:rPr>
          <w:spacing w:val="-3"/>
        </w:rPr>
        <w:t> </w:t>
      </w:r>
      <w:r>
        <w:rPr/>
        <w:t>gram</w:t>
      </w:r>
      <w:r>
        <w:rPr>
          <w:spacing w:val="-3"/>
        </w:rPr>
        <w:t> </w:t>
      </w:r>
      <w:r>
        <w:rPr/>
        <w:t>negativas</w:t>
      </w:r>
      <w:r>
        <w:rPr>
          <w:spacing w:val="-3"/>
        </w:rPr>
        <w:t> </w:t>
      </w:r>
      <w:r>
        <w:rPr/>
        <w:t>de</w:t>
      </w:r>
      <w:r>
        <w:rPr>
          <w:spacing w:val="-3"/>
        </w:rPr>
        <w:t> </w:t>
      </w:r>
      <w:r>
        <w:rPr/>
        <w:t>interesse</w:t>
      </w:r>
      <w:r>
        <w:rPr>
          <w:spacing w:val="-3"/>
        </w:rPr>
        <w:t> </w:t>
      </w:r>
      <w:r>
        <w:rPr/>
        <w:t>médico; item 2 - Cartão com conjuntos de provas fenotípica aplicado a caracterização de bactérias gram positivas de interesse médico;</w:t>
      </w:r>
    </w:p>
    <w:p>
      <w:pPr>
        <w:pStyle w:val="BodyText"/>
        <w:spacing w:line="280" w:lineRule="auto"/>
        <w:ind w:left="119"/>
      </w:pPr>
      <w:r>
        <w:rPr/>
        <w:t>item</w:t>
      </w:r>
      <w:r>
        <w:rPr>
          <w:spacing w:val="23"/>
        </w:rPr>
        <w:t> </w:t>
      </w:r>
      <w:r>
        <w:rPr/>
        <w:t>3</w:t>
      </w:r>
      <w:r>
        <w:rPr>
          <w:spacing w:val="23"/>
        </w:rPr>
        <w:t> </w:t>
      </w:r>
      <w:r>
        <w:rPr/>
        <w:t>-</w:t>
      </w:r>
      <w:r>
        <w:rPr>
          <w:spacing w:val="23"/>
        </w:rPr>
        <w:t> </w:t>
      </w:r>
      <w:r>
        <w:rPr/>
        <w:t>Cartão</w:t>
      </w:r>
      <w:r>
        <w:rPr>
          <w:spacing w:val="23"/>
        </w:rPr>
        <w:t> </w:t>
      </w:r>
      <w:r>
        <w:rPr/>
        <w:t>aplicado</w:t>
      </w:r>
      <w:r>
        <w:rPr>
          <w:spacing w:val="23"/>
        </w:rPr>
        <w:t> </w:t>
      </w:r>
      <w:r>
        <w:rPr/>
        <w:t>a</w:t>
      </w:r>
      <w:r>
        <w:rPr>
          <w:spacing w:val="23"/>
        </w:rPr>
        <w:t> </w:t>
      </w:r>
      <w:r>
        <w:rPr/>
        <w:t>realização</w:t>
      </w:r>
      <w:r>
        <w:rPr>
          <w:spacing w:val="23"/>
        </w:rPr>
        <w:t> </w:t>
      </w:r>
      <w:r>
        <w:rPr/>
        <w:t>de</w:t>
      </w:r>
      <w:r>
        <w:rPr>
          <w:spacing w:val="23"/>
        </w:rPr>
        <w:t> </w:t>
      </w:r>
      <w:r>
        <w:rPr/>
        <w:t>testes</w:t>
      </w:r>
      <w:r>
        <w:rPr>
          <w:spacing w:val="23"/>
        </w:rPr>
        <w:t> </w:t>
      </w:r>
      <w:r>
        <w:rPr/>
        <w:t>de</w:t>
      </w:r>
      <w:r>
        <w:rPr>
          <w:spacing w:val="23"/>
        </w:rPr>
        <w:t> </w:t>
      </w:r>
      <w:r>
        <w:rPr/>
        <w:t>susceptibilidade</w:t>
      </w:r>
      <w:r>
        <w:rPr>
          <w:spacing w:val="23"/>
        </w:rPr>
        <w:t> </w:t>
      </w:r>
      <w:r>
        <w:rPr/>
        <w:t>aos</w:t>
      </w:r>
      <w:r>
        <w:rPr>
          <w:spacing w:val="23"/>
        </w:rPr>
        <w:t> </w:t>
      </w:r>
      <w:r>
        <w:rPr/>
        <w:t>antimicrobianos</w:t>
      </w:r>
      <w:r>
        <w:rPr>
          <w:spacing w:val="23"/>
        </w:rPr>
        <w:t> </w:t>
      </w:r>
      <w:r>
        <w:rPr/>
        <w:t>de</w:t>
      </w:r>
      <w:r>
        <w:rPr>
          <w:spacing w:val="23"/>
        </w:rPr>
        <w:t> </w:t>
      </w:r>
      <w:r>
        <w:rPr/>
        <w:t>interesse</w:t>
      </w:r>
      <w:r>
        <w:rPr>
          <w:spacing w:val="23"/>
        </w:rPr>
        <w:t> </w:t>
      </w:r>
      <w:r>
        <w:rPr/>
        <w:t>clínico</w:t>
      </w:r>
      <w:r>
        <w:rPr>
          <w:spacing w:val="23"/>
        </w:rPr>
        <w:t> </w:t>
      </w:r>
      <w:r>
        <w:rPr/>
        <w:t>por</w:t>
      </w:r>
      <w:r>
        <w:rPr>
          <w:spacing w:val="23"/>
        </w:rPr>
        <w:t> </w:t>
      </w:r>
      <w:r>
        <w:rPr/>
        <w:t>determinação</w:t>
      </w:r>
      <w:r>
        <w:rPr>
          <w:spacing w:val="23"/>
        </w:rPr>
        <w:t> </w:t>
      </w:r>
      <w:r>
        <w:rPr/>
        <w:t>da</w:t>
      </w:r>
      <w:r>
        <w:rPr>
          <w:spacing w:val="23"/>
        </w:rPr>
        <w:t> </w:t>
      </w:r>
      <w:r>
        <w:rPr/>
        <w:t>concentração</w:t>
      </w:r>
      <w:r>
        <w:rPr>
          <w:spacing w:val="23"/>
        </w:rPr>
        <w:t> </w:t>
      </w:r>
      <w:r>
        <w:rPr/>
        <w:t>mínima</w:t>
      </w:r>
      <w:r>
        <w:rPr>
          <w:spacing w:val="23"/>
        </w:rPr>
        <w:t> </w:t>
      </w:r>
      <w:r>
        <w:rPr/>
        <w:t>inibitória</w:t>
      </w:r>
      <w:r>
        <w:rPr>
          <w:spacing w:val="23"/>
        </w:rPr>
        <w:t> </w:t>
      </w:r>
      <w:r>
        <w:rPr/>
        <w:t>(CIM)</w:t>
      </w:r>
      <w:r>
        <w:rPr>
          <w:spacing w:val="23"/>
        </w:rPr>
        <w:t> </w:t>
      </w:r>
      <w:r>
        <w:rPr/>
        <w:t>utilizando-se</w:t>
      </w:r>
      <w:r>
        <w:rPr>
          <w:spacing w:val="23"/>
        </w:rPr>
        <w:t> </w:t>
      </w:r>
      <w:r>
        <w:rPr/>
        <w:t>método microdilucional para bactérias gram positivas;</w:t>
      </w:r>
    </w:p>
    <w:p>
      <w:pPr>
        <w:pStyle w:val="BodyText"/>
        <w:spacing w:before="10"/>
      </w:pPr>
    </w:p>
    <w:p>
      <w:pPr>
        <w:pStyle w:val="BodyText"/>
        <w:spacing w:line="280" w:lineRule="auto"/>
        <w:ind w:left="119"/>
      </w:pPr>
      <w:r>
        <w:rPr/>
        <w:t>item</w:t>
      </w:r>
      <w:r>
        <w:rPr>
          <w:spacing w:val="23"/>
        </w:rPr>
        <w:t> </w:t>
      </w:r>
      <w:r>
        <w:rPr/>
        <w:t>4</w:t>
      </w:r>
      <w:r>
        <w:rPr>
          <w:spacing w:val="23"/>
        </w:rPr>
        <w:t> </w:t>
      </w:r>
      <w:r>
        <w:rPr/>
        <w:t>-</w:t>
      </w:r>
      <w:r>
        <w:rPr>
          <w:spacing w:val="23"/>
        </w:rPr>
        <w:t> </w:t>
      </w:r>
      <w:r>
        <w:rPr/>
        <w:t>Cartão</w:t>
      </w:r>
      <w:r>
        <w:rPr>
          <w:spacing w:val="23"/>
        </w:rPr>
        <w:t> </w:t>
      </w:r>
      <w:r>
        <w:rPr/>
        <w:t>aplicado</w:t>
      </w:r>
      <w:r>
        <w:rPr>
          <w:spacing w:val="23"/>
        </w:rPr>
        <w:t> </w:t>
      </w:r>
      <w:r>
        <w:rPr/>
        <w:t>a</w:t>
      </w:r>
      <w:r>
        <w:rPr>
          <w:spacing w:val="23"/>
        </w:rPr>
        <w:t> </w:t>
      </w:r>
      <w:r>
        <w:rPr/>
        <w:t>realização</w:t>
      </w:r>
      <w:r>
        <w:rPr>
          <w:spacing w:val="23"/>
        </w:rPr>
        <w:t> </w:t>
      </w:r>
      <w:r>
        <w:rPr/>
        <w:t>de</w:t>
      </w:r>
      <w:r>
        <w:rPr>
          <w:spacing w:val="23"/>
        </w:rPr>
        <w:t> </w:t>
      </w:r>
      <w:r>
        <w:rPr/>
        <w:t>testes</w:t>
      </w:r>
      <w:r>
        <w:rPr>
          <w:spacing w:val="23"/>
        </w:rPr>
        <w:t> </w:t>
      </w:r>
      <w:r>
        <w:rPr/>
        <w:t>de</w:t>
      </w:r>
      <w:r>
        <w:rPr>
          <w:spacing w:val="23"/>
        </w:rPr>
        <w:t> </w:t>
      </w:r>
      <w:r>
        <w:rPr/>
        <w:t>susceptibilidade</w:t>
      </w:r>
      <w:r>
        <w:rPr>
          <w:spacing w:val="23"/>
        </w:rPr>
        <w:t> </w:t>
      </w:r>
      <w:r>
        <w:rPr/>
        <w:t>aos</w:t>
      </w:r>
      <w:r>
        <w:rPr>
          <w:spacing w:val="23"/>
        </w:rPr>
        <w:t> </w:t>
      </w:r>
      <w:r>
        <w:rPr/>
        <w:t>antimicrobianos</w:t>
      </w:r>
      <w:r>
        <w:rPr>
          <w:spacing w:val="23"/>
        </w:rPr>
        <w:t> </w:t>
      </w:r>
      <w:r>
        <w:rPr/>
        <w:t>de</w:t>
      </w:r>
      <w:r>
        <w:rPr>
          <w:spacing w:val="23"/>
        </w:rPr>
        <w:t> </w:t>
      </w:r>
      <w:r>
        <w:rPr/>
        <w:t>interesse</w:t>
      </w:r>
      <w:r>
        <w:rPr>
          <w:spacing w:val="23"/>
        </w:rPr>
        <w:t> </w:t>
      </w:r>
      <w:r>
        <w:rPr/>
        <w:t>clínico</w:t>
      </w:r>
      <w:r>
        <w:rPr>
          <w:spacing w:val="23"/>
        </w:rPr>
        <w:t> </w:t>
      </w:r>
      <w:r>
        <w:rPr/>
        <w:t>por</w:t>
      </w:r>
      <w:r>
        <w:rPr>
          <w:spacing w:val="23"/>
        </w:rPr>
        <w:t> </w:t>
      </w:r>
      <w:r>
        <w:rPr/>
        <w:t>determinação</w:t>
      </w:r>
      <w:r>
        <w:rPr>
          <w:spacing w:val="23"/>
        </w:rPr>
        <w:t> </w:t>
      </w:r>
      <w:r>
        <w:rPr/>
        <w:t>da</w:t>
      </w:r>
      <w:r>
        <w:rPr>
          <w:spacing w:val="23"/>
        </w:rPr>
        <w:t> </w:t>
      </w:r>
      <w:r>
        <w:rPr/>
        <w:t>concentração</w:t>
      </w:r>
      <w:r>
        <w:rPr>
          <w:spacing w:val="23"/>
        </w:rPr>
        <w:t> </w:t>
      </w:r>
      <w:r>
        <w:rPr/>
        <w:t>mínima</w:t>
      </w:r>
      <w:r>
        <w:rPr>
          <w:spacing w:val="23"/>
        </w:rPr>
        <w:t> </w:t>
      </w:r>
      <w:r>
        <w:rPr/>
        <w:t>inibitória</w:t>
      </w:r>
      <w:r>
        <w:rPr>
          <w:spacing w:val="23"/>
        </w:rPr>
        <w:t> </w:t>
      </w:r>
      <w:r>
        <w:rPr/>
        <w:t>(CIM)</w:t>
      </w:r>
      <w:r>
        <w:rPr>
          <w:spacing w:val="23"/>
        </w:rPr>
        <w:t> </w:t>
      </w:r>
      <w:r>
        <w:rPr/>
        <w:t>utilizando-se</w:t>
      </w:r>
      <w:r>
        <w:rPr>
          <w:spacing w:val="23"/>
        </w:rPr>
        <w:t> </w:t>
      </w:r>
      <w:r>
        <w:rPr/>
        <w:t>método microdilucional para bactérias gram negativas;</w:t>
      </w:r>
    </w:p>
    <w:p>
      <w:pPr>
        <w:pStyle w:val="BodyText"/>
        <w:spacing w:before="12"/>
      </w:pPr>
    </w:p>
    <w:p>
      <w:pPr>
        <w:pStyle w:val="BodyText"/>
        <w:spacing w:line="280" w:lineRule="auto"/>
        <w:ind w:left="119"/>
      </w:pPr>
      <w:r>
        <w:rPr/>
        <w:t>item</w:t>
      </w:r>
      <w:r>
        <w:rPr>
          <w:spacing w:val="23"/>
        </w:rPr>
        <w:t> </w:t>
      </w:r>
      <w:r>
        <w:rPr/>
        <w:t>5</w:t>
      </w:r>
      <w:r>
        <w:rPr>
          <w:spacing w:val="23"/>
        </w:rPr>
        <w:t> </w:t>
      </w:r>
      <w:r>
        <w:rPr/>
        <w:t>-</w:t>
      </w:r>
      <w:r>
        <w:rPr>
          <w:spacing w:val="23"/>
        </w:rPr>
        <w:t> </w:t>
      </w:r>
      <w:r>
        <w:rPr/>
        <w:t>Cartão</w:t>
      </w:r>
      <w:r>
        <w:rPr>
          <w:spacing w:val="23"/>
        </w:rPr>
        <w:t> </w:t>
      </w:r>
      <w:r>
        <w:rPr/>
        <w:t>aplicado</w:t>
      </w:r>
      <w:r>
        <w:rPr>
          <w:spacing w:val="23"/>
        </w:rPr>
        <w:t> </w:t>
      </w:r>
      <w:r>
        <w:rPr/>
        <w:t>a</w:t>
      </w:r>
      <w:r>
        <w:rPr>
          <w:spacing w:val="23"/>
        </w:rPr>
        <w:t> </w:t>
      </w:r>
      <w:r>
        <w:rPr/>
        <w:t>realização</w:t>
      </w:r>
      <w:r>
        <w:rPr>
          <w:spacing w:val="23"/>
        </w:rPr>
        <w:t> </w:t>
      </w:r>
      <w:r>
        <w:rPr/>
        <w:t>de</w:t>
      </w:r>
      <w:r>
        <w:rPr>
          <w:spacing w:val="23"/>
        </w:rPr>
        <w:t> </w:t>
      </w:r>
      <w:r>
        <w:rPr/>
        <w:t>testes</w:t>
      </w:r>
      <w:r>
        <w:rPr>
          <w:spacing w:val="23"/>
        </w:rPr>
        <w:t> </w:t>
      </w:r>
      <w:r>
        <w:rPr/>
        <w:t>de</w:t>
      </w:r>
      <w:r>
        <w:rPr>
          <w:spacing w:val="23"/>
        </w:rPr>
        <w:t> </w:t>
      </w:r>
      <w:r>
        <w:rPr/>
        <w:t>susceptibilidade</w:t>
      </w:r>
      <w:r>
        <w:rPr>
          <w:spacing w:val="23"/>
        </w:rPr>
        <w:t> </w:t>
      </w:r>
      <w:r>
        <w:rPr/>
        <w:t>aos</w:t>
      </w:r>
      <w:r>
        <w:rPr>
          <w:spacing w:val="23"/>
        </w:rPr>
        <w:t> </w:t>
      </w:r>
      <w:r>
        <w:rPr/>
        <w:t>antimicrobianos</w:t>
      </w:r>
      <w:r>
        <w:rPr>
          <w:spacing w:val="23"/>
        </w:rPr>
        <w:t> </w:t>
      </w:r>
      <w:r>
        <w:rPr/>
        <w:t>de</w:t>
      </w:r>
      <w:r>
        <w:rPr>
          <w:spacing w:val="23"/>
        </w:rPr>
        <w:t> </w:t>
      </w:r>
      <w:r>
        <w:rPr/>
        <w:t>interesse</w:t>
      </w:r>
      <w:r>
        <w:rPr>
          <w:spacing w:val="23"/>
        </w:rPr>
        <w:t> </w:t>
      </w:r>
      <w:r>
        <w:rPr/>
        <w:t>clínico</w:t>
      </w:r>
      <w:r>
        <w:rPr>
          <w:spacing w:val="23"/>
        </w:rPr>
        <w:t> </w:t>
      </w:r>
      <w:r>
        <w:rPr/>
        <w:t>por</w:t>
      </w:r>
      <w:r>
        <w:rPr>
          <w:spacing w:val="23"/>
        </w:rPr>
        <w:t> </w:t>
      </w:r>
      <w:r>
        <w:rPr/>
        <w:t>determinação</w:t>
      </w:r>
      <w:r>
        <w:rPr>
          <w:spacing w:val="23"/>
        </w:rPr>
        <w:t> </w:t>
      </w:r>
      <w:r>
        <w:rPr/>
        <w:t>da</w:t>
      </w:r>
      <w:r>
        <w:rPr>
          <w:spacing w:val="23"/>
        </w:rPr>
        <w:t> </w:t>
      </w:r>
      <w:r>
        <w:rPr/>
        <w:t>concentração</w:t>
      </w:r>
      <w:r>
        <w:rPr>
          <w:spacing w:val="23"/>
        </w:rPr>
        <w:t> </w:t>
      </w:r>
      <w:r>
        <w:rPr/>
        <w:t>mínima</w:t>
      </w:r>
      <w:r>
        <w:rPr>
          <w:spacing w:val="23"/>
        </w:rPr>
        <w:t> </w:t>
      </w:r>
      <w:r>
        <w:rPr/>
        <w:t>inibitória</w:t>
      </w:r>
      <w:r>
        <w:rPr>
          <w:spacing w:val="23"/>
        </w:rPr>
        <w:t> </w:t>
      </w:r>
      <w:r>
        <w:rPr/>
        <w:t>(CIM)</w:t>
      </w:r>
      <w:r>
        <w:rPr>
          <w:spacing w:val="23"/>
        </w:rPr>
        <w:t> </w:t>
      </w:r>
      <w:r>
        <w:rPr/>
        <w:t>utilizando-se</w:t>
      </w:r>
      <w:r>
        <w:rPr>
          <w:spacing w:val="23"/>
        </w:rPr>
        <w:t> </w:t>
      </w:r>
      <w:r>
        <w:rPr/>
        <w:t>método microdilucional para bactérias gram negativas isolados da infecção do trato urinário;</w:t>
      </w:r>
    </w:p>
    <w:p>
      <w:pPr>
        <w:pStyle w:val="BodyText"/>
        <w:spacing w:before="12"/>
      </w:pPr>
    </w:p>
    <w:p>
      <w:pPr>
        <w:pStyle w:val="BodyText"/>
        <w:ind w:left="119"/>
      </w:pPr>
      <w:r>
        <w:rPr/>
        <w:t>item</w:t>
      </w:r>
      <w:r>
        <w:rPr>
          <w:spacing w:val="-1"/>
        </w:rPr>
        <w:t> </w:t>
      </w:r>
      <w:r>
        <w:rPr/>
        <w:t>6</w:t>
      </w:r>
      <w:r>
        <w:rPr>
          <w:spacing w:val="-1"/>
        </w:rPr>
        <w:t> </w:t>
      </w:r>
      <w:r>
        <w:rPr/>
        <w:t>-</w:t>
      </w:r>
      <w:r>
        <w:rPr>
          <w:spacing w:val="-1"/>
        </w:rPr>
        <w:t> </w:t>
      </w:r>
      <w:r>
        <w:rPr/>
        <w:t>Cartão</w:t>
      </w:r>
      <w:r>
        <w:rPr>
          <w:spacing w:val="-1"/>
        </w:rPr>
        <w:t> </w:t>
      </w:r>
      <w:r>
        <w:rPr/>
        <w:t>com</w:t>
      </w:r>
      <w:r>
        <w:rPr>
          <w:spacing w:val="-1"/>
        </w:rPr>
        <w:t> </w:t>
      </w:r>
      <w:r>
        <w:rPr/>
        <w:t>conjuntos</w:t>
      </w:r>
      <w:r>
        <w:rPr>
          <w:spacing w:val="-1"/>
        </w:rPr>
        <w:t> </w:t>
      </w:r>
      <w:r>
        <w:rPr/>
        <w:t>de</w:t>
      </w:r>
      <w:r>
        <w:rPr>
          <w:spacing w:val="-1"/>
        </w:rPr>
        <w:t> </w:t>
      </w:r>
      <w:r>
        <w:rPr/>
        <w:t>provas</w:t>
      </w:r>
      <w:r>
        <w:rPr>
          <w:spacing w:val="-1"/>
        </w:rPr>
        <w:t> </w:t>
      </w:r>
      <w:r>
        <w:rPr/>
        <w:t>fenotípica</w:t>
      </w:r>
      <w:r>
        <w:rPr>
          <w:spacing w:val="-1"/>
        </w:rPr>
        <w:t> </w:t>
      </w:r>
      <w:r>
        <w:rPr/>
        <w:t>aplicado</w:t>
      </w:r>
      <w:r>
        <w:rPr>
          <w:spacing w:val="-1"/>
        </w:rPr>
        <w:t> </w:t>
      </w:r>
      <w:r>
        <w:rPr/>
        <w:t>a</w:t>
      </w:r>
      <w:r>
        <w:rPr>
          <w:spacing w:val="-1"/>
        </w:rPr>
        <w:t> </w:t>
      </w:r>
      <w:r>
        <w:rPr/>
        <w:t>caracterização</w:t>
      </w:r>
      <w:r>
        <w:rPr>
          <w:spacing w:val="-1"/>
        </w:rPr>
        <w:t> </w:t>
      </w:r>
      <w:r>
        <w:rPr/>
        <w:t>de</w:t>
      </w:r>
      <w:r>
        <w:rPr>
          <w:spacing w:val="-1"/>
        </w:rPr>
        <w:t> </w:t>
      </w:r>
      <w:r>
        <w:rPr/>
        <w:t>fungos</w:t>
      </w:r>
      <w:r>
        <w:rPr>
          <w:spacing w:val="-1"/>
        </w:rPr>
        <w:t> </w:t>
      </w:r>
      <w:r>
        <w:rPr/>
        <w:t>leveduriformes</w:t>
      </w:r>
      <w:r>
        <w:rPr>
          <w:spacing w:val="-1"/>
        </w:rPr>
        <w:t> </w:t>
      </w:r>
      <w:r>
        <w:rPr/>
        <w:t>de</w:t>
      </w:r>
      <w:r>
        <w:rPr>
          <w:spacing w:val="-1"/>
        </w:rPr>
        <w:t> </w:t>
      </w:r>
      <w:r>
        <w:rPr/>
        <w:t>interesse</w:t>
      </w:r>
      <w:r>
        <w:rPr>
          <w:spacing w:val="-1"/>
        </w:rPr>
        <w:t> </w:t>
      </w:r>
      <w:r>
        <w:rPr>
          <w:spacing w:val="-2"/>
        </w:rPr>
        <w:t>médico;</w:t>
      </w:r>
    </w:p>
    <w:p>
      <w:pPr>
        <w:pStyle w:val="BodyText"/>
        <w:spacing w:before="50"/>
      </w:pPr>
    </w:p>
    <w:p>
      <w:pPr>
        <w:pStyle w:val="BodyText"/>
        <w:spacing w:line="280" w:lineRule="auto"/>
        <w:ind w:left="119"/>
      </w:pPr>
      <w:r>
        <w:rPr/>
        <w:t>item</w:t>
      </w:r>
      <w:r>
        <w:rPr>
          <w:spacing w:val="35"/>
        </w:rPr>
        <w:t> </w:t>
      </w:r>
      <w:r>
        <w:rPr/>
        <w:t>7</w:t>
      </w:r>
      <w:r>
        <w:rPr>
          <w:spacing w:val="35"/>
        </w:rPr>
        <w:t> </w:t>
      </w:r>
      <w:r>
        <w:rPr/>
        <w:t>-</w:t>
      </w:r>
      <w:r>
        <w:rPr>
          <w:spacing w:val="35"/>
        </w:rPr>
        <w:t> </w:t>
      </w:r>
      <w:r>
        <w:rPr/>
        <w:t>Cartão</w:t>
      </w:r>
      <w:r>
        <w:rPr>
          <w:spacing w:val="35"/>
        </w:rPr>
        <w:t> </w:t>
      </w:r>
      <w:r>
        <w:rPr/>
        <w:t>aplicado</w:t>
      </w:r>
      <w:r>
        <w:rPr>
          <w:spacing w:val="35"/>
        </w:rPr>
        <w:t> </w:t>
      </w:r>
      <w:r>
        <w:rPr/>
        <w:t>a</w:t>
      </w:r>
      <w:r>
        <w:rPr>
          <w:spacing w:val="35"/>
        </w:rPr>
        <w:t> </w:t>
      </w:r>
      <w:r>
        <w:rPr/>
        <w:t>realização</w:t>
      </w:r>
      <w:r>
        <w:rPr>
          <w:spacing w:val="35"/>
        </w:rPr>
        <w:t> </w:t>
      </w:r>
      <w:r>
        <w:rPr/>
        <w:t>de</w:t>
      </w:r>
      <w:r>
        <w:rPr>
          <w:spacing w:val="35"/>
        </w:rPr>
        <w:t> </w:t>
      </w:r>
      <w:r>
        <w:rPr/>
        <w:t>testes</w:t>
      </w:r>
      <w:r>
        <w:rPr>
          <w:spacing w:val="35"/>
        </w:rPr>
        <w:t> </w:t>
      </w:r>
      <w:r>
        <w:rPr/>
        <w:t>de</w:t>
      </w:r>
      <w:r>
        <w:rPr>
          <w:spacing w:val="35"/>
        </w:rPr>
        <w:t> </w:t>
      </w:r>
      <w:r>
        <w:rPr/>
        <w:t>susceptibilidade</w:t>
      </w:r>
      <w:r>
        <w:rPr>
          <w:spacing w:val="35"/>
        </w:rPr>
        <w:t> </w:t>
      </w:r>
      <w:r>
        <w:rPr/>
        <w:t>aos</w:t>
      </w:r>
      <w:r>
        <w:rPr>
          <w:spacing w:val="35"/>
        </w:rPr>
        <w:t> </w:t>
      </w:r>
      <w:r>
        <w:rPr/>
        <w:t>antifúngicos</w:t>
      </w:r>
      <w:r>
        <w:rPr>
          <w:spacing w:val="35"/>
        </w:rPr>
        <w:t> </w:t>
      </w:r>
      <w:r>
        <w:rPr/>
        <w:t>de</w:t>
      </w:r>
      <w:r>
        <w:rPr>
          <w:spacing w:val="35"/>
        </w:rPr>
        <w:t> </w:t>
      </w:r>
      <w:r>
        <w:rPr/>
        <w:t>interesse</w:t>
      </w:r>
      <w:r>
        <w:rPr>
          <w:spacing w:val="35"/>
        </w:rPr>
        <w:t> </w:t>
      </w:r>
      <w:r>
        <w:rPr/>
        <w:t>clínico</w:t>
      </w:r>
      <w:r>
        <w:rPr>
          <w:spacing w:val="35"/>
        </w:rPr>
        <w:t> </w:t>
      </w:r>
      <w:r>
        <w:rPr/>
        <w:t>por</w:t>
      </w:r>
      <w:r>
        <w:rPr>
          <w:spacing w:val="35"/>
        </w:rPr>
        <w:t> </w:t>
      </w:r>
      <w:r>
        <w:rPr/>
        <w:t>determinação</w:t>
      </w:r>
      <w:r>
        <w:rPr>
          <w:spacing w:val="35"/>
        </w:rPr>
        <w:t> </w:t>
      </w:r>
      <w:r>
        <w:rPr/>
        <w:t>da</w:t>
      </w:r>
      <w:r>
        <w:rPr>
          <w:spacing w:val="35"/>
        </w:rPr>
        <w:t> </w:t>
      </w:r>
      <w:r>
        <w:rPr/>
        <w:t>concentração</w:t>
      </w:r>
      <w:r>
        <w:rPr>
          <w:spacing w:val="35"/>
        </w:rPr>
        <w:t> </w:t>
      </w:r>
      <w:r>
        <w:rPr/>
        <w:t>mínima</w:t>
      </w:r>
      <w:r>
        <w:rPr>
          <w:spacing w:val="35"/>
        </w:rPr>
        <w:t> </w:t>
      </w:r>
      <w:r>
        <w:rPr/>
        <w:t>inibitória</w:t>
      </w:r>
      <w:r>
        <w:rPr>
          <w:spacing w:val="35"/>
        </w:rPr>
        <w:t> </w:t>
      </w:r>
      <w:r>
        <w:rPr/>
        <w:t>(CIM)</w:t>
      </w:r>
      <w:r>
        <w:rPr>
          <w:spacing w:val="35"/>
        </w:rPr>
        <w:t> </w:t>
      </w:r>
      <w:r>
        <w:rPr/>
        <w:t>utilizando-se</w:t>
      </w:r>
      <w:r>
        <w:rPr>
          <w:spacing w:val="35"/>
        </w:rPr>
        <w:t> </w:t>
      </w:r>
      <w:r>
        <w:rPr/>
        <w:t>método microdilucional para fungos leveduriformes.</w:t>
      </w:r>
    </w:p>
    <w:p>
      <w:pPr>
        <w:pStyle w:val="BodyText"/>
      </w:pPr>
    </w:p>
    <w:p>
      <w:pPr>
        <w:pStyle w:val="BodyText"/>
      </w:pPr>
    </w:p>
    <w:p>
      <w:pPr>
        <w:pStyle w:val="BodyText"/>
        <w:spacing w:before="62"/>
      </w:pPr>
    </w:p>
    <w:p>
      <w:pPr>
        <w:pStyle w:val="Heading2"/>
        <w:numPr>
          <w:ilvl w:val="1"/>
          <w:numId w:val="21"/>
        </w:numPr>
        <w:tabs>
          <w:tab w:pos="469" w:val="left" w:leader="none"/>
        </w:tabs>
        <w:spacing w:line="240" w:lineRule="auto" w:before="0" w:after="0"/>
        <w:ind w:left="469" w:right="0" w:hanging="350"/>
        <w:jc w:val="left"/>
        <w:rPr>
          <w:b w:val="0"/>
        </w:rPr>
      </w:pPr>
      <w:r>
        <w:rPr/>
        <w:t>ESPECIFICAÇÕES</w:t>
      </w:r>
      <w:r>
        <w:rPr>
          <w:spacing w:val="-5"/>
        </w:rPr>
        <w:t> </w:t>
      </w:r>
      <w:r>
        <w:rPr/>
        <w:t>E</w:t>
      </w:r>
      <w:r>
        <w:rPr>
          <w:spacing w:val="-3"/>
        </w:rPr>
        <w:t> </w:t>
      </w:r>
      <w:r>
        <w:rPr/>
        <w:t>EXIGÊNCIAS</w:t>
      </w:r>
      <w:r>
        <w:rPr>
          <w:spacing w:val="-5"/>
        </w:rPr>
        <w:t> </w:t>
      </w:r>
      <w:r>
        <w:rPr/>
        <w:t>TÉCNICAS</w:t>
      </w:r>
      <w:r>
        <w:rPr>
          <w:spacing w:val="-3"/>
        </w:rPr>
        <w:t> </w:t>
      </w:r>
      <w:r>
        <w:rPr/>
        <w:t>E</w:t>
      </w:r>
      <w:r>
        <w:rPr>
          <w:spacing w:val="-2"/>
        </w:rPr>
        <w:t> </w:t>
      </w:r>
      <w:r>
        <w:rPr/>
        <w:t>OPERACIONAIS</w:t>
      </w:r>
      <w:r>
        <w:rPr>
          <w:spacing w:val="-3"/>
        </w:rPr>
        <w:t> </w:t>
      </w:r>
      <w:r>
        <w:rPr/>
        <w:t>MÍNIMAS</w:t>
      </w:r>
      <w:r>
        <w:rPr>
          <w:spacing w:val="-3"/>
        </w:rPr>
        <w:t> </w:t>
      </w:r>
      <w:r>
        <w:rPr/>
        <w:t>DE</w:t>
      </w:r>
      <w:r>
        <w:rPr>
          <w:spacing w:val="-5"/>
        </w:rPr>
        <w:t> </w:t>
      </w:r>
      <w:r>
        <w:rPr/>
        <w:t>TERMO</w:t>
      </w:r>
      <w:r>
        <w:rPr>
          <w:spacing w:val="-3"/>
        </w:rPr>
        <w:t> </w:t>
      </w:r>
      <w:r>
        <w:rPr/>
        <w:t>DE</w:t>
      </w:r>
      <w:r>
        <w:rPr>
          <w:spacing w:val="-2"/>
        </w:rPr>
        <w:t> </w:t>
      </w:r>
      <w:r>
        <w:rPr/>
        <w:t>COMODATO</w:t>
      </w:r>
      <w:r>
        <w:rPr>
          <w:spacing w:val="-3"/>
        </w:rPr>
        <w:t> </w:t>
      </w:r>
      <w:r>
        <w:rPr/>
        <w:t>DE</w:t>
      </w:r>
      <w:r>
        <w:rPr>
          <w:spacing w:val="-2"/>
        </w:rPr>
        <w:t> EQUIPAMENTO</w:t>
      </w:r>
      <w:r>
        <w:rPr>
          <w:b w:val="0"/>
          <w:spacing w:val="-2"/>
        </w:rPr>
        <w:t>:</w:t>
      </w:r>
    </w:p>
    <w:p>
      <w:pPr>
        <w:pStyle w:val="BodyText"/>
        <w:spacing w:before="50"/>
      </w:pPr>
    </w:p>
    <w:p>
      <w:pPr>
        <w:pStyle w:val="Heading3"/>
        <w:numPr>
          <w:ilvl w:val="2"/>
          <w:numId w:val="21"/>
        </w:numPr>
        <w:tabs>
          <w:tab w:pos="618" w:val="left" w:leader="none"/>
        </w:tabs>
        <w:spacing w:line="240" w:lineRule="auto" w:before="0" w:after="0"/>
        <w:ind w:left="618" w:right="0" w:hanging="499"/>
        <w:jc w:val="left"/>
      </w:pPr>
      <w:r>
        <w:rPr>
          <w:spacing w:val="-2"/>
        </w:rPr>
        <w:t>EQUIPAMENTO:</w:t>
      </w:r>
      <w:r>
        <w:rPr>
          <w:spacing w:val="9"/>
        </w:rPr>
        <w:t> </w:t>
      </w:r>
      <w:r>
        <w:rPr>
          <w:spacing w:val="-2"/>
        </w:rPr>
        <w:t>Sistema</w:t>
      </w:r>
      <w:r>
        <w:rPr>
          <w:spacing w:val="-3"/>
        </w:rPr>
        <w:t> </w:t>
      </w:r>
      <w:r>
        <w:rPr>
          <w:spacing w:val="-2"/>
        </w:rPr>
        <w:t>Automatizado</w:t>
      </w:r>
    </w:p>
    <w:p>
      <w:pPr>
        <w:pStyle w:val="BodyText"/>
        <w:spacing w:before="50"/>
        <w:rPr>
          <w:b/>
        </w:rPr>
      </w:pPr>
    </w:p>
    <w:p>
      <w:pPr>
        <w:pStyle w:val="ListParagraph"/>
        <w:numPr>
          <w:ilvl w:val="2"/>
          <w:numId w:val="21"/>
        </w:numPr>
        <w:tabs>
          <w:tab w:pos="619" w:val="left" w:leader="none"/>
        </w:tabs>
        <w:spacing w:line="240" w:lineRule="auto" w:before="0" w:after="0"/>
        <w:ind w:left="619" w:right="0" w:hanging="500"/>
        <w:jc w:val="left"/>
        <w:rPr>
          <w:b/>
          <w:sz w:val="20"/>
        </w:rPr>
      </w:pPr>
      <w:r>
        <w:rPr>
          <w:sz w:val="20"/>
        </w:rPr>
        <w:t>ESPECIFICAÇÕES</w:t>
      </w:r>
      <w:r>
        <w:rPr>
          <w:spacing w:val="-7"/>
          <w:sz w:val="20"/>
        </w:rPr>
        <w:t> </w:t>
      </w:r>
      <w:r>
        <w:rPr>
          <w:sz w:val="20"/>
        </w:rPr>
        <w:t>DO</w:t>
      </w:r>
      <w:r>
        <w:rPr>
          <w:spacing w:val="-7"/>
          <w:sz w:val="20"/>
        </w:rPr>
        <w:t> </w:t>
      </w:r>
      <w:r>
        <w:rPr>
          <w:sz w:val="20"/>
        </w:rPr>
        <w:t>EQUIPAMENTO</w:t>
      </w:r>
      <w:r>
        <w:rPr>
          <w:spacing w:val="-7"/>
          <w:sz w:val="20"/>
        </w:rPr>
        <w:t> </w:t>
      </w:r>
      <w:r>
        <w:rPr>
          <w:sz w:val="20"/>
        </w:rPr>
        <w:t>EM</w:t>
      </w:r>
      <w:r>
        <w:rPr>
          <w:spacing w:val="-6"/>
          <w:sz w:val="20"/>
        </w:rPr>
        <w:t> </w:t>
      </w:r>
      <w:r>
        <w:rPr>
          <w:spacing w:val="-2"/>
          <w:sz w:val="20"/>
        </w:rPr>
        <w:t>COMODATO:</w:t>
      </w:r>
    </w:p>
    <w:p>
      <w:pPr>
        <w:pStyle w:val="BodyText"/>
        <w:spacing w:before="50"/>
      </w:pPr>
    </w:p>
    <w:p>
      <w:pPr>
        <w:pStyle w:val="ListParagraph"/>
        <w:numPr>
          <w:ilvl w:val="3"/>
          <w:numId w:val="21"/>
        </w:numPr>
        <w:tabs>
          <w:tab w:pos="784" w:val="left" w:leader="none"/>
        </w:tabs>
        <w:spacing w:line="280" w:lineRule="auto" w:before="0" w:after="0"/>
        <w:ind w:left="119" w:right="118" w:firstLine="0"/>
        <w:jc w:val="both"/>
        <w:rPr>
          <w:sz w:val="20"/>
        </w:rPr>
      </w:pPr>
      <w:r>
        <w:rPr>
          <w:sz w:val="20"/>
        </w:rPr>
        <w:t>Sistema automatizado de painéis de identificação e antibiograma para identificação de bactérias e fungos de interesse clínico, bem como a realização de testes de susceptibilidade aos antimicorbianos por determinação da concemtração mínima inibitória (CIM) por método microdilucional.</w:t>
      </w:r>
    </w:p>
    <w:p>
      <w:pPr>
        <w:pStyle w:val="BodyText"/>
        <w:spacing w:before="12"/>
      </w:pPr>
    </w:p>
    <w:p>
      <w:pPr>
        <w:pStyle w:val="ListParagraph"/>
        <w:numPr>
          <w:ilvl w:val="3"/>
          <w:numId w:val="21"/>
        </w:numPr>
        <w:tabs>
          <w:tab w:pos="775" w:val="left" w:leader="none"/>
        </w:tabs>
        <w:spacing w:line="280" w:lineRule="auto" w:before="0" w:after="0"/>
        <w:ind w:left="119" w:right="118" w:firstLine="0"/>
        <w:jc w:val="both"/>
        <w:rPr>
          <w:sz w:val="20"/>
        </w:rPr>
      </w:pPr>
      <w:r>
        <w:rPr>
          <w:sz w:val="20"/>
        </w:rPr>
        <w:t>O equipamento deve apresentar deve apresentar capacidade de incubação simultânea de pelo menos 60 testes e com nobreak. O sistema deve possuir validação de resultados incoerentes ou fenótipos raros, com possibilidade de adição ou verificação das regras de validação pelo operador. Deve possuir um módulo epidemiológico com capacidade de realizar o monitoramento </w:t>
      </w:r>
      <w:r>
        <w:rPr>
          <w:sz w:val="20"/>
        </w:rPr>
        <w:t>das infecções associada a assistência em saúde (IRAS) e detecção de bactérias multirresistentes gerando relatório ou mensagem de alerta.</w:t>
      </w:r>
    </w:p>
    <w:p>
      <w:pPr>
        <w:pStyle w:val="BodyText"/>
      </w:pPr>
    </w:p>
    <w:p>
      <w:pPr>
        <w:pStyle w:val="BodyText"/>
      </w:pPr>
    </w:p>
    <w:p>
      <w:pPr>
        <w:pStyle w:val="BodyText"/>
        <w:spacing w:before="63"/>
      </w:pPr>
    </w:p>
    <w:p>
      <w:pPr>
        <w:pStyle w:val="Heading3"/>
        <w:spacing w:line="280" w:lineRule="auto"/>
        <w:ind w:left="119"/>
      </w:pPr>
      <w:r>
        <w:rPr/>
        <w:t>OBSERVAÇÃO</w:t>
      </w:r>
      <w:r>
        <w:rPr>
          <w:spacing w:val="36"/>
        </w:rPr>
        <w:t> </w:t>
      </w:r>
      <w:r>
        <w:rPr/>
        <w:t>I:</w:t>
      </w:r>
      <w:r>
        <w:rPr>
          <w:spacing w:val="26"/>
        </w:rPr>
        <w:t> </w:t>
      </w:r>
      <w:r>
        <w:rPr/>
        <w:t>A</w:t>
      </w:r>
      <w:r>
        <w:rPr>
          <w:spacing w:val="26"/>
        </w:rPr>
        <w:t> </w:t>
      </w:r>
      <w:r>
        <w:rPr/>
        <w:t>empresa</w:t>
      </w:r>
      <w:r>
        <w:rPr>
          <w:spacing w:val="36"/>
        </w:rPr>
        <w:t> </w:t>
      </w:r>
      <w:r>
        <w:rPr/>
        <w:t>vencedora</w:t>
      </w:r>
      <w:r>
        <w:rPr>
          <w:spacing w:val="36"/>
        </w:rPr>
        <w:t> </w:t>
      </w:r>
      <w:r>
        <w:rPr/>
        <w:t>do</w:t>
      </w:r>
      <w:r>
        <w:rPr>
          <w:spacing w:val="36"/>
        </w:rPr>
        <w:t> </w:t>
      </w:r>
      <w:r>
        <w:rPr/>
        <w:t>certame</w:t>
      </w:r>
      <w:r>
        <w:rPr>
          <w:spacing w:val="36"/>
        </w:rPr>
        <w:t> </w:t>
      </w:r>
      <w:r>
        <w:rPr/>
        <w:t>deverá</w:t>
      </w:r>
      <w:r>
        <w:rPr>
          <w:spacing w:val="36"/>
        </w:rPr>
        <w:t> </w:t>
      </w:r>
      <w:r>
        <w:rPr/>
        <w:t>prestar</w:t>
      </w:r>
      <w:r>
        <w:rPr>
          <w:spacing w:val="32"/>
        </w:rPr>
        <w:t> </w:t>
      </w:r>
      <w:r>
        <w:rPr/>
        <w:t>serviços</w:t>
      </w:r>
      <w:r>
        <w:rPr>
          <w:spacing w:val="36"/>
        </w:rPr>
        <w:t> </w:t>
      </w:r>
      <w:r>
        <w:rPr/>
        <w:t>de</w:t>
      </w:r>
      <w:r>
        <w:rPr>
          <w:spacing w:val="36"/>
        </w:rPr>
        <w:t> </w:t>
      </w:r>
      <w:r>
        <w:rPr/>
        <w:t>manutenção</w:t>
      </w:r>
      <w:r>
        <w:rPr>
          <w:spacing w:val="36"/>
        </w:rPr>
        <w:t> </w:t>
      </w:r>
      <w:r>
        <w:rPr/>
        <w:t>preventiva</w:t>
      </w:r>
      <w:r>
        <w:rPr>
          <w:spacing w:val="36"/>
        </w:rPr>
        <w:t> </w:t>
      </w:r>
      <w:r>
        <w:rPr/>
        <w:t>e</w:t>
      </w:r>
      <w:r>
        <w:rPr>
          <w:spacing w:val="36"/>
        </w:rPr>
        <w:t> </w:t>
      </w:r>
      <w:r>
        <w:rPr/>
        <w:t>corretiva</w:t>
      </w:r>
      <w:r>
        <w:rPr>
          <w:spacing w:val="36"/>
        </w:rPr>
        <w:t> </w:t>
      </w:r>
      <w:r>
        <w:rPr/>
        <w:t>no</w:t>
      </w:r>
      <w:r>
        <w:rPr>
          <w:spacing w:val="36"/>
        </w:rPr>
        <w:t> </w:t>
      </w:r>
      <w:r>
        <w:rPr/>
        <w:t>aparelho</w:t>
      </w:r>
      <w:r>
        <w:rPr>
          <w:spacing w:val="36"/>
        </w:rPr>
        <w:t> </w:t>
      </w:r>
      <w:r>
        <w:rPr/>
        <w:t>em</w:t>
      </w:r>
      <w:r>
        <w:rPr>
          <w:spacing w:val="36"/>
        </w:rPr>
        <w:t> </w:t>
      </w:r>
      <w:r>
        <w:rPr/>
        <w:t>comodato,</w:t>
      </w:r>
      <w:r>
        <w:rPr>
          <w:spacing w:val="36"/>
        </w:rPr>
        <w:t> </w:t>
      </w:r>
      <w:r>
        <w:rPr/>
        <w:t>e</w:t>
      </w:r>
      <w:r>
        <w:rPr>
          <w:spacing w:val="36"/>
        </w:rPr>
        <w:t> </w:t>
      </w:r>
      <w:r>
        <w:rPr/>
        <w:t>também</w:t>
      </w:r>
      <w:r>
        <w:rPr>
          <w:spacing w:val="36"/>
        </w:rPr>
        <w:t> </w:t>
      </w:r>
      <w:r>
        <w:rPr/>
        <w:t>prestar</w:t>
      </w:r>
      <w:r>
        <w:rPr>
          <w:spacing w:val="32"/>
        </w:rPr>
        <w:t> </w:t>
      </w:r>
      <w:r>
        <w:rPr/>
        <w:t>o</w:t>
      </w:r>
      <w:r>
        <w:rPr>
          <w:spacing w:val="36"/>
        </w:rPr>
        <w:t> </w:t>
      </w:r>
      <w:r>
        <w:rPr/>
        <w:t>serviço</w:t>
      </w:r>
      <w:r>
        <w:rPr>
          <w:spacing w:val="36"/>
        </w:rPr>
        <w:t> </w:t>
      </w:r>
      <w:r>
        <w:rPr/>
        <w:t>de </w:t>
      </w:r>
      <w:r>
        <w:rPr>
          <w:spacing w:val="-2"/>
        </w:rPr>
        <w:t>manutenção.</w:t>
      </w:r>
    </w:p>
    <w:p>
      <w:pPr>
        <w:pStyle w:val="BodyText"/>
        <w:rPr>
          <w:b/>
        </w:rPr>
      </w:pPr>
    </w:p>
    <w:p>
      <w:pPr>
        <w:pStyle w:val="BodyText"/>
        <w:rPr>
          <w:b/>
        </w:rPr>
      </w:pPr>
    </w:p>
    <w:p>
      <w:pPr>
        <w:pStyle w:val="BodyText"/>
        <w:spacing w:before="62"/>
        <w:rPr>
          <w:b/>
        </w:rPr>
      </w:pPr>
    </w:p>
    <w:p>
      <w:pPr>
        <w:pStyle w:val="ListParagraph"/>
        <w:numPr>
          <w:ilvl w:val="1"/>
          <w:numId w:val="21"/>
        </w:numPr>
        <w:tabs>
          <w:tab w:pos="468" w:val="left" w:leader="none"/>
        </w:tabs>
        <w:spacing w:line="240" w:lineRule="auto" w:before="0" w:after="0"/>
        <w:ind w:left="468" w:right="0" w:hanging="349"/>
        <w:jc w:val="left"/>
        <w:rPr>
          <w:b/>
          <w:sz w:val="20"/>
        </w:rPr>
      </w:pPr>
      <w:r>
        <w:rPr>
          <w:b/>
          <w:sz w:val="20"/>
        </w:rPr>
        <w:t>Condições</w:t>
      </w:r>
      <w:r>
        <w:rPr>
          <w:b/>
          <w:spacing w:val="-1"/>
          <w:sz w:val="20"/>
        </w:rPr>
        <w:t> </w:t>
      </w:r>
      <w:r>
        <w:rPr>
          <w:b/>
          <w:sz w:val="20"/>
        </w:rPr>
        <w:t>para</w:t>
      </w:r>
      <w:r>
        <w:rPr>
          <w:b/>
          <w:spacing w:val="-1"/>
          <w:sz w:val="20"/>
        </w:rPr>
        <w:t> </w:t>
      </w:r>
      <w:r>
        <w:rPr>
          <w:b/>
          <w:sz w:val="20"/>
        </w:rPr>
        <w:t>avaliação</w:t>
      </w:r>
      <w:r>
        <w:rPr>
          <w:b/>
          <w:spacing w:val="-1"/>
          <w:sz w:val="20"/>
        </w:rPr>
        <w:t> </w:t>
      </w:r>
      <w:r>
        <w:rPr>
          <w:b/>
          <w:sz w:val="20"/>
        </w:rPr>
        <w:t>técnica</w:t>
      </w:r>
      <w:r>
        <w:rPr>
          <w:b/>
          <w:spacing w:val="-1"/>
          <w:sz w:val="20"/>
        </w:rPr>
        <w:t> </w:t>
      </w:r>
      <w:r>
        <w:rPr>
          <w:b/>
          <w:sz w:val="20"/>
        </w:rPr>
        <w:t>do</w:t>
      </w:r>
      <w:r>
        <w:rPr>
          <w:b/>
          <w:spacing w:val="-1"/>
          <w:sz w:val="20"/>
        </w:rPr>
        <w:t> </w:t>
      </w:r>
      <w:r>
        <w:rPr>
          <w:b/>
          <w:spacing w:val="-2"/>
          <w:sz w:val="20"/>
        </w:rPr>
        <w:t>produto</w:t>
      </w:r>
    </w:p>
    <w:p>
      <w:pPr>
        <w:pStyle w:val="BodyText"/>
        <w:spacing w:before="50"/>
        <w:rPr>
          <w:b/>
        </w:rPr>
      </w:pPr>
    </w:p>
    <w:p>
      <w:pPr>
        <w:pStyle w:val="ListParagraph"/>
        <w:numPr>
          <w:ilvl w:val="2"/>
          <w:numId w:val="21"/>
        </w:numPr>
        <w:tabs>
          <w:tab w:pos="619" w:val="left" w:leader="none"/>
        </w:tabs>
        <w:spacing w:line="280" w:lineRule="auto" w:before="0" w:after="0"/>
        <w:ind w:left="119" w:right="118" w:firstLine="0"/>
        <w:jc w:val="both"/>
        <w:rPr>
          <w:sz w:val="20"/>
        </w:rPr>
      </w:pPr>
      <w:r>
        <w:rPr>
          <w:sz w:val="20"/>
        </w:rPr>
        <w:t>Especificação</w:t>
      </w:r>
      <w:r>
        <w:rPr>
          <w:spacing w:val="-1"/>
          <w:sz w:val="20"/>
        </w:rPr>
        <w:t> </w:t>
      </w:r>
      <w:r>
        <w:rPr>
          <w:sz w:val="20"/>
        </w:rPr>
        <w:t>clara</w:t>
      </w:r>
      <w:r>
        <w:rPr>
          <w:spacing w:val="-1"/>
          <w:sz w:val="20"/>
        </w:rPr>
        <w:t> </w:t>
      </w:r>
      <w:r>
        <w:rPr>
          <w:sz w:val="20"/>
        </w:rPr>
        <w:t>e</w:t>
      </w:r>
      <w:r>
        <w:rPr>
          <w:spacing w:val="-1"/>
          <w:sz w:val="20"/>
        </w:rPr>
        <w:t> </w:t>
      </w:r>
      <w:r>
        <w:rPr>
          <w:sz w:val="20"/>
        </w:rPr>
        <w:t>detalhada</w:t>
      </w:r>
      <w:r>
        <w:rPr>
          <w:spacing w:val="-1"/>
          <w:sz w:val="20"/>
        </w:rPr>
        <w:t> </w:t>
      </w:r>
      <w:r>
        <w:rPr>
          <w:sz w:val="20"/>
        </w:rPr>
        <w:t>do</w:t>
      </w:r>
      <w:r>
        <w:rPr>
          <w:spacing w:val="-1"/>
          <w:sz w:val="20"/>
        </w:rPr>
        <w:t> </w:t>
      </w:r>
      <w:r>
        <w:rPr>
          <w:sz w:val="20"/>
        </w:rPr>
        <w:t>produto</w:t>
      </w:r>
      <w:r>
        <w:rPr>
          <w:spacing w:val="-1"/>
          <w:sz w:val="20"/>
        </w:rPr>
        <w:t> </w:t>
      </w:r>
      <w:r>
        <w:rPr>
          <w:sz w:val="20"/>
        </w:rPr>
        <w:t>ofertado,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procedência,</w:t>
      </w:r>
      <w:r>
        <w:rPr>
          <w:spacing w:val="-1"/>
          <w:sz w:val="20"/>
        </w:rPr>
        <w:t> </w:t>
      </w:r>
      <w:r>
        <w:rPr>
          <w:sz w:val="20"/>
        </w:rPr>
        <w:t>data</w:t>
      </w:r>
      <w:r>
        <w:rPr>
          <w:spacing w:val="-1"/>
          <w:sz w:val="20"/>
        </w:rPr>
        <w:t> </w:t>
      </w:r>
      <w:r>
        <w:rPr>
          <w:sz w:val="20"/>
        </w:rPr>
        <w:t>do</w:t>
      </w:r>
      <w:r>
        <w:rPr>
          <w:spacing w:val="-1"/>
          <w:sz w:val="20"/>
        </w:rPr>
        <w:t> </w:t>
      </w:r>
      <w:r>
        <w:rPr>
          <w:sz w:val="20"/>
        </w:rPr>
        <w:t>inicio</w:t>
      </w:r>
      <w:r>
        <w:rPr>
          <w:spacing w:val="-1"/>
          <w:sz w:val="20"/>
        </w:rPr>
        <w:t> </w:t>
      </w:r>
      <w:r>
        <w:rPr>
          <w:sz w:val="20"/>
        </w:rPr>
        <w:t>da</w:t>
      </w:r>
      <w:r>
        <w:rPr>
          <w:spacing w:val="-1"/>
          <w:sz w:val="20"/>
        </w:rPr>
        <w:t> </w:t>
      </w:r>
      <w:r>
        <w:rPr>
          <w:sz w:val="20"/>
        </w:rPr>
        <w:t>comercialização,</w:t>
      </w:r>
      <w:r>
        <w:rPr>
          <w:spacing w:val="-1"/>
          <w:sz w:val="20"/>
        </w:rPr>
        <w:t> </w:t>
      </w:r>
      <w:r>
        <w:rPr>
          <w:sz w:val="20"/>
        </w:rPr>
        <w:t>forma</w:t>
      </w:r>
      <w:r>
        <w:rPr>
          <w:spacing w:val="-1"/>
          <w:sz w:val="20"/>
        </w:rPr>
        <w:t> </w:t>
      </w:r>
      <w:r>
        <w:rPr>
          <w:sz w:val="20"/>
        </w:rPr>
        <w:t>de</w:t>
      </w:r>
      <w:r>
        <w:rPr>
          <w:spacing w:val="-1"/>
          <w:sz w:val="20"/>
        </w:rPr>
        <w:t> </w:t>
      </w:r>
      <w:r>
        <w:rPr>
          <w:sz w:val="20"/>
        </w:rPr>
        <w:t>acondicionamento,</w:t>
      </w:r>
      <w:r>
        <w:rPr>
          <w:spacing w:val="-1"/>
          <w:sz w:val="20"/>
        </w:rPr>
        <w:t> </w:t>
      </w:r>
      <w:r>
        <w:rPr>
          <w:sz w:val="20"/>
        </w:rPr>
        <w:t>com</w:t>
      </w:r>
      <w:r>
        <w:rPr>
          <w:spacing w:val="-1"/>
          <w:sz w:val="20"/>
        </w:rPr>
        <w:t> </w:t>
      </w:r>
      <w:r>
        <w:rPr>
          <w:b/>
          <w:sz w:val="20"/>
        </w:rPr>
        <w:t>85%</w:t>
      </w:r>
      <w:r>
        <w:rPr>
          <w:b/>
          <w:spacing w:val="-1"/>
          <w:sz w:val="20"/>
        </w:rPr>
        <w:t> </w:t>
      </w:r>
      <w:r>
        <w:rPr>
          <w:sz w:val="20"/>
        </w:rPr>
        <w:t>da</w:t>
      </w:r>
      <w:r>
        <w:rPr>
          <w:spacing w:val="-1"/>
          <w:sz w:val="20"/>
        </w:rPr>
        <w:t> </w:t>
      </w:r>
      <w:r>
        <w:rPr>
          <w:sz w:val="20"/>
        </w:rPr>
        <w:t>validade</w:t>
      </w:r>
      <w:r>
        <w:rPr>
          <w:spacing w:val="-1"/>
          <w:sz w:val="20"/>
        </w:rPr>
        <w:t> </w:t>
      </w:r>
      <w:r>
        <w:rPr>
          <w:sz w:val="20"/>
        </w:rPr>
        <w:t>ainda</w:t>
      </w:r>
      <w:r>
        <w:rPr>
          <w:spacing w:val="-1"/>
          <w:sz w:val="20"/>
        </w:rPr>
        <w:t> </w:t>
      </w:r>
      <w:r>
        <w:rPr>
          <w:sz w:val="20"/>
        </w:rPr>
        <w:t>para</w:t>
      </w:r>
      <w:r>
        <w:rPr>
          <w:spacing w:val="-1"/>
          <w:sz w:val="20"/>
        </w:rPr>
        <w:t> </w:t>
      </w:r>
      <w:r>
        <w:rPr>
          <w:sz w:val="20"/>
        </w:rPr>
        <w:t>vencer nunca inferior a 03 meses, forma de apresentação, rendimento de cada cartucho/frasco que será validado por parecer técnico em conjunto com representante da empresa, considerando o perfil da rotina do serviço; apresentação de bula original, que sendo em língua estrangeira deve ser acompanhada de tradução para o português;</w:t>
      </w:r>
    </w:p>
    <w:p>
      <w:pPr>
        <w:pStyle w:val="BodyText"/>
        <w:spacing w:before="12"/>
      </w:pPr>
    </w:p>
    <w:p>
      <w:pPr>
        <w:pStyle w:val="ListParagraph"/>
        <w:numPr>
          <w:ilvl w:val="2"/>
          <w:numId w:val="21"/>
        </w:numPr>
        <w:tabs>
          <w:tab w:pos="637" w:val="left" w:leader="none"/>
        </w:tabs>
        <w:spacing w:line="280" w:lineRule="auto" w:before="1" w:after="0"/>
        <w:ind w:left="119" w:right="118" w:firstLine="0"/>
        <w:jc w:val="both"/>
        <w:rPr>
          <w:sz w:val="20"/>
        </w:rPr>
      </w:pPr>
      <w:r>
        <w:rPr>
          <w:sz w:val="20"/>
        </w:rPr>
        <w:t>Todos os recursos (equipamentos, sistema de código de barras, suporte para interfaceamento, entre outros), necessários para utilização dos insumos adquiridos deverão estar em </w:t>
      </w:r>
      <w:r>
        <w:rPr>
          <w:sz w:val="20"/>
        </w:rPr>
        <w:t>pleno funcionamento, conforme critérios estabelecidos pela Chefia do Laboratório de Bacteriologia, no prazo máximo de 45 (quarenta e cinco) dias, a contar da assinatura do contrato com a UERJ;</w:t>
      </w:r>
      <w:r>
        <w:rPr>
          <w:spacing w:val="40"/>
          <w:sz w:val="20"/>
        </w:rPr>
        <w:t> </w:t>
      </w:r>
      <w:r>
        <w:rPr>
          <w:sz w:val="20"/>
        </w:rPr>
        <w:t>com possibilidade de prorrogação por igual período devidamente justificada e aceita pela chefia do SLA.</w:t>
      </w:r>
    </w:p>
    <w:p>
      <w:pPr>
        <w:pStyle w:val="BodyText"/>
        <w:spacing w:before="12"/>
      </w:pPr>
    </w:p>
    <w:p>
      <w:pPr>
        <w:pStyle w:val="ListParagraph"/>
        <w:numPr>
          <w:ilvl w:val="2"/>
          <w:numId w:val="21"/>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embalagem</w:t>
      </w:r>
      <w:r>
        <w:rPr>
          <w:spacing w:val="-1"/>
          <w:sz w:val="20"/>
        </w:rPr>
        <w:t> </w:t>
      </w:r>
      <w:r>
        <w:rPr>
          <w:sz w:val="20"/>
        </w:rPr>
        <w:t>do</w:t>
      </w:r>
      <w:r>
        <w:rPr>
          <w:spacing w:val="-1"/>
          <w:sz w:val="20"/>
        </w:rPr>
        <w:t> </w:t>
      </w:r>
      <w:r>
        <w:rPr>
          <w:sz w:val="20"/>
        </w:rPr>
        <w:t>material</w:t>
      </w:r>
      <w:r>
        <w:rPr>
          <w:spacing w:val="-1"/>
          <w:sz w:val="20"/>
        </w:rPr>
        <w:t> </w:t>
      </w:r>
      <w:r>
        <w:rPr>
          <w:sz w:val="20"/>
        </w:rPr>
        <w:t>deverá</w:t>
      </w:r>
      <w:r>
        <w:rPr>
          <w:spacing w:val="-1"/>
          <w:sz w:val="20"/>
        </w:rPr>
        <w:t> </w:t>
      </w:r>
      <w:r>
        <w:rPr>
          <w:sz w:val="20"/>
        </w:rPr>
        <w:t>estar</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técnicas</w:t>
      </w:r>
      <w:r>
        <w:rPr>
          <w:spacing w:val="-1"/>
          <w:sz w:val="20"/>
        </w:rPr>
        <w:t> </w:t>
      </w:r>
      <w:r>
        <w:rPr>
          <w:sz w:val="20"/>
        </w:rPr>
        <w:t>exigidas</w:t>
      </w:r>
      <w:r>
        <w:rPr>
          <w:spacing w:val="-1"/>
          <w:sz w:val="20"/>
        </w:rPr>
        <w:t> </w:t>
      </w:r>
      <w:r>
        <w:rPr>
          <w:sz w:val="20"/>
        </w:rPr>
        <w:t>na</w:t>
      </w:r>
      <w:r>
        <w:rPr>
          <w:spacing w:val="-1"/>
          <w:sz w:val="20"/>
        </w:rPr>
        <w:t> </w:t>
      </w:r>
      <w:r>
        <w:rPr>
          <w:sz w:val="20"/>
        </w:rPr>
        <w:t>resolução</w:t>
      </w:r>
      <w:r>
        <w:rPr>
          <w:spacing w:val="-1"/>
          <w:sz w:val="20"/>
        </w:rPr>
        <w:t> </w:t>
      </w:r>
      <w:r>
        <w:rPr>
          <w:sz w:val="20"/>
        </w:rPr>
        <w:t>RDC</w:t>
      </w:r>
      <w:r>
        <w:rPr>
          <w:spacing w:val="-1"/>
          <w:sz w:val="20"/>
        </w:rPr>
        <w:t> </w:t>
      </w:r>
      <w:r>
        <w:rPr>
          <w:sz w:val="20"/>
        </w:rPr>
        <w:t>nº</w:t>
      </w:r>
      <w:r>
        <w:rPr>
          <w:spacing w:val="-1"/>
          <w:sz w:val="20"/>
        </w:rPr>
        <w:t> </w:t>
      </w:r>
      <w:r>
        <w:rPr>
          <w:sz w:val="20"/>
        </w:rPr>
        <w:t>185</w:t>
      </w:r>
      <w:r>
        <w:rPr>
          <w:spacing w:val="-1"/>
          <w:sz w:val="20"/>
        </w:rPr>
        <w:t> </w:t>
      </w:r>
      <w:r>
        <w:rPr>
          <w:sz w:val="20"/>
        </w:rPr>
        <w:t>de</w:t>
      </w:r>
      <w:r>
        <w:rPr>
          <w:spacing w:val="-1"/>
          <w:sz w:val="20"/>
        </w:rPr>
        <w:t> </w:t>
      </w:r>
      <w:r>
        <w:rPr>
          <w:sz w:val="20"/>
        </w:rPr>
        <w:t>22/10/2001</w:t>
      </w:r>
      <w:r>
        <w:rPr>
          <w:spacing w:val="-1"/>
          <w:sz w:val="20"/>
        </w:rPr>
        <w:t> </w:t>
      </w:r>
      <w:r>
        <w:rPr>
          <w:sz w:val="20"/>
        </w:rPr>
        <w:t>ou</w:t>
      </w:r>
      <w:r>
        <w:rPr>
          <w:spacing w:val="-1"/>
          <w:sz w:val="20"/>
        </w:rPr>
        <w:t> </w:t>
      </w:r>
      <w:r>
        <w:rPr>
          <w:sz w:val="20"/>
        </w:rPr>
        <w:t>atualizações</w:t>
      </w:r>
      <w:r>
        <w:rPr>
          <w:spacing w:val="-1"/>
          <w:sz w:val="20"/>
        </w:rPr>
        <w:t> </w:t>
      </w:r>
      <w:r>
        <w:rPr>
          <w:sz w:val="20"/>
        </w:rPr>
        <w:t>da</w:t>
      </w:r>
      <w:r>
        <w:rPr>
          <w:spacing w:val="-1"/>
          <w:sz w:val="20"/>
        </w:rPr>
        <w:t> </w:t>
      </w:r>
      <w:r>
        <w:rPr>
          <w:spacing w:val="-2"/>
          <w:sz w:val="20"/>
        </w:rPr>
        <w:t>norma.</w:t>
      </w:r>
    </w:p>
    <w:p>
      <w:pPr>
        <w:pStyle w:val="BodyText"/>
        <w:spacing w:before="50"/>
      </w:pPr>
    </w:p>
    <w:p>
      <w:pPr>
        <w:pStyle w:val="Heading3"/>
        <w:numPr>
          <w:ilvl w:val="2"/>
          <w:numId w:val="21"/>
        </w:numPr>
        <w:tabs>
          <w:tab w:pos="630" w:val="left" w:leader="none"/>
        </w:tabs>
        <w:spacing w:line="280" w:lineRule="auto" w:before="0" w:after="0"/>
        <w:ind w:left="119" w:right="118" w:firstLine="0"/>
        <w:jc w:val="both"/>
        <w:rPr>
          <w:b w:val="0"/>
        </w:rPr>
      </w:pPr>
      <w:r>
        <w:rPr/>
        <w:t>O vencedor do certame, na fase de habilitação deverá apresentar uma declaração prévia assinada pela chefia do SLA</w:t>
      </w:r>
      <w:r>
        <w:rPr>
          <w:spacing w:val="-1"/>
        </w:rPr>
        <w:t> </w:t>
      </w:r>
      <w:r>
        <w:rPr/>
        <w:t>do HUPE , onde se ateste a demonstração de viabilidade técnica mínima do equipamento ofertado para realizar os exames propostos dentro de especificações de qualidade e velocidade satisfatórias. A declaração deve informar que </w:t>
      </w:r>
      <w:r>
        <w:rPr/>
        <w:t>foram vistos os equipamentos a serem ofertados e que são considerados inicialmente viáveis para habilitação.</w:t>
      </w:r>
    </w:p>
    <w:p>
      <w:pPr>
        <w:pStyle w:val="BodyText"/>
        <w:spacing w:before="13"/>
        <w:rPr>
          <w:b/>
        </w:rPr>
      </w:pPr>
    </w:p>
    <w:p>
      <w:pPr>
        <w:pStyle w:val="ListParagraph"/>
        <w:numPr>
          <w:ilvl w:val="2"/>
          <w:numId w:val="21"/>
        </w:numPr>
        <w:tabs>
          <w:tab w:pos="617" w:val="left" w:leader="none"/>
        </w:tabs>
        <w:spacing w:line="280" w:lineRule="auto" w:before="0" w:after="0"/>
        <w:ind w:left="119" w:right="118" w:firstLine="0"/>
        <w:jc w:val="both"/>
        <w:rPr>
          <w:sz w:val="20"/>
        </w:rPr>
      </w:pPr>
      <w:r>
        <w:rPr>
          <w:sz w:val="20"/>
        </w:rPr>
        <w:t>A</w:t>
      </w:r>
      <w:r>
        <w:rPr>
          <w:spacing w:val="-4"/>
          <w:sz w:val="20"/>
        </w:rPr>
        <w:t> </w:t>
      </w:r>
      <w:r>
        <w:rPr>
          <w:sz w:val="20"/>
        </w:rPr>
        <w:t>avaliação visando validação deverá ser feita no conjunto de reagentes e equipamentos, utilizando método de referência definido e acompanhado pelo supervisor do setor e/ou chefia </w:t>
      </w:r>
      <w:r>
        <w:rPr>
          <w:sz w:val="20"/>
        </w:rPr>
        <w:t>do </w:t>
      </w:r>
      <w:r>
        <w:rPr>
          <w:spacing w:val="-2"/>
          <w:sz w:val="20"/>
        </w:rPr>
        <w:t>laboratório;</w:t>
      </w:r>
    </w:p>
    <w:p>
      <w:pPr>
        <w:pStyle w:val="BodyText"/>
        <w:spacing w:before="12"/>
      </w:pPr>
    </w:p>
    <w:p>
      <w:pPr>
        <w:pStyle w:val="ListParagraph"/>
        <w:numPr>
          <w:ilvl w:val="2"/>
          <w:numId w:val="21"/>
        </w:numPr>
        <w:tabs>
          <w:tab w:pos="629" w:val="left" w:leader="none"/>
        </w:tabs>
        <w:spacing w:line="280" w:lineRule="auto" w:before="0" w:after="0"/>
        <w:ind w:left="119" w:right="118" w:firstLine="0"/>
        <w:jc w:val="both"/>
        <w:rPr>
          <w:sz w:val="20"/>
        </w:rPr>
      </w:pPr>
      <w:r>
        <w:rPr>
          <w:sz w:val="20"/>
        </w:rPr>
        <w:t>Os fornecedores deverão agendar, junto ao Laboratório de Bacteriologia do SLA</w:t>
      </w:r>
      <w:r>
        <w:rPr>
          <w:spacing w:val="-3"/>
          <w:sz w:val="20"/>
        </w:rPr>
        <w:t> </w:t>
      </w:r>
      <w:r>
        <w:rPr>
          <w:sz w:val="20"/>
        </w:rPr>
        <w:t>do HUPE, a testagem dos produtos oferecidos, a ser realizada por profissional indicado pelo fornecedor, acompanhado por profissional do HUPE.</w:t>
      </w:r>
      <w:r>
        <w:rPr>
          <w:spacing w:val="-9"/>
          <w:sz w:val="20"/>
        </w:rPr>
        <w:t> </w:t>
      </w:r>
      <w:r>
        <w:rPr>
          <w:sz w:val="20"/>
        </w:rPr>
        <w:t>Ao agendar os testes, os licitantes deverão relacionar o equipamento e acessórios necessários.</w:t>
      </w:r>
      <w:r>
        <w:rPr>
          <w:spacing w:val="-9"/>
          <w:sz w:val="20"/>
        </w:rPr>
        <w:t> </w:t>
      </w:r>
      <w:r>
        <w:rPr>
          <w:sz w:val="20"/>
        </w:rPr>
        <w:t>A</w:t>
      </w:r>
      <w:r>
        <w:rPr>
          <w:spacing w:val="-9"/>
          <w:sz w:val="20"/>
        </w:rPr>
        <w:t> </w:t>
      </w:r>
      <w:r>
        <w:rPr>
          <w:sz w:val="20"/>
        </w:rPr>
        <w:t>instalação dos equipamentos deverá observar </w:t>
      </w:r>
      <w:r>
        <w:rPr>
          <w:sz w:val="20"/>
        </w:rPr>
        <w:t>condições técnicas de segurança e funcionalidade, sem quaisquer ônus para o HUPE;</w:t>
      </w:r>
    </w:p>
    <w:p>
      <w:pPr>
        <w:pStyle w:val="BodyText"/>
        <w:spacing w:before="13"/>
      </w:pPr>
    </w:p>
    <w:p>
      <w:pPr>
        <w:pStyle w:val="ListParagraph"/>
        <w:numPr>
          <w:ilvl w:val="2"/>
          <w:numId w:val="21"/>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HUPE</w:t>
      </w:r>
      <w:r>
        <w:rPr>
          <w:spacing w:val="-1"/>
          <w:sz w:val="20"/>
        </w:rPr>
        <w:t> </w:t>
      </w:r>
      <w:r>
        <w:rPr>
          <w:sz w:val="20"/>
        </w:rPr>
        <w:t>escolherá</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horário</w:t>
      </w:r>
      <w:r>
        <w:rPr>
          <w:spacing w:val="-1"/>
          <w:sz w:val="20"/>
        </w:rPr>
        <w:t> </w:t>
      </w:r>
      <w:r>
        <w:rPr>
          <w:sz w:val="20"/>
        </w:rPr>
        <w:t>que</w:t>
      </w:r>
      <w:r>
        <w:rPr>
          <w:spacing w:val="-1"/>
          <w:sz w:val="20"/>
        </w:rPr>
        <w:t> </w:t>
      </w:r>
      <w:r>
        <w:rPr>
          <w:sz w:val="20"/>
        </w:rPr>
        <w:t>melhor</w:t>
      </w:r>
      <w:r>
        <w:rPr>
          <w:spacing w:val="-1"/>
          <w:sz w:val="20"/>
        </w:rPr>
        <w:t> </w:t>
      </w:r>
      <w:r>
        <w:rPr>
          <w:sz w:val="20"/>
        </w:rPr>
        <w:t>lhe</w:t>
      </w:r>
      <w:r>
        <w:rPr>
          <w:spacing w:val="-1"/>
          <w:sz w:val="20"/>
        </w:rPr>
        <w:t> </w:t>
      </w:r>
      <w:r>
        <w:rPr>
          <w:spacing w:val="-2"/>
          <w:sz w:val="20"/>
        </w:rPr>
        <w:t>convier:</w:t>
      </w:r>
    </w:p>
    <w:p>
      <w:pPr>
        <w:pStyle w:val="BodyText"/>
        <w:spacing w:before="50"/>
      </w:pPr>
    </w:p>
    <w:p>
      <w:pPr>
        <w:pStyle w:val="ListParagraph"/>
        <w:numPr>
          <w:ilvl w:val="2"/>
          <w:numId w:val="21"/>
        </w:numPr>
        <w:tabs>
          <w:tab w:pos="640" w:val="left" w:leader="none"/>
        </w:tabs>
        <w:spacing w:line="280" w:lineRule="auto" w:before="0" w:after="0"/>
        <w:ind w:left="119" w:right="118" w:firstLine="0"/>
        <w:jc w:val="both"/>
        <w:rPr>
          <w:sz w:val="20"/>
        </w:rPr>
      </w:pPr>
      <w:r>
        <w:rPr>
          <w:sz w:val="20"/>
        </w:rPr>
        <w:t>Só serão aceitos equipamentos com comprovada eficiência em laboratório brasileiro e que possam atestar bom funcionamento e serviços adequados na realização de exames em soro, plasma, urina e demais líquidos biológicos.</w:t>
      </w:r>
    </w:p>
    <w:p>
      <w:pPr>
        <w:pStyle w:val="BodyText"/>
        <w:spacing w:before="12"/>
      </w:pPr>
    </w:p>
    <w:p>
      <w:pPr>
        <w:pStyle w:val="ListParagraph"/>
        <w:numPr>
          <w:ilvl w:val="2"/>
          <w:numId w:val="21"/>
        </w:numPr>
        <w:tabs>
          <w:tab w:pos="619" w:val="left" w:leader="none"/>
        </w:tabs>
        <w:spacing w:line="280" w:lineRule="auto" w:before="0" w:after="0"/>
        <w:ind w:left="119" w:right="118" w:firstLine="0"/>
        <w:jc w:val="both"/>
        <w:rPr>
          <w:sz w:val="20"/>
        </w:rPr>
      </w:pPr>
      <w:r>
        <w:rPr>
          <w:sz w:val="20"/>
        </w:rPr>
        <w:t>Deverá</w:t>
      </w:r>
      <w:r>
        <w:rPr>
          <w:spacing w:val="-2"/>
          <w:sz w:val="20"/>
        </w:rPr>
        <w:t> </w:t>
      </w:r>
      <w:r>
        <w:rPr>
          <w:sz w:val="20"/>
        </w:rPr>
        <w:t>compor</w:t>
      </w:r>
      <w:r>
        <w:rPr>
          <w:spacing w:val="-2"/>
          <w:sz w:val="20"/>
        </w:rPr>
        <w:t> </w:t>
      </w:r>
      <w:r>
        <w:rPr>
          <w:sz w:val="20"/>
        </w:rPr>
        <w:t>da</w:t>
      </w:r>
      <w:r>
        <w:rPr>
          <w:spacing w:val="-2"/>
          <w:sz w:val="20"/>
        </w:rPr>
        <w:t> </w:t>
      </w:r>
      <w:r>
        <w:rPr>
          <w:sz w:val="20"/>
        </w:rPr>
        <w:t>proposta</w:t>
      </w:r>
      <w:r>
        <w:rPr>
          <w:spacing w:val="-2"/>
          <w:sz w:val="20"/>
        </w:rPr>
        <w:t> </w:t>
      </w:r>
      <w:r>
        <w:rPr>
          <w:sz w:val="20"/>
        </w:rPr>
        <w:t>da</w:t>
      </w:r>
      <w:r>
        <w:rPr>
          <w:spacing w:val="-2"/>
          <w:sz w:val="20"/>
        </w:rPr>
        <w:t> </w:t>
      </w:r>
      <w:r>
        <w:rPr>
          <w:sz w:val="20"/>
        </w:rPr>
        <w:t>empresa,</w:t>
      </w:r>
      <w:r>
        <w:rPr>
          <w:spacing w:val="-2"/>
          <w:sz w:val="20"/>
        </w:rPr>
        <w:t> </w:t>
      </w:r>
      <w:r>
        <w:rPr>
          <w:sz w:val="20"/>
        </w:rPr>
        <w:t>cronograma</w:t>
      </w:r>
      <w:r>
        <w:rPr>
          <w:spacing w:val="-2"/>
          <w:sz w:val="20"/>
        </w:rPr>
        <w:t> </w:t>
      </w:r>
      <w:r>
        <w:rPr>
          <w:sz w:val="20"/>
        </w:rPr>
        <w:t>de</w:t>
      </w:r>
      <w:r>
        <w:rPr>
          <w:spacing w:val="-2"/>
          <w:sz w:val="20"/>
        </w:rPr>
        <w:t> </w:t>
      </w:r>
      <w:r>
        <w:rPr>
          <w:sz w:val="20"/>
        </w:rPr>
        <w:t>entrega</w:t>
      </w:r>
      <w:r>
        <w:rPr>
          <w:spacing w:val="-2"/>
          <w:sz w:val="20"/>
        </w:rPr>
        <w:t> </w:t>
      </w:r>
      <w:r>
        <w:rPr>
          <w:sz w:val="20"/>
        </w:rPr>
        <w:t>dos</w:t>
      </w:r>
      <w:r>
        <w:rPr>
          <w:spacing w:val="-2"/>
          <w:sz w:val="20"/>
        </w:rPr>
        <w:t> </w:t>
      </w:r>
      <w:r>
        <w:rPr>
          <w:sz w:val="20"/>
        </w:rPr>
        <w:t>insumos</w:t>
      </w:r>
      <w:r>
        <w:rPr>
          <w:spacing w:val="-2"/>
          <w:sz w:val="20"/>
        </w:rPr>
        <w:t> </w:t>
      </w:r>
      <w:r>
        <w:rPr>
          <w:sz w:val="20"/>
        </w:rPr>
        <w:t>solicitados</w:t>
      </w:r>
      <w:r>
        <w:rPr>
          <w:spacing w:val="-2"/>
          <w:sz w:val="20"/>
        </w:rPr>
        <w:t> </w:t>
      </w:r>
      <w:r>
        <w:rPr>
          <w:sz w:val="20"/>
        </w:rPr>
        <w:t>para</w:t>
      </w:r>
      <w:r>
        <w:rPr>
          <w:spacing w:val="-2"/>
          <w:sz w:val="20"/>
        </w:rPr>
        <w:t> </w:t>
      </w:r>
      <w:r>
        <w:rPr>
          <w:sz w:val="20"/>
        </w:rPr>
        <w:t>a</w:t>
      </w:r>
      <w:r>
        <w:rPr>
          <w:spacing w:val="-2"/>
          <w:sz w:val="20"/>
        </w:rPr>
        <w:t> </w:t>
      </w:r>
      <w:r>
        <w:rPr>
          <w:sz w:val="20"/>
        </w:rPr>
        <w:t>realização</w:t>
      </w:r>
      <w:r>
        <w:rPr>
          <w:spacing w:val="-2"/>
          <w:sz w:val="20"/>
        </w:rPr>
        <w:t> </w:t>
      </w:r>
      <w:r>
        <w:rPr>
          <w:sz w:val="20"/>
        </w:rPr>
        <w:t>dos</w:t>
      </w:r>
      <w:r>
        <w:rPr>
          <w:spacing w:val="-2"/>
          <w:sz w:val="20"/>
        </w:rPr>
        <w:t> </w:t>
      </w:r>
      <w:r>
        <w:rPr>
          <w:sz w:val="20"/>
        </w:rPr>
        <w:t>exames:</w:t>
      </w:r>
      <w:r>
        <w:rPr>
          <w:spacing w:val="-2"/>
          <w:sz w:val="20"/>
        </w:rPr>
        <w:t> </w:t>
      </w:r>
      <w:r>
        <w:rPr>
          <w:sz w:val="20"/>
        </w:rPr>
        <w:t>tais</w:t>
      </w:r>
      <w:r>
        <w:rPr>
          <w:spacing w:val="-2"/>
          <w:sz w:val="20"/>
        </w:rPr>
        <w:t> </w:t>
      </w:r>
      <w:r>
        <w:rPr>
          <w:sz w:val="20"/>
        </w:rPr>
        <w:t>como</w:t>
      </w:r>
      <w:r>
        <w:rPr>
          <w:spacing w:val="-2"/>
          <w:sz w:val="20"/>
        </w:rPr>
        <w:t> </w:t>
      </w:r>
      <w:r>
        <w:rPr>
          <w:sz w:val="20"/>
        </w:rPr>
        <w:t>soro</w:t>
      </w:r>
      <w:r>
        <w:rPr>
          <w:spacing w:val="-2"/>
          <w:sz w:val="20"/>
        </w:rPr>
        <w:t> </w:t>
      </w:r>
      <w:r>
        <w:rPr>
          <w:sz w:val="20"/>
        </w:rPr>
        <w:t>controle,</w:t>
      </w:r>
      <w:r>
        <w:rPr>
          <w:spacing w:val="-2"/>
          <w:sz w:val="20"/>
        </w:rPr>
        <w:t> </w:t>
      </w:r>
      <w:r>
        <w:rPr>
          <w:sz w:val="20"/>
        </w:rPr>
        <w:t>calibrador,</w:t>
      </w:r>
      <w:r>
        <w:rPr>
          <w:spacing w:val="-2"/>
          <w:sz w:val="20"/>
        </w:rPr>
        <w:t> </w:t>
      </w:r>
      <w:r>
        <w:rPr>
          <w:sz w:val="20"/>
        </w:rPr>
        <w:t>cubetas</w:t>
      </w:r>
      <w:r>
        <w:rPr>
          <w:spacing w:val="-2"/>
          <w:sz w:val="20"/>
        </w:rPr>
        <w:t> </w:t>
      </w:r>
      <w:r>
        <w:rPr>
          <w:sz w:val="20"/>
        </w:rPr>
        <w:t>para</w:t>
      </w:r>
      <w:r>
        <w:rPr>
          <w:spacing w:val="-2"/>
          <w:sz w:val="20"/>
        </w:rPr>
        <w:t> </w:t>
      </w:r>
      <w:r>
        <w:rPr>
          <w:sz w:val="20"/>
        </w:rPr>
        <w:t>amostras</w:t>
      </w:r>
      <w:r>
        <w:rPr>
          <w:spacing w:val="-2"/>
          <w:sz w:val="20"/>
        </w:rPr>
        <w:t> </w:t>
      </w:r>
      <w:r>
        <w:rPr>
          <w:sz w:val="20"/>
        </w:rPr>
        <w:t>com</w:t>
      </w:r>
      <w:r>
        <w:rPr>
          <w:spacing w:val="-2"/>
          <w:sz w:val="20"/>
        </w:rPr>
        <w:t> </w:t>
      </w:r>
      <w:r>
        <w:rPr>
          <w:sz w:val="20"/>
        </w:rPr>
        <w:t>pouco volume, controle comercial com referência para líquor, solução de lavagem, e todos os demais insumos que se fizerem necessários para a completa realização e liberação dos exames, tendo como referência o consumo médio mensal de cada item conforme Edital, até que todos os insumos adquiridos neste certame sejam consumidos, sem ônus adicional ao HUPE.</w:t>
      </w:r>
      <w:r>
        <w:rPr>
          <w:spacing w:val="-9"/>
          <w:sz w:val="20"/>
        </w:rPr>
        <w:t> </w:t>
      </w:r>
      <w:r>
        <w:rPr>
          <w:sz w:val="20"/>
        </w:rPr>
        <w:t>A</w:t>
      </w:r>
      <w:r>
        <w:rPr>
          <w:spacing w:val="-9"/>
          <w:sz w:val="20"/>
        </w:rPr>
        <w:t> </w:t>
      </w:r>
      <w:r>
        <w:rPr>
          <w:sz w:val="20"/>
        </w:rPr>
        <w:t>não apresentação deste item acarretará a desclassificação da empresa participante do certame.</w:t>
      </w:r>
    </w:p>
    <w:p>
      <w:pPr>
        <w:pStyle w:val="BodyText"/>
        <w:spacing w:before="13"/>
      </w:pPr>
    </w:p>
    <w:p>
      <w:pPr>
        <w:pStyle w:val="Heading3"/>
        <w:numPr>
          <w:ilvl w:val="0"/>
          <w:numId w:val="21"/>
        </w:numPr>
        <w:tabs>
          <w:tab w:pos="318" w:val="left" w:leader="none"/>
        </w:tabs>
        <w:spacing w:line="240" w:lineRule="auto" w:before="0" w:after="0"/>
        <w:ind w:left="318" w:right="0" w:hanging="199"/>
        <w:jc w:val="left"/>
      </w:pPr>
      <w:r>
        <w:rPr/>
        <w:t>Modalidade</w:t>
      </w:r>
      <w:r>
        <w:rPr>
          <w:spacing w:val="-1"/>
        </w:rPr>
        <w:t> </w:t>
      </w:r>
      <w:r>
        <w:rPr/>
        <w:t>de</w:t>
      </w:r>
      <w:r>
        <w:rPr>
          <w:spacing w:val="-1"/>
        </w:rPr>
        <w:t> </w:t>
      </w:r>
      <w:r>
        <w:rPr>
          <w:spacing w:val="-2"/>
        </w:rPr>
        <w:t>disputa</w:t>
      </w:r>
    </w:p>
    <w:p>
      <w:pPr>
        <w:pStyle w:val="BodyText"/>
        <w:spacing w:before="50"/>
        <w:rPr>
          <w:b/>
        </w:rPr>
      </w:pPr>
    </w:p>
    <w:p>
      <w:pPr>
        <w:pStyle w:val="ListParagraph"/>
        <w:numPr>
          <w:ilvl w:val="1"/>
          <w:numId w:val="21"/>
        </w:numPr>
        <w:tabs>
          <w:tab w:pos="457" w:val="left" w:leader="none"/>
        </w:tabs>
        <w:spacing w:line="240" w:lineRule="auto" w:before="0" w:after="0"/>
        <w:ind w:left="457" w:right="0" w:hanging="338"/>
        <w:jc w:val="left"/>
        <w:rPr>
          <w:sz w:val="20"/>
        </w:rPr>
      </w:pPr>
      <w:r>
        <w:rPr>
          <w:spacing w:val="-2"/>
          <w:sz w:val="20"/>
        </w:rPr>
        <w:t>Aberta</w:t>
      </w:r>
    </w:p>
    <w:p>
      <w:pPr>
        <w:pStyle w:val="BodyText"/>
        <w:spacing w:before="50"/>
      </w:pPr>
    </w:p>
    <w:p>
      <w:pPr>
        <w:pStyle w:val="Heading3"/>
        <w:numPr>
          <w:ilvl w:val="0"/>
          <w:numId w:val="21"/>
        </w:numPr>
        <w:tabs>
          <w:tab w:pos="318" w:val="left" w:leader="none"/>
        </w:tabs>
        <w:spacing w:line="240" w:lineRule="auto" w:before="0" w:after="0"/>
        <w:ind w:left="318" w:right="0" w:hanging="19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before="1"/>
        <w:ind w:left="119"/>
      </w:pPr>
      <w:r>
        <w:rPr/>
        <w:t>8.1.1.</w:t>
      </w:r>
      <w:r>
        <w:rPr>
          <w:spacing w:val="-1"/>
        </w:rPr>
        <w:t> </w:t>
      </w: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after="0"/>
        <w:sectPr>
          <w:pgSz w:w="15840" w:h="24480"/>
          <w:pgMar w:top="0" w:bottom="280" w:left="0" w:right="0"/>
        </w:sectPr>
      </w:pPr>
    </w:p>
    <w:p>
      <w:pPr>
        <w:pStyle w:val="Heading3"/>
        <w:numPr>
          <w:ilvl w:val="0"/>
          <w:numId w:val="21"/>
        </w:numPr>
        <w:tabs>
          <w:tab w:pos="318" w:val="left" w:leader="none"/>
        </w:tabs>
        <w:spacing w:line="240" w:lineRule="auto" w:before="23" w:after="0"/>
        <w:ind w:left="318" w:right="0" w:hanging="19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ListParagraph"/>
        <w:numPr>
          <w:ilvl w:val="1"/>
          <w:numId w:val="21"/>
        </w:numPr>
        <w:tabs>
          <w:tab w:pos="468" w:val="left" w:leader="none"/>
        </w:tabs>
        <w:spacing w:line="240" w:lineRule="auto" w:before="0" w:after="0"/>
        <w:ind w:left="468" w:right="0" w:hanging="349"/>
        <w:jc w:val="left"/>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pacing w:val="-2"/>
          <w:sz w:val="20"/>
        </w:rPr>
        <w:t>consórcio.</w:t>
      </w:r>
    </w:p>
    <w:p>
      <w:pPr>
        <w:pStyle w:val="BodyText"/>
      </w:pPr>
    </w:p>
    <w:p>
      <w:pPr>
        <w:pStyle w:val="BodyText"/>
      </w:pPr>
    </w:p>
    <w:p>
      <w:pPr>
        <w:pStyle w:val="BodyText"/>
        <w:spacing w:before="100"/>
      </w:pPr>
    </w:p>
    <w:p>
      <w:pPr>
        <w:pStyle w:val="Heading3"/>
        <w:numPr>
          <w:ilvl w:val="0"/>
          <w:numId w:val="21"/>
        </w:numPr>
        <w:tabs>
          <w:tab w:pos="418" w:val="left" w:leader="none"/>
        </w:tabs>
        <w:spacing w:line="240" w:lineRule="auto" w:before="0" w:after="0"/>
        <w:ind w:left="418" w:right="0" w:hanging="29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1"/>
          <w:numId w:val="21"/>
        </w:numPr>
        <w:tabs>
          <w:tab w:pos="572" w:val="left" w:leader="none"/>
        </w:tabs>
        <w:spacing w:line="280" w:lineRule="auto" w:before="0" w:after="0"/>
        <w:ind w:left="119" w:right="118" w:firstLine="0"/>
        <w:jc w:val="both"/>
        <w:rPr>
          <w:sz w:val="20"/>
        </w:rPr>
      </w:pPr>
      <w:r>
        <w:rPr>
          <w:sz w:val="20"/>
        </w:rPr>
        <w:t>O prazo de vigência do contrato será de 12 meses, contados a partir da data da publicação no Portal Nacional de Contratações Públicas (PNCP), podendo ser prorrogado conforme</w:t>
      </w:r>
      <w:r>
        <w:rPr>
          <w:spacing w:val="-9"/>
          <w:sz w:val="20"/>
        </w:rPr>
        <w:t> </w:t>
      </w:r>
      <w:r>
        <w:rPr>
          <w:sz w:val="20"/>
        </w:rPr>
        <w:t>Art. 107, da Lei 14.133/2021, observadas as seguintes diretrizes:</w:t>
      </w:r>
    </w:p>
    <w:p>
      <w:pPr>
        <w:pStyle w:val="BodyText"/>
        <w:spacing w:before="12"/>
      </w:pPr>
    </w:p>
    <w:p>
      <w:pPr>
        <w:pStyle w:val="ListParagraph"/>
        <w:numPr>
          <w:ilvl w:val="2"/>
          <w:numId w:val="21"/>
        </w:numPr>
        <w:tabs>
          <w:tab w:pos="707" w:val="left" w:leader="none"/>
        </w:tabs>
        <w:spacing w:line="240" w:lineRule="auto" w:before="0" w:after="0"/>
        <w:ind w:left="707" w:right="0" w:hanging="58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2"/>
          <w:numId w:val="21"/>
        </w:numPr>
        <w:tabs>
          <w:tab w:pos="707" w:val="left" w:leader="none"/>
        </w:tabs>
        <w:spacing w:line="240" w:lineRule="auto" w:before="0" w:after="0"/>
        <w:ind w:left="707" w:right="0" w:hanging="58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2"/>
          <w:numId w:val="21"/>
        </w:numPr>
        <w:tabs>
          <w:tab w:pos="722" w:val="left" w:leader="none"/>
        </w:tabs>
        <w:spacing w:line="280" w:lineRule="auto" w:before="0" w:after="0"/>
        <w:ind w:left="119" w:right="118" w:firstLine="0"/>
        <w:jc w:val="both"/>
        <w:rPr>
          <w:sz w:val="20"/>
        </w:rPr>
      </w:pPr>
      <w:r>
        <w:rPr>
          <w:sz w:val="20"/>
        </w:rPr>
        <w:t>A</w:t>
      </w:r>
      <w:r>
        <w:rPr>
          <w:spacing w:val="-9"/>
          <w:sz w:val="20"/>
        </w:rPr>
        <w:t> </w:t>
      </w:r>
      <w:r>
        <w:rPr>
          <w:sz w:val="20"/>
        </w:rPr>
        <w:t>Administração terá a opção de extinguir o contrato, sem ônus, quando não dispuser de créditos orçamentários para sua continuidade ou quando entender que o contrato não mais </w:t>
      </w:r>
      <w:r>
        <w:rPr>
          <w:sz w:val="20"/>
        </w:rPr>
        <w:t>lhe oferece vantagem.</w:t>
      </w:r>
    </w:p>
    <w:p>
      <w:pPr>
        <w:pStyle w:val="BodyText"/>
      </w:pPr>
    </w:p>
    <w:p>
      <w:pPr>
        <w:pStyle w:val="BodyText"/>
      </w:pPr>
    </w:p>
    <w:p>
      <w:pPr>
        <w:pStyle w:val="BodyText"/>
        <w:spacing w:before="62"/>
      </w:pPr>
    </w:p>
    <w:p>
      <w:pPr>
        <w:pStyle w:val="Heading3"/>
        <w:numPr>
          <w:ilvl w:val="0"/>
          <w:numId w:val="21"/>
        </w:numPr>
        <w:tabs>
          <w:tab w:pos="406" w:val="left" w:leader="none"/>
        </w:tabs>
        <w:spacing w:line="240" w:lineRule="auto" w:before="0" w:after="0"/>
        <w:ind w:left="406" w:right="0" w:hanging="287"/>
        <w:jc w:val="left"/>
      </w:pPr>
      <w:r>
        <w:rPr/>
        <w:t>Reajuste</w:t>
      </w:r>
      <w:r>
        <w:rPr>
          <w:spacing w:val="-1"/>
        </w:rPr>
        <w:t> </w:t>
      </w:r>
      <w:r>
        <w:rPr/>
        <w:t>de</w:t>
      </w:r>
      <w:r>
        <w:rPr>
          <w:spacing w:val="-1"/>
        </w:rPr>
        <w:t> </w:t>
      </w:r>
      <w:r>
        <w:rPr>
          <w:spacing w:val="-2"/>
        </w:rPr>
        <w:t>preços:</w:t>
      </w:r>
    </w:p>
    <w:p>
      <w:pPr>
        <w:pStyle w:val="BodyText"/>
        <w:spacing w:before="50"/>
        <w:rPr>
          <w:b/>
        </w:rPr>
      </w:pPr>
    </w:p>
    <w:p>
      <w:pPr>
        <w:pStyle w:val="ListParagraph"/>
        <w:numPr>
          <w:ilvl w:val="2"/>
          <w:numId w:val="21"/>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haver</w:t>
      </w:r>
      <w:r>
        <w:rPr>
          <w:spacing w:val="-1"/>
          <w:sz w:val="20"/>
        </w:rPr>
        <w:t> </w:t>
      </w:r>
      <w:r>
        <w:rPr>
          <w:sz w:val="20"/>
        </w:rPr>
        <w:t>prorrogação</w:t>
      </w:r>
      <w:r>
        <w:rPr>
          <w:spacing w:val="-1"/>
          <w:sz w:val="20"/>
        </w:rPr>
        <w:t> </w:t>
      </w:r>
      <w:r>
        <w:rPr>
          <w:sz w:val="20"/>
        </w:rPr>
        <w:t>contratual,</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pacing w:val="-2"/>
          <w:sz w:val="20"/>
        </w:rPr>
        <w:t>14.133/2021.</w:t>
      </w:r>
    </w:p>
    <w:p>
      <w:pPr>
        <w:pStyle w:val="BodyText"/>
      </w:pPr>
    </w:p>
    <w:p>
      <w:pPr>
        <w:pStyle w:val="BodyText"/>
      </w:pPr>
    </w:p>
    <w:p>
      <w:pPr>
        <w:pStyle w:val="BodyText"/>
        <w:spacing w:before="100"/>
      </w:pPr>
    </w:p>
    <w:p>
      <w:pPr>
        <w:pStyle w:val="Heading3"/>
        <w:numPr>
          <w:ilvl w:val="0"/>
          <w:numId w:val="21"/>
        </w:numPr>
        <w:tabs>
          <w:tab w:pos="418" w:val="left" w:leader="none"/>
        </w:tabs>
        <w:spacing w:line="240" w:lineRule="auto" w:before="0" w:after="0"/>
        <w:ind w:left="418" w:right="0" w:hanging="299"/>
        <w:jc w:val="left"/>
      </w:pPr>
      <w:r>
        <w:rPr>
          <w:spacing w:val="-2"/>
        </w:rPr>
        <w:t>Garantia:</w:t>
      </w:r>
    </w:p>
    <w:p>
      <w:pPr>
        <w:pStyle w:val="BodyText"/>
        <w:rPr>
          <w:b/>
        </w:rPr>
      </w:pPr>
    </w:p>
    <w:p>
      <w:pPr>
        <w:pStyle w:val="BodyText"/>
        <w:rPr>
          <w:b/>
        </w:rPr>
      </w:pPr>
    </w:p>
    <w:p>
      <w:pPr>
        <w:pStyle w:val="BodyText"/>
        <w:spacing w:before="100"/>
        <w:rPr>
          <w:b/>
        </w:rPr>
      </w:pPr>
    </w:p>
    <w:p>
      <w:pPr>
        <w:pStyle w:val="ListParagraph"/>
        <w:numPr>
          <w:ilvl w:val="1"/>
          <w:numId w:val="21"/>
        </w:numPr>
        <w:tabs>
          <w:tab w:pos="581" w:val="left" w:leader="none"/>
        </w:tabs>
        <w:spacing w:line="240" w:lineRule="auto" w:before="0" w:after="0"/>
        <w:ind w:left="581" w:right="0" w:hanging="462"/>
        <w:jc w:val="left"/>
        <w:rPr>
          <w:sz w:val="20"/>
        </w:rPr>
      </w:pPr>
      <w:r>
        <w:rPr>
          <w:sz w:val="20"/>
        </w:rPr>
        <w:t>Conforme</w:t>
      </w:r>
      <w:r>
        <w:rPr>
          <w:spacing w:val="12"/>
          <w:sz w:val="20"/>
        </w:rPr>
        <w:t> </w:t>
      </w:r>
      <w:r>
        <w:rPr>
          <w:sz w:val="20"/>
        </w:rPr>
        <w:t>OS-003-GDG-2024,</w:t>
      </w:r>
      <w:r>
        <w:rPr>
          <w:spacing w:val="12"/>
          <w:sz w:val="20"/>
        </w:rPr>
        <w:t> </w:t>
      </w:r>
      <w:r>
        <w:rPr>
          <w:sz w:val="20"/>
        </w:rPr>
        <w:t>documento</w:t>
      </w:r>
      <w:r>
        <w:rPr>
          <w:spacing w:val="12"/>
          <w:sz w:val="20"/>
        </w:rPr>
        <w:t> </w:t>
      </w:r>
      <w:r>
        <w:rPr>
          <w:sz w:val="20"/>
        </w:rPr>
        <w:t>SEI</w:t>
      </w:r>
      <w:r>
        <w:rPr>
          <w:spacing w:val="12"/>
          <w:sz w:val="20"/>
        </w:rPr>
        <w:t> </w:t>
      </w:r>
      <w:r>
        <w:rPr>
          <w:sz w:val="20"/>
        </w:rPr>
        <w:t>93782104</w:t>
      </w:r>
      <w:r>
        <w:rPr>
          <w:spacing w:val="12"/>
          <w:sz w:val="20"/>
        </w:rPr>
        <w:t> </w:t>
      </w:r>
      <w:r>
        <w:rPr>
          <w:sz w:val="20"/>
        </w:rPr>
        <w:t>considerando</w:t>
      </w:r>
      <w:r>
        <w:rPr>
          <w:spacing w:val="12"/>
          <w:sz w:val="20"/>
        </w:rPr>
        <w:t> </w:t>
      </w:r>
      <w:r>
        <w:rPr>
          <w:sz w:val="20"/>
        </w:rPr>
        <w:t>que</w:t>
      </w:r>
      <w:r>
        <w:rPr>
          <w:spacing w:val="12"/>
          <w:sz w:val="20"/>
        </w:rPr>
        <w:t> </w:t>
      </w:r>
      <w:r>
        <w:rPr>
          <w:sz w:val="20"/>
        </w:rPr>
        <w:t>a</w:t>
      </w:r>
      <w:r>
        <w:rPr>
          <w:spacing w:val="12"/>
          <w:sz w:val="20"/>
        </w:rPr>
        <w:t> </w:t>
      </w:r>
      <w:r>
        <w:rPr>
          <w:sz w:val="20"/>
        </w:rPr>
        <w:t>presente</w:t>
      </w:r>
      <w:r>
        <w:rPr>
          <w:spacing w:val="12"/>
          <w:sz w:val="20"/>
        </w:rPr>
        <w:t> </w:t>
      </w:r>
      <w:r>
        <w:rPr>
          <w:sz w:val="20"/>
        </w:rPr>
        <w:t>contratação</w:t>
      </w:r>
      <w:r>
        <w:rPr>
          <w:spacing w:val="12"/>
          <w:sz w:val="20"/>
        </w:rPr>
        <w:t> </w:t>
      </w:r>
      <w:r>
        <w:rPr>
          <w:sz w:val="20"/>
        </w:rPr>
        <w:t>não</w:t>
      </w:r>
      <w:r>
        <w:rPr>
          <w:spacing w:val="12"/>
          <w:sz w:val="20"/>
        </w:rPr>
        <w:t> </w:t>
      </w:r>
      <w:r>
        <w:rPr>
          <w:sz w:val="20"/>
        </w:rPr>
        <w:t>se</w:t>
      </w:r>
      <w:r>
        <w:rPr>
          <w:spacing w:val="12"/>
          <w:sz w:val="20"/>
        </w:rPr>
        <w:t> </w:t>
      </w:r>
      <w:r>
        <w:rPr>
          <w:sz w:val="20"/>
        </w:rPr>
        <w:t>enquadra</w:t>
      </w:r>
      <w:r>
        <w:rPr>
          <w:spacing w:val="12"/>
          <w:sz w:val="20"/>
        </w:rPr>
        <w:t> </w:t>
      </w:r>
      <w:r>
        <w:rPr>
          <w:sz w:val="20"/>
        </w:rPr>
        <w:t>como</w:t>
      </w:r>
      <w:r>
        <w:rPr>
          <w:spacing w:val="12"/>
          <w:sz w:val="20"/>
        </w:rPr>
        <w:t> </w:t>
      </w:r>
      <w:r>
        <w:rPr>
          <w:sz w:val="20"/>
        </w:rPr>
        <w:t>de</w:t>
      </w:r>
      <w:r>
        <w:rPr>
          <w:spacing w:val="12"/>
          <w:sz w:val="20"/>
        </w:rPr>
        <w:t> </w:t>
      </w:r>
      <w:r>
        <w:rPr>
          <w:sz w:val="20"/>
        </w:rPr>
        <w:t>alta</w:t>
      </w:r>
      <w:r>
        <w:rPr>
          <w:spacing w:val="12"/>
          <w:sz w:val="20"/>
        </w:rPr>
        <w:t> </w:t>
      </w:r>
      <w:r>
        <w:rPr>
          <w:sz w:val="20"/>
        </w:rPr>
        <w:t>complexidade</w:t>
      </w:r>
      <w:r>
        <w:rPr>
          <w:spacing w:val="12"/>
          <w:sz w:val="20"/>
        </w:rPr>
        <w:t> </w:t>
      </w:r>
      <w:r>
        <w:rPr>
          <w:sz w:val="20"/>
        </w:rPr>
        <w:t>técnica</w:t>
      </w:r>
      <w:r>
        <w:rPr>
          <w:spacing w:val="12"/>
          <w:sz w:val="20"/>
        </w:rPr>
        <w:t> </w:t>
      </w:r>
      <w:r>
        <w:rPr>
          <w:sz w:val="20"/>
        </w:rPr>
        <w:t>e</w:t>
      </w:r>
      <w:r>
        <w:rPr>
          <w:spacing w:val="12"/>
          <w:sz w:val="20"/>
        </w:rPr>
        <w:t> </w:t>
      </w:r>
      <w:r>
        <w:rPr>
          <w:sz w:val="20"/>
        </w:rPr>
        <w:t>que,</w:t>
      </w:r>
      <w:r>
        <w:rPr>
          <w:spacing w:val="12"/>
          <w:sz w:val="20"/>
        </w:rPr>
        <w:t> </w:t>
      </w:r>
      <w:r>
        <w:rPr>
          <w:sz w:val="20"/>
        </w:rPr>
        <w:t>de</w:t>
      </w:r>
      <w:r>
        <w:rPr>
          <w:spacing w:val="12"/>
          <w:sz w:val="20"/>
        </w:rPr>
        <w:t> </w:t>
      </w:r>
      <w:r>
        <w:rPr>
          <w:sz w:val="20"/>
        </w:rPr>
        <w:t>acordo</w:t>
      </w:r>
      <w:r>
        <w:rPr>
          <w:spacing w:val="12"/>
          <w:sz w:val="20"/>
        </w:rPr>
        <w:t> </w:t>
      </w:r>
      <w:r>
        <w:rPr>
          <w:sz w:val="20"/>
        </w:rPr>
        <w:t>com</w:t>
      </w:r>
      <w:r>
        <w:rPr>
          <w:spacing w:val="12"/>
          <w:sz w:val="20"/>
        </w:rPr>
        <w:t> </w:t>
      </w:r>
      <w:r>
        <w:rPr>
          <w:sz w:val="20"/>
        </w:rPr>
        <w:t>o</w:t>
      </w:r>
      <w:r>
        <w:rPr>
          <w:spacing w:val="12"/>
          <w:sz w:val="20"/>
        </w:rPr>
        <w:t> </w:t>
      </w:r>
      <w:r>
        <w:rPr>
          <w:sz w:val="20"/>
        </w:rPr>
        <w:t>item</w:t>
      </w:r>
      <w:r>
        <w:rPr>
          <w:spacing w:val="12"/>
          <w:sz w:val="20"/>
        </w:rPr>
        <w:t> </w:t>
      </w:r>
      <w:r>
        <w:rPr>
          <w:sz w:val="20"/>
        </w:rPr>
        <w:t>3</w:t>
      </w:r>
      <w:r>
        <w:rPr>
          <w:spacing w:val="12"/>
          <w:sz w:val="20"/>
        </w:rPr>
        <w:t> </w:t>
      </w:r>
      <w:r>
        <w:rPr>
          <w:spacing w:val="-5"/>
          <w:sz w:val="20"/>
        </w:rPr>
        <w:t>do</w:t>
      </w:r>
    </w:p>
    <w:p>
      <w:pPr>
        <w:pStyle w:val="BodyText"/>
        <w:spacing w:before="40"/>
        <w:ind w:left="119"/>
      </w:pPr>
      <w:r>
        <w:rPr>
          <w:b/>
        </w:rPr>
        <w:t>Mapa</w:t>
      </w:r>
      <w:r>
        <w:rPr>
          <w:b/>
          <w:spacing w:val="-3"/>
        </w:rPr>
        <w:t> </w:t>
      </w:r>
      <w:r>
        <w:rPr>
          <w:b/>
        </w:rPr>
        <w:t>de</w:t>
      </w:r>
      <w:r>
        <w:rPr>
          <w:b/>
          <w:spacing w:val="-2"/>
        </w:rPr>
        <w:t> </w:t>
      </w:r>
      <w:r>
        <w:rPr>
          <w:b/>
        </w:rPr>
        <w:t>Riscos,</w:t>
      </w:r>
      <w:r>
        <w:rPr>
          <w:b/>
          <w:spacing w:val="-2"/>
        </w:rPr>
        <w:t> </w:t>
      </w:r>
      <w:r>
        <w:rPr/>
        <w:t>documento</w:t>
      </w:r>
      <w:r>
        <w:rPr>
          <w:spacing w:val="9"/>
        </w:rPr>
        <w:t> </w:t>
      </w:r>
      <w:r>
        <w:rPr/>
        <w:t>93782554,</w:t>
      </w:r>
      <w:r>
        <w:rPr>
          <w:spacing w:val="-2"/>
        </w:rPr>
        <w:t> </w:t>
      </w:r>
      <w:r>
        <w:rPr/>
        <w:t>menos</w:t>
      </w:r>
      <w:r>
        <w:rPr>
          <w:spacing w:val="-2"/>
        </w:rPr>
        <w:t> </w:t>
      </w:r>
      <w:r>
        <w:rPr/>
        <w:t>de</w:t>
      </w:r>
      <w:r>
        <w:rPr>
          <w:spacing w:val="-3"/>
        </w:rPr>
        <w:t> </w:t>
      </w:r>
      <w:r>
        <w:rPr/>
        <w:t>20%</w:t>
      </w:r>
      <w:r>
        <w:rPr>
          <w:spacing w:val="-2"/>
        </w:rPr>
        <w:t> </w:t>
      </w:r>
      <w:r>
        <w:rPr/>
        <w:t>dos</w:t>
      </w:r>
      <w:r>
        <w:rPr>
          <w:spacing w:val="-2"/>
        </w:rPr>
        <w:t> </w:t>
      </w:r>
      <w:r>
        <w:rPr/>
        <w:t>riscos</w:t>
      </w:r>
      <w:r>
        <w:rPr>
          <w:spacing w:val="-2"/>
        </w:rPr>
        <w:t> </w:t>
      </w:r>
      <w:r>
        <w:rPr/>
        <w:t>figuram</w:t>
      </w:r>
      <w:r>
        <w:rPr>
          <w:spacing w:val="-3"/>
        </w:rPr>
        <w:t> </w:t>
      </w:r>
      <w:r>
        <w:rPr/>
        <w:t>no</w:t>
      </w:r>
      <w:r>
        <w:rPr>
          <w:spacing w:val="-2"/>
        </w:rPr>
        <w:t> </w:t>
      </w:r>
      <w:r>
        <w:rPr/>
        <w:t>enquadramento</w:t>
      </w:r>
      <w:r>
        <w:rPr>
          <w:spacing w:val="-12"/>
        </w:rPr>
        <w:t> </w:t>
      </w:r>
      <w:r>
        <w:rPr/>
        <w:t>ALTO,</w:t>
      </w:r>
      <w:r>
        <w:rPr>
          <w:spacing w:val="-2"/>
        </w:rPr>
        <w:t> </w:t>
      </w:r>
      <w:r>
        <w:rPr/>
        <w:t>estará</w:t>
      </w:r>
      <w:r>
        <w:rPr>
          <w:spacing w:val="-3"/>
        </w:rPr>
        <w:t> </w:t>
      </w:r>
      <w:r>
        <w:rPr/>
        <w:t>dispensada</w:t>
      </w:r>
      <w:r>
        <w:rPr>
          <w:spacing w:val="-2"/>
        </w:rPr>
        <w:t> </w:t>
      </w:r>
      <w:r>
        <w:rPr/>
        <w:t>a</w:t>
      </w:r>
      <w:r>
        <w:rPr>
          <w:spacing w:val="-2"/>
        </w:rPr>
        <w:t> </w:t>
      </w:r>
      <w:r>
        <w:rPr/>
        <w:t>garantia</w:t>
      </w:r>
      <w:r>
        <w:rPr>
          <w:spacing w:val="-2"/>
        </w:rPr>
        <w:t> </w:t>
      </w:r>
      <w:r>
        <w:rPr/>
        <w:t>de</w:t>
      </w:r>
      <w:r>
        <w:rPr>
          <w:spacing w:val="-2"/>
        </w:rPr>
        <w:t> proposta.</w:t>
      </w:r>
    </w:p>
    <w:p>
      <w:pPr>
        <w:pStyle w:val="BodyText"/>
      </w:pPr>
    </w:p>
    <w:p>
      <w:pPr>
        <w:pStyle w:val="BodyText"/>
      </w:pPr>
    </w:p>
    <w:p>
      <w:pPr>
        <w:pStyle w:val="BodyText"/>
        <w:spacing w:before="100"/>
      </w:pPr>
    </w:p>
    <w:p>
      <w:pPr>
        <w:pStyle w:val="ListParagraph"/>
        <w:numPr>
          <w:ilvl w:val="1"/>
          <w:numId w:val="21"/>
        </w:numPr>
        <w:tabs>
          <w:tab w:pos="557" w:val="left" w:leader="none"/>
        </w:tabs>
        <w:spacing w:line="240" w:lineRule="auto" w:before="0" w:after="0"/>
        <w:ind w:left="557" w:right="0" w:hanging="43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 </w:t>
      </w:r>
      <w:r>
        <w:rPr>
          <w:b/>
          <w:sz w:val="20"/>
        </w:rPr>
        <w:t>OS-003-GDG-2024</w:t>
      </w:r>
      <w:r>
        <w:rPr>
          <w:sz w:val="20"/>
        </w:rPr>
        <w:t>,</w:t>
      </w:r>
      <w:r>
        <w:rPr>
          <w:spacing w:val="-1"/>
          <w:sz w:val="20"/>
        </w:rPr>
        <w:t> </w:t>
      </w:r>
      <w:r>
        <w:rPr>
          <w:sz w:val="20"/>
        </w:rPr>
        <w:t>conforme</w:t>
      </w:r>
      <w:r>
        <w:rPr>
          <w:spacing w:val="-1"/>
          <w:sz w:val="20"/>
        </w:rPr>
        <w:t> </w:t>
      </w:r>
      <w:r>
        <w:rPr>
          <w:sz w:val="20"/>
        </w:rPr>
        <w:t>documento</w:t>
      </w:r>
      <w:r>
        <w:rPr>
          <w:spacing w:val="-1"/>
          <w:sz w:val="20"/>
        </w:rPr>
        <w:t> </w:t>
      </w:r>
      <w:r>
        <w:rPr>
          <w:sz w:val="20"/>
        </w:rPr>
        <w:t>SEI 93782104,</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100"/>
      </w:pPr>
    </w:p>
    <w:p>
      <w:pPr>
        <w:pStyle w:val="Heading3"/>
        <w:numPr>
          <w:ilvl w:val="0"/>
          <w:numId w:val="21"/>
        </w:numPr>
        <w:tabs>
          <w:tab w:pos="418" w:val="left" w:leader="none"/>
        </w:tabs>
        <w:spacing w:line="240" w:lineRule="auto" w:before="0" w:after="0"/>
        <w:ind w:left="418" w:right="0" w:hanging="29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licitatório.</w:t>
      </w:r>
    </w:p>
    <w:p>
      <w:pPr>
        <w:pStyle w:val="BodyText"/>
      </w:pPr>
    </w:p>
    <w:p>
      <w:pPr>
        <w:pStyle w:val="BodyText"/>
      </w:pPr>
    </w:p>
    <w:p>
      <w:pPr>
        <w:pStyle w:val="BodyText"/>
        <w:spacing w:before="100"/>
      </w:pPr>
    </w:p>
    <w:p>
      <w:pPr>
        <w:pStyle w:val="Heading3"/>
        <w:numPr>
          <w:ilvl w:val="0"/>
          <w:numId w:val="21"/>
        </w:numPr>
        <w:tabs>
          <w:tab w:pos="418" w:val="left" w:leader="none"/>
        </w:tabs>
        <w:spacing w:line="240" w:lineRule="auto" w:before="0" w:after="0"/>
        <w:ind w:left="418" w:right="0" w:hanging="2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spacing w:before="1"/>
        <w:ind w:left="119"/>
      </w:pPr>
      <w:r>
        <w:rPr/>
        <w:t>12.1.</w:t>
      </w:r>
      <w:r>
        <w:rPr>
          <w:spacing w:val="-1"/>
        </w:rPr>
        <w:t> </w:t>
      </w:r>
      <w:r>
        <w:rPr/>
        <w:t>Não</w:t>
      </w:r>
      <w:r>
        <w:rPr>
          <w:spacing w:val="-1"/>
        </w:rPr>
        <w:t> </w:t>
      </w:r>
      <w:r>
        <w:rPr/>
        <w:t>de</w:t>
      </w:r>
      <w:r>
        <w:rPr>
          <w:spacing w:val="-1"/>
        </w:rPr>
        <w:t> </w:t>
      </w:r>
      <w:r>
        <w:rPr>
          <w:spacing w:val="-2"/>
        </w:rPr>
        <w:t>aplica.</w:t>
      </w:r>
    </w:p>
    <w:p>
      <w:pPr>
        <w:pStyle w:val="BodyText"/>
      </w:pPr>
    </w:p>
    <w:p>
      <w:pPr>
        <w:pStyle w:val="BodyText"/>
      </w:pPr>
    </w:p>
    <w:p>
      <w:pPr>
        <w:pStyle w:val="BodyText"/>
        <w:spacing w:before="99"/>
      </w:pPr>
    </w:p>
    <w:p>
      <w:pPr>
        <w:pStyle w:val="Heading3"/>
        <w:numPr>
          <w:ilvl w:val="0"/>
          <w:numId w:val="21"/>
        </w:numPr>
        <w:tabs>
          <w:tab w:pos="418" w:val="left" w:leader="none"/>
        </w:tabs>
        <w:spacing w:line="240" w:lineRule="auto" w:before="1" w:after="0"/>
        <w:ind w:left="418" w:right="0" w:hanging="299"/>
        <w:jc w:val="left"/>
      </w:pPr>
      <w:r>
        <w:rPr/>
        <w:t>Possíveis</w:t>
      </w:r>
      <w:r>
        <w:rPr>
          <w:spacing w:val="-3"/>
        </w:rPr>
        <w:t> </w:t>
      </w:r>
      <w:r>
        <w:rPr/>
        <w:t>impactos</w:t>
      </w:r>
      <w:r>
        <w:rPr>
          <w:spacing w:val="-1"/>
        </w:rPr>
        <w:t> </w:t>
      </w:r>
      <w:r>
        <w:rPr>
          <w:spacing w:val="-2"/>
        </w:rPr>
        <w:t>ambientais:</w:t>
      </w:r>
    </w:p>
    <w:p>
      <w:pPr>
        <w:pStyle w:val="BodyText"/>
        <w:spacing w:before="49"/>
        <w:rPr>
          <w:b/>
        </w:rPr>
      </w:pPr>
    </w:p>
    <w:p>
      <w:pPr>
        <w:pStyle w:val="BodyText"/>
        <w:spacing w:line="280" w:lineRule="auto" w:before="1"/>
        <w:ind w:left="119" w:right="118"/>
        <w:jc w:val="both"/>
      </w:pPr>
      <w:r>
        <w:rPr/>
        <w:t>13.1. Os resíduos gerados serão acondicionados em locais adequados e posteriormente recolhidos pela empresa contratada pela UERJ/HUPE para realizar o descarte correto, sob a gestão da Hotelaria Hospitalar.</w:t>
      </w:r>
    </w:p>
    <w:p>
      <w:pPr>
        <w:pStyle w:val="BodyText"/>
      </w:pPr>
    </w:p>
    <w:p>
      <w:pPr>
        <w:pStyle w:val="BodyText"/>
      </w:pPr>
    </w:p>
    <w:p>
      <w:pPr>
        <w:pStyle w:val="BodyText"/>
        <w:spacing w:before="61"/>
      </w:pPr>
    </w:p>
    <w:p>
      <w:pPr>
        <w:pStyle w:val="Heading3"/>
        <w:numPr>
          <w:ilvl w:val="0"/>
          <w:numId w:val="21"/>
        </w:numPr>
        <w:tabs>
          <w:tab w:pos="418" w:val="left" w:leader="none"/>
        </w:tabs>
        <w:spacing w:line="240" w:lineRule="auto" w:before="1" w:after="0"/>
        <w:ind w:left="418" w:right="0" w:hanging="299"/>
        <w:jc w:val="left"/>
      </w:pPr>
      <w:r>
        <w:rPr/>
        <w:t>Obrigações</w:t>
      </w:r>
      <w:r>
        <w:rPr>
          <w:spacing w:val="-1"/>
        </w:rPr>
        <w:t> </w:t>
      </w:r>
      <w:r>
        <w:rPr/>
        <w:t>das</w:t>
      </w:r>
      <w:r>
        <w:rPr>
          <w:spacing w:val="-1"/>
        </w:rPr>
        <w:t> </w:t>
      </w:r>
      <w:r>
        <w:rPr>
          <w:spacing w:val="-2"/>
        </w:rPr>
        <w:t>partes:</w:t>
      </w:r>
    </w:p>
    <w:p>
      <w:pPr>
        <w:pStyle w:val="ListParagraph"/>
        <w:numPr>
          <w:ilvl w:val="1"/>
          <w:numId w:val="21"/>
        </w:numPr>
        <w:tabs>
          <w:tab w:pos="568" w:val="left" w:leader="none"/>
        </w:tabs>
        <w:spacing w:line="240" w:lineRule="auto" w:before="40" w:after="0"/>
        <w:ind w:left="568" w:right="0" w:hanging="44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49"/>
        <w:rPr>
          <w:b/>
        </w:rPr>
      </w:pPr>
    </w:p>
    <w:p>
      <w:pPr>
        <w:pStyle w:val="ListParagraph"/>
        <w:numPr>
          <w:ilvl w:val="2"/>
          <w:numId w:val="21"/>
        </w:numPr>
        <w:tabs>
          <w:tab w:pos="718" w:val="left" w:leader="none"/>
        </w:tabs>
        <w:spacing w:line="240" w:lineRule="auto" w:before="1" w:after="0"/>
        <w:ind w:left="718" w:right="0" w:hanging="59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49"/>
      </w:pPr>
    </w:p>
    <w:p>
      <w:pPr>
        <w:pStyle w:val="ListParagraph"/>
        <w:numPr>
          <w:ilvl w:val="2"/>
          <w:numId w:val="21"/>
        </w:numPr>
        <w:tabs>
          <w:tab w:pos="718" w:val="left" w:leader="none"/>
        </w:tabs>
        <w:spacing w:line="240" w:lineRule="auto" w:before="1" w:after="0"/>
        <w:ind w:left="718" w:right="0" w:hanging="59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49"/>
      </w:pPr>
    </w:p>
    <w:p>
      <w:pPr>
        <w:pStyle w:val="ListParagraph"/>
        <w:numPr>
          <w:ilvl w:val="2"/>
          <w:numId w:val="21"/>
        </w:numPr>
        <w:tabs>
          <w:tab w:pos="718" w:val="left" w:leader="none"/>
        </w:tabs>
        <w:spacing w:line="240" w:lineRule="auto" w:before="1" w:after="0"/>
        <w:ind w:left="718" w:right="0" w:hanging="59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2"/>
          <w:numId w:val="21"/>
        </w:numPr>
        <w:tabs>
          <w:tab w:pos="718" w:val="left" w:leader="none"/>
        </w:tabs>
        <w:spacing w:line="240" w:lineRule="auto" w:before="0" w:after="0"/>
        <w:ind w:left="718" w:right="0" w:hanging="59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1"/>
        </w:numPr>
        <w:tabs>
          <w:tab w:pos="718" w:val="left" w:leader="none"/>
        </w:tabs>
        <w:spacing w:line="240" w:lineRule="auto" w:before="0" w:after="0"/>
        <w:ind w:left="718" w:right="0" w:hanging="59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3"/>
        <w:ind w:left="119"/>
      </w:pPr>
      <w:r>
        <w:rPr/>
        <w:t>17.2.</w:t>
      </w:r>
      <w:r>
        <w:rPr>
          <w:spacing w:val="-1"/>
        </w:rPr>
        <w:t> </w:t>
      </w: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2"/>
          <w:numId w:val="22"/>
        </w:numPr>
        <w:tabs>
          <w:tab w:pos="718" w:val="left" w:leader="none"/>
        </w:tabs>
        <w:spacing w:line="240" w:lineRule="auto" w:before="0" w:after="0"/>
        <w:ind w:left="718" w:right="0" w:hanging="59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2"/>
          <w:numId w:val="22"/>
        </w:numPr>
        <w:tabs>
          <w:tab w:pos="749"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w:t>
      </w:r>
      <w:r>
        <w:rPr>
          <w:sz w:val="20"/>
        </w:rPr>
        <w:t>e descarregamento das mercadorias;</w:t>
      </w:r>
    </w:p>
    <w:p>
      <w:pPr>
        <w:pStyle w:val="BodyText"/>
        <w:spacing w:before="12"/>
      </w:pPr>
    </w:p>
    <w:p>
      <w:pPr>
        <w:pStyle w:val="ListParagraph"/>
        <w:numPr>
          <w:ilvl w:val="2"/>
          <w:numId w:val="22"/>
        </w:numPr>
        <w:tabs>
          <w:tab w:pos="718" w:val="left" w:leader="none"/>
        </w:tabs>
        <w:spacing w:line="240" w:lineRule="auto" w:before="0" w:after="0"/>
        <w:ind w:left="718" w:right="0" w:hanging="59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18" w:val="left" w:leader="none"/>
        </w:tabs>
        <w:spacing w:line="240" w:lineRule="auto" w:before="0" w:after="0"/>
        <w:ind w:left="718" w:right="0" w:hanging="59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1"/>
          <w:sz w:val="20"/>
        </w:rPr>
        <w:t> </w:t>
      </w:r>
      <w:r>
        <w:rPr>
          <w:sz w:val="20"/>
        </w:rPr>
        <w:t>escrito</w:t>
      </w:r>
      <w:r>
        <w:rPr>
          <w:spacing w:val="-1"/>
          <w:sz w:val="20"/>
        </w:rPr>
        <w:t> </w:t>
      </w:r>
      <w:r>
        <w:rPr>
          <w:sz w:val="20"/>
        </w:rPr>
        <w:t>e</w:t>
      </w:r>
      <w:r>
        <w:rPr>
          <w:spacing w:val="-1"/>
          <w:sz w:val="20"/>
        </w:rPr>
        <w:t> </w:t>
      </w:r>
      <w:r>
        <w:rPr>
          <w:sz w:val="20"/>
        </w:rPr>
        <w:t>tão</w:t>
      </w:r>
      <w:r>
        <w:rPr>
          <w:spacing w:val="-1"/>
          <w:sz w:val="20"/>
        </w:rPr>
        <w:t> </w:t>
      </w:r>
      <w:r>
        <w:rPr>
          <w:sz w:val="20"/>
        </w:rPr>
        <w:t>logo</w:t>
      </w:r>
      <w:r>
        <w:rPr>
          <w:spacing w:val="-1"/>
          <w:sz w:val="20"/>
        </w:rPr>
        <w:t> </w:t>
      </w:r>
      <w:r>
        <w:rPr>
          <w:sz w:val="20"/>
        </w:rPr>
        <w:t>constatado</w:t>
      </w:r>
      <w:r>
        <w:rPr>
          <w:spacing w:val="-1"/>
          <w:sz w:val="20"/>
        </w:rPr>
        <w:t> </w:t>
      </w:r>
      <w:r>
        <w:rPr>
          <w:sz w:val="20"/>
        </w:rPr>
        <w:t>problema</w:t>
      </w:r>
      <w:r>
        <w:rPr>
          <w:spacing w:val="-1"/>
          <w:sz w:val="20"/>
        </w:rPr>
        <w:t> </w:t>
      </w:r>
      <w:r>
        <w:rPr>
          <w:sz w:val="20"/>
        </w:rPr>
        <w:t>ou</w:t>
      </w:r>
      <w:r>
        <w:rPr>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execução</w:t>
      </w:r>
      <w:r>
        <w:rPr>
          <w:spacing w:val="-1"/>
          <w:sz w:val="20"/>
        </w:rPr>
        <w:t> </w:t>
      </w:r>
      <w:r>
        <w:rPr>
          <w:sz w:val="20"/>
        </w:rPr>
        <w:t>de</w:t>
      </w:r>
      <w:r>
        <w:rPr>
          <w:spacing w:val="-1"/>
          <w:sz w:val="20"/>
        </w:rPr>
        <w:t> </w:t>
      </w:r>
      <w:r>
        <w:rPr>
          <w:sz w:val="20"/>
        </w:rPr>
        <w:t>qualquer</w:t>
      </w:r>
      <w:r>
        <w:rPr>
          <w:spacing w:val="-1"/>
          <w:sz w:val="20"/>
        </w:rPr>
        <w:t> </w:t>
      </w:r>
      <w:r>
        <w:rPr>
          <w:sz w:val="20"/>
        </w:rPr>
        <w:t>obrigação</w:t>
      </w:r>
      <w:r>
        <w:rPr>
          <w:spacing w:val="-1"/>
          <w:sz w:val="20"/>
        </w:rPr>
        <w:t> </w:t>
      </w:r>
      <w:r>
        <w:rPr>
          <w:sz w:val="20"/>
        </w:rPr>
        <w:t>contratual,</w:t>
      </w:r>
      <w:r>
        <w:rPr>
          <w:spacing w:val="-1"/>
          <w:sz w:val="20"/>
        </w:rPr>
        <w:t> </w:t>
      </w:r>
      <w:r>
        <w:rPr>
          <w:sz w:val="20"/>
        </w:rPr>
        <w:t>para</w:t>
      </w:r>
      <w:r>
        <w:rPr>
          <w:spacing w:val="-1"/>
          <w:sz w:val="20"/>
        </w:rPr>
        <w:t> </w:t>
      </w:r>
      <w:r>
        <w:rPr>
          <w:sz w:val="20"/>
        </w:rPr>
        <w:t>a</w:t>
      </w:r>
      <w:r>
        <w:rPr>
          <w:spacing w:val="-1"/>
          <w:sz w:val="20"/>
        </w:rPr>
        <w:t> </w:t>
      </w:r>
      <w:r>
        <w:rPr>
          <w:sz w:val="20"/>
        </w:rPr>
        <w:t>adoção</w:t>
      </w:r>
      <w:r>
        <w:rPr>
          <w:spacing w:val="-1"/>
          <w:sz w:val="20"/>
        </w:rPr>
        <w:t> </w:t>
      </w:r>
      <w:r>
        <w:rPr>
          <w:sz w:val="20"/>
        </w:rPr>
        <w:t>das</w:t>
      </w:r>
      <w:r>
        <w:rPr>
          <w:spacing w:val="-1"/>
          <w:sz w:val="20"/>
        </w:rPr>
        <w:t> </w:t>
      </w:r>
      <w:r>
        <w:rPr>
          <w:sz w:val="20"/>
        </w:rPr>
        <w:t>providências</w:t>
      </w:r>
      <w:r>
        <w:rPr>
          <w:spacing w:val="-1"/>
          <w:sz w:val="20"/>
        </w:rPr>
        <w:t> </w:t>
      </w:r>
      <w:r>
        <w:rPr>
          <w:spacing w:val="-2"/>
          <w:sz w:val="20"/>
        </w:rPr>
        <w:t>cabíveis;</w:t>
      </w:r>
    </w:p>
    <w:p>
      <w:pPr>
        <w:pStyle w:val="BodyText"/>
        <w:spacing w:before="50"/>
      </w:pPr>
    </w:p>
    <w:p>
      <w:pPr>
        <w:pStyle w:val="ListParagraph"/>
        <w:numPr>
          <w:ilvl w:val="2"/>
          <w:numId w:val="22"/>
        </w:numPr>
        <w:tabs>
          <w:tab w:pos="707" w:val="left" w:leader="none"/>
        </w:tabs>
        <w:spacing w:line="240" w:lineRule="auto" w:before="0" w:after="0"/>
        <w:ind w:left="707" w:right="0" w:hanging="5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2"/>
          <w:numId w:val="22"/>
        </w:numPr>
        <w:tabs>
          <w:tab w:pos="729" w:val="left" w:leader="none"/>
        </w:tabs>
        <w:spacing w:line="280" w:lineRule="auto" w:before="0" w:after="0"/>
        <w:ind w:left="119" w:right="118" w:firstLine="0"/>
        <w:jc w:val="both"/>
        <w:rPr>
          <w:sz w:val="20"/>
        </w:rPr>
      </w:pPr>
      <w:r>
        <w:rPr>
          <w:sz w:val="20"/>
        </w:rPr>
        <w:t>Entregar os materiais com validade mínima de 85% do seu período total de validade, conforme Resolução SES nº 1342/2016, conforme documento SEI 93782455. Caso a validade </w:t>
      </w:r>
      <w:r>
        <w:rPr>
          <w:sz w:val="20"/>
        </w:rPr>
        <w:t>seja 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2"/>
      </w:pPr>
    </w:p>
    <w:p>
      <w:pPr>
        <w:pStyle w:val="ListParagraph"/>
        <w:numPr>
          <w:ilvl w:val="2"/>
          <w:numId w:val="22"/>
        </w:numPr>
        <w:tabs>
          <w:tab w:pos="728" w:val="left" w:leader="none"/>
        </w:tabs>
        <w:spacing w:line="280" w:lineRule="auto" w:before="1"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1"/>
      </w:pPr>
    </w:p>
    <w:p>
      <w:pPr>
        <w:pStyle w:val="ListParagraph"/>
        <w:numPr>
          <w:ilvl w:val="2"/>
          <w:numId w:val="22"/>
        </w:numPr>
        <w:tabs>
          <w:tab w:pos="756"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w:t>
      </w:r>
      <w:r>
        <w:rPr>
          <w:sz w:val="20"/>
        </w:rPr>
        <w:t>à CONTRATANTE ou terceiros;</w:t>
      </w:r>
    </w:p>
    <w:p>
      <w:pPr>
        <w:pStyle w:val="ListParagraph"/>
        <w:spacing w:after="0" w:line="280" w:lineRule="auto"/>
        <w:jc w:val="both"/>
        <w:rPr>
          <w:sz w:val="20"/>
        </w:rPr>
        <w:sectPr>
          <w:pgSz w:w="15840" w:h="24480"/>
          <w:pgMar w:top="0" w:bottom="0" w:left="0" w:right="0"/>
        </w:sectPr>
      </w:pPr>
    </w:p>
    <w:p>
      <w:pPr>
        <w:pStyle w:val="ListParagraph"/>
        <w:numPr>
          <w:ilvl w:val="2"/>
          <w:numId w:val="22"/>
        </w:numPr>
        <w:tabs>
          <w:tab w:pos="718" w:val="left" w:leader="none"/>
        </w:tabs>
        <w:spacing w:line="240" w:lineRule="auto" w:before="23" w:after="0"/>
        <w:ind w:left="718" w:right="0" w:hanging="59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849" w:val="left" w:leader="none"/>
        </w:tabs>
        <w:spacing w:line="280" w:lineRule="auto" w:before="0" w:after="0"/>
        <w:ind w:left="119" w:right="118" w:firstLine="0"/>
        <w:jc w:val="both"/>
        <w:rPr>
          <w:sz w:val="20"/>
        </w:rPr>
      </w:pPr>
      <w:r>
        <w:rPr>
          <w:sz w:val="20"/>
        </w:rPr>
        <w:t>O fornecedor deverá fornecer todos os elementos (frascos, kits, bactérias ATCC, controles de forma geral) para verificação do sistema de gestão de qualidade, de acordo com as especificações do fabricante do equipamento. Além disso, cabe também ao fornecedor, acompanhar e informar ao Laboratório de Bacteriologia imediatamente sobre as circunstâncias e o resultado da verificação.</w:t>
      </w:r>
    </w:p>
    <w:p>
      <w:pPr>
        <w:pStyle w:val="BodyText"/>
      </w:pPr>
    </w:p>
    <w:p>
      <w:pPr>
        <w:pStyle w:val="BodyText"/>
      </w:pPr>
    </w:p>
    <w:p>
      <w:pPr>
        <w:pStyle w:val="BodyText"/>
        <w:spacing w:before="63"/>
      </w:pPr>
    </w:p>
    <w:p>
      <w:pPr>
        <w:pStyle w:val="Heading2"/>
        <w:numPr>
          <w:ilvl w:val="0"/>
          <w:numId w:val="23"/>
        </w:numPr>
        <w:tabs>
          <w:tab w:pos="418" w:val="left" w:leader="none"/>
        </w:tabs>
        <w:spacing w:line="240" w:lineRule="auto" w:before="0" w:after="0"/>
        <w:ind w:left="418" w:right="0" w:hanging="2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23"/>
        </w:numPr>
        <w:tabs>
          <w:tab w:pos="568" w:val="left" w:leader="none"/>
        </w:tabs>
        <w:spacing w:line="240" w:lineRule="auto" w:before="40" w:after="0"/>
        <w:ind w:left="568" w:right="0" w:hanging="449"/>
        <w:jc w:val="left"/>
      </w:pPr>
      <w:r>
        <w:rPr/>
        <w:t>Qualificação</w:t>
      </w:r>
      <w:r>
        <w:rPr>
          <w:spacing w:val="-6"/>
        </w:rPr>
        <w:t> </w:t>
      </w:r>
      <w:r>
        <w:rPr>
          <w:spacing w:val="-2"/>
        </w:rPr>
        <w:t>Técnica:</w:t>
      </w:r>
    </w:p>
    <w:p>
      <w:pPr>
        <w:pStyle w:val="BodyText"/>
        <w:spacing w:before="50"/>
        <w:rPr>
          <w:b/>
        </w:rPr>
      </w:pPr>
    </w:p>
    <w:p>
      <w:pPr>
        <w:pStyle w:val="ListParagraph"/>
        <w:numPr>
          <w:ilvl w:val="2"/>
          <w:numId w:val="23"/>
        </w:numPr>
        <w:tabs>
          <w:tab w:pos="738" w:val="left" w:leader="none"/>
        </w:tabs>
        <w:spacing w:line="280" w:lineRule="auto" w:before="0" w:after="0"/>
        <w:ind w:left="119" w:right="118" w:firstLine="0"/>
        <w:jc w:val="both"/>
        <w:rPr>
          <w:sz w:val="20"/>
        </w:rPr>
      </w:pPr>
      <w:r>
        <w:rPr>
          <w:sz w:val="20"/>
        </w:rPr>
        <w:t>O licitante deverá comprovar a aptidão para o fornecimento de bens objeto deste termo mediante a apresentação de atestados de capacidade técnica fornecidos por pessoa jurídica de direito público ou privado;</w:t>
      </w:r>
    </w:p>
    <w:p>
      <w:pPr>
        <w:pStyle w:val="BodyText"/>
        <w:spacing w:before="12"/>
      </w:pPr>
    </w:p>
    <w:p>
      <w:pPr>
        <w:pStyle w:val="ListParagraph"/>
        <w:numPr>
          <w:ilvl w:val="2"/>
          <w:numId w:val="23"/>
        </w:numPr>
        <w:tabs>
          <w:tab w:pos="707" w:val="left" w:leader="none"/>
        </w:tabs>
        <w:spacing w:line="240" w:lineRule="auto" w:before="0" w:after="0"/>
        <w:ind w:left="707" w:right="0" w:hanging="5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2"/>
          <w:numId w:val="23"/>
        </w:numPr>
        <w:tabs>
          <w:tab w:pos="718" w:val="left" w:leader="none"/>
        </w:tabs>
        <w:spacing w:line="240" w:lineRule="auto" w:before="0" w:after="0"/>
        <w:ind w:left="718" w:right="0" w:hanging="5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2"/>
          <w:numId w:val="23"/>
        </w:numPr>
        <w:tabs>
          <w:tab w:pos="718" w:val="left" w:leader="none"/>
        </w:tabs>
        <w:spacing w:line="240" w:lineRule="auto" w:before="0" w:after="0"/>
        <w:ind w:left="718" w:right="0" w:hanging="5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50"/>
      </w:pPr>
    </w:p>
    <w:p>
      <w:pPr>
        <w:pStyle w:val="ListParagraph"/>
        <w:numPr>
          <w:ilvl w:val="2"/>
          <w:numId w:val="23"/>
        </w:numPr>
        <w:tabs>
          <w:tab w:pos="707" w:val="left" w:leader="none"/>
        </w:tabs>
        <w:spacing w:line="240" w:lineRule="auto" w:before="0" w:after="0"/>
        <w:ind w:left="707" w:right="0" w:hanging="5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50"/>
      </w:pPr>
    </w:p>
    <w:p>
      <w:pPr>
        <w:pStyle w:val="ListParagraph"/>
        <w:numPr>
          <w:ilvl w:val="2"/>
          <w:numId w:val="23"/>
        </w:numPr>
        <w:tabs>
          <w:tab w:pos="726" w:val="left" w:leader="none"/>
        </w:tabs>
        <w:spacing w:line="280" w:lineRule="auto" w:before="0" w:after="0"/>
        <w:ind w:left="119" w:right="118" w:firstLine="0"/>
        <w:jc w:val="both"/>
        <w:rPr>
          <w:sz w:val="20"/>
        </w:rPr>
      </w:pPr>
      <w:r>
        <w:rPr>
          <w:sz w:val="20"/>
        </w:rPr>
        <w:t>A justificatica para a necessidade é que o processo presente trata de aquisição de produtos para saúde, onde a ANVISA é o órgão regulador nacional; dessa forma faz-se necessário o cumprimento das legislações e normas daquele órgão. Cartilha Licitação</w:t>
      </w:r>
      <w:r>
        <w:rPr>
          <w:spacing w:val="-1"/>
          <w:sz w:val="20"/>
        </w:rPr>
        <w:t> </w:t>
      </w:r>
      <w:r>
        <w:rPr>
          <w:sz w:val="20"/>
        </w:rPr>
        <w:t>ANVISA</w:t>
      </w:r>
      <w:r>
        <w:rPr>
          <w:spacing w:val="-1"/>
          <w:sz w:val="20"/>
        </w:rPr>
        <w:t> </w:t>
      </w:r>
      <w:r>
        <w:rPr>
          <w:sz w:val="20"/>
        </w:rPr>
        <w:t>(https://bvsms.saude.gov.br/bvs/publicacoes/anvisa/cartilha_licitacao.pdf);</w:t>
      </w:r>
    </w:p>
    <w:p>
      <w:pPr>
        <w:pStyle w:val="BodyText"/>
        <w:spacing w:before="12"/>
      </w:pPr>
    </w:p>
    <w:p>
      <w:pPr>
        <w:pStyle w:val="ListParagraph"/>
        <w:numPr>
          <w:ilvl w:val="2"/>
          <w:numId w:val="23"/>
        </w:numPr>
        <w:tabs>
          <w:tab w:pos="737" w:val="left" w:leader="none"/>
        </w:tabs>
        <w:spacing w:line="280" w:lineRule="auto" w:before="0" w:after="0"/>
        <w:ind w:left="119" w:right="118" w:firstLine="0"/>
        <w:jc w:val="both"/>
        <w:rPr>
          <w:sz w:val="20"/>
        </w:rPr>
      </w:pPr>
      <w:r>
        <w:rPr>
          <w:sz w:val="20"/>
        </w:rPr>
        <w:t>O percentual máximo de 40% do lote, a fim de comprovar a capacidade técnica da empresa licitante, no fornecimento dos insumos, visto que o HUPE é um hospital universitário de grande porte, que possui 511 leitos e mais de 210 consultórios, e realiza mais de 40 cirurgias diárias, mais de 2000 atendimentos ambulatoriais diários, além de 1.400 internações por mês. Desta forma, os fornecedores de insumos devem comprovar capacidade técnica compatível com o porte deste nosocômio;</w:t>
      </w:r>
    </w:p>
    <w:p>
      <w:pPr>
        <w:pStyle w:val="BodyText"/>
      </w:pPr>
    </w:p>
    <w:p>
      <w:pPr>
        <w:pStyle w:val="BodyText"/>
      </w:pPr>
    </w:p>
    <w:p>
      <w:pPr>
        <w:pStyle w:val="BodyText"/>
        <w:spacing w:before="62"/>
      </w:pPr>
    </w:p>
    <w:p>
      <w:pPr>
        <w:pStyle w:val="Heading3"/>
        <w:numPr>
          <w:ilvl w:val="1"/>
          <w:numId w:val="23"/>
        </w:numPr>
        <w:tabs>
          <w:tab w:pos="557" w:val="left" w:leader="none"/>
        </w:tabs>
        <w:spacing w:line="240" w:lineRule="auto" w:before="1" w:after="0"/>
        <w:ind w:left="557" w:right="0" w:hanging="438"/>
        <w:jc w:val="left"/>
      </w:pPr>
      <w:r>
        <w:rPr>
          <w:spacing w:val="-2"/>
        </w:rPr>
        <w:t>Amostra:</w:t>
      </w:r>
    </w:p>
    <w:p>
      <w:pPr>
        <w:pStyle w:val="BodyText"/>
        <w:spacing w:before="49"/>
        <w:rPr>
          <w:b/>
        </w:rPr>
      </w:pPr>
    </w:p>
    <w:p>
      <w:pPr>
        <w:pStyle w:val="BodyText"/>
        <w:spacing w:before="1"/>
        <w:ind w:left="119"/>
      </w:pPr>
      <w:r>
        <w:rPr/>
        <w:t>18.2.1</w:t>
      </w:r>
      <w:r>
        <w:rPr>
          <w:spacing w:val="-1"/>
        </w:rPr>
        <w:t> </w:t>
      </w:r>
      <w:r>
        <w:rPr/>
        <w:t>Serão</w:t>
      </w:r>
      <w:r>
        <w:rPr>
          <w:spacing w:val="-1"/>
        </w:rPr>
        <w:t> </w:t>
      </w:r>
      <w:r>
        <w:rPr/>
        <w:t>avaliadas</w:t>
      </w:r>
      <w:r>
        <w:rPr>
          <w:spacing w:val="-1"/>
        </w:rPr>
        <w:t> </w:t>
      </w:r>
      <w:r>
        <w:rPr/>
        <w:t>amostras</w:t>
      </w:r>
      <w:r>
        <w:rPr>
          <w:spacing w:val="-1"/>
        </w:rPr>
        <w:t> </w:t>
      </w:r>
      <w:r>
        <w:rPr/>
        <w:t>e/ou</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BodyText"/>
        <w:spacing w:before="50"/>
      </w:pPr>
    </w:p>
    <w:p>
      <w:pPr>
        <w:pStyle w:val="ListParagraph"/>
        <w:numPr>
          <w:ilvl w:val="2"/>
          <w:numId w:val="24"/>
        </w:numPr>
        <w:tabs>
          <w:tab w:pos="729" w:val="left" w:leader="none"/>
        </w:tabs>
        <w:spacing w:line="280" w:lineRule="auto" w:before="0" w:after="0"/>
        <w:ind w:left="119" w:right="118" w:firstLine="0"/>
        <w:jc w:val="both"/>
        <w:rPr>
          <w:sz w:val="20"/>
        </w:rPr>
      </w:pPr>
      <w:r>
        <w:rPr>
          <w:sz w:val="20"/>
        </w:rPr>
        <w:t>Será exigida do licitante provisoriamente vencedor, a apresentação de amostras e ou catálogo de cada um dos itens arrematados, a ser encaminhada ao pregoeiro, localizado na Rua São Francisco Xavier nº. 524 – Sala 2.105 – 2° andar – Bloco F – Coordenadoria Técnica de Licitações e Contratos da UERJ e posteriormente enviadas ao setor demandante para avaliação. Os materiais apresentados para análise deverão estar corretamente identificados com o nome do licitante responsável pelo envio:</w:t>
      </w:r>
    </w:p>
    <w:p>
      <w:pPr>
        <w:pStyle w:val="BodyText"/>
        <w:spacing w:before="12"/>
      </w:pPr>
    </w:p>
    <w:p>
      <w:pPr>
        <w:pStyle w:val="ListParagraph"/>
        <w:numPr>
          <w:ilvl w:val="2"/>
          <w:numId w:val="24"/>
        </w:numPr>
        <w:tabs>
          <w:tab w:pos="718" w:val="left" w:leader="none"/>
        </w:tabs>
        <w:spacing w:line="240" w:lineRule="auto" w:before="0" w:after="0"/>
        <w:ind w:left="718" w:right="0" w:hanging="59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2"/>
          <w:numId w:val="24"/>
        </w:numPr>
        <w:tabs>
          <w:tab w:pos="707" w:val="left" w:leader="none"/>
        </w:tabs>
        <w:spacing w:line="240" w:lineRule="auto" w:before="1" w:after="0"/>
        <w:ind w:left="707" w:right="0" w:hanging="58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Item </w:t>
      </w:r>
      <w:r>
        <w:rPr>
          <w:b/>
          <w:sz w:val="20"/>
        </w:rPr>
        <w:t>6.2.1,</w:t>
      </w:r>
      <w:r>
        <w:rPr>
          <w:b/>
          <w:spacing w:val="-1"/>
          <w:sz w:val="20"/>
        </w:rPr>
        <w:t> </w:t>
      </w:r>
      <w:r>
        <w:rPr>
          <w:b/>
          <w:sz w:val="20"/>
        </w:rPr>
        <w:t>sendo</w:t>
      </w:r>
      <w:r>
        <w:rPr>
          <w:b/>
          <w:spacing w:val="-1"/>
          <w:sz w:val="20"/>
        </w:rPr>
        <w:t> </w:t>
      </w:r>
      <w:r>
        <w:rPr>
          <w:b/>
          <w:sz w:val="20"/>
        </w:rPr>
        <w:t>10</w:t>
      </w:r>
      <w:r>
        <w:rPr>
          <w:b/>
          <w:spacing w:val="-1"/>
          <w:sz w:val="20"/>
        </w:rPr>
        <w:t> </w:t>
      </w:r>
      <w:r>
        <w:rPr>
          <w:b/>
          <w:sz w:val="20"/>
        </w:rPr>
        <w:t>unidades</w:t>
      </w:r>
      <w:r>
        <w:rPr>
          <w:b/>
          <w:spacing w:val="-1"/>
          <w:sz w:val="20"/>
        </w:rPr>
        <w:t> </w:t>
      </w:r>
      <w:r>
        <w:rPr>
          <w:b/>
          <w:sz w:val="20"/>
        </w:rPr>
        <w:t>para</w:t>
      </w:r>
      <w:r>
        <w:rPr>
          <w:b/>
          <w:spacing w:val="-1"/>
          <w:sz w:val="20"/>
        </w:rPr>
        <w:t> </w:t>
      </w:r>
      <w:r>
        <w:rPr>
          <w:b/>
          <w:sz w:val="20"/>
        </w:rPr>
        <w:t>cada</w:t>
      </w:r>
      <w:r>
        <w:rPr>
          <w:b/>
          <w:spacing w:val="-1"/>
          <w:sz w:val="20"/>
        </w:rPr>
        <w:t> </w:t>
      </w:r>
      <w:r>
        <w:rPr>
          <w:b/>
          <w:sz w:val="20"/>
        </w:rPr>
        <w:t>um</w:t>
      </w:r>
      <w:r>
        <w:rPr>
          <w:b/>
          <w:spacing w:val="-1"/>
          <w:sz w:val="20"/>
        </w:rPr>
        <w:t> </w:t>
      </w:r>
      <w:r>
        <w:rPr>
          <w:b/>
          <w:sz w:val="20"/>
        </w:rPr>
        <w:t>dos</w:t>
      </w:r>
      <w:r>
        <w:rPr>
          <w:b/>
          <w:spacing w:val="-1"/>
          <w:sz w:val="20"/>
        </w:rPr>
        <w:t> </w:t>
      </w:r>
      <w:r>
        <w:rPr>
          <w:b/>
          <w:sz w:val="20"/>
        </w:rPr>
        <w:t>itens</w:t>
      </w:r>
      <w:r>
        <w:rPr>
          <w:b/>
          <w:spacing w:val="-1"/>
          <w:sz w:val="20"/>
        </w:rPr>
        <w:t> </w:t>
      </w:r>
      <w:r>
        <w:rPr>
          <w:b/>
          <w:sz w:val="20"/>
        </w:rPr>
        <w:t>de</w:t>
      </w:r>
      <w:r>
        <w:rPr>
          <w:b/>
          <w:spacing w:val="-1"/>
          <w:sz w:val="20"/>
        </w:rPr>
        <w:t> </w:t>
      </w:r>
      <w:r>
        <w:rPr>
          <w:b/>
          <w:sz w:val="20"/>
        </w:rPr>
        <w:t>1</w:t>
      </w:r>
      <w:r>
        <w:rPr>
          <w:b/>
          <w:spacing w:val="-1"/>
          <w:sz w:val="20"/>
        </w:rPr>
        <w:t> </w:t>
      </w:r>
      <w:r>
        <w:rPr>
          <w:b/>
          <w:sz w:val="20"/>
        </w:rPr>
        <w:t>a</w:t>
      </w:r>
      <w:r>
        <w:rPr>
          <w:b/>
          <w:spacing w:val="-1"/>
          <w:sz w:val="20"/>
        </w:rPr>
        <w:t> </w:t>
      </w:r>
      <w:r>
        <w:rPr>
          <w:b/>
          <w:spacing w:val="-5"/>
          <w:sz w:val="20"/>
        </w:rPr>
        <w:t>7</w:t>
      </w:r>
      <w:r>
        <w:rPr>
          <w:spacing w:val="-5"/>
          <w:sz w:val="20"/>
        </w:rPr>
        <w:t>;</w:t>
      </w:r>
    </w:p>
    <w:p>
      <w:pPr>
        <w:pStyle w:val="BodyText"/>
        <w:spacing w:before="49"/>
      </w:pPr>
    </w:p>
    <w:p>
      <w:pPr>
        <w:pStyle w:val="ListParagraph"/>
        <w:numPr>
          <w:ilvl w:val="2"/>
          <w:numId w:val="24"/>
        </w:numPr>
        <w:tabs>
          <w:tab w:pos="707" w:val="left" w:leader="none"/>
        </w:tabs>
        <w:spacing w:line="240" w:lineRule="auto" w:before="1" w:after="0"/>
        <w:ind w:left="707" w:right="0" w:hanging="5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49"/>
      </w:pPr>
    </w:p>
    <w:p>
      <w:pPr>
        <w:pStyle w:val="ListParagraph"/>
        <w:numPr>
          <w:ilvl w:val="2"/>
          <w:numId w:val="24"/>
        </w:numPr>
        <w:tabs>
          <w:tab w:pos="707" w:val="left" w:leader="none"/>
        </w:tabs>
        <w:spacing w:line="240" w:lineRule="auto" w:before="1" w:after="0"/>
        <w:ind w:left="707" w:right="0" w:hanging="5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49"/>
      </w:pPr>
    </w:p>
    <w:p>
      <w:pPr>
        <w:pStyle w:val="ListParagraph"/>
        <w:numPr>
          <w:ilvl w:val="2"/>
          <w:numId w:val="24"/>
        </w:numPr>
        <w:tabs>
          <w:tab w:pos="729" w:val="left" w:leader="none"/>
        </w:tabs>
        <w:spacing w:line="280" w:lineRule="auto" w:before="1" w:after="0"/>
        <w:ind w:left="119" w:right="118" w:firstLine="0"/>
        <w:jc w:val="both"/>
        <w:rPr>
          <w:sz w:val="20"/>
        </w:rPr>
      </w:pPr>
      <w:r>
        <w:rPr>
          <w:sz w:val="20"/>
        </w:rPr>
        <w:t>O material será analisado por representante da </w:t>
      </w:r>
      <w:r>
        <w:rPr>
          <w:b/>
          <w:sz w:val="20"/>
        </w:rPr>
        <w:t>unidade requisitante </w:t>
      </w:r>
      <w:r>
        <w:rPr>
          <w:sz w:val="20"/>
        </w:rPr>
        <w:t>, que emitirá Parecer Técnico, motivado acerca do mesmo, podendo, ainda, serem realizados testes em </w:t>
      </w:r>
      <w:r>
        <w:rPr>
          <w:sz w:val="20"/>
        </w:rPr>
        <w:t>laboratórios especializados ou quaisquer outros procedimentos necessários para a adequada verificação da amostra apresentada, nos termos do</w:t>
      </w:r>
      <w:r>
        <w:rPr>
          <w:spacing w:val="-6"/>
          <w:sz w:val="20"/>
        </w:rPr>
        <w:t> </w:t>
      </w:r>
      <w:r>
        <w:rPr>
          <w:sz w:val="20"/>
        </w:rPr>
        <w:t>Art. 42 da Lei 14.133/2021;</w:t>
      </w:r>
    </w:p>
    <w:p>
      <w:pPr>
        <w:pStyle w:val="BodyText"/>
        <w:spacing w:before="11"/>
      </w:pPr>
    </w:p>
    <w:p>
      <w:pPr>
        <w:pStyle w:val="ListParagraph"/>
        <w:numPr>
          <w:ilvl w:val="2"/>
          <w:numId w:val="24"/>
        </w:numPr>
        <w:tabs>
          <w:tab w:pos="733" w:val="left" w:leader="none"/>
        </w:tabs>
        <w:spacing w:line="280" w:lineRule="auto" w:before="1"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
      </w:pPr>
    </w:p>
    <w:p>
      <w:pPr>
        <w:pStyle w:val="ListParagraph"/>
        <w:numPr>
          <w:ilvl w:val="2"/>
          <w:numId w:val="24"/>
        </w:numPr>
        <w:tabs>
          <w:tab w:pos="718" w:val="left" w:leader="none"/>
        </w:tabs>
        <w:spacing w:line="240" w:lineRule="auto" w:before="0" w:after="0"/>
        <w:ind w:left="718" w:right="0" w:hanging="59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BodyText"/>
        <w:spacing w:before="50"/>
      </w:pPr>
    </w:p>
    <w:p>
      <w:pPr>
        <w:pStyle w:val="ListParagraph"/>
        <w:numPr>
          <w:ilvl w:val="2"/>
          <w:numId w:val="24"/>
        </w:numPr>
        <w:tabs>
          <w:tab w:pos="820" w:val="left" w:leader="none"/>
        </w:tabs>
        <w:spacing w:line="280" w:lineRule="auto" w:before="0" w:after="0"/>
        <w:ind w:left="119" w:right="118" w:firstLine="0"/>
        <w:jc w:val="both"/>
        <w:rPr>
          <w:sz w:val="20"/>
        </w:rPr>
      </w:pPr>
      <w:r>
        <w:rPr>
          <w:sz w:val="20"/>
        </w:rPr>
        <w:t>A proposta do licitante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 da UERJ/HUPE;</w:t>
      </w:r>
    </w:p>
    <w:p>
      <w:pPr>
        <w:pStyle w:val="BodyText"/>
        <w:spacing w:before="12"/>
      </w:pPr>
    </w:p>
    <w:p>
      <w:pPr>
        <w:pStyle w:val="ListParagraph"/>
        <w:numPr>
          <w:ilvl w:val="2"/>
          <w:numId w:val="24"/>
        </w:numPr>
        <w:tabs>
          <w:tab w:pos="821"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à avaliação do material.</w:t>
      </w:r>
    </w:p>
    <w:p>
      <w:pPr>
        <w:pStyle w:val="BodyText"/>
        <w:spacing w:before="12"/>
      </w:pPr>
    </w:p>
    <w:p>
      <w:pPr>
        <w:pStyle w:val="ListParagraph"/>
        <w:numPr>
          <w:ilvl w:val="2"/>
          <w:numId w:val="24"/>
        </w:numPr>
        <w:tabs>
          <w:tab w:pos="808" w:val="left" w:leader="none"/>
        </w:tabs>
        <w:spacing w:line="280" w:lineRule="auto" w:before="0" w:after="0"/>
        <w:ind w:left="119" w:right="118" w:firstLine="0"/>
        <w:jc w:val="both"/>
        <w:rPr>
          <w:b/>
          <w:sz w:val="20"/>
        </w:rPr>
      </w:pPr>
      <w:r>
        <w:rPr>
          <w:sz w:val="20"/>
        </w:rPr>
        <w:t>As</w:t>
      </w:r>
      <w:r>
        <w:rPr>
          <w:spacing w:val="-2"/>
          <w:sz w:val="20"/>
        </w:rPr>
        <w:t> </w:t>
      </w:r>
      <w:r>
        <w:rPr>
          <w:sz w:val="20"/>
        </w:rPr>
        <w:t>empresas</w:t>
      </w:r>
      <w:r>
        <w:rPr>
          <w:spacing w:val="-2"/>
          <w:sz w:val="20"/>
        </w:rPr>
        <w:t> </w:t>
      </w:r>
      <w:r>
        <w:rPr>
          <w:sz w:val="20"/>
        </w:rPr>
        <w:t>que</w:t>
      </w:r>
      <w:r>
        <w:rPr>
          <w:spacing w:val="-2"/>
          <w:sz w:val="20"/>
        </w:rPr>
        <w:t> </w:t>
      </w:r>
      <w:r>
        <w:rPr>
          <w:sz w:val="20"/>
        </w:rPr>
        <w:t>oferecerem</w:t>
      </w:r>
      <w:r>
        <w:rPr>
          <w:spacing w:val="-2"/>
          <w:sz w:val="20"/>
        </w:rPr>
        <w:t> </w:t>
      </w:r>
      <w:r>
        <w:rPr>
          <w:sz w:val="20"/>
        </w:rPr>
        <w:t>produtos</w:t>
      </w:r>
      <w:r>
        <w:rPr>
          <w:spacing w:val="-2"/>
          <w:sz w:val="20"/>
        </w:rPr>
        <w:t> </w:t>
      </w:r>
      <w:r>
        <w:rPr>
          <w:sz w:val="20"/>
        </w:rPr>
        <w:t>de</w:t>
      </w:r>
      <w:r>
        <w:rPr>
          <w:spacing w:val="-2"/>
          <w:sz w:val="20"/>
        </w:rPr>
        <w:t> </w:t>
      </w:r>
      <w:r>
        <w:rPr>
          <w:sz w:val="20"/>
        </w:rPr>
        <w:t>marcas</w:t>
      </w:r>
      <w:r>
        <w:rPr>
          <w:spacing w:val="-2"/>
          <w:sz w:val="20"/>
        </w:rPr>
        <w:t> </w:t>
      </w:r>
      <w:r>
        <w:rPr>
          <w:sz w:val="20"/>
        </w:rPr>
        <w:t>pré-aprovadas,</w:t>
      </w:r>
      <w:r>
        <w:rPr>
          <w:spacing w:val="-2"/>
          <w:sz w:val="20"/>
        </w:rPr>
        <w:t> </w:t>
      </w:r>
      <w:r>
        <w:rPr>
          <w:sz w:val="20"/>
        </w:rPr>
        <w:t>conforme</w:t>
      </w:r>
      <w:r>
        <w:rPr>
          <w:spacing w:val="-2"/>
          <w:sz w:val="20"/>
        </w:rPr>
        <w:t> </w:t>
      </w:r>
      <w:r>
        <w:rPr>
          <w:sz w:val="20"/>
        </w:rPr>
        <w:t>constam</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2"/>
          <w:sz w:val="20"/>
        </w:rPr>
        <w:t> </w:t>
      </w:r>
      <w:r>
        <w:rPr>
          <w:sz w:val="20"/>
        </w:rPr>
        <w:t>termo,</w:t>
      </w:r>
      <w:r>
        <w:rPr>
          <w:spacing w:val="-2"/>
          <w:sz w:val="20"/>
        </w:rPr>
        <w:t> </w:t>
      </w:r>
      <w:r>
        <w:rPr>
          <w:sz w:val="20"/>
        </w:rPr>
        <w:t>estarão</w:t>
      </w:r>
      <w:r>
        <w:rPr>
          <w:spacing w:val="-2"/>
          <w:sz w:val="20"/>
        </w:rPr>
        <w:t> </w:t>
      </w:r>
      <w:r>
        <w:rPr>
          <w:sz w:val="20"/>
        </w:rPr>
        <w:t>dispensadas</w:t>
      </w:r>
      <w:r>
        <w:rPr>
          <w:spacing w:val="-2"/>
          <w:sz w:val="20"/>
        </w:rPr>
        <w:t> </w:t>
      </w:r>
      <w:r>
        <w:rPr>
          <w:sz w:val="20"/>
        </w:rPr>
        <w:t>da</w:t>
      </w:r>
      <w:r>
        <w:rPr>
          <w:spacing w:val="-2"/>
          <w:sz w:val="20"/>
        </w:rPr>
        <w:t> </w:t>
      </w:r>
      <w:r>
        <w:rPr>
          <w:sz w:val="20"/>
        </w:rPr>
        <w:t>apresentação</w:t>
      </w:r>
      <w:r>
        <w:rPr>
          <w:spacing w:val="-2"/>
          <w:sz w:val="20"/>
        </w:rPr>
        <w:t> </w:t>
      </w:r>
      <w:r>
        <w:rPr>
          <w:sz w:val="20"/>
        </w:rPr>
        <w:t>de</w:t>
      </w:r>
      <w:r>
        <w:rPr>
          <w:spacing w:val="-2"/>
          <w:sz w:val="20"/>
        </w:rPr>
        <w:t> </w:t>
      </w:r>
      <w:r>
        <w:rPr>
          <w:sz w:val="20"/>
        </w:rPr>
        <w:t>amostras.</w:t>
      </w:r>
      <w:r>
        <w:rPr>
          <w:spacing w:val="-2"/>
          <w:sz w:val="20"/>
        </w:rPr>
        <w:t> </w:t>
      </w:r>
      <w:r>
        <w:rPr>
          <w:b/>
          <w:sz w:val="20"/>
        </w:rPr>
        <w:t>Cabe</w:t>
      </w:r>
      <w:r>
        <w:rPr>
          <w:b/>
          <w:spacing w:val="-2"/>
          <w:sz w:val="20"/>
        </w:rPr>
        <w:t> </w:t>
      </w:r>
      <w:r>
        <w:rPr>
          <w:b/>
          <w:sz w:val="20"/>
        </w:rPr>
        <w:t>ressaltar</w:t>
      </w:r>
      <w:r>
        <w:rPr>
          <w:b/>
          <w:spacing w:val="-6"/>
          <w:sz w:val="20"/>
        </w:rPr>
        <w:t> </w:t>
      </w:r>
      <w:r>
        <w:rPr>
          <w:b/>
          <w:sz w:val="20"/>
        </w:rPr>
        <w:t>que, nos casos de marca pré-aprovada, dispensada, portanto, a apresentação da amostra, não será válido apresentar proposta detalhe contendo item diferente do licitado.</w:t>
      </w:r>
    </w:p>
    <w:p>
      <w:pPr>
        <w:pStyle w:val="BodyText"/>
        <w:rPr>
          <w:b/>
        </w:rPr>
      </w:pPr>
    </w:p>
    <w:p>
      <w:pPr>
        <w:pStyle w:val="BodyText"/>
        <w:rPr>
          <w:b/>
        </w:rPr>
      </w:pPr>
    </w:p>
    <w:p>
      <w:pPr>
        <w:pStyle w:val="BodyText"/>
        <w:spacing w:before="62"/>
        <w:rPr>
          <w:b/>
        </w:rPr>
      </w:pPr>
    </w:p>
    <w:p>
      <w:pPr>
        <w:pStyle w:val="Heading3"/>
        <w:numPr>
          <w:ilvl w:val="1"/>
          <w:numId w:val="23"/>
        </w:numPr>
        <w:tabs>
          <w:tab w:pos="568" w:val="left" w:leader="none"/>
        </w:tabs>
        <w:spacing w:line="240" w:lineRule="auto" w:before="0" w:after="0"/>
        <w:ind w:left="568" w:right="0" w:hanging="4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23"/>
        </w:numPr>
        <w:tabs>
          <w:tab w:pos="707" w:val="left" w:leader="none"/>
        </w:tabs>
        <w:spacing w:line="240" w:lineRule="auto" w:before="0" w:after="0"/>
        <w:ind w:left="707" w:right="0" w:hanging="588"/>
        <w:jc w:val="left"/>
        <w:rPr>
          <w:sz w:val="20"/>
        </w:rPr>
      </w:pPr>
      <w:r>
        <w:rPr>
          <w:sz w:val="20"/>
        </w:rPr>
        <w:t>Após</w:t>
      </w:r>
      <w:r>
        <w:rPr>
          <w:spacing w:val="-8"/>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6"/>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2"/>
          <w:sz w:val="20"/>
        </w:rPr>
        <w:t> </w:t>
      </w:r>
      <w:r>
        <w:rPr>
          <w:sz w:val="20"/>
        </w:rPr>
        <w:t>a</w:t>
      </w:r>
      <w:r>
        <w:rPr>
          <w:spacing w:val="-5"/>
          <w:sz w:val="20"/>
        </w:rPr>
        <w:t> </w:t>
      </w:r>
      <w:r>
        <w:rPr>
          <w:sz w:val="20"/>
        </w:rPr>
        <w:t>nota</w:t>
      </w:r>
      <w:r>
        <w:rPr>
          <w:spacing w:val="-5"/>
          <w:sz w:val="20"/>
        </w:rPr>
        <w:t> </w:t>
      </w:r>
      <w:r>
        <w:rPr>
          <w:sz w:val="20"/>
        </w:rPr>
        <w:t>de</w:t>
      </w:r>
      <w:r>
        <w:rPr>
          <w:spacing w:val="-5"/>
          <w:sz w:val="20"/>
        </w:rPr>
        <w:t> </w:t>
      </w:r>
      <w:r>
        <w:rPr>
          <w:sz w:val="20"/>
        </w:rPr>
        <w:t>empenho</w:t>
      </w:r>
      <w:r>
        <w:rPr>
          <w:spacing w:val="-5"/>
          <w:sz w:val="20"/>
        </w:rPr>
        <w:t> </w:t>
      </w:r>
      <w:r>
        <w:rPr>
          <w:sz w:val="20"/>
        </w:rPr>
        <w:t>e</w:t>
      </w:r>
      <w:r>
        <w:rPr>
          <w:spacing w:val="-5"/>
          <w:sz w:val="20"/>
        </w:rPr>
        <w:t> </w:t>
      </w:r>
      <w:r>
        <w:rPr>
          <w:sz w:val="20"/>
        </w:rPr>
        <w:t>mapa</w:t>
      </w:r>
      <w:r>
        <w:rPr>
          <w:spacing w:val="-5"/>
          <w:sz w:val="20"/>
        </w:rPr>
        <w:t> </w:t>
      </w:r>
      <w:r>
        <w:rPr>
          <w:sz w:val="20"/>
        </w:rPr>
        <w:t>de</w:t>
      </w:r>
      <w:r>
        <w:rPr>
          <w:spacing w:val="-5"/>
          <w:sz w:val="20"/>
        </w:rPr>
        <w:t> </w:t>
      </w:r>
      <w:r>
        <w:rPr>
          <w:spacing w:val="-2"/>
          <w:sz w:val="20"/>
        </w:rPr>
        <w:t>fornecimento;</w:t>
      </w:r>
    </w:p>
    <w:p>
      <w:pPr>
        <w:pStyle w:val="BodyText"/>
        <w:spacing w:before="50"/>
      </w:pPr>
    </w:p>
    <w:p>
      <w:pPr>
        <w:pStyle w:val="ListParagraph"/>
        <w:numPr>
          <w:ilvl w:val="2"/>
          <w:numId w:val="23"/>
        </w:numPr>
        <w:tabs>
          <w:tab w:pos="724" w:val="left" w:leader="none"/>
        </w:tabs>
        <w:spacing w:line="280" w:lineRule="auto" w:before="0" w:after="0"/>
        <w:ind w:left="119" w:right="118" w:firstLine="0"/>
        <w:jc w:val="both"/>
        <w:rPr>
          <w:sz w:val="20"/>
        </w:rPr>
      </w:pPr>
      <w:r>
        <w:rPr>
          <w:sz w:val="20"/>
        </w:rPr>
        <w:t>Havendo necessidade por parte da CONTRATANTE, a CONTRATADA</w:t>
      </w:r>
      <w:r>
        <w:rPr>
          <w:spacing w:val="-10"/>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23"/>
        </w:numPr>
        <w:tabs>
          <w:tab w:pos="707" w:val="left" w:leader="none"/>
        </w:tabs>
        <w:spacing w:line="240" w:lineRule="auto" w:before="0" w:after="0"/>
        <w:ind w:left="707" w:right="0" w:hanging="5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23"/>
        </w:numPr>
        <w:tabs>
          <w:tab w:pos="718" w:val="left" w:leader="none"/>
        </w:tabs>
        <w:spacing w:line="240" w:lineRule="auto" w:before="0" w:after="0"/>
        <w:ind w:left="718" w:right="0" w:hanging="5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0"/>
          <w:sz w:val="20"/>
        </w:rPr>
        <w:t> </w:t>
      </w:r>
      <w:r>
        <w:rPr>
          <w:sz w:val="20"/>
        </w:rPr>
        <w:t>(dez)</w:t>
      </w:r>
      <w:r>
        <w:rPr>
          <w:spacing w:val="-1"/>
          <w:sz w:val="20"/>
        </w:rPr>
        <w:t> </w:t>
      </w:r>
      <w:r>
        <w:rPr>
          <w:sz w:val="20"/>
        </w:rPr>
        <w:t>dias</w:t>
      </w:r>
      <w:r>
        <w:rPr>
          <w:spacing w:val="-1"/>
          <w:sz w:val="20"/>
        </w:rPr>
        <w:t> </w:t>
      </w:r>
      <w:r>
        <w:rPr>
          <w:sz w:val="20"/>
        </w:rPr>
        <w:t>corridos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23"/>
        </w:numPr>
        <w:tabs>
          <w:tab w:pos="724" w:val="left" w:leader="none"/>
        </w:tabs>
        <w:spacing w:line="280" w:lineRule="auto" w:before="0" w:after="0"/>
        <w:ind w:left="119" w:right="118" w:firstLine="0"/>
        <w:jc w:val="both"/>
        <w:rPr>
          <w:sz w:val="20"/>
        </w:rPr>
      </w:pPr>
      <w:r>
        <w:rPr>
          <w:sz w:val="20"/>
        </w:rPr>
        <w:t>O local de entrega dos insumos, acessórios e equipamentos será no Serviço de Laboratórios do Hospital Universitário Pedro Ernesto, situado na</w:t>
      </w:r>
      <w:r>
        <w:rPr>
          <w:spacing w:val="-7"/>
          <w:sz w:val="20"/>
        </w:rPr>
        <w:t> </w:t>
      </w:r>
      <w:r>
        <w:rPr>
          <w:sz w:val="20"/>
        </w:rPr>
        <w:t>Avenida Boulevard 28 de Setembro, 77 – Vila Isabel, Rio de Janeiro/RJ, CEP</w:t>
      </w:r>
      <w:r>
        <w:rPr>
          <w:spacing w:val="-3"/>
          <w:sz w:val="20"/>
        </w:rPr>
        <w:t> </w:t>
      </w:r>
      <w:r>
        <w:rPr>
          <w:sz w:val="20"/>
        </w:rPr>
        <w:t>20.551-030 e a entrega deverá ocorrer de segunda-feira a sexta-feira, das 08h às 12h e das 13h30 às 15h;</w:t>
      </w:r>
    </w:p>
    <w:p>
      <w:pPr>
        <w:pStyle w:val="BodyText"/>
        <w:spacing w:before="12"/>
      </w:pPr>
    </w:p>
    <w:p>
      <w:pPr>
        <w:pStyle w:val="ListParagraph"/>
        <w:numPr>
          <w:ilvl w:val="2"/>
          <w:numId w:val="23"/>
        </w:numPr>
        <w:tabs>
          <w:tab w:pos="722" w:val="left" w:leader="none"/>
        </w:tabs>
        <w:spacing w:line="280" w:lineRule="auto" w:before="0" w:after="0"/>
        <w:ind w:left="119" w:right="118" w:firstLine="0"/>
        <w:jc w:val="both"/>
        <w:rPr>
          <w:sz w:val="20"/>
        </w:rPr>
      </w:pPr>
      <w:r>
        <w:rPr>
          <w:sz w:val="20"/>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BodyText"/>
        <w:spacing w:before="12"/>
      </w:pPr>
    </w:p>
    <w:p>
      <w:pPr>
        <w:pStyle w:val="ListParagraph"/>
        <w:numPr>
          <w:ilvl w:val="2"/>
          <w:numId w:val="23"/>
        </w:numPr>
        <w:tabs>
          <w:tab w:pos="718" w:val="left" w:leader="none"/>
        </w:tabs>
        <w:spacing w:line="240" w:lineRule="auto" w:before="0" w:after="0"/>
        <w:ind w:left="718" w:right="0" w:hanging="599"/>
        <w:jc w:val="left"/>
        <w:rPr>
          <w:sz w:val="20"/>
        </w:rPr>
      </w:pPr>
      <w:r>
        <w:rPr>
          <w:sz w:val="20"/>
        </w:rPr>
        <w:t>Os</w:t>
      </w:r>
      <w:r>
        <w:rPr>
          <w:spacing w:val="-1"/>
          <w:sz w:val="20"/>
        </w:rPr>
        <w:t> </w:t>
      </w:r>
      <w:r>
        <w:rPr>
          <w:sz w:val="20"/>
        </w:rPr>
        <w:t>instrumentais/equipamentos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acompanhados</w:t>
      </w:r>
      <w:r>
        <w:rPr>
          <w:spacing w:val="-1"/>
          <w:sz w:val="20"/>
        </w:rPr>
        <w:t> </w:t>
      </w:r>
      <w:r>
        <w:rPr>
          <w:sz w:val="20"/>
        </w:rPr>
        <w:t>de</w:t>
      </w:r>
      <w:r>
        <w:rPr>
          <w:spacing w:val="-1"/>
          <w:sz w:val="20"/>
        </w:rPr>
        <w:t> </w:t>
      </w:r>
      <w:r>
        <w:rPr>
          <w:sz w:val="20"/>
        </w:rPr>
        <w:t>Nota</w:t>
      </w:r>
      <w:r>
        <w:rPr>
          <w:spacing w:val="-1"/>
          <w:sz w:val="20"/>
        </w:rPr>
        <w:t> </w:t>
      </w:r>
      <w:r>
        <w:rPr>
          <w:sz w:val="20"/>
        </w:rPr>
        <w:t>de</w:t>
      </w:r>
      <w:r>
        <w:rPr>
          <w:spacing w:val="-1"/>
          <w:sz w:val="20"/>
        </w:rPr>
        <w:t> </w:t>
      </w:r>
      <w:r>
        <w:rPr>
          <w:sz w:val="20"/>
        </w:rPr>
        <w:t>Comodato,</w:t>
      </w:r>
      <w:r>
        <w:rPr>
          <w:spacing w:val="-1"/>
          <w:sz w:val="20"/>
        </w:rPr>
        <w:t> </w:t>
      </w:r>
      <w:r>
        <w:rPr>
          <w:sz w:val="20"/>
        </w:rPr>
        <w:t>Nota</w:t>
      </w:r>
      <w:r>
        <w:rPr>
          <w:spacing w:val="-1"/>
          <w:sz w:val="20"/>
        </w:rPr>
        <w:t> </w:t>
      </w:r>
      <w:r>
        <w:rPr>
          <w:sz w:val="20"/>
        </w:rPr>
        <w:t>de</w:t>
      </w:r>
      <w:r>
        <w:rPr>
          <w:spacing w:val="-1"/>
          <w:sz w:val="20"/>
        </w:rPr>
        <w:t> </w:t>
      </w:r>
      <w:r>
        <w:rPr>
          <w:sz w:val="20"/>
        </w:rPr>
        <w:t>Simples</w:t>
      </w:r>
      <w:r>
        <w:rPr>
          <w:spacing w:val="-1"/>
          <w:sz w:val="20"/>
        </w:rPr>
        <w:t> </w:t>
      </w:r>
      <w:r>
        <w:rPr>
          <w:spacing w:val="-2"/>
          <w:sz w:val="20"/>
        </w:rPr>
        <w:t>Remessa;</w:t>
      </w:r>
    </w:p>
    <w:p>
      <w:pPr>
        <w:pStyle w:val="BodyText"/>
        <w:spacing w:before="50"/>
      </w:pPr>
    </w:p>
    <w:p>
      <w:pPr>
        <w:pStyle w:val="ListParagraph"/>
        <w:numPr>
          <w:ilvl w:val="2"/>
          <w:numId w:val="23"/>
        </w:numPr>
        <w:tabs>
          <w:tab w:pos="723"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4.3.1.), número do lote e registro/notificação no </w:t>
      </w:r>
      <w:r>
        <w:rPr>
          <w:sz w:val="20"/>
        </w:rPr>
        <w:t>MS ou ANVISA para os itens que forem necessários;</w:t>
      </w:r>
    </w:p>
    <w:p>
      <w:pPr>
        <w:pStyle w:val="BodyText"/>
        <w:spacing w:before="12"/>
      </w:pPr>
    </w:p>
    <w:p>
      <w:pPr>
        <w:pStyle w:val="ListParagraph"/>
        <w:numPr>
          <w:ilvl w:val="2"/>
          <w:numId w:val="23"/>
        </w:numPr>
        <w:tabs>
          <w:tab w:pos="743" w:val="left" w:leader="none"/>
        </w:tabs>
        <w:spacing w:line="280" w:lineRule="auto" w:before="0"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1"/>
      </w:pPr>
    </w:p>
    <w:p>
      <w:pPr>
        <w:pStyle w:val="Heading2"/>
        <w:numPr>
          <w:ilvl w:val="0"/>
          <w:numId w:val="23"/>
        </w:numPr>
        <w:tabs>
          <w:tab w:pos="418" w:val="left" w:leader="none"/>
        </w:tabs>
        <w:spacing w:line="240" w:lineRule="auto" w:before="1" w:after="0"/>
        <w:ind w:left="418" w:right="0" w:hanging="2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spacing w:after="0" w:line="240" w:lineRule="auto"/>
        <w:jc w:val="both"/>
        <w:sectPr>
          <w:pgSz w:w="15840" w:h="24480"/>
          <w:pgMar w:top="0" w:bottom="0" w:left="0" w:right="0"/>
        </w:sectPr>
      </w:pPr>
    </w:p>
    <w:p>
      <w:pPr>
        <w:pStyle w:val="Heading3"/>
        <w:numPr>
          <w:ilvl w:val="1"/>
          <w:numId w:val="23"/>
        </w:numPr>
        <w:tabs>
          <w:tab w:pos="557" w:val="left" w:leader="none"/>
        </w:tabs>
        <w:spacing w:line="240" w:lineRule="auto" w:before="23" w:after="0"/>
        <w:ind w:left="557" w:right="0" w:hanging="4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3"/>
        </w:numPr>
        <w:tabs>
          <w:tab w:pos="729" w:val="left" w:leader="none"/>
        </w:tabs>
        <w:spacing w:line="280" w:lineRule="auto" w:before="0" w:after="0"/>
        <w:ind w:left="119" w:right="118" w:firstLine="0"/>
        <w:jc w:val="both"/>
        <w:rPr>
          <w:sz w:val="20"/>
        </w:rPr>
      </w:pPr>
      <w:r>
        <w:rPr>
          <w:sz w:val="20"/>
        </w:rPr>
        <w:t>A execução do contrato será acompanhada e fiscalizada por comissão de fiscalização de contrato composta por membros do CONTRATANTE, designados pela unidade </w:t>
      </w:r>
      <w:r>
        <w:rPr>
          <w:sz w:val="20"/>
        </w:rPr>
        <w:t>demandante, conforme ato de nomeação.</w:t>
      </w:r>
    </w:p>
    <w:p>
      <w:pPr>
        <w:pStyle w:val="BodyText"/>
      </w:pPr>
    </w:p>
    <w:p>
      <w:pPr>
        <w:pStyle w:val="BodyText"/>
      </w:pPr>
    </w:p>
    <w:p>
      <w:pPr>
        <w:pStyle w:val="BodyText"/>
        <w:spacing w:before="62"/>
      </w:pPr>
    </w:p>
    <w:p>
      <w:pPr>
        <w:pStyle w:val="Heading3"/>
        <w:numPr>
          <w:ilvl w:val="1"/>
          <w:numId w:val="23"/>
        </w:numPr>
        <w:tabs>
          <w:tab w:pos="568" w:val="left" w:leader="none"/>
        </w:tabs>
        <w:spacing w:line="240" w:lineRule="auto" w:before="0" w:after="0"/>
        <w:ind w:left="568" w:right="0" w:hanging="4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3"/>
        </w:numPr>
        <w:tabs>
          <w:tab w:pos="718" w:val="left" w:leader="none"/>
        </w:tabs>
        <w:spacing w:line="240" w:lineRule="auto" w:before="0" w:after="0"/>
        <w:ind w:left="718" w:right="0" w:hanging="5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3"/>
        </w:numPr>
        <w:tabs>
          <w:tab w:pos="729" w:val="left" w:leader="none"/>
        </w:tabs>
        <w:spacing w:line="280" w:lineRule="auto" w:before="0" w:after="0"/>
        <w:ind w:left="119" w:right="118" w:firstLine="0"/>
        <w:jc w:val="both"/>
        <w:rPr>
          <w:sz w:val="20"/>
        </w:rPr>
      </w:pPr>
      <w:r>
        <w:rPr>
          <w:sz w:val="20"/>
        </w:rPr>
        <w:t>Os bens ou os materiais cujos padrões de qualidade e desempenho estejam em desacordo com a especificação do edital e do termo de referência deverão ser recusados pelo </w:t>
      </w:r>
      <w:r>
        <w:rPr>
          <w:sz w:val="20"/>
        </w:rPr>
        <w:t>responsável pela</w:t>
      </w:r>
      <w:r>
        <w:rPr>
          <w:spacing w:val="-1"/>
          <w:sz w:val="20"/>
        </w:rPr>
        <w:t> </w:t>
      </w:r>
      <w:r>
        <w:rPr>
          <w:sz w:val="20"/>
        </w:rPr>
        <w:t>execução</w:t>
      </w:r>
      <w:r>
        <w:rPr>
          <w:spacing w:val="-1"/>
          <w:sz w:val="20"/>
        </w:rPr>
        <w:t> </w:t>
      </w:r>
      <w:r>
        <w:rPr>
          <w:sz w:val="20"/>
        </w:rPr>
        <w:t>e</w:t>
      </w:r>
      <w:r>
        <w:rPr>
          <w:spacing w:val="-1"/>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anotará</w:t>
      </w:r>
      <w:r>
        <w:rPr>
          <w:spacing w:val="-1"/>
          <w:sz w:val="20"/>
        </w:rPr>
        <w:t> </w:t>
      </w:r>
      <w:r>
        <w:rPr>
          <w:sz w:val="20"/>
        </w:rPr>
        <w:t>em</w:t>
      </w:r>
      <w:r>
        <w:rPr>
          <w:spacing w:val="-1"/>
          <w:sz w:val="20"/>
        </w:rPr>
        <w:t> </w:t>
      </w:r>
      <w:r>
        <w:rPr>
          <w:sz w:val="20"/>
        </w:rPr>
        <w:t>registro</w:t>
      </w:r>
      <w:r>
        <w:rPr>
          <w:spacing w:val="-1"/>
          <w:sz w:val="20"/>
        </w:rPr>
        <w:t> </w:t>
      </w:r>
      <w:r>
        <w:rPr>
          <w:sz w:val="20"/>
        </w:rPr>
        <w:t>próprio</w:t>
      </w:r>
      <w:r>
        <w:rPr>
          <w:spacing w:val="-1"/>
          <w:sz w:val="20"/>
        </w:rPr>
        <w:t> </w:t>
      </w:r>
      <w:r>
        <w:rPr>
          <w:sz w:val="20"/>
        </w:rPr>
        <w:t>as</w:t>
      </w:r>
      <w:r>
        <w:rPr>
          <w:spacing w:val="-1"/>
          <w:sz w:val="20"/>
        </w:rPr>
        <w:t> </w:t>
      </w:r>
      <w:r>
        <w:rPr>
          <w:sz w:val="20"/>
        </w:rPr>
        <w:t>ocorrências</w:t>
      </w:r>
      <w:r>
        <w:rPr>
          <w:spacing w:val="-1"/>
          <w:sz w:val="20"/>
        </w:rPr>
        <w:t> </w:t>
      </w:r>
      <w:r>
        <w:rPr>
          <w:sz w:val="20"/>
        </w:rPr>
        <w:t>e</w:t>
      </w:r>
      <w:r>
        <w:rPr>
          <w:spacing w:val="-1"/>
          <w:sz w:val="20"/>
        </w:rPr>
        <w:t> </w:t>
      </w:r>
      <w:r>
        <w:rPr>
          <w:sz w:val="20"/>
        </w:rPr>
        <w:t>determinará</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à</w:t>
      </w:r>
      <w:r>
        <w:rPr>
          <w:spacing w:val="-1"/>
          <w:sz w:val="20"/>
        </w:rPr>
        <w:t> </w:t>
      </w:r>
      <w:r>
        <w:rPr>
          <w:sz w:val="20"/>
        </w:rPr>
        <w:t>regularização</w:t>
      </w:r>
      <w:r>
        <w:rPr>
          <w:spacing w:val="-1"/>
          <w:sz w:val="20"/>
        </w:rPr>
        <w:t> </w:t>
      </w:r>
      <w:r>
        <w:rPr>
          <w:sz w:val="20"/>
        </w:rPr>
        <w:t>das</w:t>
      </w:r>
      <w:r>
        <w:rPr>
          <w:spacing w:val="-1"/>
          <w:sz w:val="20"/>
        </w:rPr>
        <w:t> </w:t>
      </w:r>
      <w:r>
        <w:rPr>
          <w:sz w:val="20"/>
        </w:rPr>
        <w:t>faltas</w:t>
      </w:r>
      <w:r>
        <w:rPr>
          <w:spacing w:val="-1"/>
          <w:sz w:val="20"/>
        </w:rPr>
        <w:t> </w:t>
      </w:r>
      <w:r>
        <w:rPr>
          <w:sz w:val="20"/>
        </w:rPr>
        <w:t>ou</w:t>
      </w:r>
      <w:r>
        <w:rPr>
          <w:spacing w:val="-1"/>
          <w:sz w:val="20"/>
        </w:rPr>
        <w:t> </w:t>
      </w:r>
      <w:r>
        <w:rPr>
          <w:sz w:val="20"/>
        </w:rPr>
        <w:t>defeitos</w:t>
      </w:r>
      <w:r>
        <w:rPr>
          <w:spacing w:val="-1"/>
          <w:sz w:val="20"/>
        </w:rPr>
        <w:t> </w:t>
      </w:r>
      <w:r>
        <w:rPr>
          <w:sz w:val="20"/>
        </w:rPr>
        <w:t>observados.</w:t>
      </w:r>
      <w:r>
        <w:rPr>
          <w:spacing w:val="-1"/>
          <w:sz w:val="20"/>
        </w:rPr>
        <w:t> </w:t>
      </w:r>
      <w:r>
        <w:rPr>
          <w:sz w:val="20"/>
        </w:rPr>
        <w:t>No</w:t>
      </w:r>
      <w:r>
        <w:rPr>
          <w:spacing w:val="-1"/>
          <w:sz w:val="20"/>
        </w:rPr>
        <w:t> </w:t>
      </w:r>
      <w:r>
        <w:rPr>
          <w:sz w:val="20"/>
        </w:rPr>
        <w:t>que</w:t>
      </w:r>
      <w:r>
        <w:rPr>
          <w:spacing w:val="-1"/>
          <w:sz w:val="20"/>
        </w:rPr>
        <w:t> </w:t>
      </w:r>
      <w:r>
        <w:rPr>
          <w:sz w:val="20"/>
        </w:rPr>
        <w:t>exceder</w:t>
      </w:r>
      <w:r>
        <w:rPr>
          <w:spacing w:val="-1"/>
          <w:sz w:val="20"/>
        </w:rPr>
        <w:t> </w:t>
      </w:r>
      <w:r>
        <w:rPr>
          <w:sz w:val="20"/>
        </w:rPr>
        <w:t>à</w:t>
      </w:r>
      <w:r>
        <w:rPr>
          <w:spacing w:val="-1"/>
          <w:sz w:val="20"/>
        </w:rPr>
        <w:t> </w:t>
      </w:r>
      <w:r>
        <w:rPr>
          <w:sz w:val="20"/>
        </w:rPr>
        <w:t>sua competência, comunicará o fato à autoridade superior, em 5 (cinco) dias, para ratificação.</w:t>
      </w:r>
    </w:p>
    <w:p>
      <w:pPr>
        <w:pStyle w:val="BodyText"/>
        <w:spacing w:before="13"/>
      </w:pPr>
    </w:p>
    <w:p>
      <w:pPr>
        <w:pStyle w:val="ListParagraph"/>
        <w:numPr>
          <w:ilvl w:val="2"/>
          <w:numId w:val="23"/>
        </w:numPr>
        <w:tabs>
          <w:tab w:pos="707" w:val="left" w:leader="none"/>
        </w:tabs>
        <w:spacing w:line="240" w:lineRule="auto" w:before="0" w:after="0"/>
        <w:ind w:left="707" w:right="0" w:hanging="5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3"/>
        <w:numPr>
          <w:ilvl w:val="1"/>
          <w:numId w:val="23"/>
        </w:numPr>
        <w:tabs>
          <w:tab w:pos="568" w:val="left" w:leader="none"/>
        </w:tabs>
        <w:spacing w:line="240" w:lineRule="auto" w:before="0" w:after="0"/>
        <w:ind w:left="568" w:right="0" w:hanging="4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BodyText"/>
        <w:spacing w:before="50"/>
        <w:rPr>
          <w:b/>
        </w:rPr>
      </w:pPr>
    </w:p>
    <w:p>
      <w:pPr>
        <w:pStyle w:val="ListParagraph"/>
        <w:numPr>
          <w:ilvl w:val="2"/>
          <w:numId w:val="23"/>
        </w:numPr>
        <w:tabs>
          <w:tab w:pos="723" w:val="left" w:leader="none"/>
        </w:tabs>
        <w:spacing w:line="280" w:lineRule="auto" w:before="0" w:after="0"/>
        <w:ind w:left="119" w:right="118" w:firstLine="0"/>
        <w:jc w:val="both"/>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w:t>
      </w:r>
      <w:r>
        <w:rPr>
          <w:spacing w:val="40"/>
          <w:sz w:val="20"/>
        </w:rPr>
        <w:t> </w:t>
      </w:r>
      <w:r>
        <w:rPr>
          <w:sz w:val="20"/>
        </w:rPr>
        <w:t>e na proposta;</w:t>
      </w:r>
    </w:p>
    <w:p>
      <w:pPr>
        <w:pStyle w:val="BodyText"/>
        <w:spacing w:before="12"/>
      </w:pPr>
    </w:p>
    <w:p>
      <w:pPr>
        <w:pStyle w:val="ListParagraph"/>
        <w:numPr>
          <w:ilvl w:val="2"/>
          <w:numId w:val="23"/>
        </w:numPr>
        <w:tabs>
          <w:tab w:pos="726" w:val="left" w:leader="none"/>
        </w:tabs>
        <w:spacing w:line="280" w:lineRule="auto" w:before="0" w:after="0"/>
        <w:ind w:left="119" w:right="118" w:firstLine="0"/>
        <w:jc w:val="both"/>
        <w:rPr>
          <w:sz w:val="20"/>
        </w:rPr>
      </w:pPr>
      <w:r>
        <w:rPr>
          <w:sz w:val="20"/>
        </w:rPr>
        <w:t>Os bens poderão ser rejeitados, no todo ou em parte, quando em desacordo com as especificações constantes neste Termo de Referência e na proposta, devendo ser substituídos no </w:t>
      </w:r>
      <w:r>
        <w:rPr>
          <w:sz w:val="20"/>
        </w:rPr>
        <w:t>prazo de 02 (dois) dias, a contar da notificação da contratada, às suas custas, sem prejuízo da aplicação das penalidades;</w:t>
      </w:r>
    </w:p>
    <w:p>
      <w:pPr>
        <w:pStyle w:val="BodyText"/>
        <w:spacing w:before="11"/>
      </w:pPr>
    </w:p>
    <w:p>
      <w:pPr>
        <w:pStyle w:val="ListParagraph"/>
        <w:numPr>
          <w:ilvl w:val="2"/>
          <w:numId w:val="23"/>
        </w:numPr>
        <w:tabs>
          <w:tab w:pos="718" w:val="left" w:leader="none"/>
        </w:tabs>
        <w:spacing w:line="240" w:lineRule="auto" w:before="1" w:after="0"/>
        <w:ind w:left="718" w:right="0" w:hanging="5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pPr>
    </w:p>
    <w:p>
      <w:pPr>
        <w:pStyle w:val="BodyText"/>
        <w:spacing w:before="100"/>
      </w:pPr>
    </w:p>
    <w:p>
      <w:pPr>
        <w:pStyle w:val="Heading3"/>
        <w:numPr>
          <w:ilvl w:val="1"/>
          <w:numId w:val="23"/>
        </w:numPr>
        <w:tabs>
          <w:tab w:pos="568" w:val="left" w:leader="none"/>
        </w:tabs>
        <w:spacing w:line="240" w:lineRule="auto" w:before="0" w:after="0"/>
        <w:ind w:left="568" w:right="0" w:hanging="449"/>
        <w:jc w:val="left"/>
      </w:pPr>
      <w:r>
        <w:rPr>
          <w:spacing w:val="-2"/>
        </w:rPr>
        <w:t>Pagamento:</w:t>
      </w:r>
    </w:p>
    <w:p>
      <w:pPr>
        <w:pStyle w:val="BodyText"/>
        <w:spacing w:before="50"/>
        <w:rPr>
          <w:b/>
        </w:rPr>
      </w:pPr>
    </w:p>
    <w:p>
      <w:pPr>
        <w:pStyle w:val="ListParagraph"/>
        <w:numPr>
          <w:ilvl w:val="2"/>
          <w:numId w:val="23"/>
        </w:numPr>
        <w:tabs>
          <w:tab w:pos="718" w:val="left" w:leader="none"/>
        </w:tabs>
        <w:spacing w:line="240" w:lineRule="auto" w:before="0" w:after="0"/>
        <w:ind w:left="718" w:right="0" w:hanging="5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pacing w:val="-2"/>
          <w:sz w:val="20"/>
        </w:rPr>
        <w:t>Laboratórios;</w:t>
      </w:r>
    </w:p>
    <w:p>
      <w:pPr>
        <w:pStyle w:val="BodyText"/>
        <w:spacing w:before="50"/>
      </w:pPr>
    </w:p>
    <w:p>
      <w:pPr>
        <w:pStyle w:val="ListParagraph"/>
        <w:numPr>
          <w:ilvl w:val="3"/>
          <w:numId w:val="23"/>
        </w:numPr>
        <w:tabs>
          <w:tab w:pos="886" w:val="left" w:leader="none"/>
        </w:tabs>
        <w:spacing w:line="280" w:lineRule="auto" w:before="0" w:after="0"/>
        <w:ind w:left="119" w:right="118" w:firstLine="0"/>
        <w:jc w:val="both"/>
        <w:rPr>
          <w:sz w:val="20"/>
        </w:rPr>
      </w:pPr>
      <w:r>
        <w:rPr>
          <w:sz w:val="20"/>
        </w:rPr>
        <w:t>Considera-se adimplemento o cumprimento da prestação com a entrega devidamente atestada por agente competente e da instalação (quando houver) do objeto, nos casos em que o regime de fornecimento seja por venda;</w:t>
      </w:r>
    </w:p>
    <w:p>
      <w:pPr>
        <w:pStyle w:val="BodyText"/>
        <w:spacing w:before="11"/>
      </w:pPr>
    </w:p>
    <w:p>
      <w:pPr>
        <w:pStyle w:val="ListParagraph"/>
        <w:numPr>
          <w:ilvl w:val="3"/>
          <w:numId w:val="23"/>
        </w:numPr>
        <w:tabs>
          <w:tab w:pos="871" w:val="left" w:leader="none"/>
        </w:tabs>
        <w:spacing w:line="280" w:lineRule="auto" w:before="1" w:after="0"/>
        <w:ind w:left="119" w:right="118" w:firstLine="0"/>
        <w:jc w:val="both"/>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BodyText"/>
        <w:spacing w:before="11"/>
      </w:pPr>
    </w:p>
    <w:p>
      <w:pPr>
        <w:pStyle w:val="ListParagraph"/>
        <w:numPr>
          <w:ilvl w:val="2"/>
          <w:numId w:val="23"/>
        </w:numPr>
        <w:tabs>
          <w:tab w:pos="732" w:val="left" w:leader="none"/>
        </w:tabs>
        <w:spacing w:line="280" w:lineRule="auto" w:before="1" w:after="0"/>
        <w:ind w:left="119" w:right="118" w:firstLine="0"/>
        <w:jc w:val="both"/>
        <w:rPr>
          <w:sz w:val="20"/>
        </w:rPr>
      </w:pPr>
      <w:r>
        <w:rPr>
          <w:sz w:val="20"/>
        </w:rPr>
        <w:t>Caso se faça necessária, a reapresentação da Nota Fiscal Eletrônica de Venda por culpa da CONTRATADA, o prazo de 30 (trinta) dias ficará suspenso, prosseguindo a sua contagem a partir da data da respectiva reapresentação.</w:t>
      </w:r>
    </w:p>
    <w:p>
      <w:pPr>
        <w:pStyle w:val="BodyText"/>
        <w:spacing w:before="11"/>
      </w:pPr>
    </w:p>
    <w:p>
      <w:pPr>
        <w:pStyle w:val="ListParagraph"/>
        <w:numPr>
          <w:ilvl w:val="2"/>
          <w:numId w:val="23"/>
        </w:numPr>
        <w:tabs>
          <w:tab w:pos="718" w:val="left" w:leader="none"/>
        </w:tabs>
        <w:spacing w:line="240" w:lineRule="auto" w:before="0" w:after="0"/>
        <w:ind w:left="718" w:right="0" w:hanging="5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2"/>
        <w:numPr>
          <w:ilvl w:val="0"/>
          <w:numId w:val="23"/>
        </w:numPr>
        <w:tabs>
          <w:tab w:pos="418" w:val="left" w:leader="none"/>
        </w:tabs>
        <w:spacing w:line="240" w:lineRule="auto" w:before="0" w:after="0"/>
        <w:ind w:left="418" w:right="0" w:hanging="2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50"/>
        <w:rPr>
          <w:b/>
        </w:rPr>
      </w:pPr>
    </w:p>
    <w:p>
      <w:pPr>
        <w:pStyle w:val="ListParagraph"/>
        <w:numPr>
          <w:ilvl w:val="1"/>
          <w:numId w:val="23"/>
        </w:numPr>
        <w:tabs>
          <w:tab w:pos="572" w:val="left" w:leader="none"/>
        </w:tabs>
        <w:spacing w:line="280" w:lineRule="auto" w:before="1" w:after="0"/>
        <w:ind w:left="119" w:right="118" w:firstLine="0"/>
        <w:jc w:val="left"/>
        <w:rPr>
          <w:sz w:val="20"/>
        </w:rPr>
      </w:pPr>
      <w:r>
        <w:rPr>
          <w:sz w:val="20"/>
        </w:rPr>
        <w:t>Será contratada a empresa que ofertar o </w:t>
      </w:r>
      <w:r>
        <w:rPr>
          <w:b/>
          <w:sz w:val="20"/>
        </w:rPr>
        <w:t>MENOR PREÇO GLOBAL</w:t>
      </w:r>
      <w:r>
        <w:rPr>
          <w:b/>
          <w:spacing w:val="-10"/>
          <w:sz w:val="20"/>
        </w:rPr>
        <w:t> </w:t>
      </w:r>
      <w:r>
        <w:rPr>
          <w:b/>
          <w:sz w:val="20"/>
        </w:rPr>
        <w:t>DO LOTE em MODO DE DISPUTA</w:t>
      </w:r>
      <w:r>
        <w:rPr>
          <w:b/>
          <w:spacing w:val="-19"/>
          <w:sz w:val="20"/>
        </w:rPr>
        <w:t> </w:t>
      </w:r>
      <w:r>
        <w:rPr>
          <w:b/>
          <w:sz w:val="20"/>
        </w:rPr>
        <w:t>ABERTO </w:t>
      </w:r>
      <w:r>
        <w:rPr>
          <w:sz w:val="20"/>
        </w:rPr>
        <w:t>e atender a todas as fases de habilitação do certame, que constarão em futuro edital;</w:t>
      </w:r>
    </w:p>
    <w:p>
      <w:pPr>
        <w:pStyle w:val="BodyText"/>
        <w:spacing w:before="11"/>
      </w:pPr>
    </w:p>
    <w:p>
      <w:pPr>
        <w:pStyle w:val="ListParagraph"/>
        <w:numPr>
          <w:ilvl w:val="1"/>
          <w:numId w:val="23"/>
        </w:numPr>
        <w:tabs>
          <w:tab w:pos="576" w:val="left" w:leader="none"/>
        </w:tabs>
        <w:spacing w:line="280" w:lineRule="auto" w:before="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w:t>
      </w:r>
      <w:r>
        <w:rPr>
          <w:spacing w:val="40"/>
          <w:sz w:val="20"/>
        </w:rPr>
        <w:t> </w:t>
      </w:r>
      <w:r>
        <w:rPr>
          <w:sz w:val="20"/>
        </w:rPr>
        <w:t>Se for necessário, repetirá esse procedimento, sucessivamente, até a apuração de uma proposta ou lance que atenda ao edital.</w:t>
      </w:r>
    </w:p>
    <w:p>
      <w:pPr>
        <w:pStyle w:val="BodyText"/>
      </w:pPr>
    </w:p>
    <w:p>
      <w:pPr>
        <w:pStyle w:val="BodyText"/>
      </w:pPr>
    </w:p>
    <w:p>
      <w:pPr>
        <w:pStyle w:val="BodyText"/>
        <w:spacing w:before="62"/>
      </w:pPr>
    </w:p>
    <w:p>
      <w:pPr>
        <w:pStyle w:val="Heading2"/>
        <w:numPr>
          <w:ilvl w:val="0"/>
          <w:numId w:val="23"/>
        </w:numPr>
        <w:tabs>
          <w:tab w:pos="418" w:val="left" w:leader="none"/>
        </w:tabs>
        <w:spacing w:line="240" w:lineRule="auto" w:before="0" w:after="0"/>
        <w:ind w:left="418" w:right="0" w:hanging="299"/>
        <w:jc w:val="left"/>
      </w:pPr>
      <w:r>
        <w:rPr/>
        <w:t>SANÇÕES</w:t>
      </w:r>
      <w:r>
        <w:rPr>
          <w:spacing w:val="-14"/>
        </w:rPr>
        <w:t> </w:t>
      </w:r>
      <w:r>
        <w:rPr>
          <w:spacing w:val="-2"/>
        </w:rPr>
        <w:t>ADMINISTRATIVAS:</w:t>
      </w:r>
    </w:p>
    <w:p>
      <w:pPr>
        <w:pStyle w:val="BodyText"/>
        <w:spacing w:before="50"/>
        <w:rPr>
          <w:b/>
        </w:rPr>
      </w:pPr>
    </w:p>
    <w:p>
      <w:pPr>
        <w:pStyle w:val="ListParagraph"/>
        <w:numPr>
          <w:ilvl w:val="1"/>
          <w:numId w:val="23"/>
        </w:numPr>
        <w:tabs>
          <w:tab w:pos="572" w:val="left" w:leader="none"/>
        </w:tabs>
        <w:spacing w:line="280" w:lineRule="auto" w:before="0" w:after="0"/>
        <w:ind w:left="119" w:right="118" w:firstLine="0"/>
        <w:jc w:val="left"/>
        <w:rPr>
          <w:sz w:val="20"/>
        </w:rPr>
      </w:pPr>
      <w:r>
        <w:rPr>
          <w:sz w:val="20"/>
        </w:rPr>
        <w:t>A inexecução</w:t>
      </w:r>
      <w:r>
        <w:rPr>
          <w:spacing w:val="11"/>
          <w:sz w:val="20"/>
        </w:rPr>
        <w:t> </w:t>
      </w:r>
      <w:r>
        <w:rPr>
          <w:sz w:val="20"/>
        </w:rPr>
        <w:t>dos</w:t>
      </w:r>
      <w:r>
        <w:rPr>
          <w:spacing w:val="11"/>
          <w:sz w:val="20"/>
        </w:rPr>
        <w:t> </w:t>
      </w:r>
      <w:r>
        <w:rPr>
          <w:sz w:val="20"/>
        </w:rPr>
        <w:t>serviços,</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a</w:t>
      </w:r>
      <w:r>
        <w:rPr>
          <w:spacing w:val="11"/>
          <w:sz w:val="20"/>
        </w:rPr>
        <w:t> </w:t>
      </w:r>
      <w:r>
        <w:rPr>
          <w:sz w:val="20"/>
        </w:rPr>
        <w:t>execução</w:t>
      </w:r>
      <w:r>
        <w:rPr>
          <w:spacing w:val="11"/>
          <w:sz w:val="20"/>
        </w:rPr>
        <w:t> </w:t>
      </w:r>
      <w:r>
        <w:rPr>
          <w:sz w:val="20"/>
        </w:rPr>
        <w:t>imperfeita,</w:t>
      </w:r>
      <w:r>
        <w:rPr>
          <w:spacing w:val="11"/>
          <w:sz w:val="20"/>
        </w:rPr>
        <w:t> </w:t>
      </w:r>
      <w:r>
        <w:rPr>
          <w:sz w:val="20"/>
        </w:rPr>
        <w:t>a</w:t>
      </w:r>
      <w:r>
        <w:rPr>
          <w:spacing w:val="11"/>
          <w:sz w:val="20"/>
        </w:rPr>
        <w:t> </w:t>
      </w:r>
      <w:r>
        <w:rPr>
          <w:sz w:val="20"/>
        </w:rPr>
        <w:t>mora</w:t>
      </w:r>
      <w:r>
        <w:rPr>
          <w:spacing w:val="11"/>
          <w:sz w:val="20"/>
        </w:rPr>
        <w:t> </w:t>
      </w:r>
      <w:r>
        <w:rPr>
          <w:sz w:val="20"/>
        </w:rPr>
        <w:t>na</w:t>
      </w:r>
      <w:r>
        <w:rPr>
          <w:spacing w:val="11"/>
          <w:sz w:val="20"/>
        </w:rPr>
        <w:t> </w:t>
      </w:r>
      <w:r>
        <w:rPr>
          <w:sz w:val="20"/>
        </w:rPr>
        <w:t>execução</w:t>
      </w:r>
      <w:r>
        <w:rPr>
          <w:spacing w:val="11"/>
          <w:sz w:val="20"/>
        </w:rPr>
        <w:t> </w:t>
      </w:r>
      <w:r>
        <w:rPr>
          <w:sz w:val="20"/>
        </w:rPr>
        <w:t>ou</w:t>
      </w:r>
      <w:r>
        <w:rPr>
          <w:spacing w:val="11"/>
          <w:sz w:val="20"/>
        </w:rPr>
        <w:t> </w:t>
      </w:r>
      <w:r>
        <w:rPr>
          <w:sz w:val="20"/>
        </w:rPr>
        <w:t>qualquer</w:t>
      </w:r>
      <w:r>
        <w:rPr>
          <w:spacing w:val="11"/>
          <w:sz w:val="20"/>
        </w:rPr>
        <w:t> </w:t>
      </w:r>
      <w:r>
        <w:rPr>
          <w:sz w:val="20"/>
        </w:rPr>
        <w:t>inadimplemento</w:t>
      </w:r>
      <w:r>
        <w:rPr>
          <w:spacing w:val="11"/>
          <w:sz w:val="20"/>
        </w:rPr>
        <w:t> </w:t>
      </w:r>
      <w:r>
        <w:rPr>
          <w:sz w:val="20"/>
        </w:rPr>
        <w:t>ou</w:t>
      </w:r>
      <w:r>
        <w:rPr>
          <w:spacing w:val="11"/>
          <w:sz w:val="20"/>
        </w:rPr>
        <w:t> </w:t>
      </w:r>
      <w:r>
        <w:rPr>
          <w:sz w:val="20"/>
        </w:rPr>
        <w:t>infração</w:t>
      </w:r>
      <w:r>
        <w:rPr>
          <w:spacing w:val="11"/>
          <w:sz w:val="20"/>
        </w:rPr>
        <w:t> </w:t>
      </w:r>
      <w:r>
        <w:rPr>
          <w:sz w:val="20"/>
        </w:rPr>
        <w:t>contratual,</w:t>
      </w:r>
      <w:r>
        <w:rPr>
          <w:spacing w:val="11"/>
          <w:sz w:val="20"/>
        </w:rPr>
        <w:t> </w:t>
      </w:r>
      <w:r>
        <w:rPr>
          <w:sz w:val="20"/>
        </w:rPr>
        <w:t>sujeitará</w:t>
      </w:r>
      <w:r>
        <w:rPr>
          <w:spacing w:val="11"/>
          <w:sz w:val="20"/>
        </w:rPr>
        <w:t> </w:t>
      </w:r>
      <w:r>
        <w:rPr>
          <w:sz w:val="20"/>
        </w:rPr>
        <w:t>a</w:t>
      </w:r>
      <w:r>
        <w:rPr>
          <w:spacing w:val="11"/>
          <w:sz w:val="20"/>
        </w:rPr>
        <w:t> </w:t>
      </w:r>
      <w:r>
        <w:rPr>
          <w:sz w:val="20"/>
        </w:rPr>
        <w:t>CONTRATADA,</w:t>
      </w:r>
      <w:r>
        <w:rPr>
          <w:spacing w:val="11"/>
          <w:sz w:val="20"/>
        </w:rPr>
        <w:t> </w:t>
      </w:r>
      <w:r>
        <w:rPr>
          <w:sz w:val="20"/>
        </w:rPr>
        <w:t>sem</w:t>
      </w:r>
      <w:r>
        <w:rPr>
          <w:spacing w:val="11"/>
          <w:sz w:val="20"/>
        </w:rPr>
        <w:t> </w:t>
      </w:r>
      <w:r>
        <w:rPr>
          <w:sz w:val="20"/>
        </w:rPr>
        <w:t>prejuízo</w:t>
      </w:r>
      <w:r>
        <w:rPr>
          <w:spacing w:val="11"/>
          <w:sz w:val="20"/>
        </w:rPr>
        <w:t> </w:t>
      </w:r>
      <w:r>
        <w:rPr>
          <w:sz w:val="20"/>
        </w:rPr>
        <w:t>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62"/>
      </w:pPr>
    </w:p>
    <w:p>
      <w:pPr>
        <w:pStyle w:val="Heading2"/>
        <w:numPr>
          <w:ilvl w:val="0"/>
          <w:numId w:val="25"/>
        </w:numPr>
        <w:tabs>
          <w:tab w:pos="418" w:val="left" w:leader="none"/>
        </w:tabs>
        <w:spacing w:line="240" w:lineRule="auto" w:before="0" w:after="0"/>
        <w:ind w:left="418" w:right="0" w:hanging="299"/>
        <w:jc w:val="left"/>
      </w:pPr>
      <w:r>
        <w:rPr/>
        <w:t>DAS</w:t>
      </w:r>
      <w:r>
        <w:rPr>
          <w:spacing w:val="-1"/>
        </w:rPr>
        <w:t> </w:t>
      </w:r>
      <w:r>
        <w:rPr/>
        <w:t>DISPOSIÇÕES</w:t>
      </w:r>
      <w:r>
        <w:rPr>
          <w:spacing w:val="-1"/>
        </w:rPr>
        <w:t> </w:t>
      </w:r>
      <w:r>
        <w:rPr>
          <w:spacing w:val="-2"/>
        </w:rPr>
        <w:t>FINAIS:</w:t>
      </w:r>
    </w:p>
    <w:p>
      <w:pPr>
        <w:pStyle w:val="BodyText"/>
        <w:spacing w:before="50"/>
        <w:rPr>
          <w:b/>
        </w:rPr>
      </w:pPr>
    </w:p>
    <w:p>
      <w:pPr>
        <w:pStyle w:val="ListParagraph"/>
        <w:numPr>
          <w:ilvl w:val="1"/>
          <w:numId w:val="25"/>
        </w:numPr>
        <w:tabs>
          <w:tab w:pos="568" w:val="left" w:leader="none"/>
        </w:tabs>
        <w:spacing w:line="240" w:lineRule="auto" w:before="0" w:after="0"/>
        <w:ind w:left="568" w:right="0" w:hanging="4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Laboratórios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50"/>
      </w:pPr>
    </w:p>
    <w:p>
      <w:pPr>
        <w:pStyle w:val="ListParagraph"/>
        <w:numPr>
          <w:ilvl w:val="1"/>
          <w:numId w:val="25"/>
        </w:numPr>
        <w:tabs>
          <w:tab w:pos="562" w:val="left" w:leader="none"/>
        </w:tabs>
        <w:spacing w:line="280" w:lineRule="auto" w:before="0" w:after="0"/>
        <w:ind w:left="119" w:right="118" w:firstLine="0"/>
        <w:jc w:val="left"/>
        <w:rPr>
          <w:sz w:val="20"/>
        </w:rPr>
      </w:pPr>
      <w:r>
        <w:rPr>
          <w:sz w:val="20"/>
        </w:rPr>
        <w:t>Antes de apresentar a proposta, a CONTRATADA</w:t>
      </w:r>
      <w:r>
        <w:rPr>
          <w:spacing w:val="-9"/>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5"/>
        </w:numPr>
        <w:tabs>
          <w:tab w:pos="557" w:val="left" w:leader="none"/>
        </w:tabs>
        <w:spacing w:line="240" w:lineRule="auto" w:before="0" w:after="0"/>
        <w:ind w:left="557" w:right="0" w:hanging="4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5"/>
        </w:numPr>
        <w:tabs>
          <w:tab w:pos="601" w:val="left" w:leader="none"/>
        </w:tabs>
        <w:spacing w:line="280" w:lineRule="auto" w:before="0" w:after="0"/>
        <w:ind w:left="119" w:right="118" w:firstLine="0"/>
        <w:jc w:val="left"/>
        <w:rPr>
          <w:sz w:val="20"/>
        </w:rPr>
      </w:pPr>
      <w:r>
        <w:rPr>
          <w:sz w:val="20"/>
        </w:rPr>
        <w:t>O</w:t>
      </w:r>
      <w:r>
        <w:rPr>
          <w:spacing w:val="30"/>
          <w:sz w:val="20"/>
        </w:rPr>
        <w:t> </w:t>
      </w:r>
      <w:r>
        <w:rPr>
          <w:sz w:val="20"/>
        </w:rPr>
        <w:t>preço</w:t>
      </w:r>
      <w:r>
        <w:rPr>
          <w:spacing w:val="30"/>
          <w:sz w:val="20"/>
        </w:rPr>
        <w:t> </w:t>
      </w:r>
      <w:r>
        <w:rPr>
          <w:sz w:val="20"/>
        </w:rPr>
        <w:t>total</w:t>
      </w:r>
      <w:r>
        <w:rPr>
          <w:spacing w:val="30"/>
          <w:sz w:val="20"/>
        </w:rPr>
        <w:t> </w:t>
      </w:r>
      <w:r>
        <w:rPr>
          <w:sz w:val="20"/>
        </w:rPr>
        <w:t>proposto</w:t>
      </w:r>
      <w:r>
        <w:rPr>
          <w:spacing w:val="30"/>
          <w:sz w:val="20"/>
        </w:rPr>
        <w:t> </w:t>
      </w:r>
      <w:r>
        <w:rPr>
          <w:sz w:val="20"/>
        </w:rPr>
        <w:t>deverá</w:t>
      </w:r>
      <w:r>
        <w:rPr>
          <w:spacing w:val="30"/>
          <w:sz w:val="20"/>
        </w:rPr>
        <w:t> </w:t>
      </w:r>
      <w:r>
        <w:rPr>
          <w:sz w:val="20"/>
        </w:rPr>
        <w:t>considerar</w:t>
      </w:r>
      <w:r>
        <w:rPr>
          <w:spacing w:val="30"/>
          <w:sz w:val="20"/>
        </w:rPr>
        <w:t> </w:t>
      </w:r>
      <w:r>
        <w:rPr>
          <w:sz w:val="20"/>
        </w:rPr>
        <w:t>a</w:t>
      </w:r>
      <w:r>
        <w:rPr>
          <w:spacing w:val="30"/>
          <w:sz w:val="20"/>
        </w:rPr>
        <w:t> </w:t>
      </w:r>
      <w:r>
        <w:rPr>
          <w:sz w:val="20"/>
        </w:rPr>
        <w:t>consecução</w:t>
      </w:r>
      <w:r>
        <w:rPr>
          <w:spacing w:val="30"/>
          <w:sz w:val="20"/>
        </w:rPr>
        <w:t> </w:t>
      </w:r>
      <w:r>
        <w:rPr>
          <w:sz w:val="20"/>
        </w:rPr>
        <w:t>do</w:t>
      </w:r>
      <w:r>
        <w:rPr>
          <w:spacing w:val="30"/>
          <w:sz w:val="20"/>
        </w:rPr>
        <w:t> </w:t>
      </w:r>
      <w:r>
        <w:rPr>
          <w:sz w:val="20"/>
        </w:rPr>
        <w:t>objeto</w:t>
      </w:r>
      <w:r>
        <w:rPr>
          <w:spacing w:val="30"/>
          <w:sz w:val="20"/>
        </w:rPr>
        <w:t> </w:t>
      </w:r>
      <w:r>
        <w:rPr>
          <w:sz w:val="20"/>
        </w:rPr>
        <w:t>referente</w:t>
      </w:r>
      <w:r>
        <w:rPr>
          <w:spacing w:val="30"/>
          <w:sz w:val="20"/>
        </w:rPr>
        <w:t> </w:t>
      </w:r>
      <w:r>
        <w:rPr>
          <w:sz w:val="20"/>
        </w:rPr>
        <w:t>a</w:t>
      </w:r>
      <w:r>
        <w:rPr>
          <w:spacing w:val="30"/>
          <w:sz w:val="20"/>
        </w:rPr>
        <w:t> </w:t>
      </w:r>
      <w:r>
        <w:rPr>
          <w:sz w:val="20"/>
        </w:rPr>
        <w:t>presente</w:t>
      </w:r>
      <w:r>
        <w:rPr>
          <w:spacing w:val="30"/>
          <w:sz w:val="20"/>
        </w:rPr>
        <w:t> </w:t>
      </w:r>
      <w:r>
        <w:rPr>
          <w:sz w:val="20"/>
        </w:rPr>
        <w:t>contratação,</w:t>
      </w:r>
      <w:r>
        <w:rPr>
          <w:spacing w:val="30"/>
          <w:sz w:val="20"/>
        </w:rPr>
        <w:t> </w:t>
      </w:r>
      <w:r>
        <w:rPr>
          <w:sz w:val="20"/>
        </w:rPr>
        <w:t>englobando</w:t>
      </w:r>
      <w:r>
        <w:rPr>
          <w:spacing w:val="30"/>
          <w:sz w:val="20"/>
        </w:rPr>
        <w:t> </w:t>
      </w:r>
      <w:r>
        <w:rPr>
          <w:sz w:val="20"/>
        </w:rPr>
        <w:t>todos</w:t>
      </w:r>
      <w:r>
        <w:rPr>
          <w:spacing w:val="30"/>
          <w:sz w:val="20"/>
        </w:rPr>
        <w:t> </w:t>
      </w:r>
      <w:r>
        <w:rPr>
          <w:sz w:val="20"/>
        </w:rPr>
        <w:t>os</w:t>
      </w:r>
      <w:r>
        <w:rPr>
          <w:spacing w:val="30"/>
          <w:sz w:val="20"/>
        </w:rPr>
        <w:t> </w:t>
      </w:r>
      <w:r>
        <w:rPr>
          <w:sz w:val="20"/>
        </w:rPr>
        <w:t>custos</w:t>
      </w:r>
      <w:r>
        <w:rPr>
          <w:spacing w:val="30"/>
          <w:sz w:val="20"/>
        </w:rPr>
        <w:t> </w:t>
      </w:r>
      <w:r>
        <w:rPr>
          <w:sz w:val="20"/>
        </w:rPr>
        <w:t>diretos</w:t>
      </w:r>
      <w:r>
        <w:rPr>
          <w:spacing w:val="30"/>
          <w:sz w:val="20"/>
        </w:rPr>
        <w:t> </w:t>
      </w:r>
      <w:r>
        <w:rPr>
          <w:sz w:val="20"/>
        </w:rPr>
        <w:t>e</w:t>
      </w:r>
      <w:r>
        <w:rPr>
          <w:spacing w:val="30"/>
          <w:sz w:val="20"/>
        </w:rPr>
        <w:t> </w:t>
      </w:r>
      <w:r>
        <w:rPr>
          <w:sz w:val="20"/>
        </w:rPr>
        <w:t>indiretos</w:t>
      </w:r>
      <w:r>
        <w:rPr>
          <w:spacing w:val="30"/>
          <w:sz w:val="20"/>
        </w:rPr>
        <w:t> </w:t>
      </w:r>
      <w:r>
        <w:rPr>
          <w:sz w:val="20"/>
        </w:rPr>
        <w:t>incidentes,</w:t>
      </w:r>
      <w:r>
        <w:rPr>
          <w:spacing w:val="30"/>
          <w:sz w:val="20"/>
        </w:rPr>
        <w:t> </w:t>
      </w:r>
      <w:r>
        <w:rPr>
          <w:sz w:val="20"/>
        </w:rPr>
        <w:t>inclusive</w:t>
      </w:r>
      <w:r>
        <w:rPr>
          <w:spacing w:val="30"/>
          <w:sz w:val="20"/>
        </w:rPr>
        <w:t> </w:t>
      </w:r>
      <w:r>
        <w:rPr>
          <w:sz w:val="20"/>
        </w:rPr>
        <w:t>a</w:t>
      </w:r>
      <w:r>
        <w:rPr>
          <w:spacing w:val="30"/>
          <w:sz w:val="20"/>
        </w:rPr>
        <w:t> </w:t>
      </w:r>
      <w:r>
        <w:rPr>
          <w:sz w:val="20"/>
        </w:rPr>
        <w:t>entrega</w:t>
      </w:r>
      <w:r>
        <w:rPr>
          <w:spacing w:val="30"/>
          <w:sz w:val="20"/>
        </w:rPr>
        <w:t> </w:t>
      </w:r>
      <w:r>
        <w:rPr>
          <w:sz w:val="20"/>
        </w:rPr>
        <w:t>e</w:t>
      </w:r>
      <w:r>
        <w:rPr>
          <w:spacing w:val="30"/>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2"/>
        <w:numPr>
          <w:ilvl w:val="0"/>
          <w:numId w:val="26"/>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100"/>
        <w:rPr>
          <w:b/>
        </w:rPr>
      </w:pPr>
    </w:p>
    <w:p>
      <w:pPr>
        <w:spacing w:before="0"/>
        <w:ind w:left="119" w:right="0" w:firstLine="0"/>
        <w:jc w:val="left"/>
        <w:rPr>
          <w:b/>
          <w:sz w:val="20"/>
        </w:rPr>
      </w:pPr>
      <w:r>
        <w:rPr>
          <w:sz w:val="20"/>
        </w:rPr>
        <w:t>Responsável:</w:t>
      </w:r>
      <w:r>
        <w:rPr>
          <w:spacing w:val="-9"/>
          <w:sz w:val="20"/>
        </w:rPr>
        <w:t> </w:t>
      </w:r>
      <w:r>
        <w:rPr>
          <w:b/>
          <w:sz w:val="20"/>
        </w:rPr>
        <w:t>Cláudio</w:t>
      </w:r>
      <w:r>
        <w:rPr>
          <w:b/>
          <w:spacing w:val="-10"/>
          <w:sz w:val="20"/>
        </w:rPr>
        <w:t> </w:t>
      </w:r>
      <w:r>
        <w:rPr>
          <w:b/>
          <w:sz w:val="20"/>
        </w:rPr>
        <w:t>Teixeira</w:t>
      </w:r>
      <w:r>
        <w:rPr>
          <w:b/>
          <w:spacing w:val="-7"/>
          <w:sz w:val="20"/>
        </w:rPr>
        <w:t> </w:t>
      </w:r>
      <w:r>
        <w:rPr>
          <w:b/>
          <w:spacing w:val="-4"/>
          <w:sz w:val="20"/>
        </w:rPr>
        <w:t>Maia</w:t>
      </w:r>
    </w:p>
    <w:p>
      <w:pPr>
        <w:pStyle w:val="BodyText"/>
        <w:spacing w:before="50"/>
        <w:rPr>
          <w:b/>
        </w:rPr>
      </w:pPr>
    </w:p>
    <w:p>
      <w:pPr>
        <w:pStyle w:val="BodyText"/>
        <w:ind w:left="119"/>
      </w:pPr>
      <w:r>
        <w:rPr/>
        <w:t>Matrícula:</w:t>
      </w:r>
      <w:r>
        <w:rPr>
          <w:spacing w:val="-1"/>
        </w:rPr>
        <w:t> </w:t>
      </w:r>
      <w:r>
        <w:rPr/>
        <w:t>32107-</w:t>
      </w:r>
      <w:r>
        <w:rPr>
          <w:spacing w:val="-10"/>
        </w:rPr>
        <w:t>5</w:t>
      </w:r>
    </w:p>
    <w:p>
      <w:pPr>
        <w:pStyle w:val="BodyText"/>
        <w:spacing w:before="50"/>
      </w:pPr>
    </w:p>
    <w:p>
      <w:pPr>
        <w:pStyle w:val="BodyText"/>
        <w:ind w:left="119"/>
      </w:pPr>
      <w:r>
        <w:rPr/>
        <w:t>ID</w:t>
      </w:r>
      <w:r>
        <w:rPr>
          <w:spacing w:val="-1"/>
        </w:rPr>
        <w:t> </w:t>
      </w:r>
      <w:r>
        <w:rPr/>
        <w:t>Funcional:</w:t>
      </w:r>
      <w:r>
        <w:rPr>
          <w:spacing w:val="-1"/>
        </w:rPr>
        <w:t> </w:t>
      </w:r>
      <w:r>
        <w:rPr/>
        <w:t>2565247-</w:t>
      </w:r>
      <w:r>
        <w:rPr>
          <w:spacing w:val="-10"/>
        </w:rPr>
        <w:t>8</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8718</w:t>
      </w:r>
    </w:p>
    <w:p>
      <w:pPr>
        <w:pStyle w:val="BodyText"/>
        <w:spacing w:before="50"/>
      </w:pPr>
    </w:p>
    <w:p>
      <w:pPr>
        <w:pStyle w:val="BodyText"/>
        <w:ind w:left="119"/>
      </w:pPr>
      <w:r>
        <w:rPr/>
        <w:t>E-mail</w:t>
      </w:r>
      <w:r>
        <w:rPr>
          <w:spacing w:val="-1"/>
        </w:rPr>
        <w:t> </w:t>
      </w:r>
      <w:r>
        <w:rPr/>
        <w:t>institucional:</w:t>
      </w:r>
      <w:r>
        <w:rPr>
          <w:spacing w:val="-1"/>
        </w:rPr>
        <w:t> </w:t>
      </w:r>
      <w:hyperlink r:id="rId28">
        <w:r>
          <w:rPr>
            <w:spacing w:val="-2"/>
          </w:rPr>
          <w:t>claudio.maia@hupe.uerj.br</w:t>
        </w:r>
      </w:hyperlink>
    </w:p>
    <w:p>
      <w:pPr>
        <w:pStyle w:val="BodyText"/>
        <w:spacing w:after="0"/>
        <w:sectPr>
          <w:pgSz w:w="15840" w:h="24480"/>
          <w:pgMar w:top="0" w:bottom="280" w:left="0" w:right="0"/>
        </w:sectPr>
      </w:pPr>
    </w:p>
    <w:p>
      <w:pPr>
        <w:spacing w:before="23"/>
        <w:ind w:left="119" w:right="0" w:firstLine="0"/>
        <w:jc w:val="left"/>
        <w:rPr>
          <w:b/>
          <w:sz w:val="20"/>
        </w:rPr>
      </w:pPr>
      <w:r>
        <w:rPr>
          <w:sz w:val="20"/>
        </w:rPr>
        <w:t>Responsável: </w:t>
      </w:r>
      <w:r>
        <w:rPr>
          <w:b/>
          <w:sz w:val="20"/>
        </w:rPr>
        <w:t>Robson</w:t>
      </w:r>
      <w:r>
        <w:rPr>
          <w:b/>
          <w:spacing w:val="-1"/>
          <w:sz w:val="20"/>
        </w:rPr>
        <w:t> </w:t>
      </w:r>
      <w:r>
        <w:rPr>
          <w:b/>
          <w:sz w:val="20"/>
        </w:rPr>
        <w:t>de</w:t>
      </w:r>
      <w:r>
        <w:rPr>
          <w:b/>
          <w:spacing w:val="-1"/>
          <w:sz w:val="20"/>
        </w:rPr>
        <w:t> </w:t>
      </w:r>
      <w:r>
        <w:rPr>
          <w:b/>
          <w:sz w:val="20"/>
        </w:rPr>
        <w:t>Souza</w:t>
      </w:r>
      <w:r>
        <w:rPr>
          <w:b/>
          <w:spacing w:val="-1"/>
          <w:sz w:val="20"/>
        </w:rPr>
        <w:t> </w:t>
      </w:r>
      <w:r>
        <w:rPr>
          <w:b/>
          <w:spacing w:val="-4"/>
          <w:sz w:val="20"/>
        </w:rPr>
        <w:t>Leão</w:t>
      </w:r>
    </w:p>
    <w:p>
      <w:pPr>
        <w:pStyle w:val="BodyText"/>
        <w:spacing w:before="50"/>
        <w:rPr>
          <w:b/>
        </w:rPr>
      </w:pPr>
    </w:p>
    <w:p>
      <w:pPr>
        <w:pStyle w:val="BodyText"/>
        <w:ind w:left="119"/>
      </w:pPr>
      <w:r>
        <w:rPr/>
        <w:t>Matrícula:</w:t>
      </w:r>
      <w:r>
        <w:rPr>
          <w:spacing w:val="-1"/>
        </w:rPr>
        <w:t> </w:t>
      </w:r>
      <w:r>
        <w:rPr/>
        <w:t>35905-</w:t>
      </w:r>
      <w:r>
        <w:rPr>
          <w:spacing w:val="-10"/>
        </w:rPr>
        <w:t>9</w:t>
      </w:r>
    </w:p>
    <w:p>
      <w:pPr>
        <w:pStyle w:val="BodyText"/>
        <w:spacing w:before="50"/>
      </w:pPr>
    </w:p>
    <w:p>
      <w:pPr>
        <w:pStyle w:val="BodyText"/>
        <w:ind w:left="119"/>
      </w:pPr>
      <w:r>
        <w:rPr/>
        <w:t>ID</w:t>
      </w:r>
      <w:r>
        <w:rPr>
          <w:spacing w:val="-1"/>
        </w:rPr>
        <w:t> </w:t>
      </w:r>
      <w:r>
        <w:rPr/>
        <w:t>Funcional:</w:t>
      </w:r>
      <w:r>
        <w:rPr>
          <w:spacing w:val="-1"/>
        </w:rPr>
        <w:t> </w:t>
      </w:r>
      <w:r>
        <w:rPr/>
        <w:t>3906854-</w:t>
      </w:r>
      <w:r>
        <w:rPr>
          <w:spacing w:val="-10"/>
        </w:rPr>
        <w:t>4</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8816</w:t>
      </w:r>
    </w:p>
    <w:p>
      <w:pPr>
        <w:pStyle w:val="BodyText"/>
        <w:spacing w:before="50"/>
      </w:pPr>
    </w:p>
    <w:p>
      <w:pPr>
        <w:pStyle w:val="BodyText"/>
        <w:ind w:left="119"/>
      </w:pPr>
      <w:r>
        <w:rPr/>
        <w:t>E-mail</w:t>
      </w:r>
      <w:r>
        <w:rPr>
          <w:spacing w:val="-1"/>
        </w:rPr>
        <w:t> </w:t>
      </w:r>
      <w:r>
        <w:rPr/>
        <w:t>institucional:</w:t>
      </w:r>
      <w:r>
        <w:rPr>
          <w:spacing w:val="-1"/>
        </w:rPr>
        <w:t> </w:t>
      </w:r>
      <w:hyperlink r:id="rId29">
        <w:r>
          <w:rPr>
            <w:spacing w:val="-2"/>
          </w:rPr>
          <w:t>robson.leao@hupe.uerj.br</w:t>
        </w:r>
      </w:hyperlink>
    </w:p>
    <w:p>
      <w:pPr>
        <w:pStyle w:val="BodyText"/>
      </w:pPr>
    </w:p>
    <w:p>
      <w:pPr>
        <w:pStyle w:val="BodyText"/>
      </w:pPr>
    </w:p>
    <w:p>
      <w:pPr>
        <w:pStyle w:val="BodyText"/>
        <w:spacing w:before="100"/>
      </w:pPr>
    </w:p>
    <w:p>
      <w:pPr>
        <w:spacing w:before="0"/>
        <w:ind w:left="119" w:right="0" w:firstLine="0"/>
        <w:jc w:val="left"/>
        <w:rPr>
          <w:b/>
          <w:sz w:val="20"/>
        </w:rPr>
      </w:pPr>
      <w:r>
        <w:rPr>
          <w:sz w:val="20"/>
        </w:rPr>
        <w:t>Responsável:</w:t>
      </w:r>
      <w:r>
        <w:rPr>
          <w:spacing w:val="-9"/>
          <w:sz w:val="20"/>
        </w:rPr>
        <w:t> </w:t>
      </w:r>
      <w:r>
        <w:rPr>
          <w:b/>
          <w:sz w:val="20"/>
        </w:rPr>
        <w:t>ANDRE</w:t>
      </w:r>
      <w:r>
        <w:rPr>
          <w:b/>
          <w:spacing w:val="-13"/>
          <w:sz w:val="20"/>
        </w:rPr>
        <w:t> </w:t>
      </w:r>
      <w:r>
        <w:rPr>
          <w:b/>
          <w:sz w:val="20"/>
        </w:rPr>
        <w:t>VASCONCELOS</w:t>
      </w:r>
      <w:r>
        <w:rPr>
          <w:b/>
          <w:spacing w:val="-9"/>
          <w:sz w:val="20"/>
        </w:rPr>
        <w:t> </w:t>
      </w:r>
      <w:r>
        <w:rPr>
          <w:b/>
          <w:spacing w:val="-2"/>
          <w:sz w:val="20"/>
        </w:rPr>
        <w:t>CAVANCANTI</w:t>
      </w:r>
    </w:p>
    <w:p>
      <w:pPr>
        <w:pStyle w:val="BodyText"/>
        <w:spacing w:before="50"/>
        <w:rPr>
          <w:b/>
        </w:rPr>
      </w:pPr>
    </w:p>
    <w:p>
      <w:pPr>
        <w:pStyle w:val="BodyText"/>
        <w:ind w:left="119"/>
      </w:pPr>
      <w:r>
        <w:rPr/>
        <w:t>Matrícula:</w:t>
      </w:r>
      <w:r>
        <w:rPr>
          <w:spacing w:val="-9"/>
        </w:rPr>
        <w:t> </w:t>
      </w:r>
      <w:r>
        <w:rPr/>
        <w:t>40116-</w:t>
      </w:r>
      <w:r>
        <w:rPr>
          <w:spacing w:val="-10"/>
        </w:rPr>
        <w:t>6</w:t>
      </w:r>
    </w:p>
    <w:p>
      <w:pPr>
        <w:pStyle w:val="BodyText"/>
        <w:spacing w:before="50"/>
      </w:pPr>
    </w:p>
    <w:p>
      <w:pPr>
        <w:pStyle w:val="BodyText"/>
        <w:ind w:left="119"/>
      </w:pPr>
      <w:r>
        <w:rPr/>
        <w:t>ID</w:t>
      </w:r>
      <w:r>
        <w:rPr>
          <w:spacing w:val="-1"/>
        </w:rPr>
        <w:t> </w:t>
      </w:r>
      <w:r>
        <w:rPr/>
        <w:t>Funcional:</w:t>
      </w:r>
      <w:r>
        <w:rPr>
          <w:spacing w:val="-1"/>
        </w:rPr>
        <w:t> </w:t>
      </w:r>
      <w:r>
        <w:rPr/>
        <w:t>5109324-</w:t>
      </w:r>
      <w:r>
        <w:rPr>
          <w:spacing w:val="-10"/>
        </w:rPr>
        <w:t>3</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8816</w:t>
      </w:r>
    </w:p>
    <w:p>
      <w:pPr>
        <w:pStyle w:val="BodyText"/>
        <w:spacing w:before="50"/>
      </w:pPr>
    </w:p>
    <w:p>
      <w:pPr>
        <w:pStyle w:val="BodyText"/>
        <w:ind w:left="119"/>
      </w:pPr>
      <w:r>
        <w:rPr/>
        <w:t>E-mail</w:t>
      </w:r>
      <w:r>
        <w:rPr>
          <w:spacing w:val="-1"/>
        </w:rPr>
        <w:t> </w:t>
      </w:r>
      <w:r>
        <w:rPr/>
        <w:t>institucional:</w:t>
      </w:r>
      <w:r>
        <w:rPr>
          <w:spacing w:val="-1"/>
        </w:rPr>
        <w:t> </w:t>
      </w:r>
      <w:hyperlink r:id="rId30">
        <w:r>
          <w:rPr>
            <w:spacing w:val="-2"/>
          </w:rPr>
          <w:t>andre.cavalcanti@hupe.uerj.br</w:t>
        </w:r>
      </w:hyperlink>
    </w:p>
    <w:p>
      <w:pPr>
        <w:pStyle w:val="BodyText"/>
      </w:pPr>
    </w:p>
    <w:p>
      <w:pPr>
        <w:pStyle w:val="BodyText"/>
      </w:pPr>
    </w:p>
    <w:p>
      <w:pPr>
        <w:pStyle w:val="BodyText"/>
      </w:pPr>
    </w:p>
    <w:p>
      <w:pPr>
        <w:pStyle w:val="BodyText"/>
      </w:pPr>
    </w:p>
    <w:p>
      <w:pPr>
        <w:pStyle w:val="BodyText"/>
        <w:spacing w:before="150"/>
      </w:pPr>
    </w:p>
    <w:p>
      <w:pPr>
        <w:pStyle w:val="Heading2"/>
        <w:ind w:left="0"/>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299" w:val="left" w:leader="dot"/>
        </w:tabs>
        <w:spacing w:before="1"/>
        <w:ind w:left="0" w:right="0" w:firstLine="0"/>
        <w:jc w:val="center"/>
        <w:rPr>
          <w:b/>
          <w:sz w:val="20"/>
        </w:rPr>
      </w:pPr>
      <w:r>
        <w:rPr>
          <w:b/>
          <w:spacing w:val="-2"/>
          <w:sz w:val="20"/>
        </w:rPr>
        <w:t>CONTRATO </w:t>
      </w:r>
      <w:r>
        <w:rPr>
          <w:b/>
          <w:spacing w:val="-5"/>
          <w:sz w:val="20"/>
        </w:rPr>
        <w:t>Nº</w:t>
      </w:r>
      <w:r>
        <w:rPr>
          <w:sz w:val="20"/>
        </w:rPr>
        <w:tab/>
      </w:r>
      <w:r>
        <w:rPr>
          <w:b/>
          <w:sz w:val="20"/>
        </w:rPr>
        <w:t>/2025/HUPE,</w:t>
      </w:r>
      <w:r>
        <w:rPr>
          <w:b/>
          <w:spacing w:val="-6"/>
          <w:sz w:val="20"/>
        </w:rPr>
        <w:t> </w:t>
      </w:r>
      <w:r>
        <w:rPr>
          <w:b/>
          <w:sz w:val="20"/>
        </w:rPr>
        <w:t>DE</w:t>
      </w:r>
      <w:r>
        <w:rPr>
          <w:b/>
          <w:spacing w:val="-12"/>
          <w:sz w:val="20"/>
        </w:rPr>
        <w:t> </w:t>
      </w:r>
      <w:r>
        <w:rPr>
          <w:b/>
          <w:sz w:val="20"/>
        </w:rPr>
        <w:t>AQUISIÇÃO</w:t>
      </w:r>
      <w:r>
        <w:rPr>
          <w:b/>
          <w:spacing w:val="-3"/>
          <w:sz w:val="20"/>
        </w:rPr>
        <w:t> </w:t>
      </w:r>
      <w:r>
        <w:rPr>
          <w:b/>
          <w:sz w:val="20"/>
        </w:rPr>
        <w:t>DE</w:t>
      </w:r>
      <w:r>
        <w:rPr>
          <w:b/>
          <w:spacing w:val="-2"/>
          <w:sz w:val="20"/>
        </w:rPr>
        <w:t> </w:t>
      </w:r>
      <w:r>
        <w:rPr>
          <w:b/>
          <w:sz w:val="20"/>
        </w:rPr>
        <w:t>MATERIAL</w:t>
      </w:r>
      <w:r>
        <w:rPr>
          <w:b/>
          <w:spacing w:val="-13"/>
          <w:sz w:val="20"/>
        </w:rPr>
        <w:t> </w:t>
      </w:r>
      <w:r>
        <w:rPr>
          <w:b/>
          <w:sz w:val="20"/>
        </w:rPr>
        <w:t>DE</w:t>
      </w:r>
      <w:r>
        <w:rPr>
          <w:b/>
          <w:spacing w:val="-2"/>
          <w:sz w:val="20"/>
        </w:rPr>
        <w:t> </w:t>
      </w:r>
      <w:r>
        <w:rPr>
          <w:b/>
          <w:sz w:val="20"/>
        </w:rPr>
        <w:t>LABORATÓRIO,</w:t>
      </w:r>
      <w:r>
        <w:rPr>
          <w:b/>
          <w:spacing w:val="-3"/>
          <w:sz w:val="20"/>
        </w:rPr>
        <w:t> </w:t>
      </w:r>
      <w:r>
        <w:rPr>
          <w:b/>
          <w:sz w:val="20"/>
        </w:rPr>
        <w:t>QUE</w:t>
      </w:r>
      <w:r>
        <w:rPr>
          <w:b/>
          <w:spacing w:val="-2"/>
          <w:sz w:val="20"/>
        </w:rPr>
        <w:t> </w:t>
      </w:r>
      <w:r>
        <w:rPr>
          <w:b/>
          <w:sz w:val="20"/>
        </w:rPr>
        <w:t>FAZEM</w:t>
      </w:r>
      <w:r>
        <w:rPr>
          <w:b/>
          <w:spacing w:val="-3"/>
          <w:sz w:val="20"/>
        </w:rPr>
        <w:t> </w:t>
      </w:r>
      <w:r>
        <w:rPr>
          <w:b/>
          <w:sz w:val="20"/>
        </w:rPr>
        <w:t>ENTRE</w:t>
      </w:r>
      <w:r>
        <w:rPr>
          <w:b/>
          <w:spacing w:val="-2"/>
          <w:sz w:val="20"/>
        </w:rPr>
        <w:t> </w:t>
      </w:r>
      <w:r>
        <w:rPr>
          <w:b/>
          <w:sz w:val="20"/>
        </w:rPr>
        <w:t>SI</w:t>
      </w:r>
      <w:r>
        <w:rPr>
          <w:b/>
          <w:spacing w:val="-13"/>
          <w:sz w:val="20"/>
        </w:rPr>
        <w:t> </w:t>
      </w:r>
      <w:r>
        <w:rPr>
          <w:b/>
          <w:sz w:val="20"/>
        </w:rPr>
        <w:t>A</w:t>
      </w:r>
      <w:r>
        <w:rPr>
          <w:b/>
          <w:spacing w:val="-12"/>
          <w:sz w:val="20"/>
        </w:rPr>
        <w:t> </w:t>
      </w:r>
      <w:r>
        <w:rPr>
          <w:b/>
          <w:sz w:val="20"/>
        </w:rPr>
        <w:t>UNIVERSIDADE</w:t>
      </w:r>
      <w:r>
        <w:rPr>
          <w:b/>
          <w:spacing w:val="-3"/>
          <w:sz w:val="20"/>
        </w:rPr>
        <w:t> </w:t>
      </w:r>
      <w:r>
        <w:rPr>
          <w:b/>
          <w:sz w:val="20"/>
        </w:rPr>
        <w:t>DO</w:t>
      </w:r>
      <w:r>
        <w:rPr>
          <w:b/>
          <w:spacing w:val="-2"/>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2"/>
          <w:sz w:val="20"/>
        </w:rPr>
        <w:t> JANEIRO</w:t>
      </w:r>
    </w:p>
    <w:p>
      <w:pPr>
        <w:pStyle w:val="Heading2"/>
        <w:spacing w:before="40"/>
        <w:jc w:val="both"/>
      </w:pPr>
      <w:r>
        <w:rPr/>
        <w:t>E</w:t>
      </w:r>
      <w:r>
        <w:rPr>
          <w:spacing w:val="-12"/>
        </w:rPr>
        <w:t> </w:t>
      </w:r>
      <w:r>
        <w:rPr/>
        <w:t>A</w:t>
      </w:r>
      <w:r>
        <w:rPr>
          <w:spacing w:val="-12"/>
        </w:rPr>
        <w:t> </w:t>
      </w:r>
      <w:r>
        <w:rPr/>
        <w:t>EMPRESA</w:t>
      </w:r>
      <w:r>
        <w:rPr>
          <w:spacing w:val="-12"/>
        </w:rPr>
        <w:t> </w:t>
      </w:r>
      <w:r>
        <w:rPr>
          <w:spacing w:val="-2"/>
        </w:rPr>
        <w:t>..................................................</w:t>
      </w:r>
    </w:p>
    <w:p>
      <w:pPr>
        <w:pStyle w:val="BodyText"/>
        <w:spacing w:before="79"/>
        <w:rPr>
          <w:b/>
        </w:rPr>
      </w:pPr>
    </w:p>
    <w:p>
      <w:pPr>
        <w:pStyle w:val="BodyText"/>
        <w:spacing w:line="280" w:lineRule="auto" w:before="1"/>
        <w:ind w:left="119" w:right="118"/>
        <w:jc w:val="both"/>
      </w:pPr>
      <w:r>
        <w:rPr>
          <w:b/>
        </w:rPr>
        <w:t>A</w:t>
      </w:r>
      <w:r>
        <w:rPr>
          <w:b/>
          <w:spacing w:val="-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6"/>
        </w:rPr>
        <w:t> </w:t>
      </w:r>
      <w:r>
        <w:rPr/>
        <w:t>CPF</w:t>
      </w:r>
      <w:r>
        <w:rPr>
          <w:spacing w:val="47"/>
        </w:rPr>
        <w:t> </w:t>
      </w:r>
      <w:r>
        <w:rPr/>
        <w:t>nº</w:t>
      </w:r>
      <w:r>
        <w:rPr>
          <w:spacing w:val="47"/>
        </w:rPr>
        <w:t> </w:t>
      </w:r>
      <w:r>
        <w:rPr/>
        <w:t>332.272.257-00,</w:t>
      </w:r>
      <w:r>
        <w:rPr>
          <w:spacing w:val="47"/>
        </w:rPr>
        <w:t> </w:t>
      </w:r>
      <w:r>
        <w:rPr/>
        <w:t>doravante</w:t>
      </w:r>
      <w:r>
        <w:rPr>
          <w:spacing w:val="47"/>
        </w:rPr>
        <w:t> </w:t>
      </w:r>
      <w:r>
        <w:rPr/>
        <w:t>denominado</w:t>
      </w:r>
      <w:r>
        <w:rPr>
          <w:spacing w:val="47"/>
        </w:rPr>
        <w:t> </w:t>
      </w:r>
      <w:r>
        <w:rPr>
          <w:b/>
        </w:rPr>
        <w:t>CONTRATANTE</w:t>
      </w:r>
      <w:r>
        <w:rPr/>
        <w:t>,</w:t>
      </w:r>
      <w:r>
        <w:rPr>
          <w:spacing w:val="47"/>
        </w:rPr>
        <w:t> </w:t>
      </w:r>
      <w:r>
        <w:rPr/>
        <w:t>e</w:t>
      </w:r>
      <w:r>
        <w:rPr>
          <w:spacing w:val="67"/>
        </w:rPr>
        <w:t> </w:t>
      </w:r>
      <w:r>
        <w:rPr/>
        <w:t>a</w:t>
      </w:r>
      <w:r>
        <w:rPr>
          <w:spacing w:val="64"/>
          <w:w w:val="150"/>
        </w:rPr>
        <w:t> </w:t>
      </w:r>
      <w:r>
        <w:rPr/>
        <w:t>empresa..............................,</w:t>
      </w:r>
      <w:r>
        <w:rPr>
          <w:spacing w:val="47"/>
        </w:rPr>
        <w:t> </w:t>
      </w:r>
      <w:r>
        <w:rPr/>
        <w:t>com</w:t>
      </w:r>
      <w:r>
        <w:rPr>
          <w:spacing w:val="47"/>
        </w:rPr>
        <w:t> </w:t>
      </w:r>
      <w:r>
        <w:rPr/>
        <w:t>sede</w:t>
      </w:r>
      <w:r>
        <w:rPr>
          <w:spacing w:val="47"/>
        </w:rPr>
        <w:t> </w:t>
      </w:r>
      <w:r>
        <w:rPr/>
        <w:t>na</w:t>
      </w:r>
      <w:r>
        <w:rPr>
          <w:spacing w:val="47"/>
        </w:rPr>
        <w:t> </w:t>
      </w:r>
      <w:r>
        <w:rPr/>
        <w:t>............,</w:t>
      </w:r>
      <w:r>
        <w:rPr>
          <w:spacing w:val="47"/>
        </w:rPr>
        <w:t> </w:t>
      </w:r>
      <w:r>
        <w:rPr/>
        <w:t>inscrita</w:t>
      </w:r>
      <w:r>
        <w:rPr>
          <w:spacing w:val="47"/>
        </w:rPr>
        <w:t> </w:t>
      </w:r>
      <w:r>
        <w:rPr/>
        <w:t>no</w:t>
      </w:r>
      <w:r>
        <w:rPr>
          <w:spacing w:val="46"/>
        </w:rPr>
        <w:t> </w:t>
      </w:r>
      <w:r>
        <w:rPr/>
        <w:t>CNPJ/MF</w:t>
      </w:r>
      <w:r>
        <w:rPr>
          <w:spacing w:val="47"/>
        </w:rPr>
        <w:t> </w:t>
      </w:r>
      <w:r>
        <w:rPr/>
        <w:t>sob</w:t>
      </w:r>
      <w:r>
        <w:rPr>
          <w:spacing w:val="47"/>
        </w:rPr>
        <w:t> </w:t>
      </w:r>
      <w:r>
        <w:rPr/>
        <w:t>o</w:t>
      </w:r>
      <w:r>
        <w:rPr>
          <w:spacing w:val="47"/>
        </w:rPr>
        <w:t> </w:t>
      </w:r>
      <w:r>
        <w:rPr/>
        <w:t>nº</w:t>
      </w:r>
      <w:r>
        <w:rPr>
          <w:spacing w:val="47"/>
        </w:rPr>
        <w:t> </w:t>
      </w:r>
      <w:r>
        <w:rPr/>
        <w:t>.............,</w:t>
      </w:r>
      <w:r>
        <w:rPr>
          <w:spacing w:val="47"/>
        </w:rPr>
        <w:t> </w:t>
      </w:r>
      <w:r>
        <w:rPr/>
        <w:t>neste</w:t>
      </w:r>
      <w:r>
        <w:rPr>
          <w:spacing w:val="47"/>
        </w:rPr>
        <w:t> </w:t>
      </w:r>
      <w:r>
        <w:rPr>
          <w:spacing w:val="-5"/>
        </w:rPr>
        <w:t>ato</w:t>
      </w:r>
    </w:p>
    <w:p>
      <w:pPr>
        <w:pStyle w:val="BodyText"/>
        <w:tabs>
          <w:tab w:pos="9046" w:val="left" w:leader="dot"/>
        </w:tabs>
        <w:spacing w:before="2"/>
        <w:ind w:left="119"/>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before="40"/>
        <w:ind w:left="119" w:right="118"/>
        <w:jc w:val="both"/>
      </w:pPr>
      <w:r>
        <w:rPr>
          <w:b/>
        </w:rPr>
        <w:t>260007/015899/2024</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179/2025</w:t>
      </w:r>
      <w:r>
        <w:rPr/>
        <w:t>, mediante as cláusulas e condições a seguir enunciadas.</w:t>
      </w:r>
    </w:p>
    <w:p>
      <w:pPr>
        <w:pStyle w:val="BodyText"/>
        <w:spacing w:before="148"/>
      </w:pPr>
    </w:p>
    <w:p>
      <w:pPr>
        <w:pStyle w:val="Heading2"/>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7"/>
        </w:numPr>
        <w:tabs>
          <w:tab w:pos="423" w:val="left" w:leader="none"/>
        </w:tabs>
        <w:spacing w:line="240" w:lineRule="auto" w:before="55" w:after="0"/>
        <w:ind w:left="423" w:right="0" w:hanging="304"/>
        <w:jc w:val="left"/>
        <w:rPr>
          <w:b/>
          <w:sz w:val="20"/>
        </w:rPr>
      </w:pPr>
      <w:r>
        <w:rPr>
          <w:sz w:val="20"/>
        </w:rPr>
        <w:t>O</w:t>
      </w:r>
      <w:r>
        <w:rPr>
          <w:spacing w:val="1"/>
          <w:sz w:val="20"/>
        </w:rPr>
        <w:t> </w:t>
      </w:r>
      <w:r>
        <w:rPr>
          <w:sz w:val="20"/>
        </w:rPr>
        <w:t>objeto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2"/>
          <w:sz w:val="20"/>
        </w:rPr>
        <w:t> </w:t>
      </w:r>
      <w:r>
        <w:rPr>
          <w:sz w:val="20"/>
        </w:rPr>
        <w:t>é</w:t>
      </w:r>
      <w:r>
        <w:rPr>
          <w:spacing w:val="1"/>
          <w:sz w:val="20"/>
        </w:rPr>
        <w:t> </w:t>
      </w:r>
      <w:r>
        <w:rPr>
          <w:sz w:val="20"/>
        </w:rPr>
        <w:t>a</w:t>
      </w:r>
      <w:r>
        <w:rPr>
          <w:spacing w:val="1"/>
          <w:sz w:val="20"/>
        </w:rPr>
        <w:t> </w:t>
      </w:r>
      <w:r>
        <w:rPr>
          <w:b/>
          <w:sz w:val="20"/>
        </w:rPr>
        <w:t>AQUISIÇÃO</w:t>
      </w:r>
      <w:r>
        <w:rPr>
          <w:b/>
          <w:spacing w:val="1"/>
          <w:sz w:val="20"/>
        </w:rPr>
        <w:t> </w:t>
      </w:r>
      <w:r>
        <w:rPr>
          <w:b/>
          <w:sz w:val="20"/>
        </w:rPr>
        <w:t>DE</w:t>
      </w:r>
      <w:r>
        <w:rPr>
          <w:b/>
          <w:spacing w:val="1"/>
          <w:sz w:val="20"/>
        </w:rPr>
        <w:t> </w:t>
      </w:r>
      <w:r>
        <w:rPr>
          <w:b/>
          <w:sz w:val="20"/>
        </w:rPr>
        <w:t>MATERIAL</w:t>
      </w:r>
      <w:r>
        <w:rPr>
          <w:b/>
          <w:spacing w:val="-9"/>
          <w:sz w:val="20"/>
        </w:rPr>
        <w:t> </w:t>
      </w:r>
      <w:r>
        <w:rPr>
          <w:b/>
          <w:sz w:val="20"/>
        </w:rPr>
        <w:t>DE</w:t>
      </w:r>
      <w:r>
        <w:rPr>
          <w:b/>
          <w:spacing w:val="1"/>
          <w:sz w:val="20"/>
        </w:rPr>
        <w:t> </w:t>
      </w:r>
      <w:r>
        <w:rPr>
          <w:b/>
          <w:sz w:val="20"/>
        </w:rPr>
        <w:t>LABORATÓRIO</w:t>
      </w:r>
      <w:r>
        <w:rPr>
          <w:b/>
          <w:spacing w:val="2"/>
          <w:sz w:val="20"/>
        </w:rPr>
        <w:t> </w:t>
      </w:r>
      <w:r>
        <w:rPr>
          <w:b/>
          <w:sz w:val="20"/>
        </w:rPr>
        <w:t>(CARTÃO</w:t>
      </w:r>
      <w:r>
        <w:rPr>
          <w:b/>
          <w:spacing w:val="1"/>
          <w:sz w:val="20"/>
        </w:rPr>
        <w:t> </w:t>
      </w:r>
      <w:r>
        <w:rPr>
          <w:b/>
          <w:sz w:val="20"/>
        </w:rPr>
        <w:t>DE</w:t>
      </w:r>
      <w:r>
        <w:rPr>
          <w:b/>
          <w:spacing w:val="1"/>
          <w:sz w:val="20"/>
        </w:rPr>
        <w:t> </w:t>
      </w:r>
      <w:r>
        <w:rPr>
          <w:b/>
          <w:sz w:val="20"/>
        </w:rPr>
        <w:t>IDENTIFICAÇÃO)</w:t>
      </w:r>
      <w:r>
        <w:rPr>
          <w:b/>
          <w:spacing w:val="1"/>
          <w:sz w:val="20"/>
        </w:rPr>
        <w:t> </w:t>
      </w:r>
      <w:r>
        <w:rPr>
          <w:b/>
          <w:sz w:val="20"/>
        </w:rPr>
        <w:t>PARA</w:t>
      </w:r>
      <w:r>
        <w:rPr>
          <w:b/>
          <w:spacing w:val="-9"/>
          <w:sz w:val="20"/>
        </w:rPr>
        <w:t> </w:t>
      </w:r>
      <w:r>
        <w:rPr>
          <w:b/>
          <w:sz w:val="20"/>
        </w:rPr>
        <w:t>O</w:t>
      </w:r>
      <w:r>
        <w:rPr>
          <w:b/>
          <w:spacing w:val="1"/>
          <w:sz w:val="20"/>
        </w:rPr>
        <w:t> </w:t>
      </w:r>
      <w:r>
        <w:rPr>
          <w:b/>
          <w:sz w:val="20"/>
        </w:rPr>
        <w:t>SETOR</w:t>
      </w:r>
      <w:r>
        <w:rPr>
          <w:b/>
          <w:spacing w:val="1"/>
          <w:sz w:val="20"/>
        </w:rPr>
        <w:t> </w:t>
      </w:r>
      <w:r>
        <w:rPr>
          <w:b/>
          <w:sz w:val="20"/>
        </w:rPr>
        <w:t>DE</w:t>
      </w:r>
      <w:r>
        <w:rPr>
          <w:b/>
          <w:spacing w:val="2"/>
          <w:sz w:val="20"/>
        </w:rPr>
        <w:t> </w:t>
      </w:r>
      <w:r>
        <w:rPr>
          <w:b/>
          <w:sz w:val="20"/>
        </w:rPr>
        <w:t>BACTERIOLOGIA</w:t>
      </w:r>
      <w:r>
        <w:rPr>
          <w:b/>
          <w:spacing w:val="-10"/>
          <w:sz w:val="20"/>
        </w:rPr>
        <w:t> </w:t>
      </w:r>
      <w:r>
        <w:rPr>
          <w:b/>
          <w:sz w:val="20"/>
        </w:rPr>
        <w:t>DO</w:t>
      </w:r>
      <w:r>
        <w:rPr>
          <w:b/>
          <w:spacing w:val="2"/>
          <w:sz w:val="20"/>
        </w:rPr>
        <w:t> </w:t>
      </w:r>
      <w:r>
        <w:rPr>
          <w:b/>
          <w:spacing w:val="-2"/>
          <w:sz w:val="20"/>
        </w:rPr>
        <w:t>SERVIÇO</w:t>
      </w:r>
    </w:p>
    <w:p>
      <w:pPr>
        <w:spacing w:line="280" w:lineRule="auto" w:before="40"/>
        <w:ind w:left="119" w:right="0" w:firstLine="0"/>
        <w:jc w:val="left"/>
        <w:rPr>
          <w:sz w:val="20"/>
        </w:rPr>
      </w:pPr>
      <w:r>
        <w:rPr>
          <w:b/>
          <w:sz w:val="20"/>
        </w:rPr>
        <w:t>DE LABORATÓRIOS DO HUPE, COM CESSÃO DE EQUIPAMENTOS EM REGIME DE COMODATO </w:t>
      </w:r>
      <w:r>
        <w:rPr>
          <w:sz w:val="20"/>
        </w:rPr>
        <w:t>a serem executados nas condições estabelecidas no</w:t>
      </w:r>
      <w:r>
        <w:rPr>
          <w:spacing w:val="-3"/>
          <w:sz w:val="20"/>
        </w:rPr>
        <w:t> </w:t>
      </w:r>
      <w:r>
        <w:rPr>
          <w:sz w:val="20"/>
        </w:rPr>
        <w:t>Termo de Referência e nos anexos deste Contrato.</w:t>
      </w:r>
    </w:p>
    <w:p>
      <w:pPr>
        <w:pStyle w:val="BodyText"/>
        <w:spacing w:before="42"/>
      </w:pPr>
    </w:p>
    <w:p>
      <w:pPr>
        <w:pStyle w:val="ListParagraph"/>
        <w:numPr>
          <w:ilvl w:val="1"/>
          <w:numId w:val="27"/>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3945"/>
        <w:gridCol w:w="1065"/>
        <w:gridCol w:w="1350"/>
        <w:gridCol w:w="1530"/>
        <w:gridCol w:w="1470"/>
        <w:gridCol w:w="1470"/>
      </w:tblGrid>
      <w:tr>
        <w:trPr>
          <w:trHeight w:val="1259" w:hRule="atLeast"/>
        </w:trPr>
        <w:tc>
          <w:tcPr>
            <w:tcW w:w="990" w:type="dxa"/>
          </w:tcPr>
          <w:p>
            <w:pPr>
              <w:pStyle w:val="TableParagraph"/>
              <w:spacing w:before="116"/>
              <w:rPr>
                <w:sz w:val="16"/>
              </w:rPr>
            </w:pPr>
          </w:p>
          <w:p>
            <w:pPr>
              <w:pStyle w:val="TableParagraph"/>
              <w:ind w:right="434"/>
              <w:jc w:val="right"/>
              <w:rPr>
                <w:b/>
                <w:sz w:val="16"/>
              </w:rPr>
            </w:pPr>
            <w:r>
              <w:rPr>
                <w:b/>
                <w:spacing w:val="-4"/>
                <w:sz w:val="16"/>
              </w:rPr>
              <w:t>ITEM</w:t>
            </w:r>
          </w:p>
        </w:tc>
        <w:tc>
          <w:tcPr>
            <w:tcW w:w="3945" w:type="dxa"/>
          </w:tcPr>
          <w:p>
            <w:pPr>
              <w:pStyle w:val="TableParagraph"/>
              <w:spacing w:before="116"/>
              <w:rPr>
                <w:sz w:val="16"/>
              </w:rPr>
            </w:pPr>
          </w:p>
          <w:p>
            <w:pPr>
              <w:pStyle w:val="TableParagraph"/>
              <w:ind w:left="112"/>
              <w:rPr>
                <w:b/>
                <w:sz w:val="16"/>
              </w:rPr>
            </w:pPr>
            <w:r>
              <w:rPr>
                <w:b/>
                <w:spacing w:val="-2"/>
                <w:sz w:val="16"/>
              </w:rPr>
              <w:t>ESPECIFICAÇÃO</w:t>
            </w:r>
          </w:p>
        </w:tc>
        <w:tc>
          <w:tcPr>
            <w:tcW w:w="1065" w:type="dxa"/>
          </w:tcPr>
          <w:p>
            <w:pPr>
              <w:pStyle w:val="TableParagraph"/>
              <w:spacing w:before="116"/>
              <w:rPr>
                <w:sz w:val="16"/>
              </w:rPr>
            </w:pPr>
          </w:p>
          <w:p>
            <w:pPr>
              <w:pStyle w:val="TableParagraph"/>
              <w:tabs>
                <w:tab w:pos="774" w:val="left" w:leader="none"/>
              </w:tabs>
              <w:spacing w:line="352" w:lineRule="auto"/>
              <w:ind w:left="112" w:right="9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350" w:type="dxa"/>
          </w:tcPr>
          <w:p>
            <w:pPr>
              <w:pStyle w:val="TableParagraph"/>
              <w:spacing w:before="116"/>
              <w:rPr>
                <w:sz w:val="16"/>
              </w:rPr>
            </w:pPr>
          </w:p>
          <w:p>
            <w:pPr>
              <w:pStyle w:val="TableParagraph"/>
              <w:spacing w:line="352" w:lineRule="auto"/>
              <w:ind w:left="112" w:right="95"/>
              <w:rPr>
                <w:b/>
                <w:sz w:val="16"/>
              </w:rPr>
            </w:pPr>
            <w:r>
              <w:rPr>
                <w:b/>
                <w:sz w:val="16"/>
              </w:rPr>
              <w:t>UNIDADE</w:t>
            </w:r>
            <w:r>
              <w:rPr>
                <w:b/>
                <w:spacing w:val="78"/>
                <w:sz w:val="16"/>
              </w:rPr>
              <w:t> </w:t>
            </w:r>
            <w:r>
              <w:rPr>
                <w:b/>
                <w:sz w:val="16"/>
              </w:rPr>
              <w:t>DE</w:t>
            </w:r>
            <w:r>
              <w:rPr>
                <w:b/>
                <w:spacing w:val="40"/>
                <w:sz w:val="16"/>
              </w:rPr>
              <w:t> </w:t>
            </w:r>
            <w:r>
              <w:rPr>
                <w:b/>
                <w:spacing w:val="-2"/>
                <w:sz w:val="16"/>
              </w:rPr>
              <w:t>MEDIDA</w:t>
            </w:r>
          </w:p>
        </w:tc>
        <w:tc>
          <w:tcPr>
            <w:tcW w:w="1530" w:type="dxa"/>
          </w:tcPr>
          <w:p>
            <w:pPr>
              <w:pStyle w:val="TableParagraph"/>
              <w:spacing w:before="116"/>
              <w:rPr>
                <w:sz w:val="16"/>
              </w:rPr>
            </w:pPr>
          </w:p>
          <w:p>
            <w:pPr>
              <w:pStyle w:val="TableParagraph"/>
              <w:ind w:left="112"/>
              <w:rPr>
                <w:b/>
                <w:sz w:val="16"/>
              </w:rPr>
            </w:pPr>
            <w:r>
              <w:rPr>
                <w:b/>
                <w:spacing w:val="-2"/>
                <w:sz w:val="16"/>
              </w:rPr>
              <w:t>QUANTIDADE</w:t>
            </w:r>
          </w:p>
        </w:tc>
        <w:tc>
          <w:tcPr>
            <w:tcW w:w="1470" w:type="dxa"/>
          </w:tcPr>
          <w:p>
            <w:pPr>
              <w:pStyle w:val="TableParagraph"/>
              <w:spacing w:before="116"/>
              <w:rPr>
                <w:sz w:val="16"/>
              </w:rPr>
            </w:pPr>
          </w:p>
          <w:p>
            <w:pPr>
              <w:pStyle w:val="TableParagraph"/>
              <w:spacing w:line="352" w:lineRule="auto"/>
              <w:ind w:left="112" w:right="173"/>
              <w:rPr>
                <w:b/>
                <w:sz w:val="16"/>
              </w:rPr>
            </w:pPr>
            <w:r>
              <w:rPr>
                <w:b/>
                <w:spacing w:val="-2"/>
                <w:sz w:val="16"/>
              </w:rPr>
              <w:t>VALOR</w:t>
            </w:r>
            <w:r>
              <w:rPr>
                <w:b/>
                <w:spacing w:val="40"/>
                <w:sz w:val="16"/>
              </w:rPr>
              <w:t> </w:t>
            </w:r>
            <w:r>
              <w:rPr>
                <w:b/>
                <w:sz w:val="16"/>
              </w:rPr>
              <w:t>UNITÁRIO</w:t>
            </w:r>
            <w:r>
              <w:rPr>
                <w:b/>
                <w:spacing w:val="-10"/>
                <w:sz w:val="16"/>
              </w:rPr>
              <w:t> </w:t>
            </w:r>
            <w:r>
              <w:rPr>
                <w:b/>
                <w:sz w:val="16"/>
              </w:rPr>
              <w:t>(R$)</w:t>
            </w:r>
          </w:p>
        </w:tc>
        <w:tc>
          <w:tcPr>
            <w:tcW w:w="1470" w:type="dxa"/>
          </w:tcPr>
          <w:p>
            <w:pPr>
              <w:pStyle w:val="TableParagraph"/>
              <w:spacing w:before="116"/>
              <w:rPr>
                <w:sz w:val="16"/>
              </w:rPr>
            </w:pPr>
          </w:p>
          <w:p>
            <w:pPr>
              <w:pStyle w:val="TableParagraph"/>
              <w:spacing w:line="352" w:lineRule="auto"/>
              <w:ind w:left="112" w:right="93"/>
              <w:rPr>
                <w:b/>
                <w:sz w:val="16"/>
              </w:rPr>
            </w:pPr>
            <w:r>
              <w:rPr>
                <w:b/>
                <w:sz w:val="16"/>
              </w:rPr>
              <w:t>VALOR</w:t>
            </w:r>
            <w:r>
              <w:rPr>
                <w:b/>
                <w:spacing w:val="52"/>
                <w:sz w:val="16"/>
              </w:rPr>
              <w:t> </w:t>
            </w:r>
            <w:r>
              <w:rPr>
                <w:b/>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right="438"/>
              <w:jc w:val="right"/>
              <w:rPr>
                <w:b/>
                <w:sz w:val="16"/>
              </w:rPr>
            </w:pPr>
            <w:r>
              <w:rPr>
                <w:b/>
                <w:spacing w:val="-10"/>
                <w:sz w:val="16"/>
              </w:rPr>
              <w:t>1</w:t>
            </w:r>
          </w:p>
        </w:tc>
        <w:tc>
          <w:tcPr>
            <w:tcW w:w="3945" w:type="dxa"/>
          </w:tcPr>
          <w:p>
            <w:pPr>
              <w:pStyle w:val="TableParagraph"/>
              <w:rPr>
                <w:sz w:val="18"/>
              </w:rPr>
            </w:pPr>
          </w:p>
        </w:tc>
        <w:tc>
          <w:tcPr>
            <w:tcW w:w="1065" w:type="dxa"/>
          </w:tcPr>
          <w:p>
            <w:pPr>
              <w:pStyle w:val="TableParagraph"/>
              <w:rPr>
                <w:sz w:val="18"/>
              </w:rPr>
            </w:pPr>
          </w:p>
        </w:tc>
        <w:tc>
          <w:tcPr>
            <w:tcW w:w="1350" w:type="dxa"/>
          </w:tcPr>
          <w:p>
            <w:pPr>
              <w:pStyle w:val="TableParagraph"/>
              <w:rPr>
                <w:sz w:val="18"/>
              </w:rPr>
            </w:pPr>
          </w:p>
        </w:tc>
        <w:tc>
          <w:tcPr>
            <w:tcW w:w="1530" w:type="dxa"/>
          </w:tcPr>
          <w:p>
            <w:pPr>
              <w:pStyle w:val="TableParagraph"/>
              <w:rPr>
                <w:sz w:val="18"/>
              </w:rPr>
            </w:pPr>
          </w:p>
        </w:tc>
        <w:tc>
          <w:tcPr>
            <w:tcW w:w="1470" w:type="dxa"/>
          </w:tcPr>
          <w:p>
            <w:pPr>
              <w:pStyle w:val="TableParagraph"/>
              <w:rPr>
                <w:sz w:val="18"/>
              </w:rPr>
            </w:pPr>
          </w:p>
        </w:tc>
        <w:tc>
          <w:tcPr>
            <w:tcW w:w="147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right="438"/>
              <w:jc w:val="right"/>
              <w:rPr>
                <w:b/>
                <w:sz w:val="16"/>
              </w:rPr>
            </w:pPr>
            <w:r>
              <w:rPr>
                <w:b/>
                <w:spacing w:val="-10"/>
                <w:sz w:val="16"/>
              </w:rPr>
              <w:t>2</w:t>
            </w:r>
          </w:p>
        </w:tc>
        <w:tc>
          <w:tcPr>
            <w:tcW w:w="3945" w:type="dxa"/>
          </w:tcPr>
          <w:p>
            <w:pPr>
              <w:pStyle w:val="TableParagraph"/>
              <w:rPr>
                <w:sz w:val="18"/>
              </w:rPr>
            </w:pPr>
          </w:p>
        </w:tc>
        <w:tc>
          <w:tcPr>
            <w:tcW w:w="1065" w:type="dxa"/>
          </w:tcPr>
          <w:p>
            <w:pPr>
              <w:pStyle w:val="TableParagraph"/>
              <w:rPr>
                <w:sz w:val="18"/>
              </w:rPr>
            </w:pPr>
          </w:p>
        </w:tc>
        <w:tc>
          <w:tcPr>
            <w:tcW w:w="1350" w:type="dxa"/>
          </w:tcPr>
          <w:p>
            <w:pPr>
              <w:pStyle w:val="TableParagraph"/>
              <w:rPr>
                <w:sz w:val="18"/>
              </w:rPr>
            </w:pPr>
          </w:p>
        </w:tc>
        <w:tc>
          <w:tcPr>
            <w:tcW w:w="1530" w:type="dxa"/>
          </w:tcPr>
          <w:p>
            <w:pPr>
              <w:pStyle w:val="TableParagraph"/>
              <w:rPr>
                <w:sz w:val="18"/>
              </w:rPr>
            </w:pPr>
          </w:p>
        </w:tc>
        <w:tc>
          <w:tcPr>
            <w:tcW w:w="1470" w:type="dxa"/>
          </w:tcPr>
          <w:p>
            <w:pPr>
              <w:pStyle w:val="TableParagraph"/>
              <w:rPr>
                <w:sz w:val="18"/>
              </w:rPr>
            </w:pPr>
          </w:p>
        </w:tc>
        <w:tc>
          <w:tcPr>
            <w:tcW w:w="147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right="438"/>
              <w:jc w:val="right"/>
              <w:rPr>
                <w:b/>
                <w:sz w:val="16"/>
              </w:rPr>
            </w:pPr>
            <w:r>
              <w:rPr>
                <w:b/>
                <w:spacing w:val="-10"/>
                <w:sz w:val="16"/>
              </w:rPr>
              <w:t>3</w:t>
            </w:r>
          </w:p>
        </w:tc>
        <w:tc>
          <w:tcPr>
            <w:tcW w:w="3945" w:type="dxa"/>
          </w:tcPr>
          <w:p>
            <w:pPr>
              <w:pStyle w:val="TableParagraph"/>
              <w:rPr>
                <w:sz w:val="18"/>
              </w:rPr>
            </w:pPr>
          </w:p>
        </w:tc>
        <w:tc>
          <w:tcPr>
            <w:tcW w:w="1065" w:type="dxa"/>
          </w:tcPr>
          <w:p>
            <w:pPr>
              <w:pStyle w:val="TableParagraph"/>
              <w:rPr>
                <w:sz w:val="18"/>
              </w:rPr>
            </w:pPr>
          </w:p>
        </w:tc>
        <w:tc>
          <w:tcPr>
            <w:tcW w:w="1350" w:type="dxa"/>
          </w:tcPr>
          <w:p>
            <w:pPr>
              <w:pStyle w:val="TableParagraph"/>
              <w:rPr>
                <w:sz w:val="18"/>
              </w:rPr>
            </w:pPr>
          </w:p>
        </w:tc>
        <w:tc>
          <w:tcPr>
            <w:tcW w:w="1530" w:type="dxa"/>
          </w:tcPr>
          <w:p>
            <w:pPr>
              <w:pStyle w:val="TableParagraph"/>
              <w:rPr>
                <w:sz w:val="18"/>
              </w:rPr>
            </w:pPr>
          </w:p>
        </w:tc>
        <w:tc>
          <w:tcPr>
            <w:tcW w:w="1470" w:type="dxa"/>
          </w:tcPr>
          <w:p>
            <w:pPr>
              <w:pStyle w:val="TableParagraph"/>
              <w:rPr>
                <w:sz w:val="18"/>
              </w:rPr>
            </w:pPr>
          </w:p>
        </w:tc>
        <w:tc>
          <w:tcPr>
            <w:tcW w:w="147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right="418"/>
              <w:jc w:val="right"/>
              <w:rPr>
                <w:b/>
                <w:sz w:val="16"/>
              </w:rPr>
            </w:pPr>
            <w:r>
              <w:rPr>
                <w:b/>
                <w:spacing w:val="-5"/>
                <w:sz w:val="16"/>
              </w:rPr>
              <w:t>...</w:t>
            </w:r>
          </w:p>
        </w:tc>
        <w:tc>
          <w:tcPr>
            <w:tcW w:w="3945" w:type="dxa"/>
          </w:tcPr>
          <w:p>
            <w:pPr>
              <w:pStyle w:val="TableParagraph"/>
              <w:rPr>
                <w:sz w:val="18"/>
              </w:rPr>
            </w:pPr>
          </w:p>
        </w:tc>
        <w:tc>
          <w:tcPr>
            <w:tcW w:w="1065" w:type="dxa"/>
          </w:tcPr>
          <w:p>
            <w:pPr>
              <w:pStyle w:val="TableParagraph"/>
              <w:rPr>
                <w:sz w:val="18"/>
              </w:rPr>
            </w:pPr>
          </w:p>
        </w:tc>
        <w:tc>
          <w:tcPr>
            <w:tcW w:w="1350" w:type="dxa"/>
          </w:tcPr>
          <w:p>
            <w:pPr>
              <w:pStyle w:val="TableParagraph"/>
              <w:rPr>
                <w:sz w:val="18"/>
              </w:rPr>
            </w:pPr>
          </w:p>
        </w:tc>
        <w:tc>
          <w:tcPr>
            <w:tcW w:w="1530" w:type="dxa"/>
          </w:tcPr>
          <w:p>
            <w:pPr>
              <w:pStyle w:val="TableParagraph"/>
              <w:rPr>
                <w:sz w:val="18"/>
              </w:rPr>
            </w:pPr>
          </w:p>
        </w:tc>
        <w:tc>
          <w:tcPr>
            <w:tcW w:w="1470" w:type="dxa"/>
          </w:tcPr>
          <w:p>
            <w:pPr>
              <w:pStyle w:val="TableParagraph"/>
              <w:rPr>
                <w:sz w:val="18"/>
              </w:rPr>
            </w:pPr>
          </w:p>
        </w:tc>
        <w:tc>
          <w:tcPr>
            <w:tcW w:w="1470" w:type="dxa"/>
          </w:tcPr>
          <w:p>
            <w:pPr>
              <w:pStyle w:val="TableParagraph"/>
              <w:rPr>
                <w:sz w:val="18"/>
              </w:rPr>
            </w:pPr>
          </w:p>
        </w:tc>
      </w:tr>
    </w:tbl>
    <w:p>
      <w:pPr>
        <w:pStyle w:val="BodyText"/>
        <w:spacing w:before="68"/>
      </w:pPr>
    </w:p>
    <w:p>
      <w:pPr>
        <w:pStyle w:val="ListParagraph"/>
        <w:numPr>
          <w:ilvl w:val="1"/>
          <w:numId w:val="27"/>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7"/>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7"/>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7"/>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8"/>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8"/>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8"/>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9"/>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9"/>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9"/>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9"/>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9"/>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9"/>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30"/>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0"/>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0"/>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after="0" w:line="280" w:lineRule="auto"/>
        <w:sectPr>
          <w:pgSz w:w="15840" w:h="24480"/>
          <w:pgMar w:top="0" w:bottom="0" w:left="0" w:right="0"/>
        </w:sectPr>
      </w:pPr>
    </w:p>
    <w:p>
      <w:pPr>
        <w:pStyle w:val="Heading2"/>
        <w:spacing w:before="78"/>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55"/>
        <w:ind w:left="119"/>
        <w:jc w:val="both"/>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2"/>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1"/>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31"/>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31"/>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spacing w:before="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2"/>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2"/>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2"/>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2"/>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2"/>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32"/>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3"/>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3"/>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3"/>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32"/>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2"/>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2"/>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2"/>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2"/>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2"/>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2"/>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2"/>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2"/>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2"/>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2"/>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2"/>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2"/>
        </w:numPr>
        <w:tabs>
          <w:tab w:pos="669" w:val="left" w:leader="none"/>
        </w:tabs>
        <w:spacing w:line="240" w:lineRule="auto" w:before="40" w:after="0"/>
        <w:ind w:left="66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80"/>
      </w:pPr>
    </w:p>
    <w:p>
      <w:pPr>
        <w:pStyle w:val="Heading2"/>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4"/>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4"/>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4"/>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4"/>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4"/>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4"/>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4"/>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4"/>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4"/>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4"/>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5"/>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5"/>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4"/>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4"/>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4"/>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4"/>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6"/>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6"/>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6"/>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6"/>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6"/>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6"/>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6"/>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6"/>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spacing w:after="0" w:line="240" w:lineRule="auto"/>
        <w:jc w:val="left"/>
        <w:rPr>
          <w:sz w:val="20"/>
        </w:rPr>
        <w:sectPr>
          <w:pgSz w:w="15840" w:h="24480"/>
          <w:pgMar w:top="260" w:bottom="0" w:left="0" w:right="0"/>
        </w:sectPr>
      </w:pPr>
    </w:p>
    <w:p>
      <w:pPr>
        <w:pStyle w:val="ListParagraph"/>
        <w:numPr>
          <w:ilvl w:val="2"/>
          <w:numId w:val="36"/>
        </w:numPr>
        <w:tabs>
          <w:tab w:pos="600" w:val="left" w:leader="none"/>
        </w:tabs>
        <w:spacing w:line="280" w:lineRule="auto" w:before="23"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6"/>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6"/>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6"/>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6"/>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6"/>
        </w:numPr>
        <w:tabs>
          <w:tab w:pos="675" w:val="left" w:leader="none"/>
        </w:tabs>
        <w:spacing w:line="280" w:lineRule="auto" w:before="1"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6"/>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26"/>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26"/>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26"/>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26"/>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1">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26"/>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26"/>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26"/>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2">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26"/>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26"/>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26"/>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7"/>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7"/>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7"/>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7"/>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7"/>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6"/>
        </w:numPr>
        <w:tabs>
          <w:tab w:pos="659" w:val="left" w:leader="none"/>
        </w:tabs>
        <w:spacing w:line="235" w:lineRule="auto" w:before="269"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26"/>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26"/>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26"/>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26"/>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26"/>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26"/>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6"/>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3">
        <w:r>
          <w:rPr>
            <w:color w:val="000080"/>
            <w:sz w:val="24"/>
            <w:u w:val="single" w:color="000080"/>
          </w:rPr>
          <w:t>art. 116 da Lei nº 14.133/2021</w:t>
        </w:r>
      </w:hyperlink>
      <w:r>
        <w:rPr>
          <w:sz w:val="24"/>
        </w:rPr>
        <w:t>).</w:t>
      </w:r>
    </w:p>
    <w:p>
      <w:pPr>
        <w:pStyle w:val="ListParagraph"/>
        <w:numPr>
          <w:ilvl w:val="3"/>
          <w:numId w:val="26"/>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2573888</wp:posOffset>
                </wp:positionH>
                <wp:positionV relativeFrom="paragraph">
                  <wp:posOffset>317933</wp:posOffset>
                </wp:positionV>
                <wp:extent cx="3175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34168pt;width:2.470810pt;height:.75pt;mso-position-horizontal-relative:page;mso-position-vertical-relative:paragraph;z-index:15731200" id="docshape6"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3">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26"/>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6"/>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18"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4">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26"/>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6"/>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26"/>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26"/>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26"/>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2"/>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38"/>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39"/>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spacing w:after="0" w:line="240" w:lineRule="auto"/>
        <w:jc w:val="left"/>
        <w:rPr>
          <w:sz w:val="20"/>
        </w:rPr>
        <w:sectPr>
          <w:pgSz w:w="15840" w:h="24480"/>
          <w:pgMar w:top="0" w:bottom="0" w:left="0" w:right="0"/>
        </w:sectPr>
      </w:pPr>
    </w:p>
    <w:p>
      <w:pPr>
        <w:pStyle w:val="ListParagraph"/>
        <w:numPr>
          <w:ilvl w:val="3"/>
          <w:numId w:val="39"/>
        </w:numPr>
        <w:tabs>
          <w:tab w:pos="810" w:val="left" w:leader="none"/>
        </w:tabs>
        <w:spacing w:line="240" w:lineRule="auto" w:before="23"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9"/>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9"/>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9"/>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9"/>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9"/>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9"/>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9"/>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9"/>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9"/>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9"/>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49"/>
      </w:pPr>
    </w:p>
    <w:p>
      <w:pPr>
        <w:pStyle w:val="ListParagraph"/>
        <w:numPr>
          <w:ilvl w:val="2"/>
          <w:numId w:val="39"/>
        </w:numPr>
        <w:tabs>
          <w:tab w:pos="752" w:val="left" w:leader="none"/>
        </w:tabs>
        <w:spacing w:line="240" w:lineRule="auto" w:before="1"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49"/>
      </w:pPr>
    </w:p>
    <w:p>
      <w:pPr>
        <w:pStyle w:val="ListParagraph"/>
        <w:numPr>
          <w:ilvl w:val="2"/>
          <w:numId w:val="39"/>
        </w:numPr>
        <w:tabs>
          <w:tab w:pos="760" w:val="left" w:leader="none"/>
        </w:tabs>
        <w:spacing w:line="240" w:lineRule="auto" w:before="1"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49"/>
      </w:pPr>
    </w:p>
    <w:p>
      <w:pPr>
        <w:pStyle w:val="ListParagraph"/>
        <w:numPr>
          <w:ilvl w:val="1"/>
          <w:numId w:val="39"/>
        </w:numPr>
        <w:tabs>
          <w:tab w:pos="510" w:val="left" w:leader="none"/>
        </w:tabs>
        <w:spacing w:line="240" w:lineRule="auto" w:before="1"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49"/>
      </w:pPr>
    </w:p>
    <w:p>
      <w:pPr>
        <w:pStyle w:val="ListParagraph"/>
        <w:numPr>
          <w:ilvl w:val="2"/>
          <w:numId w:val="39"/>
        </w:numPr>
        <w:tabs>
          <w:tab w:pos="650" w:val="left" w:leader="none"/>
        </w:tabs>
        <w:spacing w:line="280" w:lineRule="auto" w:before="1"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1"/>
      </w:pPr>
    </w:p>
    <w:p>
      <w:pPr>
        <w:pStyle w:val="ListParagraph"/>
        <w:numPr>
          <w:ilvl w:val="2"/>
          <w:numId w:val="39"/>
        </w:numPr>
        <w:tabs>
          <w:tab w:pos="671" w:val="left" w:leader="none"/>
        </w:tabs>
        <w:spacing w:line="280" w:lineRule="auto" w:before="1"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40"/>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0"/>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0"/>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9"/>
        </w:numPr>
        <w:tabs>
          <w:tab w:pos="810" w:val="left" w:leader="none"/>
        </w:tabs>
        <w:spacing w:line="240" w:lineRule="auto" w:before="1"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49"/>
      </w:pPr>
    </w:p>
    <w:p>
      <w:pPr>
        <w:pStyle w:val="ListParagraph"/>
        <w:numPr>
          <w:ilvl w:val="3"/>
          <w:numId w:val="39"/>
        </w:numPr>
        <w:tabs>
          <w:tab w:pos="810" w:val="left" w:leader="none"/>
        </w:tabs>
        <w:spacing w:line="240" w:lineRule="auto" w:before="1"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3"/>
          <w:numId w:val="39"/>
        </w:numPr>
        <w:tabs>
          <w:tab w:pos="829" w:val="left" w:leader="none"/>
        </w:tabs>
        <w:spacing w:line="280" w:lineRule="auto" w:before="1"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39"/>
        </w:numPr>
        <w:tabs>
          <w:tab w:pos="799" w:val="left" w:leader="none"/>
        </w:tabs>
        <w:spacing w:line="240" w:lineRule="auto" w:before="1"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39"/>
        </w:numPr>
        <w:tabs>
          <w:tab w:pos="686" w:val="left" w:leader="none"/>
        </w:tabs>
        <w:spacing w:line="280" w:lineRule="auto" w:before="1"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7"/>
      </w:pPr>
    </w:p>
    <w:p>
      <w:pPr>
        <w:pStyle w:val="ListParagraph"/>
        <w:numPr>
          <w:ilvl w:val="2"/>
          <w:numId w:val="39"/>
        </w:numPr>
        <w:tabs>
          <w:tab w:pos="672" w:val="left" w:leader="none"/>
        </w:tabs>
        <w:spacing w:line="276" w:lineRule="auto" w:before="0"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BodyText"/>
        <w:spacing w:before="14"/>
      </w:pPr>
    </w:p>
    <w:p>
      <w:pPr>
        <w:pStyle w:val="ListParagraph"/>
        <w:numPr>
          <w:ilvl w:val="1"/>
          <w:numId w:val="39"/>
        </w:numPr>
        <w:tabs>
          <w:tab w:pos="525"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39"/>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39"/>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39"/>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9"/>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9"/>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28"/>
      </w:pPr>
    </w:p>
    <w:p>
      <w:pPr>
        <w:pStyle w:val="ListParagraph"/>
        <w:numPr>
          <w:ilvl w:val="1"/>
          <w:numId w:val="39"/>
        </w:numPr>
        <w:tabs>
          <w:tab w:pos="510" w:val="left" w:leader="none"/>
        </w:tabs>
        <w:spacing w:line="240" w:lineRule="auto" w:before="0" w:after="0"/>
        <w:ind w:left="510" w:right="0" w:hanging="391"/>
        <w:jc w:val="both"/>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9"/>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9"/>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spacing w:after="0" w:line="240" w:lineRule="auto"/>
        <w:jc w:val="left"/>
        <w:rPr>
          <w:sz w:val="20"/>
        </w:rPr>
        <w:sectPr>
          <w:pgSz w:w="15840" w:h="24480"/>
          <w:pgMar w:top="0" w:bottom="280" w:left="0" w:right="0"/>
        </w:sectPr>
      </w:pPr>
    </w:p>
    <w:p>
      <w:pPr>
        <w:pStyle w:val="ListParagraph"/>
        <w:numPr>
          <w:ilvl w:val="2"/>
          <w:numId w:val="39"/>
        </w:numPr>
        <w:tabs>
          <w:tab w:pos="660" w:val="left" w:leader="none"/>
        </w:tabs>
        <w:spacing w:line="240" w:lineRule="auto" w:before="23"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9"/>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41"/>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6"/>
      </w:pPr>
    </w:p>
    <w:p>
      <w:pPr>
        <w:pStyle w:val="ListParagraph"/>
        <w:numPr>
          <w:ilvl w:val="0"/>
          <w:numId w:val="41"/>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41"/>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41"/>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9"/>
      </w:pPr>
    </w:p>
    <w:p>
      <w:pPr>
        <w:pStyle w:val="ListParagraph"/>
        <w:numPr>
          <w:ilvl w:val="1"/>
          <w:numId w:val="39"/>
        </w:numPr>
        <w:tabs>
          <w:tab w:pos="503" w:val="left" w:leader="none"/>
        </w:tabs>
        <w:spacing w:line="283"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9"/>
        </w:numPr>
        <w:tabs>
          <w:tab w:pos="674" w:val="left" w:leader="none"/>
        </w:tabs>
        <w:spacing w:line="280" w:lineRule="auto" w:before="226"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39"/>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42"/>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39"/>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9"/>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43"/>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43"/>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9"/>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9"/>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9"/>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39"/>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39"/>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9"/>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9"/>
        </w:numPr>
        <w:tabs>
          <w:tab w:pos="604" w:val="left" w:leader="none"/>
        </w:tabs>
        <w:spacing w:line="280" w:lineRule="auto" w:before="1"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39"/>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9"/>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9"/>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9"/>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39"/>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9"/>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62"/>
        <w:rPr>
          <w:b/>
        </w:rPr>
      </w:pPr>
    </w:p>
    <w:p>
      <w:pPr>
        <w:pStyle w:val="ListParagraph"/>
        <w:numPr>
          <w:ilvl w:val="1"/>
          <w:numId w:val="44"/>
        </w:numPr>
        <w:tabs>
          <w:tab w:pos="599" w:val="left" w:leader="none"/>
        </w:tabs>
        <w:spacing w:line="235" w:lineRule="auto" w:before="0"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4"/>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4"/>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4"/>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spacing w:after="0" w:line="280" w:lineRule="auto"/>
        <w:jc w:val="both"/>
        <w:rPr>
          <w:sz w:val="20"/>
        </w:rPr>
        <w:sectPr>
          <w:pgSz w:w="15840" w:h="24480"/>
          <w:pgMar w:top="0" w:bottom="0" w:left="0" w:right="0"/>
        </w:sectPr>
      </w:pPr>
    </w:p>
    <w:p>
      <w:pPr>
        <w:pStyle w:val="ListParagraph"/>
        <w:numPr>
          <w:ilvl w:val="1"/>
          <w:numId w:val="44"/>
        </w:numPr>
        <w:tabs>
          <w:tab w:pos="518" w:val="left" w:leader="none"/>
        </w:tabs>
        <w:spacing w:line="240" w:lineRule="auto" w:before="23"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45"/>
        </w:numPr>
        <w:tabs>
          <w:tab w:pos="329"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5"/>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5"/>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4"/>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4"/>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4"/>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4"/>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6"/>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6"/>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6"/>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4"/>
        </w:numPr>
        <w:tabs>
          <w:tab w:pos="585" w:val="left" w:leader="none"/>
        </w:tabs>
        <w:spacing w:line="235" w:lineRule="auto" w:before="1"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5">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47"/>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7"/>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7"/>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2"/>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48"/>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4">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8"/>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48"/>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8"/>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6">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2"/>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49"/>
        </w:numPr>
        <w:tabs>
          <w:tab w:pos="507" w:val="left" w:leader="none"/>
        </w:tabs>
        <w:spacing w:line="240" w:lineRule="auto" w:before="4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2025</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2"/>
      </w:pPr>
    </w:p>
    <w:p>
      <w:pPr>
        <w:spacing w:line="444" w:lineRule="auto" w:before="1"/>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9"/>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9"/>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2"/>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0"/>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2">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1"/>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7">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38">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1"/>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51"/>
        </w:numPr>
        <w:tabs>
          <w:tab w:pos="518" w:val="left" w:leader="none"/>
        </w:tabs>
        <w:spacing w:line="240" w:lineRule="auto" w:before="1"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89"/>
      </w:pPr>
    </w:p>
    <w:p>
      <w:pPr>
        <w:pStyle w:val="Heading2"/>
        <w:rPr>
          <w:rFonts w:ascii="Arial" w:hAnsi="Arial"/>
        </w:rPr>
      </w:pPr>
      <w:r>
        <w:rPr>
          <w:rFonts w:ascii="Arial" w:hAnsi="Arial"/>
        </w:rPr>
        <w:t>CLÁUSULA</w:t>
      </w:r>
      <w:r>
        <w:rPr>
          <w:rFonts w:ascii="Arial" w:hAnsi="Arial"/>
          <w:spacing w:val="-8"/>
        </w:rPr>
        <w:t> </w:t>
      </w:r>
      <w:r>
        <w:rPr>
          <w:rFonts w:ascii="Arial" w:hAnsi="Arial"/>
        </w:rPr>
        <w:t>DÉCIMA</w:t>
      </w:r>
      <w:r>
        <w:rPr>
          <w:rFonts w:ascii="Arial" w:hAnsi="Arial"/>
          <w:spacing w:val="-8"/>
        </w:rPr>
        <w:t> </w:t>
      </w:r>
      <w:r>
        <w:rPr>
          <w:rFonts w:ascii="Arial" w:hAnsi="Arial"/>
        </w:rPr>
        <w:t>SÉTIMA</w:t>
      </w:r>
      <w:r>
        <w:rPr>
          <w:rFonts w:ascii="Arial" w:hAnsi="Arial"/>
          <w:spacing w:val="-8"/>
        </w:rPr>
        <w:t> </w:t>
      </w:r>
      <w:r>
        <w:rPr>
          <w:rFonts w:ascii="Arial" w:hAnsi="Arial"/>
        </w:rPr>
        <w:t>-</w:t>
      </w:r>
      <w:r>
        <w:rPr>
          <w:rFonts w:ascii="Arial" w:hAnsi="Arial"/>
          <w:spacing w:val="-1"/>
        </w:rPr>
        <w:t> </w:t>
      </w:r>
      <w:r>
        <w:rPr>
          <w:rFonts w:ascii="Arial" w:hAnsi="Arial"/>
        </w:rPr>
        <w:t>DA</w:t>
      </w:r>
      <w:r>
        <w:rPr>
          <w:rFonts w:ascii="Arial" w:hAnsi="Arial"/>
          <w:spacing w:val="-8"/>
        </w:rPr>
        <w:t> </w:t>
      </w:r>
      <w:r>
        <w:rPr>
          <w:rFonts w:ascii="Arial" w:hAnsi="Arial"/>
          <w:spacing w:val="-2"/>
        </w:rPr>
        <w:t>HOMOLOGAÇÃO</w:t>
      </w:r>
    </w:p>
    <w:p>
      <w:pPr>
        <w:pStyle w:val="ListParagraph"/>
        <w:numPr>
          <w:ilvl w:val="1"/>
          <w:numId w:val="52"/>
        </w:numPr>
        <w:tabs>
          <w:tab w:pos="518" w:val="left" w:leader="none"/>
        </w:tabs>
        <w:spacing w:line="240" w:lineRule="auto" w:before="41"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53"/>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after="0" w:line="280" w:lineRule="auto"/>
        <w:sectPr>
          <w:pgSz w:w="15840" w:h="24480"/>
          <w:pgMar w:top="0" w:bottom="0" w:left="0" w:right="0"/>
        </w:sectPr>
      </w:pPr>
    </w:p>
    <w:p>
      <w:pPr>
        <w:pStyle w:val="BodyText"/>
        <w:spacing w:before="7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pPr>
    </w:p>
    <w:p>
      <w:pPr>
        <w:pStyle w:val="BodyText"/>
        <w:spacing w:before="120"/>
      </w:pPr>
    </w:p>
    <w:p>
      <w:pPr>
        <w:pStyle w:val="BodyText"/>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20"/>
      </w:pPr>
    </w:p>
    <w:p>
      <w:pPr>
        <w:pStyle w:val="BodyText"/>
        <w:jc w:val="center"/>
      </w:pPr>
      <w:r>
        <w:rPr>
          <w:spacing w:val="-2"/>
        </w:rPr>
        <w:t>CONTRATADO</w:t>
      </w:r>
      <w:r>
        <w:rPr>
          <w:spacing w:val="-1"/>
        </w:rPr>
        <w:t> </w:t>
      </w:r>
      <w:r>
        <w:rPr>
          <w:spacing w:val="-2"/>
        </w:rPr>
        <w:t>IDENTIFICAÇÃO DO</w:t>
      </w:r>
      <w:r>
        <w:rPr>
          <w:spacing w:val="-1"/>
        </w:rPr>
        <w:t> </w:t>
      </w:r>
      <w:r>
        <w:rPr>
          <w:spacing w:val="-2"/>
        </w:rPr>
        <w:t>REPRESENTANTE</w:t>
      </w:r>
    </w:p>
    <w:p>
      <w:pPr>
        <w:pStyle w:val="BodyText"/>
      </w:pPr>
    </w:p>
    <w:p>
      <w:pPr>
        <w:pStyle w:val="BodyText"/>
        <w:spacing w:before="120"/>
      </w:pPr>
    </w:p>
    <w:p>
      <w:pPr>
        <w:pStyle w:val="BodyText"/>
        <w:jc w:val="center"/>
      </w:pPr>
      <w:r>
        <w:rPr>
          <w:spacing w:val="-2"/>
        </w:rPr>
        <w:t>TESTEMUNHA</w:t>
      </w:r>
    </w:p>
    <w:p>
      <w:pPr>
        <w:pStyle w:val="BodyText"/>
      </w:pPr>
    </w:p>
    <w:p>
      <w:pPr>
        <w:pStyle w:val="BodyText"/>
        <w:spacing w:before="120"/>
      </w:pPr>
    </w:p>
    <w:p>
      <w:pPr>
        <w:pStyle w:val="BodyText"/>
        <w:jc w:val="center"/>
      </w:pPr>
      <w:r>
        <w:rPr>
          <w:spacing w:val="-2"/>
        </w:rPr>
        <w:t>TESTEMUNHA</w:t>
      </w:r>
    </w:p>
    <w:p>
      <w:pPr>
        <w:pStyle w:val="BodyText"/>
      </w:pPr>
    </w:p>
    <w:p>
      <w:pPr>
        <w:pStyle w:val="BodyText"/>
      </w:pPr>
    </w:p>
    <w:p>
      <w:pPr>
        <w:pStyle w:val="BodyText"/>
        <w:spacing w:before="160"/>
      </w:pPr>
    </w:p>
    <w:p>
      <w:pPr>
        <w:pStyle w:val="Heading2"/>
        <w:ind w:left="0"/>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rPr>
          <w:b/>
        </w:rPr>
      </w:pPr>
    </w:p>
    <w:p>
      <w:pPr>
        <w:pStyle w:val="BodyText"/>
        <w:spacing w:before="90"/>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12"/>
        </w:rPr>
        <w:t> </w:t>
      </w:r>
      <w:r>
        <w:rPr/>
        <w:t>AQUISIÇÃO DE INSUMOS DE LABORATÓRIO.</w:t>
      </w:r>
    </w:p>
    <w:p>
      <w:pPr>
        <w:pStyle w:val="BodyText"/>
      </w:pPr>
    </w:p>
    <w:p>
      <w:pPr>
        <w:pStyle w:val="BodyText"/>
      </w:pPr>
    </w:p>
    <w:p>
      <w:pPr>
        <w:pStyle w:val="BodyText"/>
        <w:spacing w:before="66"/>
      </w:pPr>
    </w:p>
    <w:p>
      <w:pPr>
        <w:pStyle w:val="Heading2"/>
        <w:numPr>
          <w:ilvl w:val="0"/>
          <w:numId w:val="54"/>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4"/>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50"/>
        <w:rPr>
          <w:b/>
        </w:rPr>
      </w:pP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15"/>
      </w:pPr>
    </w:p>
    <w:p>
      <w:pPr>
        <w:pStyle w:val="BodyText"/>
        <w:spacing w:line="280" w:lineRule="auto" w:before="1"/>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pPr>
    </w:p>
    <w:p>
      <w:pPr>
        <w:pStyle w:val="BodyText"/>
      </w:pPr>
    </w:p>
    <w:p>
      <w:pPr>
        <w:pStyle w:val="BodyText"/>
        <w:spacing w:before="61"/>
      </w:pPr>
    </w:p>
    <w:p>
      <w:pPr>
        <w:pStyle w:val="Heading2"/>
        <w:numPr>
          <w:ilvl w:val="1"/>
          <w:numId w:val="54"/>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before="50"/>
        <w:rPr>
          <w:b/>
        </w:rPr>
      </w:pPr>
    </w:p>
    <w:p>
      <w:pPr>
        <w:pStyle w:val="BodyText"/>
        <w:spacing w:line="280" w:lineRule="auto" w:before="1"/>
        <w:ind w:left="119" w:right="118"/>
        <w:jc w:val="both"/>
      </w:pPr>
      <w:r>
        <w:rPr/>
        <w:t>O fornecimento dos reagentes e o comodato da cessão de 01 (um) equipamento, complementares e indissociáveis, visam à aplicação de diagnóstico sindrômico com busca de prováveis </w:t>
      </w:r>
      <w:r>
        <w:rPr/>
        <w:t>agentes infecciosos, com a utilização de métodos totalmente automatizados, que maximizam a chance de se obter a resposta correta em curto período de tempo. O impacto direto é de auxiliar os clínicos</w:t>
      </w:r>
      <w:r>
        <w:rPr>
          <w:spacing w:val="40"/>
        </w:rPr>
        <w:t> </w:t>
      </w:r>
      <w:r>
        <w:rPr/>
        <w:t>a escolher um tratamento mais adequado e reduzir o tempo de hospitalização dos pacientes atendidos em nossa unidade.. Essas rotinas de exames são realizadas no </w:t>
      </w:r>
      <w:r>
        <w:rPr>
          <w:b/>
        </w:rPr>
        <w:t>Laboratório de</w:t>
      </w:r>
      <w:r>
        <w:rPr>
          <w:b/>
          <w:spacing w:val="40"/>
        </w:rPr>
        <w:t> </w:t>
      </w:r>
      <w:r>
        <w:rPr>
          <w:b/>
        </w:rPr>
        <w:t>Bacteriologia</w:t>
      </w:r>
      <w:r>
        <w:rPr/>
        <w:t>. O período da aquisição é de 12 meses prorrogáveis com lei 14133/2021.</w:t>
      </w:r>
    </w:p>
    <w:p>
      <w:pPr>
        <w:pStyle w:val="BodyText"/>
      </w:pPr>
    </w:p>
    <w:p>
      <w:pPr>
        <w:pStyle w:val="BodyText"/>
      </w:pPr>
    </w:p>
    <w:p>
      <w:pPr>
        <w:pStyle w:val="BodyText"/>
        <w:spacing w:before="63"/>
      </w:pPr>
    </w:p>
    <w:p>
      <w:pPr>
        <w:pStyle w:val="Heading2"/>
        <w:numPr>
          <w:ilvl w:val="1"/>
          <w:numId w:val="54"/>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50"/>
        <w:rPr>
          <w:b/>
        </w:rPr>
      </w:pPr>
    </w:p>
    <w:p>
      <w:pPr>
        <w:pStyle w:val="BodyText"/>
        <w:spacing w:line="280" w:lineRule="auto"/>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disponível </w:t>
      </w:r>
      <w:r>
        <w:rPr/>
        <w:t>para consulta no sítio eletrônico </w:t>
      </w:r>
      <w:hyperlink r:id="rId27">
        <w:r>
          <w:rPr>
            <w:color w:val="0000ED"/>
            <w:u w:val="single" w:color="0000ED"/>
          </w:rPr>
          <w:t>PCA 2025</w:t>
        </w:r>
      </w:hyperlink>
      <w:r>
        <w:rPr/>
        <w:t>.</w:t>
      </w:r>
    </w:p>
    <w:p>
      <w:pPr>
        <w:pStyle w:val="BodyText"/>
        <w:spacing w:before="13"/>
      </w:pPr>
    </w:p>
    <w:p>
      <w:pPr>
        <w:pStyle w:val="BodyText"/>
        <w:spacing w:line="280" w:lineRule="auto"/>
        <w:ind w:left="119" w:right="118"/>
        <w:jc w:val="both"/>
      </w:pPr>
      <w:r>
        <w:rPr/>
        <w:t>Cumpre ressaltar que a solução pretendida se enquadra como </w:t>
      </w:r>
      <w:r>
        <w:rPr>
          <w:b/>
        </w:rPr>
        <w:t>item de fornecimento contínuo </w:t>
      </w:r>
      <w:r>
        <w:rPr/>
        <w:t>uma vez que compõe a grade regular dos estoques para abastecimento do hospital, catalogado </w:t>
      </w:r>
      <w:r>
        <w:rPr/>
        <w:t>na AEDA 93782113.</w:t>
      </w:r>
    </w:p>
    <w:p>
      <w:pPr>
        <w:pStyle w:val="BodyText"/>
      </w:pPr>
    </w:p>
    <w:p>
      <w:pPr>
        <w:pStyle w:val="BodyText"/>
      </w:pPr>
    </w:p>
    <w:p>
      <w:pPr>
        <w:pStyle w:val="BodyText"/>
        <w:spacing w:before="62"/>
      </w:pPr>
    </w:p>
    <w:p>
      <w:pPr>
        <w:pStyle w:val="Heading2"/>
        <w:numPr>
          <w:ilvl w:val="0"/>
          <w:numId w:val="54"/>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BodyText"/>
        <w:spacing w:before="50"/>
        <w:rPr>
          <w:b/>
        </w:rPr>
      </w:pPr>
    </w:p>
    <w:p>
      <w:pPr>
        <w:pStyle w:val="ListParagraph"/>
        <w:numPr>
          <w:ilvl w:val="1"/>
          <w:numId w:val="54"/>
        </w:numPr>
        <w:tabs>
          <w:tab w:pos="468" w:val="left" w:leader="none"/>
        </w:tabs>
        <w:spacing w:line="240" w:lineRule="auto" w:before="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50"/>
        <w:rPr>
          <w:b/>
        </w:rPr>
      </w:pPr>
    </w:p>
    <w:p>
      <w:pPr>
        <w:pStyle w:val="BodyText"/>
        <w:spacing w:line="280" w:lineRule="auto"/>
        <w:ind w:left="119" w:right="162"/>
      </w:pPr>
      <w:r>
        <w:rPr/>
        <w:t>O mercado de fornecedores dos materiais que atendem ao Laboratório de Bacteriologia</w:t>
      </w:r>
      <w:r>
        <w:rPr>
          <w:spacing w:val="17"/>
        </w:rPr>
        <w:t> </w:t>
      </w:r>
      <w:r>
        <w:rPr/>
        <w:t>é composto por alguma</w:t>
      </w:r>
      <w:r>
        <w:rPr>
          <w:spacing w:val="17"/>
        </w:rPr>
        <w:t> </w:t>
      </w:r>
      <w:r>
        <w:rPr/>
        <w:t>empresas fabricantes e distribuidores autorizados. Em caso de </w:t>
      </w:r>
      <w:r>
        <w:rPr/>
        <w:t>desabastecimento do material, de maneira alternativa, outras marcas que apresentam os mesmos resultados poderão ser utilizados.</w:t>
      </w:r>
    </w:p>
    <w:p>
      <w:pPr>
        <w:pStyle w:val="BodyText"/>
      </w:pPr>
    </w:p>
    <w:p>
      <w:pPr>
        <w:pStyle w:val="BodyText"/>
      </w:pPr>
    </w:p>
    <w:p>
      <w:pPr>
        <w:pStyle w:val="BodyText"/>
        <w:spacing w:before="62"/>
      </w:pPr>
    </w:p>
    <w:p>
      <w:pPr>
        <w:pStyle w:val="Heading2"/>
        <w:numPr>
          <w:ilvl w:val="1"/>
          <w:numId w:val="54"/>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before="50"/>
        <w:rPr>
          <w:b/>
        </w:rPr>
      </w:pP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36"/>
      </w:pPr>
    </w:p>
    <w:p>
      <w:pPr>
        <w:pStyle w:val="ListParagraph"/>
        <w:numPr>
          <w:ilvl w:val="0"/>
          <w:numId w:val="55"/>
        </w:numPr>
        <w:tabs>
          <w:tab w:pos="275" w:val="left" w:leader="none"/>
        </w:tabs>
        <w:spacing w:line="278" w:lineRule="auto" w:before="0"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5"/>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5"/>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5"/>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5"/>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5"/>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5"/>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5"/>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5"/>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ListParagraph"/>
        <w:spacing w:after="0" w:line="278" w:lineRule="auto"/>
        <w:jc w:val="left"/>
        <w:rPr>
          <w:sz w:val="20"/>
        </w:rPr>
        <w:sectPr>
          <w:pgSz w:w="15840" w:h="24480"/>
          <w:pgMar w:top="220" w:bottom="280" w:left="0" w:right="0"/>
        </w:sectPr>
      </w:pPr>
    </w:p>
    <w:p>
      <w:pPr>
        <w:pStyle w:val="Heading2"/>
        <w:numPr>
          <w:ilvl w:val="1"/>
          <w:numId w:val="56"/>
        </w:numPr>
        <w:tabs>
          <w:tab w:pos="468" w:val="left" w:leader="none"/>
        </w:tabs>
        <w:spacing w:line="240" w:lineRule="auto" w:before="23"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50"/>
        <w:rPr>
          <w:b/>
        </w:rPr>
      </w:pPr>
    </w:p>
    <w:p>
      <w:pPr>
        <w:pStyle w:val="BodyText"/>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w:t>
      </w:r>
      <w:r>
        <w:rPr>
          <w:spacing w:val="-1"/>
        </w:rPr>
        <w:t> </w:t>
      </w:r>
      <w:r>
        <w:rPr/>
        <w:t>SEI</w:t>
      </w:r>
      <w:r>
        <w:rPr>
          <w:spacing w:val="10"/>
        </w:rPr>
        <w:t> </w:t>
      </w:r>
      <w:r>
        <w:rPr/>
        <w:t>63573206,</w:t>
      </w:r>
      <w:r>
        <w:rPr>
          <w:spacing w:val="-1"/>
        </w:rPr>
        <w:t> </w:t>
      </w:r>
      <w:r>
        <w:rPr/>
        <w:t>demonstra</w:t>
      </w:r>
      <w:r>
        <w:rPr>
          <w:spacing w:val="-1"/>
        </w:rPr>
        <w:t> </w:t>
      </w:r>
      <w:r>
        <w:rPr/>
        <w:t>que</w:t>
      </w:r>
      <w:r>
        <w:rPr>
          <w:spacing w:val="-1"/>
        </w:rPr>
        <w:t> </w:t>
      </w:r>
      <w:r>
        <w:rPr/>
        <w:t>há</w:t>
      </w:r>
      <w:r>
        <w:rPr>
          <w:spacing w:val="-1"/>
        </w:rPr>
        <w:t> </w:t>
      </w:r>
      <w:r>
        <w:rPr/>
        <w:t>bastante</w:t>
      </w:r>
      <w:r>
        <w:rPr>
          <w:spacing w:val="-1"/>
        </w:rPr>
        <w:t> </w:t>
      </w:r>
      <w:r>
        <w:rPr/>
        <w:t>competitividade</w:t>
      </w:r>
      <w:r>
        <w:rPr>
          <w:spacing w:val="-1"/>
        </w:rPr>
        <w:t> </w:t>
      </w:r>
      <w:r>
        <w:rPr/>
        <w:t>no</w:t>
      </w:r>
      <w:r>
        <w:rPr>
          <w:spacing w:val="-1"/>
        </w:rPr>
        <w:t> </w:t>
      </w:r>
      <w:r>
        <w:rPr>
          <w:spacing w:val="-2"/>
        </w:rPr>
        <w:t>mercado.</w:t>
      </w:r>
    </w:p>
    <w:p>
      <w:pPr>
        <w:pStyle w:val="BodyText"/>
      </w:pPr>
    </w:p>
    <w:p>
      <w:pPr>
        <w:pStyle w:val="BodyText"/>
      </w:pPr>
    </w:p>
    <w:p>
      <w:pPr>
        <w:pStyle w:val="BodyText"/>
        <w:spacing w:before="100"/>
      </w:pPr>
    </w:p>
    <w:p>
      <w:pPr>
        <w:pStyle w:val="Heading2"/>
        <w:numPr>
          <w:ilvl w:val="1"/>
          <w:numId w:val="56"/>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0"/>
        <w:rPr>
          <w:b/>
        </w:rPr>
      </w:pPr>
    </w:p>
    <w:p>
      <w:pPr>
        <w:spacing w:before="0"/>
        <w:ind w:left="119" w:right="0" w:firstLine="0"/>
        <w:jc w:val="left"/>
        <w:rPr>
          <w:b/>
          <w:sz w:val="20"/>
        </w:rPr>
      </w:pPr>
      <w:r>
        <w:rPr>
          <w:b/>
          <w:sz w:val="20"/>
        </w:rPr>
        <w:t>Lote</w:t>
      </w:r>
      <w:r>
        <w:rPr>
          <w:b/>
          <w:spacing w:val="-1"/>
          <w:sz w:val="20"/>
        </w:rPr>
        <w:t> </w:t>
      </w:r>
      <w:r>
        <w:rPr>
          <w:b/>
          <w:spacing w:val="-5"/>
          <w:sz w:val="20"/>
        </w:rPr>
        <w:t>1:</w:t>
      </w:r>
    </w:p>
    <w:p>
      <w:pPr>
        <w:pStyle w:val="BodyText"/>
        <w:spacing w:before="50"/>
        <w:rPr>
          <w:b/>
        </w:rPr>
      </w:pPr>
    </w:p>
    <w:p>
      <w:pPr>
        <w:pStyle w:val="ListParagraph"/>
        <w:numPr>
          <w:ilvl w:val="1"/>
          <w:numId w:val="57"/>
        </w:numPr>
        <w:tabs>
          <w:tab w:pos="468" w:val="left" w:leader="none"/>
        </w:tabs>
        <w:spacing w:line="240" w:lineRule="auto" w:before="0" w:after="0"/>
        <w:ind w:left="468" w:right="0" w:hanging="349"/>
        <w:jc w:val="both"/>
        <w:rPr>
          <w:b/>
          <w:sz w:val="20"/>
        </w:rPr>
      </w:pPr>
      <w:r>
        <w:rPr>
          <w:b/>
          <w:sz w:val="20"/>
        </w:rPr>
        <w:t>Lote</w:t>
      </w:r>
      <w:r>
        <w:rPr>
          <w:b/>
          <w:spacing w:val="-1"/>
          <w:sz w:val="20"/>
        </w:rPr>
        <w:t> </w:t>
      </w:r>
      <w:r>
        <w:rPr>
          <w:b/>
          <w:spacing w:val="-5"/>
          <w:sz w:val="20"/>
        </w:rPr>
        <w:t>1:</w:t>
      </w:r>
    </w:p>
    <w:p>
      <w:pPr>
        <w:pStyle w:val="BodyText"/>
        <w:spacing w:before="49"/>
        <w:rPr>
          <w:b/>
        </w:rPr>
      </w:pPr>
    </w:p>
    <w:tbl>
      <w:tblPr>
        <w:tblW w:w="0" w:type="auto"/>
        <w:jc w:val="left"/>
        <w:tblInd w:w="17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495"/>
        <w:gridCol w:w="4920"/>
        <w:gridCol w:w="1050"/>
        <w:gridCol w:w="915"/>
        <w:gridCol w:w="915"/>
        <w:gridCol w:w="1335"/>
      </w:tblGrid>
      <w:tr>
        <w:trPr>
          <w:trHeight w:val="764" w:hRule="atLeast"/>
        </w:trPr>
        <w:tc>
          <w:tcPr>
            <w:tcW w:w="495" w:type="dxa"/>
          </w:tcPr>
          <w:p>
            <w:pPr>
              <w:pStyle w:val="TableParagraph"/>
              <w:spacing w:before="124"/>
              <w:rPr>
                <w:b/>
                <w:sz w:val="16"/>
              </w:rPr>
            </w:pPr>
          </w:p>
          <w:p>
            <w:pPr>
              <w:pStyle w:val="TableParagraph"/>
              <w:ind w:left="16"/>
              <w:rPr>
                <w:b/>
                <w:sz w:val="16"/>
              </w:rPr>
            </w:pPr>
            <w:r>
              <w:rPr>
                <w:b/>
                <w:spacing w:val="-4"/>
                <w:sz w:val="16"/>
              </w:rPr>
              <w:t>ITEM</w:t>
            </w:r>
          </w:p>
        </w:tc>
        <w:tc>
          <w:tcPr>
            <w:tcW w:w="4920" w:type="dxa"/>
          </w:tcPr>
          <w:p>
            <w:pPr>
              <w:pStyle w:val="TableParagraph"/>
              <w:spacing w:before="124"/>
              <w:rPr>
                <w:b/>
                <w:sz w:val="16"/>
              </w:rPr>
            </w:pPr>
          </w:p>
          <w:p>
            <w:pPr>
              <w:pStyle w:val="TableParagraph"/>
              <w:ind w:left="10"/>
              <w:rPr>
                <w:b/>
                <w:sz w:val="16"/>
              </w:rPr>
            </w:pPr>
            <w:r>
              <w:rPr>
                <w:b/>
                <w:spacing w:val="-2"/>
                <w:sz w:val="16"/>
              </w:rPr>
              <w:t>MATERIAL</w:t>
            </w:r>
            <w:r>
              <w:rPr>
                <w:b/>
                <w:spacing w:val="5"/>
                <w:sz w:val="16"/>
              </w:rPr>
              <w:t> </w:t>
            </w:r>
            <w:r>
              <w:rPr>
                <w:b/>
                <w:spacing w:val="-2"/>
                <w:sz w:val="16"/>
              </w:rPr>
              <w:t>(Especificação</w:t>
            </w:r>
            <w:r>
              <w:rPr>
                <w:b/>
                <w:spacing w:val="15"/>
                <w:sz w:val="16"/>
              </w:rPr>
              <w:t> </w:t>
            </w:r>
            <w:r>
              <w:rPr>
                <w:b/>
                <w:spacing w:val="-2"/>
                <w:sz w:val="16"/>
              </w:rPr>
              <w:t>Técnica)</w:t>
            </w:r>
          </w:p>
        </w:tc>
        <w:tc>
          <w:tcPr>
            <w:tcW w:w="1050" w:type="dxa"/>
          </w:tcPr>
          <w:p>
            <w:pPr>
              <w:pStyle w:val="TableParagraph"/>
              <w:spacing w:before="124"/>
              <w:rPr>
                <w:b/>
                <w:sz w:val="16"/>
              </w:rPr>
            </w:pPr>
          </w:p>
          <w:p>
            <w:pPr>
              <w:pStyle w:val="TableParagraph"/>
              <w:ind w:left="12"/>
              <w:rPr>
                <w:b/>
                <w:sz w:val="16"/>
              </w:rPr>
            </w:pPr>
            <w:r>
              <w:rPr>
                <w:b/>
                <w:sz w:val="16"/>
              </w:rPr>
              <w:t>Código</w:t>
            </w:r>
            <w:r>
              <w:rPr>
                <w:b/>
                <w:spacing w:val="-1"/>
                <w:sz w:val="16"/>
              </w:rPr>
              <w:t> </w:t>
            </w:r>
            <w:r>
              <w:rPr>
                <w:b/>
                <w:spacing w:val="-5"/>
                <w:sz w:val="16"/>
              </w:rPr>
              <w:t>MV</w:t>
            </w:r>
          </w:p>
        </w:tc>
        <w:tc>
          <w:tcPr>
            <w:tcW w:w="915" w:type="dxa"/>
          </w:tcPr>
          <w:p>
            <w:pPr>
              <w:pStyle w:val="TableParagraph"/>
              <w:spacing w:before="124"/>
              <w:rPr>
                <w:b/>
                <w:sz w:val="16"/>
              </w:rPr>
            </w:pPr>
          </w:p>
          <w:p>
            <w:pPr>
              <w:pStyle w:val="TableParagraph"/>
              <w:ind w:left="12"/>
              <w:rPr>
                <w:b/>
                <w:sz w:val="16"/>
              </w:rPr>
            </w:pPr>
            <w:r>
              <w:rPr>
                <w:b/>
                <w:sz w:val="16"/>
              </w:rPr>
              <w:t>ID</w:t>
            </w:r>
            <w:r>
              <w:rPr>
                <w:b/>
                <w:spacing w:val="-1"/>
                <w:sz w:val="16"/>
              </w:rPr>
              <w:t> </w:t>
            </w:r>
            <w:r>
              <w:rPr>
                <w:b/>
                <w:spacing w:val="-4"/>
                <w:sz w:val="16"/>
              </w:rPr>
              <w:t>SIGA</w:t>
            </w:r>
          </w:p>
        </w:tc>
        <w:tc>
          <w:tcPr>
            <w:tcW w:w="915" w:type="dxa"/>
          </w:tcPr>
          <w:p>
            <w:pPr>
              <w:pStyle w:val="TableParagraph"/>
              <w:spacing w:before="124"/>
              <w:rPr>
                <w:b/>
                <w:sz w:val="16"/>
              </w:rPr>
            </w:pPr>
          </w:p>
          <w:p>
            <w:pPr>
              <w:pStyle w:val="TableParagraph"/>
              <w:ind w:left="13"/>
              <w:rPr>
                <w:b/>
                <w:sz w:val="16"/>
              </w:rPr>
            </w:pPr>
            <w:r>
              <w:rPr>
                <w:b/>
                <w:spacing w:val="-2"/>
                <w:sz w:val="16"/>
              </w:rPr>
              <w:t>Unidade</w:t>
            </w:r>
          </w:p>
        </w:tc>
        <w:tc>
          <w:tcPr>
            <w:tcW w:w="1335" w:type="dxa"/>
          </w:tcPr>
          <w:p>
            <w:pPr>
              <w:pStyle w:val="TableParagraph"/>
              <w:spacing w:before="124"/>
              <w:rPr>
                <w:b/>
                <w:sz w:val="16"/>
              </w:rPr>
            </w:pPr>
          </w:p>
          <w:p>
            <w:pPr>
              <w:pStyle w:val="TableParagraph"/>
              <w:ind w:left="15"/>
              <w:rPr>
                <w:b/>
                <w:sz w:val="16"/>
              </w:rPr>
            </w:pPr>
            <w:r>
              <w:rPr>
                <w:b/>
                <w:spacing w:val="-2"/>
                <w:sz w:val="16"/>
              </w:rPr>
              <w:t>Quantidade</w:t>
            </w:r>
          </w:p>
        </w:tc>
      </w:tr>
      <w:tr>
        <w:trPr>
          <w:trHeight w:val="764" w:hRule="atLeast"/>
        </w:trPr>
        <w:tc>
          <w:tcPr>
            <w:tcW w:w="495" w:type="dxa"/>
          </w:tcPr>
          <w:p>
            <w:pPr>
              <w:pStyle w:val="TableParagraph"/>
              <w:spacing w:before="124"/>
              <w:rPr>
                <w:b/>
                <w:sz w:val="16"/>
              </w:rPr>
            </w:pPr>
          </w:p>
          <w:p>
            <w:pPr>
              <w:pStyle w:val="TableParagraph"/>
              <w:ind w:left="16"/>
              <w:rPr>
                <w:sz w:val="16"/>
              </w:rPr>
            </w:pPr>
            <w:r>
              <w:rPr>
                <w:spacing w:val="-5"/>
                <w:sz w:val="16"/>
              </w:rPr>
              <w:t>01</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pacing w:val="-2"/>
                <w:sz w:val="16"/>
              </w:rPr>
              <w:t>negativas</w:t>
            </w:r>
          </w:p>
        </w:tc>
        <w:tc>
          <w:tcPr>
            <w:tcW w:w="1050" w:type="dxa"/>
          </w:tcPr>
          <w:p>
            <w:pPr>
              <w:pStyle w:val="TableParagraph"/>
              <w:spacing w:before="124"/>
              <w:rPr>
                <w:b/>
                <w:sz w:val="16"/>
              </w:rPr>
            </w:pPr>
          </w:p>
          <w:p>
            <w:pPr>
              <w:pStyle w:val="TableParagraph"/>
              <w:ind w:left="12"/>
              <w:rPr>
                <w:sz w:val="16"/>
              </w:rPr>
            </w:pPr>
            <w:r>
              <w:rPr>
                <w:spacing w:val="-4"/>
                <w:sz w:val="16"/>
              </w:rPr>
              <w:t>4827</w:t>
            </w:r>
          </w:p>
        </w:tc>
        <w:tc>
          <w:tcPr>
            <w:tcW w:w="915" w:type="dxa"/>
          </w:tcPr>
          <w:p>
            <w:pPr>
              <w:pStyle w:val="TableParagraph"/>
              <w:spacing w:before="124"/>
              <w:rPr>
                <w:b/>
                <w:sz w:val="16"/>
              </w:rPr>
            </w:pPr>
          </w:p>
          <w:p>
            <w:pPr>
              <w:pStyle w:val="TableParagraph"/>
              <w:ind w:left="12"/>
              <w:rPr>
                <w:sz w:val="16"/>
              </w:rPr>
            </w:pPr>
            <w:r>
              <w:rPr>
                <w:spacing w:val="-2"/>
                <w:sz w:val="16"/>
              </w:rPr>
              <w:t>91181</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4"/>
                <w:sz w:val="16"/>
              </w:rPr>
              <w:t>1680</w:t>
            </w:r>
          </w:p>
        </w:tc>
      </w:tr>
      <w:tr>
        <w:trPr>
          <w:trHeight w:val="779" w:hRule="atLeast"/>
        </w:trPr>
        <w:tc>
          <w:tcPr>
            <w:tcW w:w="495" w:type="dxa"/>
          </w:tcPr>
          <w:p>
            <w:pPr>
              <w:pStyle w:val="TableParagraph"/>
              <w:spacing w:before="124"/>
              <w:rPr>
                <w:b/>
                <w:sz w:val="16"/>
              </w:rPr>
            </w:pPr>
          </w:p>
          <w:p>
            <w:pPr>
              <w:pStyle w:val="TableParagraph"/>
              <w:ind w:left="16"/>
              <w:rPr>
                <w:sz w:val="16"/>
              </w:rPr>
            </w:pPr>
            <w:r>
              <w:rPr>
                <w:spacing w:val="-5"/>
                <w:sz w:val="16"/>
              </w:rPr>
              <w:t>02</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pacing w:val="-2"/>
                <w:sz w:val="16"/>
              </w:rPr>
              <w:t>positivas</w:t>
            </w:r>
          </w:p>
        </w:tc>
        <w:tc>
          <w:tcPr>
            <w:tcW w:w="1050" w:type="dxa"/>
          </w:tcPr>
          <w:p>
            <w:pPr>
              <w:pStyle w:val="TableParagraph"/>
              <w:spacing w:before="124"/>
              <w:rPr>
                <w:b/>
                <w:sz w:val="16"/>
              </w:rPr>
            </w:pPr>
          </w:p>
          <w:p>
            <w:pPr>
              <w:pStyle w:val="TableParagraph"/>
              <w:ind w:left="12"/>
              <w:rPr>
                <w:sz w:val="16"/>
              </w:rPr>
            </w:pPr>
            <w:r>
              <w:rPr>
                <w:spacing w:val="-4"/>
                <w:sz w:val="16"/>
              </w:rPr>
              <w:t>4828</w:t>
            </w:r>
          </w:p>
        </w:tc>
        <w:tc>
          <w:tcPr>
            <w:tcW w:w="915" w:type="dxa"/>
          </w:tcPr>
          <w:p>
            <w:pPr>
              <w:pStyle w:val="TableParagraph"/>
              <w:spacing w:before="124"/>
              <w:rPr>
                <w:b/>
                <w:sz w:val="16"/>
              </w:rPr>
            </w:pPr>
          </w:p>
          <w:p>
            <w:pPr>
              <w:pStyle w:val="TableParagraph"/>
              <w:ind w:left="12"/>
              <w:rPr>
                <w:sz w:val="16"/>
              </w:rPr>
            </w:pPr>
            <w:r>
              <w:rPr>
                <w:spacing w:val="-2"/>
                <w:sz w:val="16"/>
              </w:rPr>
              <w:t>91179</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4"/>
                <w:sz w:val="16"/>
              </w:rPr>
              <w:t>1680</w:t>
            </w:r>
          </w:p>
        </w:tc>
      </w:tr>
      <w:tr>
        <w:trPr>
          <w:trHeight w:val="764" w:hRule="atLeast"/>
        </w:trPr>
        <w:tc>
          <w:tcPr>
            <w:tcW w:w="495" w:type="dxa"/>
          </w:tcPr>
          <w:p>
            <w:pPr>
              <w:pStyle w:val="TableParagraph"/>
              <w:spacing w:before="124"/>
              <w:rPr>
                <w:b/>
                <w:sz w:val="16"/>
              </w:rPr>
            </w:pPr>
          </w:p>
          <w:p>
            <w:pPr>
              <w:pStyle w:val="TableParagraph"/>
              <w:ind w:left="16"/>
              <w:rPr>
                <w:sz w:val="16"/>
              </w:rPr>
            </w:pPr>
            <w:r>
              <w:rPr>
                <w:spacing w:val="-5"/>
                <w:sz w:val="16"/>
              </w:rPr>
              <w:t>03</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z w:val="16"/>
              </w:rPr>
              <w:t>positivas</w:t>
            </w:r>
            <w:r>
              <w:rPr>
                <w:spacing w:val="-1"/>
                <w:sz w:val="16"/>
              </w:rPr>
              <w:t> </w:t>
            </w:r>
            <w:r>
              <w:rPr>
                <w:spacing w:val="-5"/>
                <w:sz w:val="16"/>
              </w:rPr>
              <w:t>MIC</w:t>
            </w:r>
          </w:p>
        </w:tc>
        <w:tc>
          <w:tcPr>
            <w:tcW w:w="1050" w:type="dxa"/>
          </w:tcPr>
          <w:p>
            <w:pPr>
              <w:pStyle w:val="TableParagraph"/>
              <w:spacing w:before="124"/>
              <w:rPr>
                <w:b/>
                <w:sz w:val="16"/>
              </w:rPr>
            </w:pPr>
          </w:p>
          <w:p>
            <w:pPr>
              <w:pStyle w:val="TableParagraph"/>
              <w:ind w:left="12"/>
              <w:rPr>
                <w:sz w:val="16"/>
              </w:rPr>
            </w:pPr>
            <w:r>
              <w:rPr>
                <w:spacing w:val="-4"/>
                <w:sz w:val="16"/>
              </w:rPr>
              <w:t>4829</w:t>
            </w:r>
          </w:p>
        </w:tc>
        <w:tc>
          <w:tcPr>
            <w:tcW w:w="915" w:type="dxa"/>
          </w:tcPr>
          <w:p>
            <w:pPr>
              <w:pStyle w:val="TableParagraph"/>
              <w:spacing w:before="124"/>
              <w:rPr>
                <w:b/>
                <w:sz w:val="16"/>
              </w:rPr>
            </w:pPr>
          </w:p>
          <w:p>
            <w:pPr>
              <w:pStyle w:val="TableParagraph"/>
              <w:ind w:left="12"/>
              <w:rPr>
                <w:sz w:val="16"/>
              </w:rPr>
            </w:pPr>
            <w:r>
              <w:rPr>
                <w:spacing w:val="-2"/>
                <w:sz w:val="16"/>
              </w:rPr>
              <w:t>91180</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4"/>
                <w:sz w:val="16"/>
              </w:rPr>
              <w:t>1200</w:t>
            </w:r>
          </w:p>
        </w:tc>
      </w:tr>
      <w:tr>
        <w:trPr>
          <w:trHeight w:val="764" w:hRule="atLeast"/>
        </w:trPr>
        <w:tc>
          <w:tcPr>
            <w:tcW w:w="495" w:type="dxa"/>
          </w:tcPr>
          <w:p>
            <w:pPr>
              <w:pStyle w:val="TableParagraph"/>
              <w:spacing w:before="124"/>
              <w:rPr>
                <w:b/>
                <w:sz w:val="16"/>
              </w:rPr>
            </w:pPr>
          </w:p>
          <w:p>
            <w:pPr>
              <w:pStyle w:val="TableParagraph"/>
              <w:ind w:left="16"/>
              <w:rPr>
                <w:sz w:val="16"/>
              </w:rPr>
            </w:pPr>
            <w:r>
              <w:rPr>
                <w:spacing w:val="-5"/>
                <w:sz w:val="16"/>
              </w:rPr>
              <w:t>04</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bactérias</w:t>
            </w:r>
            <w:r>
              <w:rPr>
                <w:spacing w:val="-1"/>
                <w:sz w:val="16"/>
              </w:rPr>
              <w:t> </w:t>
            </w:r>
            <w:r>
              <w:rPr>
                <w:sz w:val="16"/>
              </w:rPr>
              <w:t>gram</w:t>
            </w:r>
            <w:r>
              <w:rPr>
                <w:spacing w:val="-1"/>
                <w:sz w:val="16"/>
              </w:rPr>
              <w:t> </w:t>
            </w:r>
            <w:r>
              <w:rPr>
                <w:sz w:val="16"/>
              </w:rPr>
              <w:t>negativas</w:t>
            </w:r>
            <w:r>
              <w:rPr>
                <w:spacing w:val="-1"/>
                <w:sz w:val="16"/>
              </w:rPr>
              <w:t> </w:t>
            </w:r>
            <w:r>
              <w:rPr>
                <w:spacing w:val="-5"/>
                <w:sz w:val="16"/>
              </w:rPr>
              <w:t>MIC</w:t>
            </w:r>
          </w:p>
        </w:tc>
        <w:tc>
          <w:tcPr>
            <w:tcW w:w="1050" w:type="dxa"/>
          </w:tcPr>
          <w:p>
            <w:pPr>
              <w:pStyle w:val="TableParagraph"/>
              <w:spacing w:before="124"/>
              <w:rPr>
                <w:b/>
                <w:sz w:val="16"/>
              </w:rPr>
            </w:pPr>
          </w:p>
          <w:p>
            <w:pPr>
              <w:pStyle w:val="TableParagraph"/>
              <w:ind w:left="12"/>
              <w:rPr>
                <w:sz w:val="16"/>
              </w:rPr>
            </w:pPr>
            <w:r>
              <w:rPr>
                <w:spacing w:val="-4"/>
                <w:sz w:val="16"/>
              </w:rPr>
              <w:t>4830</w:t>
            </w:r>
          </w:p>
        </w:tc>
        <w:tc>
          <w:tcPr>
            <w:tcW w:w="915" w:type="dxa"/>
          </w:tcPr>
          <w:p>
            <w:pPr>
              <w:pStyle w:val="TableParagraph"/>
              <w:spacing w:before="124"/>
              <w:rPr>
                <w:b/>
                <w:sz w:val="16"/>
              </w:rPr>
            </w:pPr>
          </w:p>
          <w:p>
            <w:pPr>
              <w:pStyle w:val="TableParagraph"/>
              <w:ind w:left="12"/>
              <w:rPr>
                <w:sz w:val="16"/>
              </w:rPr>
            </w:pPr>
            <w:r>
              <w:rPr>
                <w:spacing w:val="-2"/>
                <w:sz w:val="16"/>
              </w:rPr>
              <w:t>91182</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4"/>
                <w:sz w:val="16"/>
              </w:rPr>
              <w:t>1200</w:t>
            </w:r>
          </w:p>
        </w:tc>
      </w:tr>
      <w:tr>
        <w:trPr>
          <w:trHeight w:val="764" w:hRule="atLeast"/>
        </w:trPr>
        <w:tc>
          <w:tcPr>
            <w:tcW w:w="495" w:type="dxa"/>
          </w:tcPr>
          <w:p>
            <w:pPr>
              <w:pStyle w:val="TableParagraph"/>
              <w:spacing w:before="124"/>
              <w:rPr>
                <w:b/>
                <w:sz w:val="16"/>
              </w:rPr>
            </w:pPr>
          </w:p>
          <w:p>
            <w:pPr>
              <w:pStyle w:val="TableParagraph"/>
              <w:ind w:left="16"/>
              <w:rPr>
                <w:sz w:val="16"/>
              </w:rPr>
            </w:pPr>
            <w:r>
              <w:rPr>
                <w:spacing w:val="-5"/>
                <w:sz w:val="16"/>
              </w:rPr>
              <w:t>05</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antibiograma</w:t>
            </w:r>
            <w:r>
              <w:rPr>
                <w:spacing w:val="-1"/>
                <w:sz w:val="16"/>
              </w:rPr>
              <w:t> </w:t>
            </w:r>
            <w:r>
              <w:rPr>
                <w:sz w:val="16"/>
              </w:rPr>
              <w:t>urinário</w:t>
            </w:r>
            <w:r>
              <w:rPr>
                <w:spacing w:val="-1"/>
                <w:sz w:val="16"/>
              </w:rPr>
              <w:t> </w:t>
            </w:r>
            <w:r>
              <w:rPr>
                <w:sz w:val="16"/>
              </w:rPr>
              <w:t>bactérias</w:t>
            </w:r>
            <w:r>
              <w:rPr>
                <w:spacing w:val="-1"/>
                <w:sz w:val="16"/>
              </w:rPr>
              <w:t> </w:t>
            </w:r>
            <w:r>
              <w:rPr>
                <w:sz w:val="16"/>
              </w:rPr>
              <w:t>gram</w:t>
            </w:r>
            <w:r>
              <w:rPr>
                <w:spacing w:val="-1"/>
                <w:sz w:val="16"/>
              </w:rPr>
              <w:t> </w:t>
            </w:r>
            <w:r>
              <w:rPr>
                <w:sz w:val="16"/>
              </w:rPr>
              <w:t>negativas</w:t>
            </w:r>
            <w:r>
              <w:rPr>
                <w:spacing w:val="-1"/>
                <w:sz w:val="16"/>
              </w:rPr>
              <w:t> </w:t>
            </w:r>
            <w:r>
              <w:rPr>
                <w:sz w:val="16"/>
              </w:rPr>
              <w:t>indicação</w:t>
            </w:r>
            <w:r>
              <w:rPr>
                <w:spacing w:val="-1"/>
                <w:sz w:val="16"/>
              </w:rPr>
              <w:t> </w:t>
            </w:r>
            <w:r>
              <w:rPr>
                <w:spacing w:val="-5"/>
                <w:sz w:val="16"/>
              </w:rPr>
              <w:t>MIC</w:t>
            </w:r>
          </w:p>
        </w:tc>
        <w:tc>
          <w:tcPr>
            <w:tcW w:w="1050" w:type="dxa"/>
          </w:tcPr>
          <w:p>
            <w:pPr>
              <w:pStyle w:val="TableParagraph"/>
              <w:spacing w:before="124"/>
              <w:rPr>
                <w:b/>
                <w:sz w:val="16"/>
              </w:rPr>
            </w:pPr>
          </w:p>
          <w:p>
            <w:pPr>
              <w:pStyle w:val="TableParagraph"/>
              <w:ind w:left="12"/>
              <w:rPr>
                <w:sz w:val="16"/>
              </w:rPr>
            </w:pPr>
            <w:r>
              <w:rPr>
                <w:spacing w:val="-4"/>
                <w:sz w:val="16"/>
              </w:rPr>
              <w:t>5623</w:t>
            </w:r>
          </w:p>
        </w:tc>
        <w:tc>
          <w:tcPr>
            <w:tcW w:w="915" w:type="dxa"/>
          </w:tcPr>
          <w:p>
            <w:pPr>
              <w:pStyle w:val="TableParagraph"/>
              <w:spacing w:before="124"/>
              <w:rPr>
                <w:b/>
                <w:sz w:val="16"/>
              </w:rPr>
            </w:pPr>
          </w:p>
          <w:p>
            <w:pPr>
              <w:pStyle w:val="TableParagraph"/>
              <w:ind w:left="12"/>
              <w:rPr>
                <w:sz w:val="16"/>
              </w:rPr>
            </w:pPr>
            <w:r>
              <w:rPr>
                <w:spacing w:val="-2"/>
                <w:sz w:val="16"/>
              </w:rPr>
              <w:t>91392</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5"/>
                <w:sz w:val="16"/>
              </w:rPr>
              <w:t>720</w:t>
            </w:r>
          </w:p>
        </w:tc>
      </w:tr>
      <w:tr>
        <w:trPr>
          <w:trHeight w:val="764" w:hRule="atLeast"/>
        </w:trPr>
        <w:tc>
          <w:tcPr>
            <w:tcW w:w="495" w:type="dxa"/>
          </w:tcPr>
          <w:p>
            <w:pPr>
              <w:pStyle w:val="TableParagraph"/>
              <w:spacing w:before="124"/>
              <w:rPr>
                <w:b/>
                <w:sz w:val="16"/>
              </w:rPr>
            </w:pPr>
          </w:p>
          <w:p>
            <w:pPr>
              <w:pStyle w:val="TableParagraph"/>
              <w:ind w:left="16"/>
              <w:rPr>
                <w:sz w:val="16"/>
              </w:rPr>
            </w:pPr>
            <w:r>
              <w:rPr>
                <w:spacing w:val="-5"/>
                <w:sz w:val="16"/>
              </w:rPr>
              <w:t>06</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identificação</w:t>
            </w:r>
            <w:r>
              <w:rPr>
                <w:spacing w:val="-1"/>
                <w:sz w:val="16"/>
              </w:rPr>
              <w:t> </w:t>
            </w:r>
            <w:r>
              <w:rPr>
                <w:sz w:val="16"/>
              </w:rPr>
              <w:t>de</w:t>
            </w:r>
            <w:r>
              <w:rPr>
                <w:spacing w:val="-1"/>
                <w:sz w:val="16"/>
              </w:rPr>
              <w:t> </w:t>
            </w:r>
            <w:r>
              <w:rPr>
                <w:sz w:val="16"/>
              </w:rPr>
              <w:t>fungos</w:t>
            </w:r>
            <w:r>
              <w:rPr>
                <w:spacing w:val="-1"/>
                <w:sz w:val="16"/>
              </w:rPr>
              <w:t> </w:t>
            </w:r>
            <w:r>
              <w:rPr>
                <w:sz w:val="16"/>
              </w:rPr>
              <w:t>leveduriformes</w:t>
            </w:r>
            <w:r>
              <w:rPr>
                <w:spacing w:val="-1"/>
                <w:sz w:val="16"/>
              </w:rPr>
              <w:t> </w:t>
            </w:r>
            <w:r>
              <w:rPr>
                <w:spacing w:val="-2"/>
                <w:sz w:val="16"/>
              </w:rPr>
              <w:t>automatizados</w:t>
            </w:r>
          </w:p>
        </w:tc>
        <w:tc>
          <w:tcPr>
            <w:tcW w:w="1050" w:type="dxa"/>
          </w:tcPr>
          <w:p>
            <w:pPr>
              <w:pStyle w:val="TableParagraph"/>
              <w:spacing w:before="124"/>
              <w:rPr>
                <w:b/>
                <w:sz w:val="16"/>
              </w:rPr>
            </w:pPr>
          </w:p>
          <w:p>
            <w:pPr>
              <w:pStyle w:val="TableParagraph"/>
              <w:ind w:left="12"/>
              <w:rPr>
                <w:sz w:val="16"/>
              </w:rPr>
            </w:pPr>
            <w:r>
              <w:rPr>
                <w:spacing w:val="-4"/>
                <w:sz w:val="16"/>
              </w:rPr>
              <w:t>8667</w:t>
            </w:r>
          </w:p>
        </w:tc>
        <w:tc>
          <w:tcPr>
            <w:tcW w:w="915" w:type="dxa"/>
          </w:tcPr>
          <w:p>
            <w:pPr>
              <w:pStyle w:val="TableParagraph"/>
              <w:spacing w:before="124"/>
              <w:rPr>
                <w:b/>
                <w:sz w:val="16"/>
              </w:rPr>
            </w:pPr>
          </w:p>
          <w:p>
            <w:pPr>
              <w:pStyle w:val="TableParagraph"/>
              <w:ind w:left="12"/>
              <w:rPr>
                <w:sz w:val="16"/>
              </w:rPr>
            </w:pPr>
            <w:r>
              <w:rPr>
                <w:spacing w:val="-2"/>
                <w:sz w:val="16"/>
              </w:rPr>
              <w:t>91183</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5"/>
                <w:sz w:val="16"/>
              </w:rPr>
              <w:t>80</w:t>
            </w:r>
          </w:p>
        </w:tc>
      </w:tr>
      <w:tr>
        <w:trPr>
          <w:trHeight w:val="779" w:hRule="atLeast"/>
        </w:trPr>
        <w:tc>
          <w:tcPr>
            <w:tcW w:w="495" w:type="dxa"/>
          </w:tcPr>
          <w:p>
            <w:pPr>
              <w:pStyle w:val="TableParagraph"/>
              <w:spacing w:before="124"/>
              <w:rPr>
                <w:b/>
                <w:sz w:val="16"/>
              </w:rPr>
            </w:pPr>
          </w:p>
          <w:p>
            <w:pPr>
              <w:pStyle w:val="TableParagraph"/>
              <w:ind w:left="16"/>
              <w:rPr>
                <w:sz w:val="16"/>
              </w:rPr>
            </w:pPr>
            <w:r>
              <w:rPr>
                <w:spacing w:val="-5"/>
                <w:sz w:val="16"/>
              </w:rPr>
              <w:t>07</w:t>
            </w:r>
          </w:p>
        </w:tc>
        <w:tc>
          <w:tcPr>
            <w:tcW w:w="4920" w:type="dxa"/>
          </w:tcPr>
          <w:p>
            <w:pPr>
              <w:pStyle w:val="TableParagraph"/>
              <w:spacing w:before="124"/>
              <w:rPr>
                <w:b/>
                <w:sz w:val="16"/>
              </w:rPr>
            </w:pPr>
          </w:p>
          <w:p>
            <w:pPr>
              <w:pStyle w:val="TableParagraph"/>
              <w:ind w:left="10"/>
              <w:rPr>
                <w:sz w:val="16"/>
              </w:rPr>
            </w:pPr>
            <w:r>
              <w:rPr>
                <w:sz w:val="16"/>
              </w:rPr>
              <w:t>Cartão</w:t>
            </w:r>
            <w:r>
              <w:rPr>
                <w:spacing w:val="-1"/>
                <w:sz w:val="16"/>
              </w:rPr>
              <w:t> </w:t>
            </w:r>
            <w:r>
              <w:rPr>
                <w:sz w:val="16"/>
              </w:rPr>
              <w:t>de</w:t>
            </w:r>
            <w:r>
              <w:rPr>
                <w:spacing w:val="-1"/>
                <w:sz w:val="16"/>
              </w:rPr>
              <w:t> </w:t>
            </w:r>
            <w:r>
              <w:rPr>
                <w:sz w:val="16"/>
              </w:rPr>
              <w:t>antifugigrama</w:t>
            </w:r>
            <w:r>
              <w:rPr>
                <w:spacing w:val="-1"/>
                <w:sz w:val="16"/>
              </w:rPr>
              <w:t> </w:t>
            </w:r>
            <w:r>
              <w:rPr>
                <w:sz w:val="16"/>
              </w:rPr>
              <w:t>de</w:t>
            </w:r>
            <w:r>
              <w:rPr>
                <w:spacing w:val="-1"/>
                <w:sz w:val="16"/>
              </w:rPr>
              <w:t> </w:t>
            </w:r>
            <w:r>
              <w:rPr>
                <w:sz w:val="16"/>
              </w:rPr>
              <w:t>fungos</w:t>
            </w:r>
            <w:r>
              <w:rPr>
                <w:spacing w:val="-1"/>
                <w:sz w:val="16"/>
              </w:rPr>
              <w:t> </w:t>
            </w:r>
            <w:r>
              <w:rPr>
                <w:sz w:val="16"/>
              </w:rPr>
              <w:t>leveduriformes</w:t>
            </w:r>
            <w:r>
              <w:rPr>
                <w:spacing w:val="-1"/>
                <w:sz w:val="16"/>
              </w:rPr>
              <w:t> </w:t>
            </w:r>
            <w:r>
              <w:rPr>
                <w:sz w:val="16"/>
              </w:rPr>
              <w:t>indicação</w:t>
            </w:r>
            <w:r>
              <w:rPr>
                <w:spacing w:val="-1"/>
                <w:sz w:val="16"/>
              </w:rPr>
              <w:t> </w:t>
            </w:r>
            <w:r>
              <w:rPr>
                <w:spacing w:val="-5"/>
                <w:sz w:val="16"/>
              </w:rPr>
              <w:t>MIC</w:t>
            </w:r>
          </w:p>
        </w:tc>
        <w:tc>
          <w:tcPr>
            <w:tcW w:w="1050" w:type="dxa"/>
          </w:tcPr>
          <w:p>
            <w:pPr>
              <w:pStyle w:val="TableParagraph"/>
              <w:spacing w:before="124"/>
              <w:rPr>
                <w:b/>
                <w:sz w:val="16"/>
              </w:rPr>
            </w:pPr>
          </w:p>
          <w:p>
            <w:pPr>
              <w:pStyle w:val="TableParagraph"/>
              <w:ind w:left="12"/>
              <w:rPr>
                <w:sz w:val="16"/>
              </w:rPr>
            </w:pPr>
            <w:r>
              <w:rPr>
                <w:spacing w:val="-4"/>
                <w:sz w:val="16"/>
              </w:rPr>
              <w:t>8677</w:t>
            </w:r>
          </w:p>
        </w:tc>
        <w:tc>
          <w:tcPr>
            <w:tcW w:w="915" w:type="dxa"/>
          </w:tcPr>
          <w:p>
            <w:pPr>
              <w:pStyle w:val="TableParagraph"/>
              <w:spacing w:before="124"/>
              <w:rPr>
                <w:b/>
                <w:sz w:val="16"/>
              </w:rPr>
            </w:pPr>
          </w:p>
          <w:p>
            <w:pPr>
              <w:pStyle w:val="TableParagraph"/>
              <w:ind w:left="12"/>
              <w:rPr>
                <w:sz w:val="16"/>
              </w:rPr>
            </w:pPr>
            <w:r>
              <w:rPr>
                <w:spacing w:val="-2"/>
                <w:sz w:val="16"/>
              </w:rPr>
              <w:t>91184</w:t>
            </w:r>
          </w:p>
        </w:tc>
        <w:tc>
          <w:tcPr>
            <w:tcW w:w="915" w:type="dxa"/>
          </w:tcPr>
          <w:p>
            <w:pPr>
              <w:pStyle w:val="TableParagraph"/>
              <w:spacing w:before="124"/>
              <w:rPr>
                <w:b/>
                <w:sz w:val="16"/>
              </w:rPr>
            </w:pPr>
          </w:p>
          <w:p>
            <w:pPr>
              <w:pStyle w:val="TableParagraph"/>
              <w:ind w:left="13"/>
              <w:rPr>
                <w:sz w:val="16"/>
              </w:rPr>
            </w:pPr>
            <w:r>
              <w:rPr>
                <w:spacing w:val="-2"/>
                <w:sz w:val="16"/>
              </w:rPr>
              <w:t>unidades</w:t>
            </w:r>
          </w:p>
        </w:tc>
        <w:tc>
          <w:tcPr>
            <w:tcW w:w="1335" w:type="dxa"/>
          </w:tcPr>
          <w:p>
            <w:pPr>
              <w:pStyle w:val="TableParagraph"/>
              <w:spacing w:before="124"/>
              <w:rPr>
                <w:b/>
                <w:sz w:val="16"/>
              </w:rPr>
            </w:pPr>
          </w:p>
          <w:p>
            <w:pPr>
              <w:pStyle w:val="TableParagraph"/>
              <w:ind w:left="15"/>
              <w:rPr>
                <w:sz w:val="16"/>
              </w:rPr>
            </w:pPr>
            <w:r>
              <w:rPr>
                <w:spacing w:val="-5"/>
                <w:sz w:val="16"/>
              </w:rPr>
              <w:t>80</w:t>
            </w:r>
          </w:p>
        </w:tc>
      </w:tr>
    </w:tbl>
    <w:p>
      <w:pPr>
        <w:pStyle w:val="BodyText"/>
        <w:rPr>
          <w:b/>
        </w:rPr>
      </w:pPr>
    </w:p>
    <w:p>
      <w:pPr>
        <w:pStyle w:val="BodyText"/>
        <w:rPr>
          <w:b/>
        </w:rPr>
      </w:pPr>
    </w:p>
    <w:p>
      <w:pPr>
        <w:pStyle w:val="BodyText"/>
        <w:spacing w:before="83"/>
        <w:rPr>
          <w:b/>
        </w:rPr>
      </w:pPr>
    </w:p>
    <w:p>
      <w:pPr>
        <w:pStyle w:val="Heading2"/>
        <w:numPr>
          <w:ilvl w:val="0"/>
          <w:numId w:val="58"/>
        </w:numPr>
        <w:tabs>
          <w:tab w:pos="268" w:val="left" w:leader="none"/>
        </w:tabs>
        <w:spacing w:line="240" w:lineRule="auto" w:before="1" w:after="0"/>
        <w:ind w:left="268" w:right="0" w:hanging="149"/>
        <w:jc w:val="left"/>
      </w:pPr>
      <w:r>
        <w:rPr/>
        <w:t>–</w:t>
      </w:r>
      <w:r>
        <w:rPr>
          <w:spacing w:val="-1"/>
        </w:rPr>
        <w:t> </w:t>
      </w:r>
      <w:r>
        <w:rPr/>
        <w:t>DESCRIÇÃO</w:t>
      </w:r>
      <w:r>
        <w:rPr>
          <w:spacing w:val="-1"/>
        </w:rPr>
        <w:t> </w:t>
      </w:r>
      <w:r>
        <w:rPr/>
        <w:t>DO</w:t>
      </w:r>
      <w:r>
        <w:rPr>
          <w:spacing w:val="-1"/>
        </w:rPr>
        <w:t> </w:t>
      </w:r>
      <w:r>
        <w:rPr>
          <w:spacing w:val="-2"/>
        </w:rPr>
        <w:t>OBJETO</w:t>
      </w:r>
    </w:p>
    <w:p>
      <w:pPr>
        <w:pStyle w:val="BodyText"/>
        <w:spacing w:before="49"/>
        <w:rPr>
          <w:b/>
        </w:rPr>
      </w:pPr>
    </w:p>
    <w:p>
      <w:pPr>
        <w:pStyle w:val="Heading3"/>
        <w:spacing w:before="1"/>
        <w:ind w:left="119"/>
      </w:pPr>
      <w:r>
        <w:rPr/>
        <w:t>Cada</w:t>
      </w:r>
      <w:r>
        <w:rPr>
          <w:spacing w:val="-1"/>
        </w:rPr>
        <w:t> </w:t>
      </w:r>
      <w:r>
        <w:rPr/>
        <w:t>item</w:t>
      </w:r>
      <w:r>
        <w:rPr>
          <w:spacing w:val="-1"/>
        </w:rPr>
        <w:t> </w:t>
      </w:r>
      <w:r>
        <w:rPr/>
        <w:t>do</w:t>
      </w:r>
      <w:r>
        <w:rPr>
          <w:spacing w:val="-1"/>
        </w:rPr>
        <w:t> </w:t>
      </w:r>
      <w:r>
        <w:rPr/>
        <w:t>lote</w:t>
      </w:r>
      <w:r>
        <w:rPr>
          <w:spacing w:val="-1"/>
        </w:rPr>
        <w:t> </w:t>
      </w:r>
      <w:r>
        <w:rPr/>
        <w:t>adquirido</w:t>
      </w:r>
      <w:r>
        <w:rPr>
          <w:spacing w:val="-1"/>
        </w:rPr>
        <w:t> </w:t>
      </w:r>
      <w:r>
        <w:rPr/>
        <w:t>tem</w:t>
      </w:r>
      <w:r>
        <w:rPr>
          <w:spacing w:val="-1"/>
        </w:rPr>
        <w:t> </w:t>
      </w:r>
      <w:r>
        <w:rPr/>
        <w:t>a</w:t>
      </w:r>
      <w:r>
        <w:rPr>
          <w:spacing w:val="-1"/>
        </w:rPr>
        <w:t> </w:t>
      </w:r>
      <w:r>
        <w:rPr/>
        <w:t>funcionalidade</w:t>
      </w:r>
      <w:r>
        <w:rPr>
          <w:spacing w:val="-1"/>
        </w:rPr>
        <w:t> </w:t>
      </w:r>
      <w:r>
        <w:rPr/>
        <w:t>descrita</w:t>
      </w:r>
      <w:r>
        <w:rPr>
          <w:spacing w:val="-1"/>
        </w:rPr>
        <w:t> </w:t>
      </w:r>
      <w:r>
        <w:rPr>
          <w:spacing w:val="-2"/>
        </w:rPr>
        <w:t>abaixo:</w:t>
      </w:r>
    </w:p>
    <w:p>
      <w:pPr>
        <w:pStyle w:val="BodyText"/>
        <w:spacing w:before="49"/>
        <w:rPr>
          <w:b/>
        </w:rPr>
      </w:pPr>
    </w:p>
    <w:p>
      <w:pPr>
        <w:pStyle w:val="BodyText"/>
        <w:spacing w:line="532" w:lineRule="auto" w:before="1"/>
        <w:ind w:left="119" w:right="5332"/>
      </w:pPr>
      <w:r>
        <w:rPr/>
        <w:t>item</w:t>
      </w:r>
      <w:r>
        <w:rPr>
          <w:spacing w:val="-3"/>
        </w:rPr>
        <w:t> </w:t>
      </w:r>
      <w:r>
        <w:rPr/>
        <w:t>1</w:t>
      </w:r>
      <w:r>
        <w:rPr>
          <w:spacing w:val="-3"/>
        </w:rPr>
        <w:t> </w:t>
      </w:r>
      <w:r>
        <w:rPr/>
        <w:t>-</w:t>
      </w:r>
      <w:r>
        <w:rPr>
          <w:spacing w:val="-3"/>
        </w:rPr>
        <w:t> </w:t>
      </w:r>
      <w:r>
        <w:rPr/>
        <w:t>Cartão</w:t>
      </w:r>
      <w:r>
        <w:rPr>
          <w:spacing w:val="-3"/>
        </w:rPr>
        <w:t> </w:t>
      </w:r>
      <w:r>
        <w:rPr/>
        <w:t>com</w:t>
      </w:r>
      <w:r>
        <w:rPr>
          <w:spacing w:val="-3"/>
        </w:rPr>
        <w:t> </w:t>
      </w:r>
      <w:r>
        <w:rPr/>
        <w:t>conjuntos</w:t>
      </w:r>
      <w:r>
        <w:rPr>
          <w:spacing w:val="-3"/>
        </w:rPr>
        <w:t> </w:t>
      </w:r>
      <w:r>
        <w:rPr/>
        <w:t>de</w:t>
      </w:r>
      <w:r>
        <w:rPr>
          <w:spacing w:val="-3"/>
        </w:rPr>
        <w:t> </w:t>
      </w:r>
      <w:r>
        <w:rPr/>
        <w:t>provas</w:t>
      </w:r>
      <w:r>
        <w:rPr>
          <w:spacing w:val="-3"/>
        </w:rPr>
        <w:t> </w:t>
      </w:r>
      <w:r>
        <w:rPr/>
        <w:t>fenotípica</w:t>
      </w:r>
      <w:r>
        <w:rPr>
          <w:spacing w:val="-3"/>
        </w:rPr>
        <w:t> </w:t>
      </w:r>
      <w:r>
        <w:rPr/>
        <w:t>aplicado</w:t>
      </w:r>
      <w:r>
        <w:rPr>
          <w:spacing w:val="-3"/>
        </w:rPr>
        <w:t> </w:t>
      </w:r>
      <w:r>
        <w:rPr/>
        <w:t>a</w:t>
      </w:r>
      <w:r>
        <w:rPr>
          <w:spacing w:val="-3"/>
        </w:rPr>
        <w:t> </w:t>
      </w:r>
      <w:r>
        <w:rPr/>
        <w:t>caracterização</w:t>
      </w:r>
      <w:r>
        <w:rPr>
          <w:spacing w:val="-3"/>
        </w:rPr>
        <w:t> </w:t>
      </w:r>
      <w:r>
        <w:rPr/>
        <w:t>de</w:t>
      </w:r>
      <w:r>
        <w:rPr>
          <w:spacing w:val="-3"/>
        </w:rPr>
        <w:t> </w:t>
      </w:r>
      <w:r>
        <w:rPr/>
        <w:t>bactérias</w:t>
      </w:r>
      <w:r>
        <w:rPr>
          <w:spacing w:val="-3"/>
        </w:rPr>
        <w:t> </w:t>
      </w:r>
      <w:r>
        <w:rPr/>
        <w:t>gram</w:t>
      </w:r>
      <w:r>
        <w:rPr>
          <w:spacing w:val="-3"/>
        </w:rPr>
        <w:t> </w:t>
      </w:r>
      <w:r>
        <w:rPr/>
        <w:t>negativas</w:t>
      </w:r>
      <w:r>
        <w:rPr>
          <w:spacing w:val="-3"/>
        </w:rPr>
        <w:t> </w:t>
      </w:r>
      <w:r>
        <w:rPr/>
        <w:t>de</w:t>
      </w:r>
      <w:r>
        <w:rPr>
          <w:spacing w:val="-3"/>
        </w:rPr>
        <w:t> </w:t>
      </w:r>
      <w:r>
        <w:rPr/>
        <w:t>interesse</w:t>
      </w:r>
      <w:r>
        <w:rPr>
          <w:spacing w:val="-3"/>
        </w:rPr>
        <w:t> </w:t>
      </w:r>
      <w:r>
        <w:rPr/>
        <w:t>médico; item 2 - Cartão com conjuntos de provas fenotípica aplicado a caracterização de bactérias gram positivas de interesse médico;</w:t>
      </w:r>
    </w:p>
    <w:p>
      <w:pPr>
        <w:pStyle w:val="BodyText"/>
        <w:spacing w:line="280" w:lineRule="auto"/>
        <w:ind w:left="119"/>
      </w:pPr>
      <w:r>
        <w:rPr/>
        <w:t>item</w:t>
      </w:r>
      <w:r>
        <w:rPr>
          <w:spacing w:val="23"/>
        </w:rPr>
        <w:t> </w:t>
      </w:r>
      <w:r>
        <w:rPr/>
        <w:t>3</w:t>
      </w:r>
      <w:r>
        <w:rPr>
          <w:spacing w:val="23"/>
        </w:rPr>
        <w:t> </w:t>
      </w:r>
      <w:r>
        <w:rPr/>
        <w:t>-</w:t>
      </w:r>
      <w:r>
        <w:rPr>
          <w:spacing w:val="23"/>
        </w:rPr>
        <w:t> </w:t>
      </w:r>
      <w:r>
        <w:rPr/>
        <w:t>Cartão</w:t>
      </w:r>
      <w:r>
        <w:rPr>
          <w:spacing w:val="23"/>
        </w:rPr>
        <w:t> </w:t>
      </w:r>
      <w:r>
        <w:rPr/>
        <w:t>aplicado</w:t>
      </w:r>
      <w:r>
        <w:rPr>
          <w:spacing w:val="23"/>
        </w:rPr>
        <w:t> </w:t>
      </w:r>
      <w:r>
        <w:rPr/>
        <w:t>a</w:t>
      </w:r>
      <w:r>
        <w:rPr>
          <w:spacing w:val="23"/>
        </w:rPr>
        <w:t> </w:t>
      </w:r>
      <w:r>
        <w:rPr/>
        <w:t>realização</w:t>
      </w:r>
      <w:r>
        <w:rPr>
          <w:spacing w:val="23"/>
        </w:rPr>
        <w:t> </w:t>
      </w:r>
      <w:r>
        <w:rPr/>
        <w:t>de</w:t>
      </w:r>
      <w:r>
        <w:rPr>
          <w:spacing w:val="23"/>
        </w:rPr>
        <w:t> </w:t>
      </w:r>
      <w:r>
        <w:rPr/>
        <w:t>testes</w:t>
      </w:r>
      <w:r>
        <w:rPr>
          <w:spacing w:val="23"/>
        </w:rPr>
        <w:t> </w:t>
      </w:r>
      <w:r>
        <w:rPr/>
        <w:t>de</w:t>
      </w:r>
      <w:r>
        <w:rPr>
          <w:spacing w:val="23"/>
        </w:rPr>
        <w:t> </w:t>
      </w:r>
      <w:r>
        <w:rPr/>
        <w:t>susceptibilidade</w:t>
      </w:r>
      <w:r>
        <w:rPr>
          <w:spacing w:val="23"/>
        </w:rPr>
        <w:t> </w:t>
      </w:r>
      <w:r>
        <w:rPr/>
        <w:t>aos</w:t>
      </w:r>
      <w:r>
        <w:rPr>
          <w:spacing w:val="23"/>
        </w:rPr>
        <w:t> </w:t>
      </w:r>
      <w:r>
        <w:rPr/>
        <w:t>antimicrobianos</w:t>
      </w:r>
      <w:r>
        <w:rPr>
          <w:spacing w:val="23"/>
        </w:rPr>
        <w:t> </w:t>
      </w:r>
      <w:r>
        <w:rPr/>
        <w:t>de</w:t>
      </w:r>
      <w:r>
        <w:rPr>
          <w:spacing w:val="23"/>
        </w:rPr>
        <w:t> </w:t>
      </w:r>
      <w:r>
        <w:rPr/>
        <w:t>interesse</w:t>
      </w:r>
      <w:r>
        <w:rPr>
          <w:spacing w:val="23"/>
        </w:rPr>
        <w:t> </w:t>
      </w:r>
      <w:r>
        <w:rPr/>
        <w:t>clínico</w:t>
      </w:r>
      <w:r>
        <w:rPr>
          <w:spacing w:val="23"/>
        </w:rPr>
        <w:t> </w:t>
      </w:r>
      <w:r>
        <w:rPr/>
        <w:t>por</w:t>
      </w:r>
      <w:r>
        <w:rPr>
          <w:spacing w:val="23"/>
        </w:rPr>
        <w:t> </w:t>
      </w:r>
      <w:r>
        <w:rPr/>
        <w:t>determinação</w:t>
      </w:r>
      <w:r>
        <w:rPr>
          <w:spacing w:val="23"/>
        </w:rPr>
        <w:t> </w:t>
      </w:r>
      <w:r>
        <w:rPr/>
        <w:t>da</w:t>
      </w:r>
      <w:r>
        <w:rPr>
          <w:spacing w:val="23"/>
        </w:rPr>
        <w:t> </w:t>
      </w:r>
      <w:r>
        <w:rPr/>
        <w:t>concentração</w:t>
      </w:r>
      <w:r>
        <w:rPr>
          <w:spacing w:val="23"/>
        </w:rPr>
        <w:t> </w:t>
      </w:r>
      <w:r>
        <w:rPr/>
        <w:t>mínima</w:t>
      </w:r>
      <w:r>
        <w:rPr>
          <w:spacing w:val="23"/>
        </w:rPr>
        <w:t> </w:t>
      </w:r>
      <w:r>
        <w:rPr/>
        <w:t>inibitória</w:t>
      </w:r>
      <w:r>
        <w:rPr>
          <w:spacing w:val="23"/>
        </w:rPr>
        <w:t> </w:t>
      </w:r>
      <w:r>
        <w:rPr/>
        <w:t>(CIM)</w:t>
      </w:r>
      <w:r>
        <w:rPr>
          <w:spacing w:val="23"/>
        </w:rPr>
        <w:t> </w:t>
      </w:r>
      <w:r>
        <w:rPr/>
        <w:t>utilizando-se</w:t>
      </w:r>
      <w:r>
        <w:rPr>
          <w:spacing w:val="23"/>
        </w:rPr>
        <w:t> </w:t>
      </w:r>
      <w:r>
        <w:rPr/>
        <w:t>método microdilucional para bactérias gram positivas;</w:t>
      </w:r>
    </w:p>
    <w:p>
      <w:pPr>
        <w:pStyle w:val="BodyText"/>
        <w:spacing w:before="10"/>
      </w:pPr>
    </w:p>
    <w:p>
      <w:pPr>
        <w:pStyle w:val="BodyText"/>
        <w:spacing w:line="280" w:lineRule="auto"/>
        <w:ind w:left="119"/>
      </w:pPr>
      <w:r>
        <w:rPr/>
        <w:t>item</w:t>
      </w:r>
      <w:r>
        <w:rPr>
          <w:spacing w:val="23"/>
        </w:rPr>
        <w:t> </w:t>
      </w:r>
      <w:r>
        <w:rPr/>
        <w:t>4</w:t>
      </w:r>
      <w:r>
        <w:rPr>
          <w:spacing w:val="23"/>
        </w:rPr>
        <w:t> </w:t>
      </w:r>
      <w:r>
        <w:rPr/>
        <w:t>-</w:t>
      </w:r>
      <w:r>
        <w:rPr>
          <w:spacing w:val="23"/>
        </w:rPr>
        <w:t> </w:t>
      </w:r>
      <w:r>
        <w:rPr/>
        <w:t>Cartão</w:t>
      </w:r>
      <w:r>
        <w:rPr>
          <w:spacing w:val="23"/>
        </w:rPr>
        <w:t> </w:t>
      </w:r>
      <w:r>
        <w:rPr/>
        <w:t>aplicado</w:t>
      </w:r>
      <w:r>
        <w:rPr>
          <w:spacing w:val="23"/>
        </w:rPr>
        <w:t> </w:t>
      </w:r>
      <w:r>
        <w:rPr/>
        <w:t>a</w:t>
      </w:r>
      <w:r>
        <w:rPr>
          <w:spacing w:val="23"/>
        </w:rPr>
        <w:t> </w:t>
      </w:r>
      <w:r>
        <w:rPr/>
        <w:t>realização</w:t>
      </w:r>
      <w:r>
        <w:rPr>
          <w:spacing w:val="23"/>
        </w:rPr>
        <w:t> </w:t>
      </w:r>
      <w:r>
        <w:rPr/>
        <w:t>de</w:t>
      </w:r>
      <w:r>
        <w:rPr>
          <w:spacing w:val="23"/>
        </w:rPr>
        <w:t> </w:t>
      </w:r>
      <w:r>
        <w:rPr/>
        <w:t>testes</w:t>
      </w:r>
      <w:r>
        <w:rPr>
          <w:spacing w:val="23"/>
        </w:rPr>
        <w:t> </w:t>
      </w:r>
      <w:r>
        <w:rPr/>
        <w:t>de</w:t>
      </w:r>
      <w:r>
        <w:rPr>
          <w:spacing w:val="23"/>
        </w:rPr>
        <w:t> </w:t>
      </w:r>
      <w:r>
        <w:rPr/>
        <w:t>susceptibilidade</w:t>
      </w:r>
      <w:r>
        <w:rPr>
          <w:spacing w:val="23"/>
        </w:rPr>
        <w:t> </w:t>
      </w:r>
      <w:r>
        <w:rPr/>
        <w:t>aos</w:t>
      </w:r>
      <w:r>
        <w:rPr>
          <w:spacing w:val="23"/>
        </w:rPr>
        <w:t> </w:t>
      </w:r>
      <w:r>
        <w:rPr/>
        <w:t>antimicrobianos</w:t>
      </w:r>
      <w:r>
        <w:rPr>
          <w:spacing w:val="23"/>
        </w:rPr>
        <w:t> </w:t>
      </w:r>
      <w:r>
        <w:rPr/>
        <w:t>de</w:t>
      </w:r>
      <w:r>
        <w:rPr>
          <w:spacing w:val="23"/>
        </w:rPr>
        <w:t> </w:t>
      </w:r>
      <w:r>
        <w:rPr/>
        <w:t>interesse</w:t>
      </w:r>
      <w:r>
        <w:rPr>
          <w:spacing w:val="23"/>
        </w:rPr>
        <w:t> </w:t>
      </w:r>
      <w:r>
        <w:rPr/>
        <w:t>clínico</w:t>
      </w:r>
      <w:r>
        <w:rPr>
          <w:spacing w:val="23"/>
        </w:rPr>
        <w:t> </w:t>
      </w:r>
      <w:r>
        <w:rPr/>
        <w:t>por</w:t>
      </w:r>
      <w:r>
        <w:rPr>
          <w:spacing w:val="23"/>
        </w:rPr>
        <w:t> </w:t>
      </w:r>
      <w:r>
        <w:rPr/>
        <w:t>determinação</w:t>
      </w:r>
      <w:r>
        <w:rPr>
          <w:spacing w:val="23"/>
        </w:rPr>
        <w:t> </w:t>
      </w:r>
      <w:r>
        <w:rPr/>
        <w:t>da</w:t>
      </w:r>
      <w:r>
        <w:rPr>
          <w:spacing w:val="23"/>
        </w:rPr>
        <w:t> </w:t>
      </w:r>
      <w:r>
        <w:rPr/>
        <w:t>concentração</w:t>
      </w:r>
      <w:r>
        <w:rPr>
          <w:spacing w:val="23"/>
        </w:rPr>
        <w:t> </w:t>
      </w:r>
      <w:r>
        <w:rPr/>
        <w:t>mínima</w:t>
      </w:r>
      <w:r>
        <w:rPr>
          <w:spacing w:val="23"/>
        </w:rPr>
        <w:t> </w:t>
      </w:r>
      <w:r>
        <w:rPr/>
        <w:t>inibitória</w:t>
      </w:r>
      <w:r>
        <w:rPr>
          <w:spacing w:val="23"/>
        </w:rPr>
        <w:t> </w:t>
      </w:r>
      <w:r>
        <w:rPr/>
        <w:t>(CIM)</w:t>
      </w:r>
      <w:r>
        <w:rPr>
          <w:spacing w:val="23"/>
        </w:rPr>
        <w:t> </w:t>
      </w:r>
      <w:r>
        <w:rPr/>
        <w:t>utilizando-se</w:t>
      </w:r>
      <w:r>
        <w:rPr>
          <w:spacing w:val="23"/>
        </w:rPr>
        <w:t> </w:t>
      </w:r>
      <w:r>
        <w:rPr/>
        <w:t>método microdilucional para bactérias gram negativas;</w:t>
      </w:r>
    </w:p>
    <w:p>
      <w:pPr>
        <w:pStyle w:val="BodyText"/>
        <w:spacing w:before="12"/>
      </w:pPr>
    </w:p>
    <w:p>
      <w:pPr>
        <w:pStyle w:val="BodyText"/>
        <w:spacing w:line="280" w:lineRule="auto"/>
        <w:ind w:left="119"/>
      </w:pPr>
      <w:r>
        <w:rPr/>
        <w:t>item</w:t>
      </w:r>
      <w:r>
        <w:rPr>
          <w:spacing w:val="23"/>
        </w:rPr>
        <w:t> </w:t>
      </w:r>
      <w:r>
        <w:rPr/>
        <w:t>5</w:t>
      </w:r>
      <w:r>
        <w:rPr>
          <w:spacing w:val="23"/>
        </w:rPr>
        <w:t> </w:t>
      </w:r>
      <w:r>
        <w:rPr/>
        <w:t>-</w:t>
      </w:r>
      <w:r>
        <w:rPr>
          <w:spacing w:val="23"/>
        </w:rPr>
        <w:t> </w:t>
      </w:r>
      <w:r>
        <w:rPr/>
        <w:t>Cartão</w:t>
      </w:r>
      <w:r>
        <w:rPr>
          <w:spacing w:val="23"/>
        </w:rPr>
        <w:t> </w:t>
      </w:r>
      <w:r>
        <w:rPr/>
        <w:t>aplicado</w:t>
      </w:r>
      <w:r>
        <w:rPr>
          <w:spacing w:val="23"/>
        </w:rPr>
        <w:t> </w:t>
      </w:r>
      <w:r>
        <w:rPr/>
        <w:t>a</w:t>
      </w:r>
      <w:r>
        <w:rPr>
          <w:spacing w:val="23"/>
        </w:rPr>
        <w:t> </w:t>
      </w:r>
      <w:r>
        <w:rPr/>
        <w:t>realização</w:t>
      </w:r>
      <w:r>
        <w:rPr>
          <w:spacing w:val="23"/>
        </w:rPr>
        <w:t> </w:t>
      </w:r>
      <w:r>
        <w:rPr/>
        <w:t>de</w:t>
      </w:r>
      <w:r>
        <w:rPr>
          <w:spacing w:val="23"/>
        </w:rPr>
        <w:t> </w:t>
      </w:r>
      <w:r>
        <w:rPr/>
        <w:t>testes</w:t>
      </w:r>
      <w:r>
        <w:rPr>
          <w:spacing w:val="23"/>
        </w:rPr>
        <w:t> </w:t>
      </w:r>
      <w:r>
        <w:rPr/>
        <w:t>de</w:t>
      </w:r>
      <w:r>
        <w:rPr>
          <w:spacing w:val="23"/>
        </w:rPr>
        <w:t> </w:t>
      </w:r>
      <w:r>
        <w:rPr/>
        <w:t>susceptibilidade</w:t>
      </w:r>
      <w:r>
        <w:rPr>
          <w:spacing w:val="23"/>
        </w:rPr>
        <w:t> </w:t>
      </w:r>
      <w:r>
        <w:rPr/>
        <w:t>aos</w:t>
      </w:r>
      <w:r>
        <w:rPr>
          <w:spacing w:val="23"/>
        </w:rPr>
        <w:t> </w:t>
      </w:r>
      <w:r>
        <w:rPr/>
        <w:t>antimicrobianos</w:t>
      </w:r>
      <w:r>
        <w:rPr>
          <w:spacing w:val="23"/>
        </w:rPr>
        <w:t> </w:t>
      </w:r>
      <w:r>
        <w:rPr/>
        <w:t>de</w:t>
      </w:r>
      <w:r>
        <w:rPr>
          <w:spacing w:val="23"/>
        </w:rPr>
        <w:t> </w:t>
      </w:r>
      <w:r>
        <w:rPr/>
        <w:t>interesse</w:t>
      </w:r>
      <w:r>
        <w:rPr>
          <w:spacing w:val="23"/>
        </w:rPr>
        <w:t> </w:t>
      </w:r>
      <w:r>
        <w:rPr/>
        <w:t>clínico</w:t>
      </w:r>
      <w:r>
        <w:rPr>
          <w:spacing w:val="23"/>
        </w:rPr>
        <w:t> </w:t>
      </w:r>
      <w:r>
        <w:rPr/>
        <w:t>por</w:t>
      </w:r>
      <w:r>
        <w:rPr>
          <w:spacing w:val="23"/>
        </w:rPr>
        <w:t> </w:t>
      </w:r>
      <w:r>
        <w:rPr/>
        <w:t>determinação</w:t>
      </w:r>
      <w:r>
        <w:rPr>
          <w:spacing w:val="23"/>
        </w:rPr>
        <w:t> </w:t>
      </w:r>
      <w:r>
        <w:rPr/>
        <w:t>da</w:t>
      </w:r>
      <w:r>
        <w:rPr>
          <w:spacing w:val="23"/>
        </w:rPr>
        <w:t> </w:t>
      </w:r>
      <w:r>
        <w:rPr/>
        <w:t>concentração</w:t>
      </w:r>
      <w:r>
        <w:rPr>
          <w:spacing w:val="23"/>
        </w:rPr>
        <w:t> </w:t>
      </w:r>
      <w:r>
        <w:rPr/>
        <w:t>mínima</w:t>
      </w:r>
      <w:r>
        <w:rPr>
          <w:spacing w:val="23"/>
        </w:rPr>
        <w:t> </w:t>
      </w:r>
      <w:r>
        <w:rPr/>
        <w:t>inibitória</w:t>
      </w:r>
      <w:r>
        <w:rPr>
          <w:spacing w:val="23"/>
        </w:rPr>
        <w:t> </w:t>
      </w:r>
      <w:r>
        <w:rPr/>
        <w:t>(CIM)</w:t>
      </w:r>
      <w:r>
        <w:rPr>
          <w:spacing w:val="23"/>
        </w:rPr>
        <w:t> </w:t>
      </w:r>
      <w:r>
        <w:rPr/>
        <w:t>utilizando-se</w:t>
      </w:r>
      <w:r>
        <w:rPr>
          <w:spacing w:val="23"/>
        </w:rPr>
        <w:t> </w:t>
      </w:r>
      <w:r>
        <w:rPr/>
        <w:t>método microdilucional para bactérias gram negativas isolados da infecção do trato urinário;</w:t>
      </w:r>
    </w:p>
    <w:p>
      <w:pPr>
        <w:pStyle w:val="BodyText"/>
        <w:spacing w:before="12"/>
      </w:pPr>
    </w:p>
    <w:p>
      <w:pPr>
        <w:pStyle w:val="BodyText"/>
        <w:ind w:left="119"/>
      </w:pPr>
      <w:r>
        <w:rPr/>
        <w:t>item</w:t>
      </w:r>
      <w:r>
        <w:rPr>
          <w:spacing w:val="-1"/>
        </w:rPr>
        <w:t> </w:t>
      </w:r>
      <w:r>
        <w:rPr/>
        <w:t>6</w:t>
      </w:r>
      <w:r>
        <w:rPr>
          <w:spacing w:val="-1"/>
        </w:rPr>
        <w:t> </w:t>
      </w:r>
      <w:r>
        <w:rPr/>
        <w:t>-</w:t>
      </w:r>
      <w:r>
        <w:rPr>
          <w:spacing w:val="-1"/>
        </w:rPr>
        <w:t> </w:t>
      </w:r>
      <w:r>
        <w:rPr/>
        <w:t>Cartão</w:t>
      </w:r>
      <w:r>
        <w:rPr>
          <w:spacing w:val="-1"/>
        </w:rPr>
        <w:t> </w:t>
      </w:r>
      <w:r>
        <w:rPr/>
        <w:t>com</w:t>
      </w:r>
      <w:r>
        <w:rPr>
          <w:spacing w:val="-1"/>
        </w:rPr>
        <w:t> </w:t>
      </w:r>
      <w:r>
        <w:rPr/>
        <w:t>conjuntos</w:t>
      </w:r>
      <w:r>
        <w:rPr>
          <w:spacing w:val="-1"/>
        </w:rPr>
        <w:t> </w:t>
      </w:r>
      <w:r>
        <w:rPr/>
        <w:t>de</w:t>
      </w:r>
      <w:r>
        <w:rPr>
          <w:spacing w:val="-1"/>
        </w:rPr>
        <w:t> </w:t>
      </w:r>
      <w:r>
        <w:rPr/>
        <w:t>provas</w:t>
      </w:r>
      <w:r>
        <w:rPr>
          <w:spacing w:val="-1"/>
        </w:rPr>
        <w:t> </w:t>
      </w:r>
      <w:r>
        <w:rPr/>
        <w:t>fenotípica</w:t>
      </w:r>
      <w:r>
        <w:rPr>
          <w:spacing w:val="-1"/>
        </w:rPr>
        <w:t> </w:t>
      </w:r>
      <w:r>
        <w:rPr/>
        <w:t>aplicado</w:t>
      </w:r>
      <w:r>
        <w:rPr>
          <w:spacing w:val="-1"/>
        </w:rPr>
        <w:t> </w:t>
      </w:r>
      <w:r>
        <w:rPr/>
        <w:t>a</w:t>
      </w:r>
      <w:r>
        <w:rPr>
          <w:spacing w:val="-1"/>
        </w:rPr>
        <w:t> </w:t>
      </w:r>
      <w:r>
        <w:rPr/>
        <w:t>caracterização</w:t>
      </w:r>
      <w:r>
        <w:rPr>
          <w:spacing w:val="-1"/>
        </w:rPr>
        <w:t> </w:t>
      </w:r>
      <w:r>
        <w:rPr/>
        <w:t>de</w:t>
      </w:r>
      <w:r>
        <w:rPr>
          <w:spacing w:val="-1"/>
        </w:rPr>
        <w:t> </w:t>
      </w:r>
      <w:r>
        <w:rPr/>
        <w:t>fungos</w:t>
      </w:r>
      <w:r>
        <w:rPr>
          <w:spacing w:val="-1"/>
        </w:rPr>
        <w:t> </w:t>
      </w:r>
      <w:r>
        <w:rPr/>
        <w:t>leveduriformes</w:t>
      </w:r>
      <w:r>
        <w:rPr>
          <w:spacing w:val="-1"/>
        </w:rPr>
        <w:t> </w:t>
      </w:r>
      <w:r>
        <w:rPr/>
        <w:t>de</w:t>
      </w:r>
      <w:r>
        <w:rPr>
          <w:spacing w:val="-1"/>
        </w:rPr>
        <w:t> </w:t>
      </w:r>
      <w:r>
        <w:rPr/>
        <w:t>interesse</w:t>
      </w:r>
      <w:r>
        <w:rPr>
          <w:spacing w:val="-1"/>
        </w:rPr>
        <w:t> </w:t>
      </w:r>
      <w:r>
        <w:rPr>
          <w:spacing w:val="-2"/>
        </w:rPr>
        <w:t>médico;</w:t>
      </w:r>
    </w:p>
    <w:p>
      <w:pPr>
        <w:pStyle w:val="BodyText"/>
        <w:spacing w:before="50"/>
      </w:pPr>
    </w:p>
    <w:p>
      <w:pPr>
        <w:pStyle w:val="BodyText"/>
        <w:spacing w:line="280" w:lineRule="auto"/>
        <w:ind w:left="119"/>
      </w:pPr>
      <w:r>
        <w:rPr/>
        <w:t>item</w:t>
      </w:r>
      <w:r>
        <w:rPr>
          <w:spacing w:val="35"/>
        </w:rPr>
        <w:t> </w:t>
      </w:r>
      <w:r>
        <w:rPr/>
        <w:t>7</w:t>
      </w:r>
      <w:r>
        <w:rPr>
          <w:spacing w:val="35"/>
        </w:rPr>
        <w:t> </w:t>
      </w:r>
      <w:r>
        <w:rPr/>
        <w:t>-</w:t>
      </w:r>
      <w:r>
        <w:rPr>
          <w:spacing w:val="35"/>
        </w:rPr>
        <w:t> </w:t>
      </w:r>
      <w:r>
        <w:rPr/>
        <w:t>Cartão</w:t>
      </w:r>
      <w:r>
        <w:rPr>
          <w:spacing w:val="35"/>
        </w:rPr>
        <w:t> </w:t>
      </w:r>
      <w:r>
        <w:rPr/>
        <w:t>aplicado</w:t>
      </w:r>
      <w:r>
        <w:rPr>
          <w:spacing w:val="35"/>
        </w:rPr>
        <w:t> </w:t>
      </w:r>
      <w:r>
        <w:rPr/>
        <w:t>a</w:t>
      </w:r>
      <w:r>
        <w:rPr>
          <w:spacing w:val="35"/>
        </w:rPr>
        <w:t> </w:t>
      </w:r>
      <w:r>
        <w:rPr/>
        <w:t>realização</w:t>
      </w:r>
      <w:r>
        <w:rPr>
          <w:spacing w:val="35"/>
        </w:rPr>
        <w:t> </w:t>
      </w:r>
      <w:r>
        <w:rPr/>
        <w:t>de</w:t>
      </w:r>
      <w:r>
        <w:rPr>
          <w:spacing w:val="35"/>
        </w:rPr>
        <w:t> </w:t>
      </w:r>
      <w:r>
        <w:rPr/>
        <w:t>testes</w:t>
      </w:r>
      <w:r>
        <w:rPr>
          <w:spacing w:val="35"/>
        </w:rPr>
        <w:t> </w:t>
      </w:r>
      <w:r>
        <w:rPr/>
        <w:t>de</w:t>
      </w:r>
      <w:r>
        <w:rPr>
          <w:spacing w:val="35"/>
        </w:rPr>
        <w:t> </w:t>
      </w:r>
      <w:r>
        <w:rPr/>
        <w:t>susceptibilidade</w:t>
      </w:r>
      <w:r>
        <w:rPr>
          <w:spacing w:val="35"/>
        </w:rPr>
        <w:t> </w:t>
      </w:r>
      <w:r>
        <w:rPr/>
        <w:t>aos</w:t>
      </w:r>
      <w:r>
        <w:rPr>
          <w:spacing w:val="35"/>
        </w:rPr>
        <w:t> </w:t>
      </w:r>
      <w:r>
        <w:rPr/>
        <w:t>antifúngicos</w:t>
      </w:r>
      <w:r>
        <w:rPr>
          <w:spacing w:val="35"/>
        </w:rPr>
        <w:t> </w:t>
      </w:r>
      <w:r>
        <w:rPr/>
        <w:t>de</w:t>
      </w:r>
      <w:r>
        <w:rPr>
          <w:spacing w:val="35"/>
        </w:rPr>
        <w:t> </w:t>
      </w:r>
      <w:r>
        <w:rPr/>
        <w:t>interesse</w:t>
      </w:r>
      <w:r>
        <w:rPr>
          <w:spacing w:val="35"/>
        </w:rPr>
        <w:t> </w:t>
      </w:r>
      <w:r>
        <w:rPr/>
        <w:t>clínico</w:t>
      </w:r>
      <w:r>
        <w:rPr>
          <w:spacing w:val="35"/>
        </w:rPr>
        <w:t> </w:t>
      </w:r>
      <w:r>
        <w:rPr/>
        <w:t>por</w:t>
      </w:r>
      <w:r>
        <w:rPr>
          <w:spacing w:val="35"/>
        </w:rPr>
        <w:t> </w:t>
      </w:r>
      <w:r>
        <w:rPr/>
        <w:t>determinação</w:t>
      </w:r>
      <w:r>
        <w:rPr>
          <w:spacing w:val="35"/>
        </w:rPr>
        <w:t> </w:t>
      </w:r>
      <w:r>
        <w:rPr/>
        <w:t>da</w:t>
      </w:r>
      <w:r>
        <w:rPr>
          <w:spacing w:val="35"/>
        </w:rPr>
        <w:t> </w:t>
      </w:r>
      <w:r>
        <w:rPr/>
        <w:t>concentração</w:t>
      </w:r>
      <w:r>
        <w:rPr>
          <w:spacing w:val="35"/>
        </w:rPr>
        <w:t> </w:t>
      </w:r>
      <w:r>
        <w:rPr/>
        <w:t>mínima</w:t>
      </w:r>
      <w:r>
        <w:rPr>
          <w:spacing w:val="35"/>
        </w:rPr>
        <w:t> </w:t>
      </w:r>
      <w:r>
        <w:rPr/>
        <w:t>inibitória</w:t>
      </w:r>
      <w:r>
        <w:rPr>
          <w:spacing w:val="35"/>
        </w:rPr>
        <w:t> </w:t>
      </w:r>
      <w:r>
        <w:rPr/>
        <w:t>(CIM)</w:t>
      </w:r>
      <w:r>
        <w:rPr>
          <w:spacing w:val="35"/>
        </w:rPr>
        <w:t> </w:t>
      </w:r>
      <w:r>
        <w:rPr/>
        <w:t>utilizando-se</w:t>
      </w:r>
      <w:r>
        <w:rPr>
          <w:spacing w:val="35"/>
        </w:rPr>
        <w:t> </w:t>
      </w:r>
      <w:r>
        <w:rPr/>
        <w:t>método microdilucional para fungos leveduriformes</w:t>
      </w:r>
    </w:p>
    <w:p>
      <w:pPr>
        <w:pStyle w:val="BodyText"/>
      </w:pPr>
    </w:p>
    <w:p>
      <w:pPr>
        <w:pStyle w:val="BodyText"/>
      </w:pPr>
    </w:p>
    <w:p>
      <w:pPr>
        <w:pStyle w:val="BodyText"/>
        <w:spacing w:before="62"/>
      </w:pPr>
    </w:p>
    <w:p>
      <w:pPr>
        <w:pStyle w:val="Heading2"/>
        <w:numPr>
          <w:ilvl w:val="1"/>
          <w:numId w:val="58"/>
        </w:numPr>
        <w:tabs>
          <w:tab w:pos="469" w:val="left" w:leader="none"/>
        </w:tabs>
        <w:spacing w:line="240" w:lineRule="auto" w:before="0" w:after="0"/>
        <w:ind w:left="469" w:right="0" w:hanging="350"/>
        <w:jc w:val="left"/>
        <w:rPr>
          <w:b w:val="0"/>
        </w:rPr>
      </w:pPr>
      <w:r>
        <w:rPr/>
        <w:t>ESPECIFICAÇÕES</w:t>
      </w:r>
      <w:r>
        <w:rPr>
          <w:spacing w:val="-5"/>
        </w:rPr>
        <w:t> </w:t>
      </w:r>
      <w:r>
        <w:rPr/>
        <w:t>E</w:t>
      </w:r>
      <w:r>
        <w:rPr>
          <w:spacing w:val="-3"/>
        </w:rPr>
        <w:t> </w:t>
      </w:r>
      <w:r>
        <w:rPr/>
        <w:t>EXIGÊNCIAS</w:t>
      </w:r>
      <w:r>
        <w:rPr>
          <w:spacing w:val="-5"/>
        </w:rPr>
        <w:t> </w:t>
      </w:r>
      <w:r>
        <w:rPr/>
        <w:t>TÉCNICAS</w:t>
      </w:r>
      <w:r>
        <w:rPr>
          <w:spacing w:val="-3"/>
        </w:rPr>
        <w:t> </w:t>
      </w:r>
      <w:r>
        <w:rPr/>
        <w:t>E</w:t>
      </w:r>
      <w:r>
        <w:rPr>
          <w:spacing w:val="-2"/>
        </w:rPr>
        <w:t> </w:t>
      </w:r>
      <w:r>
        <w:rPr/>
        <w:t>OPERACIONAIS</w:t>
      </w:r>
      <w:r>
        <w:rPr>
          <w:spacing w:val="-3"/>
        </w:rPr>
        <w:t> </w:t>
      </w:r>
      <w:r>
        <w:rPr/>
        <w:t>MÍNIMAS</w:t>
      </w:r>
      <w:r>
        <w:rPr>
          <w:spacing w:val="-3"/>
        </w:rPr>
        <w:t> </w:t>
      </w:r>
      <w:r>
        <w:rPr/>
        <w:t>DE</w:t>
      </w:r>
      <w:r>
        <w:rPr>
          <w:spacing w:val="-5"/>
        </w:rPr>
        <w:t> </w:t>
      </w:r>
      <w:r>
        <w:rPr/>
        <w:t>TERMO</w:t>
      </w:r>
      <w:r>
        <w:rPr>
          <w:spacing w:val="-3"/>
        </w:rPr>
        <w:t> </w:t>
      </w:r>
      <w:r>
        <w:rPr/>
        <w:t>DE</w:t>
      </w:r>
      <w:r>
        <w:rPr>
          <w:spacing w:val="-2"/>
        </w:rPr>
        <w:t> </w:t>
      </w:r>
      <w:r>
        <w:rPr/>
        <w:t>COMODATO</w:t>
      </w:r>
      <w:r>
        <w:rPr>
          <w:spacing w:val="-3"/>
        </w:rPr>
        <w:t> </w:t>
      </w:r>
      <w:r>
        <w:rPr/>
        <w:t>DE</w:t>
      </w:r>
      <w:r>
        <w:rPr>
          <w:spacing w:val="-2"/>
        </w:rPr>
        <w:t> EQUIPAMENTO</w:t>
      </w:r>
      <w:r>
        <w:rPr>
          <w:b w:val="0"/>
          <w:spacing w:val="-2"/>
        </w:rPr>
        <w:t>:</w:t>
      </w:r>
    </w:p>
    <w:p>
      <w:pPr>
        <w:pStyle w:val="BodyText"/>
        <w:spacing w:before="50"/>
      </w:pPr>
    </w:p>
    <w:p>
      <w:pPr>
        <w:pStyle w:val="Heading3"/>
        <w:numPr>
          <w:ilvl w:val="2"/>
          <w:numId w:val="58"/>
        </w:numPr>
        <w:tabs>
          <w:tab w:pos="618" w:val="left" w:leader="none"/>
        </w:tabs>
        <w:spacing w:line="240" w:lineRule="auto" w:before="0" w:after="0"/>
        <w:ind w:left="618" w:right="0" w:hanging="499"/>
        <w:jc w:val="left"/>
      </w:pPr>
      <w:r>
        <w:rPr>
          <w:spacing w:val="-2"/>
        </w:rPr>
        <w:t>EQUIPAMENTO:</w:t>
      </w:r>
      <w:r>
        <w:rPr>
          <w:spacing w:val="9"/>
        </w:rPr>
        <w:t> </w:t>
      </w:r>
      <w:r>
        <w:rPr>
          <w:spacing w:val="-2"/>
        </w:rPr>
        <w:t>Sistema</w:t>
      </w:r>
      <w:r>
        <w:rPr>
          <w:spacing w:val="-3"/>
        </w:rPr>
        <w:t> </w:t>
      </w:r>
      <w:r>
        <w:rPr>
          <w:spacing w:val="-2"/>
        </w:rPr>
        <w:t>Automatizado</w:t>
      </w:r>
    </w:p>
    <w:p>
      <w:pPr>
        <w:pStyle w:val="BodyText"/>
        <w:spacing w:before="50"/>
        <w:rPr>
          <w:b/>
        </w:rPr>
      </w:pPr>
    </w:p>
    <w:p>
      <w:pPr>
        <w:pStyle w:val="ListParagraph"/>
        <w:numPr>
          <w:ilvl w:val="2"/>
          <w:numId w:val="58"/>
        </w:numPr>
        <w:tabs>
          <w:tab w:pos="619" w:val="left" w:leader="none"/>
        </w:tabs>
        <w:spacing w:line="240" w:lineRule="auto" w:before="0" w:after="0"/>
        <w:ind w:left="619" w:right="0" w:hanging="500"/>
        <w:jc w:val="left"/>
        <w:rPr>
          <w:b/>
          <w:sz w:val="20"/>
        </w:rPr>
      </w:pPr>
      <w:r>
        <w:rPr>
          <w:sz w:val="20"/>
        </w:rPr>
        <w:t>ESPECIFICAÇÕES</w:t>
      </w:r>
      <w:r>
        <w:rPr>
          <w:spacing w:val="-7"/>
          <w:sz w:val="20"/>
        </w:rPr>
        <w:t> </w:t>
      </w:r>
      <w:r>
        <w:rPr>
          <w:sz w:val="20"/>
        </w:rPr>
        <w:t>DO</w:t>
      </w:r>
      <w:r>
        <w:rPr>
          <w:spacing w:val="-7"/>
          <w:sz w:val="20"/>
        </w:rPr>
        <w:t> </w:t>
      </w:r>
      <w:r>
        <w:rPr>
          <w:sz w:val="20"/>
        </w:rPr>
        <w:t>EQUIPAMENTO</w:t>
      </w:r>
      <w:r>
        <w:rPr>
          <w:spacing w:val="-7"/>
          <w:sz w:val="20"/>
        </w:rPr>
        <w:t> </w:t>
      </w:r>
      <w:r>
        <w:rPr>
          <w:sz w:val="20"/>
        </w:rPr>
        <w:t>EM</w:t>
      </w:r>
      <w:r>
        <w:rPr>
          <w:spacing w:val="-6"/>
          <w:sz w:val="20"/>
        </w:rPr>
        <w:t> </w:t>
      </w:r>
      <w:r>
        <w:rPr>
          <w:spacing w:val="-2"/>
          <w:sz w:val="20"/>
        </w:rPr>
        <w:t>COMODATO:</w:t>
      </w:r>
    </w:p>
    <w:p>
      <w:pPr>
        <w:pStyle w:val="BodyText"/>
        <w:spacing w:before="50"/>
      </w:pPr>
    </w:p>
    <w:p>
      <w:pPr>
        <w:pStyle w:val="ListParagraph"/>
        <w:numPr>
          <w:ilvl w:val="3"/>
          <w:numId w:val="58"/>
        </w:numPr>
        <w:tabs>
          <w:tab w:pos="784" w:val="left" w:leader="none"/>
        </w:tabs>
        <w:spacing w:line="280" w:lineRule="auto" w:before="0" w:after="0"/>
        <w:ind w:left="119" w:right="118" w:firstLine="0"/>
        <w:jc w:val="both"/>
        <w:rPr>
          <w:sz w:val="20"/>
        </w:rPr>
      </w:pPr>
      <w:r>
        <w:rPr>
          <w:sz w:val="20"/>
        </w:rPr>
        <w:t>Sistema automatizado de painéis de identificação e antibiograma para identificação de bactérias e fungos de interesse clínico, bem como a realização de testes de susceptibilidade aos antimicorbianos por determinação da concemtração mínima inibitória (CIM) por método microdilucional.</w:t>
      </w:r>
    </w:p>
    <w:p>
      <w:pPr>
        <w:pStyle w:val="BodyText"/>
        <w:spacing w:before="12"/>
      </w:pPr>
    </w:p>
    <w:p>
      <w:pPr>
        <w:pStyle w:val="ListParagraph"/>
        <w:numPr>
          <w:ilvl w:val="3"/>
          <w:numId w:val="58"/>
        </w:numPr>
        <w:tabs>
          <w:tab w:pos="775" w:val="left" w:leader="none"/>
        </w:tabs>
        <w:spacing w:line="280" w:lineRule="auto" w:before="0" w:after="0"/>
        <w:ind w:left="119" w:right="118" w:firstLine="0"/>
        <w:jc w:val="both"/>
        <w:rPr>
          <w:sz w:val="20"/>
        </w:rPr>
      </w:pPr>
      <w:r>
        <w:rPr>
          <w:sz w:val="20"/>
        </w:rPr>
        <w:t>O equipamento deve apresentar deve apresentar capacidade de incubação simultânea de pelo menos 60 testes e com nobreak. O sistema deve possuir validação de resultados incoerentes ou fenótipos raros, com possibilidade de adição ou verificação das regras de validação pelo operador. Deve possuir um módulo epidemiológico com capacidade de realizar o monitoramento </w:t>
      </w:r>
      <w:r>
        <w:rPr>
          <w:sz w:val="20"/>
        </w:rPr>
        <w:t>das infecções associada a assistência em saúde (IRAS) e detecção de bactérias multirresistentes gerando relatório ou mensagem de alerta.</w:t>
      </w:r>
    </w:p>
    <w:p>
      <w:pPr>
        <w:pStyle w:val="BodyText"/>
      </w:pPr>
    </w:p>
    <w:p>
      <w:pPr>
        <w:pStyle w:val="BodyText"/>
      </w:pPr>
    </w:p>
    <w:p>
      <w:pPr>
        <w:pStyle w:val="BodyText"/>
        <w:spacing w:before="63"/>
      </w:pPr>
    </w:p>
    <w:p>
      <w:pPr>
        <w:pStyle w:val="Heading3"/>
        <w:spacing w:line="280" w:lineRule="auto"/>
        <w:ind w:left="119"/>
      </w:pPr>
      <w:r>
        <w:rPr/>
        <w:t>OBSERVAÇÃO</w:t>
      </w:r>
      <w:r>
        <w:rPr>
          <w:spacing w:val="36"/>
        </w:rPr>
        <w:t> </w:t>
      </w:r>
      <w:r>
        <w:rPr/>
        <w:t>I:</w:t>
      </w:r>
      <w:r>
        <w:rPr>
          <w:spacing w:val="26"/>
        </w:rPr>
        <w:t> </w:t>
      </w:r>
      <w:r>
        <w:rPr/>
        <w:t>A</w:t>
      </w:r>
      <w:r>
        <w:rPr>
          <w:spacing w:val="26"/>
        </w:rPr>
        <w:t> </w:t>
      </w:r>
      <w:r>
        <w:rPr/>
        <w:t>empresa</w:t>
      </w:r>
      <w:r>
        <w:rPr>
          <w:spacing w:val="36"/>
        </w:rPr>
        <w:t> </w:t>
      </w:r>
      <w:r>
        <w:rPr/>
        <w:t>vencedora</w:t>
      </w:r>
      <w:r>
        <w:rPr>
          <w:spacing w:val="36"/>
        </w:rPr>
        <w:t> </w:t>
      </w:r>
      <w:r>
        <w:rPr/>
        <w:t>do</w:t>
      </w:r>
      <w:r>
        <w:rPr>
          <w:spacing w:val="36"/>
        </w:rPr>
        <w:t> </w:t>
      </w:r>
      <w:r>
        <w:rPr/>
        <w:t>certame</w:t>
      </w:r>
      <w:r>
        <w:rPr>
          <w:spacing w:val="36"/>
        </w:rPr>
        <w:t> </w:t>
      </w:r>
      <w:r>
        <w:rPr/>
        <w:t>deverá</w:t>
      </w:r>
      <w:r>
        <w:rPr>
          <w:spacing w:val="36"/>
        </w:rPr>
        <w:t> </w:t>
      </w:r>
      <w:r>
        <w:rPr/>
        <w:t>prestar</w:t>
      </w:r>
      <w:r>
        <w:rPr>
          <w:spacing w:val="32"/>
        </w:rPr>
        <w:t> </w:t>
      </w:r>
      <w:r>
        <w:rPr/>
        <w:t>serviços</w:t>
      </w:r>
      <w:r>
        <w:rPr>
          <w:spacing w:val="36"/>
        </w:rPr>
        <w:t> </w:t>
      </w:r>
      <w:r>
        <w:rPr/>
        <w:t>de</w:t>
      </w:r>
      <w:r>
        <w:rPr>
          <w:spacing w:val="36"/>
        </w:rPr>
        <w:t> </w:t>
      </w:r>
      <w:r>
        <w:rPr/>
        <w:t>manutenção</w:t>
      </w:r>
      <w:r>
        <w:rPr>
          <w:spacing w:val="36"/>
        </w:rPr>
        <w:t> </w:t>
      </w:r>
      <w:r>
        <w:rPr/>
        <w:t>preventiva</w:t>
      </w:r>
      <w:r>
        <w:rPr>
          <w:spacing w:val="36"/>
        </w:rPr>
        <w:t> </w:t>
      </w:r>
      <w:r>
        <w:rPr/>
        <w:t>e</w:t>
      </w:r>
      <w:r>
        <w:rPr>
          <w:spacing w:val="36"/>
        </w:rPr>
        <w:t> </w:t>
      </w:r>
      <w:r>
        <w:rPr/>
        <w:t>corretiva</w:t>
      </w:r>
      <w:r>
        <w:rPr>
          <w:spacing w:val="36"/>
        </w:rPr>
        <w:t> </w:t>
      </w:r>
      <w:r>
        <w:rPr/>
        <w:t>no</w:t>
      </w:r>
      <w:r>
        <w:rPr>
          <w:spacing w:val="36"/>
        </w:rPr>
        <w:t> </w:t>
      </w:r>
      <w:r>
        <w:rPr/>
        <w:t>aparelho</w:t>
      </w:r>
      <w:r>
        <w:rPr>
          <w:spacing w:val="36"/>
        </w:rPr>
        <w:t> </w:t>
      </w:r>
      <w:r>
        <w:rPr/>
        <w:t>em</w:t>
      </w:r>
      <w:r>
        <w:rPr>
          <w:spacing w:val="36"/>
        </w:rPr>
        <w:t> </w:t>
      </w:r>
      <w:r>
        <w:rPr/>
        <w:t>comodato,</w:t>
      </w:r>
      <w:r>
        <w:rPr>
          <w:spacing w:val="36"/>
        </w:rPr>
        <w:t> </w:t>
      </w:r>
      <w:r>
        <w:rPr/>
        <w:t>e</w:t>
      </w:r>
      <w:r>
        <w:rPr>
          <w:spacing w:val="36"/>
        </w:rPr>
        <w:t> </w:t>
      </w:r>
      <w:r>
        <w:rPr/>
        <w:t>também</w:t>
      </w:r>
      <w:r>
        <w:rPr>
          <w:spacing w:val="36"/>
        </w:rPr>
        <w:t> </w:t>
      </w:r>
      <w:r>
        <w:rPr/>
        <w:t>prestar</w:t>
      </w:r>
      <w:r>
        <w:rPr>
          <w:spacing w:val="32"/>
        </w:rPr>
        <w:t> </w:t>
      </w:r>
      <w:r>
        <w:rPr/>
        <w:t>o</w:t>
      </w:r>
      <w:r>
        <w:rPr>
          <w:spacing w:val="36"/>
        </w:rPr>
        <w:t> </w:t>
      </w:r>
      <w:r>
        <w:rPr/>
        <w:t>serviço</w:t>
      </w:r>
      <w:r>
        <w:rPr>
          <w:spacing w:val="36"/>
        </w:rPr>
        <w:t> </w:t>
      </w:r>
      <w:r>
        <w:rPr/>
        <w:t>de </w:t>
      </w:r>
      <w:r>
        <w:rPr>
          <w:spacing w:val="-2"/>
        </w:rPr>
        <w:t>manutenção.</w:t>
      </w:r>
    </w:p>
    <w:p>
      <w:pPr>
        <w:pStyle w:val="BodyText"/>
        <w:rPr>
          <w:b/>
        </w:rPr>
      </w:pPr>
    </w:p>
    <w:p>
      <w:pPr>
        <w:pStyle w:val="BodyText"/>
        <w:rPr>
          <w:b/>
        </w:rPr>
      </w:pPr>
    </w:p>
    <w:p>
      <w:pPr>
        <w:pStyle w:val="BodyText"/>
        <w:spacing w:before="62"/>
        <w:rPr>
          <w:b/>
        </w:rPr>
      </w:pPr>
    </w:p>
    <w:p>
      <w:pPr>
        <w:pStyle w:val="ListParagraph"/>
        <w:numPr>
          <w:ilvl w:val="1"/>
          <w:numId w:val="58"/>
        </w:numPr>
        <w:tabs>
          <w:tab w:pos="468" w:val="left" w:leader="none"/>
        </w:tabs>
        <w:spacing w:line="240" w:lineRule="auto" w:before="0" w:after="0"/>
        <w:ind w:left="468" w:right="0" w:hanging="349"/>
        <w:jc w:val="both"/>
        <w:rPr>
          <w:b/>
          <w:sz w:val="20"/>
        </w:rPr>
      </w:pPr>
      <w:r>
        <w:rPr>
          <w:b/>
          <w:sz w:val="20"/>
        </w:rPr>
        <w:t>Condições</w:t>
      </w:r>
      <w:r>
        <w:rPr>
          <w:b/>
          <w:spacing w:val="-1"/>
          <w:sz w:val="20"/>
        </w:rPr>
        <w:t> </w:t>
      </w:r>
      <w:r>
        <w:rPr>
          <w:b/>
          <w:sz w:val="20"/>
        </w:rPr>
        <w:t>para</w:t>
      </w:r>
      <w:r>
        <w:rPr>
          <w:b/>
          <w:spacing w:val="-1"/>
          <w:sz w:val="20"/>
        </w:rPr>
        <w:t> </w:t>
      </w:r>
      <w:r>
        <w:rPr>
          <w:b/>
          <w:sz w:val="20"/>
        </w:rPr>
        <w:t>avaliação</w:t>
      </w:r>
      <w:r>
        <w:rPr>
          <w:b/>
          <w:spacing w:val="-1"/>
          <w:sz w:val="20"/>
        </w:rPr>
        <w:t> </w:t>
      </w:r>
      <w:r>
        <w:rPr>
          <w:b/>
          <w:sz w:val="20"/>
        </w:rPr>
        <w:t>técnica</w:t>
      </w:r>
      <w:r>
        <w:rPr>
          <w:b/>
          <w:spacing w:val="-1"/>
          <w:sz w:val="20"/>
        </w:rPr>
        <w:t> </w:t>
      </w:r>
      <w:r>
        <w:rPr>
          <w:b/>
          <w:sz w:val="20"/>
        </w:rPr>
        <w:t>do</w:t>
      </w:r>
      <w:r>
        <w:rPr>
          <w:b/>
          <w:spacing w:val="-1"/>
          <w:sz w:val="20"/>
        </w:rPr>
        <w:t> </w:t>
      </w:r>
      <w:r>
        <w:rPr>
          <w:b/>
          <w:spacing w:val="-2"/>
          <w:sz w:val="20"/>
        </w:rPr>
        <w:t>produto</w:t>
      </w:r>
    </w:p>
    <w:p>
      <w:pPr>
        <w:pStyle w:val="BodyText"/>
        <w:spacing w:before="50"/>
        <w:rPr>
          <w:b/>
        </w:rPr>
      </w:pPr>
    </w:p>
    <w:p>
      <w:pPr>
        <w:pStyle w:val="ListParagraph"/>
        <w:numPr>
          <w:ilvl w:val="2"/>
          <w:numId w:val="58"/>
        </w:numPr>
        <w:tabs>
          <w:tab w:pos="619" w:val="left" w:leader="none"/>
        </w:tabs>
        <w:spacing w:line="280" w:lineRule="auto" w:before="0" w:after="0"/>
        <w:ind w:left="119" w:right="118" w:firstLine="0"/>
        <w:jc w:val="both"/>
        <w:rPr>
          <w:sz w:val="20"/>
        </w:rPr>
      </w:pPr>
      <w:r>
        <w:rPr>
          <w:sz w:val="20"/>
        </w:rPr>
        <w:t>Especificação</w:t>
      </w:r>
      <w:r>
        <w:rPr>
          <w:spacing w:val="-1"/>
          <w:sz w:val="20"/>
        </w:rPr>
        <w:t> </w:t>
      </w:r>
      <w:r>
        <w:rPr>
          <w:sz w:val="20"/>
        </w:rPr>
        <w:t>clara</w:t>
      </w:r>
      <w:r>
        <w:rPr>
          <w:spacing w:val="-1"/>
          <w:sz w:val="20"/>
        </w:rPr>
        <w:t> </w:t>
      </w:r>
      <w:r>
        <w:rPr>
          <w:sz w:val="20"/>
        </w:rPr>
        <w:t>e</w:t>
      </w:r>
      <w:r>
        <w:rPr>
          <w:spacing w:val="-1"/>
          <w:sz w:val="20"/>
        </w:rPr>
        <w:t> </w:t>
      </w:r>
      <w:r>
        <w:rPr>
          <w:sz w:val="20"/>
        </w:rPr>
        <w:t>detalhada</w:t>
      </w:r>
      <w:r>
        <w:rPr>
          <w:spacing w:val="-1"/>
          <w:sz w:val="20"/>
        </w:rPr>
        <w:t> </w:t>
      </w:r>
      <w:r>
        <w:rPr>
          <w:sz w:val="20"/>
        </w:rPr>
        <w:t>do</w:t>
      </w:r>
      <w:r>
        <w:rPr>
          <w:spacing w:val="-1"/>
          <w:sz w:val="20"/>
        </w:rPr>
        <w:t> </w:t>
      </w:r>
      <w:r>
        <w:rPr>
          <w:sz w:val="20"/>
        </w:rPr>
        <w:t>produto</w:t>
      </w:r>
      <w:r>
        <w:rPr>
          <w:spacing w:val="-1"/>
          <w:sz w:val="20"/>
        </w:rPr>
        <w:t> </w:t>
      </w:r>
      <w:r>
        <w:rPr>
          <w:sz w:val="20"/>
        </w:rPr>
        <w:t>ofertado,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procedência,</w:t>
      </w:r>
      <w:r>
        <w:rPr>
          <w:spacing w:val="-1"/>
          <w:sz w:val="20"/>
        </w:rPr>
        <w:t> </w:t>
      </w:r>
      <w:r>
        <w:rPr>
          <w:sz w:val="20"/>
        </w:rPr>
        <w:t>data</w:t>
      </w:r>
      <w:r>
        <w:rPr>
          <w:spacing w:val="-1"/>
          <w:sz w:val="20"/>
        </w:rPr>
        <w:t> </w:t>
      </w:r>
      <w:r>
        <w:rPr>
          <w:sz w:val="20"/>
        </w:rPr>
        <w:t>do</w:t>
      </w:r>
      <w:r>
        <w:rPr>
          <w:spacing w:val="-1"/>
          <w:sz w:val="20"/>
        </w:rPr>
        <w:t> </w:t>
      </w:r>
      <w:r>
        <w:rPr>
          <w:sz w:val="20"/>
        </w:rPr>
        <w:t>inicio</w:t>
      </w:r>
      <w:r>
        <w:rPr>
          <w:spacing w:val="-1"/>
          <w:sz w:val="20"/>
        </w:rPr>
        <w:t> </w:t>
      </w:r>
      <w:r>
        <w:rPr>
          <w:sz w:val="20"/>
        </w:rPr>
        <w:t>da</w:t>
      </w:r>
      <w:r>
        <w:rPr>
          <w:spacing w:val="-1"/>
          <w:sz w:val="20"/>
        </w:rPr>
        <w:t> </w:t>
      </w:r>
      <w:r>
        <w:rPr>
          <w:sz w:val="20"/>
        </w:rPr>
        <w:t>comercialização,</w:t>
      </w:r>
      <w:r>
        <w:rPr>
          <w:spacing w:val="-1"/>
          <w:sz w:val="20"/>
        </w:rPr>
        <w:t> </w:t>
      </w:r>
      <w:r>
        <w:rPr>
          <w:sz w:val="20"/>
        </w:rPr>
        <w:t>forma</w:t>
      </w:r>
      <w:r>
        <w:rPr>
          <w:spacing w:val="-1"/>
          <w:sz w:val="20"/>
        </w:rPr>
        <w:t> </w:t>
      </w:r>
      <w:r>
        <w:rPr>
          <w:sz w:val="20"/>
        </w:rPr>
        <w:t>de</w:t>
      </w:r>
      <w:r>
        <w:rPr>
          <w:spacing w:val="-1"/>
          <w:sz w:val="20"/>
        </w:rPr>
        <w:t> </w:t>
      </w:r>
      <w:r>
        <w:rPr>
          <w:sz w:val="20"/>
        </w:rPr>
        <w:t>acondicionamento,</w:t>
      </w:r>
      <w:r>
        <w:rPr>
          <w:spacing w:val="-1"/>
          <w:sz w:val="20"/>
        </w:rPr>
        <w:t> </w:t>
      </w:r>
      <w:r>
        <w:rPr>
          <w:sz w:val="20"/>
        </w:rPr>
        <w:t>com</w:t>
      </w:r>
      <w:r>
        <w:rPr>
          <w:spacing w:val="-1"/>
          <w:sz w:val="20"/>
        </w:rPr>
        <w:t> </w:t>
      </w:r>
      <w:r>
        <w:rPr>
          <w:b/>
          <w:sz w:val="20"/>
        </w:rPr>
        <w:t>85%</w:t>
      </w:r>
      <w:r>
        <w:rPr>
          <w:b/>
          <w:spacing w:val="-1"/>
          <w:sz w:val="20"/>
        </w:rPr>
        <w:t> </w:t>
      </w:r>
      <w:r>
        <w:rPr>
          <w:sz w:val="20"/>
        </w:rPr>
        <w:t>da</w:t>
      </w:r>
      <w:r>
        <w:rPr>
          <w:spacing w:val="-1"/>
          <w:sz w:val="20"/>
        </w:rPr>
        <w:t> </w:t>
      </w:r>
      <w:r>
        <w:rPr>
          <w:sz w:val="20"/>
        </w:rPr>
        <w:t>validade</w:t>
      </w:r>
      <w:r>
        <w:rPr>
          <w:spacing w:val="-1"/>
          <w:sz w:val="20"/>
        </w:rPr>
        <w:t> </w:t>
      </w:r>
      <w:r>
        <w:rPr>
          <w:sz w:val="20"/>
        </w:rPr>
        <w:t>ainda</w:t>
      </w:r>
      <w:r>
        <w:rPr>
          <w:spacing w:val="-1"/>
          <w:sz w:val="20"/>
        </w:rPr>
        <w:t> </w:t>
      </w:r>
      <w:r>
        <w:rPr>
          <w:sz w:val="20"/>
        </w:rPr>
        <w:t>para</w:t>
      </w:r>
      <w:r>
        <w:rPr>
          <w:spacing w:val="-1"/>
          <w:sz w:val="20"/>
        </w:rPr>
        <w:t> </w:t>
      </w:r>
      <w:r>
        <w:rPr>
          <w:sz w:val="20"/>
        </w:rPr>
        <w:t>vencer nunca inferior a 03 meses, forma de apresentação, rendimento de cada cartucho/frasco que será validado por parecer técnico em conjunto com representante da empresa, considerando o perfil da rotina do serviço; apresentação de bula original, que sendo em língua estrangeira deve ser acompanhada de tradução para o português;</w:t>
      </w:r>
    </w:p>
    <w:p>
      <w:pPr>
        <w:pStyle w:val="BodyText"/>
        <w:spacing w:before="12"/>
      </w:pPr>
    </w:p>
    <w:p>
      <w:pPr>
        <w:pStyle w:val="ListParagraph"/>
        <w:numPr>
          <w:ilvl w:val="2"/>
          <w:numId w:val="58"/>
        </w:numPr>
        <w:tabs>
          <w:tab w:pos="633" w:val="left" w:leader="none"/>
        </w:tabs>
        <w:spacing w:line="280" w:lineRule="auto" w:before="1" w:after="0"/>
        <w:ind w:left="119" w:right="118" w:firstLine="0"/>
        <w:jc w:val="both"/>
        <w:rPr>
          <w:sz w:val="20"/>
        </w:rPr>
      </w:pPr>
      <w:r>
        <w:rPr>
          <w:sz w:val="20"/>
        </w:rPr>
        <w:t>Todos os recursos (equipamentos, sistema de código de barras, suporte para interfaceamento, entre outros), necessários para utilização dos reagentes adquiridos deverão estar em pleno funcionamento, conforme critérios estabelecidos pela Chefia do Laboratório de Bacteriologia, no prazo máximo de 45 (quarenta e cinco) dias, a contar da assinatura do contrato com a </w:t>
      </w:r>
      <w:r>
        <w:rPr>
          <w:sz w:val="20"/>
        </w:rPr>
        <w:t>UERJ;</w:t>
      </w:r>
      <w:r>
        <w:rPr>
          <w:spacing w:val="40"/>
          <w:sz w:val="20"/>
        </w:rPr>
        <w:t> </w:t>
      </w:r>
      <w:r>
        <w:rPr>
          <w:sz w:val="20"/>
        </w:rPr>
        <w:t>com possibilidade de prorrogação por igual período devidamente justificada e aceita pela chefia do SLA.</w:t>
      </w:r>
    </w:p>
    <w:p>
      <w:pPr>
        <w:pStyle w:val="ListParagraph"/>
        <w:spacing w:after="0" w:line="280" w:lineRule="auto"/>
        <w:jc w:val="both"/>
        <w:rPr>
          <w:sz w:val="20"/>
        </w:rPr>
        <w:sectPr>
          <w:pgSz w:w="15840" w:h="24480"/>
          <w:pgMar w:top="0" w:bottom="280" w:left="0" w:right="0"/>
        </w:sectPr>
      </w:pPr>
    </w:p>
    <w:p>
      <w:pPr>
        <w:pStyle w:val="ListParagraph"/>
        <w:numPr>
          <w:ilvl w:val="2"/>
          <w:numId w:val="58"/>
        </w:numPr>
        <w:tabs>
          <w:tab w:pos="607" w:val="left" w:leader="none"/>
        </w:tabs>
        <w:spacing w:line="240" w:lineRule="auto" w:before="23" w:after="0"/>
        <w:ind w:left="607" w:right="0" w:hanging="488"/>
        <w:jc w:val="left"/>
        <w:rPr>
          <w:sz w:val="20"/>
        </w:rPr>
      </w:pPr>
      <w:r>
        <w:rPr>
          <w:sz w:val="20"/>
        </w:rPr>
        <w:t>A</w:t>
      </w:r>
      <w:r>
        <w:rPr>
          <w:spacing w:val="-12"/>
          <w:sz w:val="20"/>
        </w:rPr>
        <w:t> </w:t>
      </w:r>
      <w:r>
        <w:rPr>
          <w:sz w:val="20"/>
        </w:rPr>
        <w:t>embalagem</w:t>
      </w:r>
      <w:r>
        <w:rPr>
          <w:spacing w:val="-1"/>
          <w:sz w:val="20"/>
        </w:rPr>
        <w:t> </w:t>
      </w:r>
      <w:r>
        <w:rPr>
          <w:sz w:val="20"/>
        </w:rPr>
        <w:t>do</w:t>
      </w:r>
      <w:r>
        <w:rPr>
          <w:spacing w:val="-1"/>
          <w:sz w:val="20"/>
        </w:rPr>
        <w:t> </w:t>
      </w:r>
      <w:r>
        <w:rPr>
          <w:sz w:val="20"/>
        </w:rPr>
        <w:t>material</w:t>
      </w:r>
      <w:r>
        <w:rPr>
          <w:spacing w:val="-1"/>
          <w:sz w:val="20"/>
        </w:rPr>
        <w:t> </w:t>
      </w:r>
      <w:r>
        <w:rPr>
          <w:sz w:val="20"/>
        </w:rPr>
        <w:t>deverá</w:t>
      </w:r>
      <w:r>
        <w:rPr>
          <w:spacing w:val="-1"/>
          <w:sz w:val="20"/>
        </w:rPr>
        <w:t> </w:t>
      </w:r>
      <w:r>
        <w:rPr>
          <w:sz w:val="20"/>
        </w:rPr>
        <w:t>estar</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técnicas</w:t>
      </w:r>
      <w:r>
        <w:rPr>
          <w:spacing w:val="-1"/>
          <w:sz w:val="20"/>
        </w:rPr>
        <w:t> </w:t>
      </w:r>
      <w:r>
        <w:rPr>
          <w:sz w:val="20"/>
        </w:rPr>
        <w:t>exigidas</w:t>
      </w:r>
      <w:r>
        <w:rPr>
          <w:spacing w:val="-1"/>
          <w:sz w:val="20"/>
        </w:rPr>
        <w:t> </w:t>
      </w:r>
      <w:r>
        <w:rPr>
          <w:sz w:val="20"/>
        </w:rPr>
        <w:t>na</w:t>
      </w:r>
      <w:r>
        <w:rPr>
          <w:spacing w:val="-1"/>
          <w:sz w:val="20"/>
        </w:rPr>
        <w:t> </w:t>
      </w:r>
      <w:r>
        <w:rPr>
          <w:sz w:val="20"/>
        </w:rPr>
        <w:t>resolução</w:t>
      </w:r>
      <w:r>
        <w:rPr>
          <w:spacing w:val="-1"/>
          <w:sz w:val="20"/>
        </w:rPr>
        <w:t> </w:t>
      </w:r>
      <w:r>
        <w:rPr>
          <w:sz w:val="20"/>
        </w:rPr>
        <w:t>RDC</w:t>
      </w:r>
      <w:r>
        <w:rPr>
          <w:spacing w:val="-1"/>
          <w:sz w:val="20"/>
        </w:rPr>
        <w:t> </w:t>
      </w:r>
      <w:r>
        <w:rPr>
          <w:sz w:val="20"/>
        </w:rPr>
        <w:t>nº</w:t>
      </w:r>
      <w:r>
        <w:rPr>
          <w:spacing w:val="-1"/>
          <w:sz w:val="20"/>
        </w:rPr>
        <w:t> </w:t>
      </w:r>
      <w:r>
        <w:rPr>
          <w:sz w:val="20"/>
        </w:rPr>
        <w:t>185</w:t>
      </w:r>
      <w:r>
        <w:rPr>
          <w:spacing w:val="-1"/>
          <w:sz w:val="20"/>
        </w:rPr>
        <w:t> </w:t>
      </w:r>
      <w:r>
        <w:rPr>
          <w:sz w:val="20"/>
        </w:rPr>
        <w:t>de</w:t>
      </w:r>
      <w:r>
        <w:rPr>
          <w:spacing w:val="-1"/>
          <w:sz w:val="20"/>
        </w:rPr>
        <w:t> </w:t>
      </w:r>
      <w:r>
        <w:rPr>
          <w:sz w:val="20"/>
        </w:rPr>
        <w:t>22/10/2001</w:t>
      </w:r>
      <w:r>
        <w:rPr>
          <w:spacing w:val="-1"/>
          <w:sz w:val="20"/>
        </w:rPr>
        <w:t> </w:t>
      </w:r>
      <w:r>
        <w:rPr>
          <w:sz w:val="20"/>
        </w:rPr>
        <w:t>ou</w:t>
      </w:r>
      <w:r>
        <w:rPr>
          <w:spacing w:val="-1"/>
          <w:sz w:val="20"/>
        </w:rPr>
        <w:t> </w:t>
      </w:r>
      <w:r>
        <w:rPr>
          <w:sz w:val="20"/>
        </w:rPr>
        <w:t>atualizações</w:t>
      </w:r>
      <w:r>
        <w:rPr>
          <w:spacing w:val="-1"/>
          <w:sz w:val="20"/>
        </w:rPr>
        <w:t> </w:t>
      </w:r>
      <w:r>
        <w:rPr>
          <w:sz w:val="20"/>
        </w:rPr>
        <w:t>da</w:t>
      </w:r>
      <w:r>
        <w:rPr>
          <w:spacing w:val="-1"/>
          <w:sz w:val="20"/>
        </w:rPr>
        <w:t> </w:t>
      </w:r>
      <w:r>
        <w:rPr>
          <w:spacing w:val="-2"/>
          <w:sz w:val="20"/>
        </w:rPr>
        <w:t>norma.</w:t>
      </w:r>
    </w:p>
    <w:p>
      <w:pPr>
        <w:pStyle w:val="BodyText"/>
        <w:spacing w:before="50"/>
      </w:pPr>
    </w:p>
    <w:p>
      <w:pPr>
        <w:pStyle w:val="Heading3"/>
        <w:numPr>
          <w:ilvl w:val="2"/>
          <w:numId w:val="58"/>
        </w:numPr>
        <w:tabs>
          <w:tab w:pos="630" w:val="left" w:leader="none"/>
        </w:tabs>
        <w:spacing w:line="280" w:lineRule="auto" w:before="0" w:after="0"/>
        <w:ind w:left="119" w:right="118" w:firstLine="0"/>
        <w:jc w:val="both"/>
        <w:rPr>
          <w:b w:val="0"/>
        </w:rPr>
      </w:pPr>
      <w:r>
        <w:rPr/>
        <w:t>O vencedor do certame, na fase de habilitação deverá apresentar uma declaração prévia assinada pela chefia do SLA</w:t>
      </w:r>
      <w:r>
        <w:rPr>
          <w:spacing w:val="-1"/>
        </w:rPr>
        <w:t> </w:t>
      </w:r>
      <w:r>
        <w:rPr/>
        <w:t>do HUPE , onde se ateste a demonstração de viabilidade técnica mínima do equipamento ofertado para realizar os exames propostos dentro de especificações de qualidade e velocidade satisfatórias. A declaração deve informar que </w:t>
      </w:r>
      <w:r>
        <w:rPr/>
        <w:t>foram vistos os equipamentos a serem ofertados e que são considerados inicialmente viáveis para habilitação.</w:t>
      </w:r>
    </w:p>
    <w:p>
      <w:pPr>
        <w:pStyle w:val="BodyText"/>
        <w:spacing w:before="13"/>
        <w:rPr>
          <w:b/>
        </w:rPr>
      </w:pPr>
    </w:p>
    <w:p>
      <w:pPr>
        <w:pStyle w:val="ListParagraph"/>
        <w:numPr>
          <w:ilvl w:val="2"/>
          <w:numId w:val="58"/>
        </w:numPr>
        <w:tabs>
          <w:tab w:pos="617" w:val="left" w:leader="none"/>
        </w:tabs>
        <w:spacing w:line="280" w:lineRule="auto" w:before="0" w:after="0"/>
        <w:ind w:left="119" w:right="118" w:firstLine="0"/>
        <w:jc w:val="both"/>
        <w:rPr>
          <w:sz w:val="20"/>
        </w:rPr>
      </w:pPr>
      <w:r>
        <w:rPr>
          <w:sz w:val="20"/>
        </w:rPr>
        <w:t>A</w:t>
      </w:r>
      <w:r>
        <w:rPr>
          <w:spacing w:val="-4"/>
          <w:sz w:val="20"/>
        </w:rPr>
        <w:t> </w:t>
      </w:r>
      <w:r>
        <w:rPr>
          <w:sz w:val="20"/>
        </w:rPr>
        <w:t>avaliação visando validação deverá ser feita no conjunto de reagentes e equipamentos, utilizando método de referência definido e acompanhado pelo supervisor do setor e/ou chefia </w:t>
      </w:r>
      <w:r>
        <w:rPr>
          <w:sz w:val="20"/>
        </w:rPr>
        <w:t>do </w:t>
      </w:r>
      <w:r>
        <w:rPr>
          <w:spacing w:val="-2"/>
          <w:sz w:val="20"/>
        </w:rPr>
        <w:t>laboratório;</w:t>
      </w:r>
    </w:p>
    <w:p>
      <w:pPr>
        <w:pStyle w:val="BodyText"/>
        <w:spacing w:before="11"/>
      </w:pPr>
    </w:p>
    <w:p>
      <w:pPr>
        <w:pStyle w:val="ListParagraph"/>
        <w:numPr>
          <w:ilvl w:val="2"/>
          <w:numId w:val="58"/>
        </w:numPr>
        <w:tabs>
          <w:tab w:pos="629" w:val="left" w:leader="none"/>
        </w:tabs>
        <w:spacing w:line="280" w:lineRule="auto" w:before="1" w:after="0"/>
        <w:ind w:left="119" w:right="118" w:firstLine="0"/>
        <w:jc w:val="both"/>
        <w:rPr>
          <w:sz w:val="20"/>
        </w:rPr>
      </w:pPr>
      <w:r>
        <w:rPr>
          <w:sz w:val="20"/>
        </w:rPr>
        <w:t>Os fornecedores deverão agendar, junto ao Laboratório de Bacteriologia do SLA</w:t>
      </w:r>
      <w:r>
        <w:rPr>
          <w:spacing w:val="-3"/>
          <w:sz w:val="20"/>
        </w:rPr>
        <w:t> </w:t>
      </w:r>
      <w:r>
        <w:rPr>
          <w:sz w:val="20"/>
        </w:rPr>
        <w:t>do HUPE, a testagem dos produtos oferecidos, a ser realizada por profissional indicado pelo fornecedor, acompanhado por profissional do HUPE.</w:t>
      </w:r>
      <w:r>
        <w:rPr>
          <w:spacing w:val="-9"/>
          <w:sz w:val="20"/>
        </w:rPr>
        <w:t> </w:t>
      </w:r>
      <w:r>
        <w:rPr>
          <w:sz w:val="20"/>
        </w:rPr>
        <w:t>Ao agendar os testes, os licitantes deverão relacionar o equipamento e acessórios necessários.</w:t>
      </w:r>
      <w:r>
        <w:rPr>
          <w:spacing w:val="-9"/>
          <w:sz w:val="20"/>
        </w:rPr>
        <w:t> </w:t>
      </w:r>
      <w:r>
        <w:rPr>
          <w:sz w:val="20"/>
        </w:rPr>
        <w:t>A</w:t>
      </w:r>
      <w:r>
        <w:rPr>
          <w:spacing w:val="-9"/>
          <w:sz w:val="20"/>
        </w:rPr>
        <w:t> </w:t>
      </w:r>
      <w:r>
        <w:rPr>
          <w:sz w:val="20"/>
        </w:rPr>
        <w:t>instalação dos equipamentos deverá observar </w:t>
      </w:r>
      <w:r>
        <w:rPr>
          <w:sz w:val="20"/>
        </w:rPr>
        <w:t>condições técnicas de segurança e funcionalidade, sem quaisquer ônus para o HUPE;</w:t>
      </w:r>
    </w:p>
    <w:p>
      <w:pPr>
        <w:pStyle w:val="BodyText"/>
        <w:spacing w:before="12"/>
      </w:pPr>
    </w:p>
    <w:p>
      <w:pPr>
        <w:pStyle w:val="ListParagraph"/>
        <w:numPr>
          <w:ilvl w:val="2"/>
          <w:numId w:val="5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HUPE</w:t>
      </w:r>
      <w:r>
        <w:rPr>
          <w:spacing w:val="-1"/>
          <w:sz w:val="20"/>
        </w:rPr>
        <w:t> </w:t>
      </w:r>
      <w:r>
        <w:rPr>
          <w:sz w:val="20"/>
        </w:rPr>
        <w:t>escolherá</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horário</w:t>
      </w:r>
      <w:r>
        <w:rPr>
          <w:spacing w:val="-1"/>
          <w:sz w:val="20"/>
        </w:rPr>
        <w:t> </w:t>
      </w:r>
      <w:r>
        <w:rPr>
          <w:sz w:val="20"/>
        </w:rPr>
        <w:t>que</w:t>
      </w:r>
      <w:r>
        <w:rPr>
          <w:spacing w:val="-1"/>
          <w:sz w:val="20"/>
        </w:rPr>
        <w:t> </w:t>
      </w:r>
      <w:r>
        <w:rPr>
          <w:sz w:val="20"/>
        </w:rPr>
        <w:t>melhor</w:t>
      </w:r>
      <w:r>
        <w:rPr>
          <w:spacing w:val="-1"/>
          <w:sz w:val="20"/>
        </w:rPr>
        <w:t> </w:t>
      </w:r>
      <w:r>
        <w:rPr>
          <w:sz w:val="20"/>
        </w:rPr>
        <w:t>lhe</w:t>
      </w:r>
      <w:r>
        <w:rPr>
          <w:spacing w:val="-1"/>
          <w:sz w:val="20"/>
        </w:rPr>
        <w:t> </w:t>
      </w:r>
      <w:r>
        <w:rPr>
          <w:spacing w:val="-2"/>
          <w:sz w:val="20"/>
        </w:rPr>
        <w:t>convier:</w:t>
      </w:r>
    </w:p>
    <w:p>
      <w:pPr>
        <w:pStyle w:val="BodyText"/>
        <w:spacing w:before="50"/>
      </w:pPr>
    </w:p>
    <w:p>
      <w:pPr>
        <w:pStyle w:val="ListParagraph"/>
        <w:numPr>
          <w:ilvl w:val="2"/>
          <w:numId w:val="58"/>
        </w:numPr>
        <w:tabs>
          <w:tab w:pos="640" w:val="left" w:leader="none"/>
        </w:tabs>
        <w:spacing w:line="280" w:lineRule="auto" w:before="1" w:after="0"/>
        <w:ind w:left="119" w:right="118" w:firstLine="0"/>
        <w:jc w:val="both"/>
        <w:rPr>
          <w:sz w:val="20"/>
        </w:rPr>
      </w:pPr>
      <w:r>
        <w:rPr>
          <w:sz w:val="20"/>
        </w:rPr>
        <w:t>Só serão aceitos equipamentos com comprovada eficiência em laboratório brasileiro e que possam atestar bom funcionamento e serviços adequados na realização de exames em soro, plasma, urina e demais líquidos biológicos.</w:t>
      </w:r>
    </w:p>
    <w:p>
      <w:pPr>
        <w:pStyle w:val="BodyText"/>
        <w:spacing w:before="11"/>
      </w:pPr>
    </w:p>
    <w:p>
      <w:pPr>
        <w:pStyle w:val="ListParagraph"/>
        <w:numPr>
          <w:ilvl w:val="2"/>
          <w:numId w:val="58"/>
        </w:numPr>
        <w:tabs>
          <w:tab w:pos="619" w:val="left" w:leader="none"/>
        </w:tabs>
        <w:spacing w:line="280" w:lineRule="auto" w:before="0" w:after="0"/>
        <w:ind w:left="119" w:right="118" w:firstLine="0"/>
        <w:jc w:val="both"/>
        <w:rPr>
          <w:sz w:val="20"/>
        </w:rPr>
      </w:pPr>
      <w:r>
        <w:rPr>
          <w:sz w:val="20"/>
        </w:rPr>
        <w:t>Deverá</w:t>
      </w:r>
      <w:r>
        <w:rPr>
          <w:spacing w:val="-2"/>
          <w:sz w:val="20"/>
        </w:rPr>
        <w:t> </w:t>
      </w:r>
      <w:r>
        <w:rPr>
          <w:sz w:val="20"/>
        </w:rPr>
        <w:t>compor</w:t>
      </w:r>
      <w:r>
        <w:rPr>
          <w:spacing w:val="-2"/>
          <w:sz w:val="20"/>
        </w:rPr>
        <w:t> </w:t>
      </w:r>
      <w:r>
        <w:rPr>
          <w:sz w:val="20"/>
        </w:rPr>
        <w:t>da</w:t>
      </w:r>
      <w:r>
        <w:rPr>
          <w:spacing w:val="-2"/>
          <w:sz w:val="20"/>
        </w:rPr>
        <w:t> </w:t>
      </w:r>
      <w:r>
        <w:rPr>
          <w:sz w:val="20"/>
        </w:rPr>
        <w:t>proposta</w:t>
      </w:r>
      <w:r>
        <w:rPr>
          <w:spacing w:val="-2"/>
          <w:sz w:val="20"/>
        </w:rPr>
        <w:t> </w:t>
      </w:r>
      <w:r>
        <w:rPr>
          <w:sz w:val="20"/>
        </w:rPr>
        <w:t>da</w:t>
      </w:r>
      <w:r>
        <w:rPr>
          <w:spacing w:val="-2"/>
          <w:sz w:val="20"/>
        </w:rPr>
        <w:t> </w:t>
      </w:r>
      <w:r>
        <w:rPr>
          <w:sz w:val="20"/>
        </w:rPr>
        <w:t>empresa,</w:t>
      </w:r>
      <w:r>
        <w:rPr>
          <w:spacing w:val="-2"/>
          <w:sz w:val="20"/>
        </w:rPr>
        <w:t> </w:t>
      </w:r>
      <w:r>
        <w:rPr>
          <w:sz w:val="20"/>
        </w:rPr>
        <w:t>cronograma</w:t>
      </w:r>
      <w:r>
        <w:rPr>
          <w:spacing w:val="-2"/>
          <w:sz w:val="20"/>
        </w:rPr>
        <w:t> </w:t>
      </w:r>
      <w:r>
        <w:rPr>
          <w:sz w:val="20"/>
        </w:rPr>
        <w:t>de</w:t>
      </w:r>
      <w:r>
        <w:rPr>
          <w:spacing w:val="-2"/>
          <w:sz w:val="20"/>
        </w:rPr>
        <w:t> </w:t>
      </w:r>
      <w:r>
        <w:rPr>
          <w:sz w:val="20"/>
        </w:rPr>
        <w:t>entrega</w:t>
      </w:r>
      <w:r>
        <w:rPr>
          <w:spacing w:val="-2"/>
          <w:sz w:val="20"/>
        </w:rPr>
        <w:t> </w:t>
      </w:r>
      <w:r>
        <w:rPr>
          <w:sz w:val="20"/>
        </w:rPr>
        <w:t>dos</w:t>
      </w:r>
      <w:r>
        <w:rPr>
          <w:spacing w:val="-2"/>
          <w:sz w:val="20"/>
        </w:rPr>
        <w:t> </w:t>
      </w:r>
      <w:r>
        <w:rPr>
          <w:sz w:val="20"/>
        </w:rPr>
        <w:t>insumos</w:t>
      </w:r>
      <w:r>
        <w:rPr>
          <w:spacing w:val="-2"/>
          <w:sz w:val="20"/>
        </w:rPr>
        <w:t> </w:t>
      </w:r>
      <w:r>
        <w:rPr>
          <w:sz w:val="20"/>
        </w:rPr>
        <w:t>solicitados</w:t>
      </w:r>
      <w:r>
        <w:rPr>
          <w:spacing w:val="-2"/>
          <w:sz w:val="20"/>
        </w:rPr>
        <w:t> </w:t>
      </w:r>
      <w:r>
        <w:rPr>
          <w:sz w:val="20"/>
        </w:rPr>
        <w:t>para</w:t>
      </w:r>
      <w:r>
        <w:rPr>
          <w:spacing w:val="-2"/>
          <w:sz w:val="20"/>
        </w:rPr>
        <w:t> </w:t>
      </w:r>
      <w:r>
        <w:rPr>
          <w:sz w:val="20"/>
        </w:rPr>
        <w:t>a</w:t>
      </w:r>
      <w:r>
        <w:rPr>
          <w:spacing w:val="-2"/>
          <w:sz w:val="20"/>
        </w:rPr>
        <w:t> </w:t>
      </w:r>
      <w:r>
        <w:rPr>
          <w:sz w:val="20"/>
        </w:rPr>
        <w:t>realização</w:t>
      </w:r>
      <w:r>
        <w:rPr>
          <w:spacing w:val="-2"/>
          <w:sz w:val="20"/>
        </w:rPr>
        <w:t> </w:t>
      </w:r>
      <w:r>
        <w:rPr>
          <w:sz w:val="20"/>
        </w:rPr>
        <w:t>dos</w:t>
      </w:r>
      <w:r>
        <w:rPr>
          <w:spacing w:val="-2"/>
          <w:sz w:val="20"/>
        </w:rPr>
        <w:t> </w:t>
      </w:r>
      <w:r>
        <w:rPr>
          <w:sz w:val="20"/>
        </w:rPr>
        <w:t>exames:</w:t>
      </w:r>
      <w:r>
        <w:rPr>
          <w:spacing w:val="-2"/>
          <w:sz w:val="20"/>
        </w:rPr>
        <w:t> </w:t>
      </w:r>
      <w:r>
        <w:rPr>
          <w:sz w:val="20"/>
        </w:rPr>
        <w:t>tais</w:t>
      </w:r>
      <w:r>
        <w:rPr>
          <w:spacing w:val="-2"/>
          <w:sz w:val="20"/>
        </w:rPr>
        <w:t> </w:t>
      </w:r>
      <w:r>
        <w:rPr>
          <w:sz w:val="20"/>
        </w:rPr>
        <w:t>como</w:t>
      </w:r>
      <w:r>
        <w:rPr>
          <w:spacing w:val="-2"/>
          <w:sz w:val="20"/>
        </w:rPr>
        <w:t> </w:t>
      </w:r>
      <w:r>
        <w:rPr>
          <w:sz w:val="20"/>
        </w:rPr>
        <w:t>soro</w:t>
      </w:r>
      <w:r>
        <w:rPr>
          <w:spacing w:val="-2"/>
          <w:sz w:val="20"/>
        </w:rPr>
        <w:t> </w:t>
      </w:r>
      <w:r>
        <w:rPr>
          <w:sz w:val="20"/>
        </w:rPr>
        <w:t>controle,</w:t>
      </w:r>
      <w:r>
        <w:rPr>
          <w:spacing w:val="-2"/>
          <w:sz w:val="20"/>
        </w:rPr>
        <w:t> </w:t>
      </w:r>
      <w:r>
        <w:rPr>
          <w:sz w:val="20"/>
        </w:rPr>
        <w:t>calibrador,</w:t>
      </w:r>
      <w:r>
        <w:rPr>
          <w:spacing w:val="-2"/>
          <w:sz w:val="20"/>
        </w:rPr>
        <w:t> </w:t>
      </w:r>
      <w:r>
        <w:rPr>
          <w:sz w:val="20"/>
        </w:rPr>
        <w:t>cubetas</w:t>
      </w:r>
      <w:r>
        <w:rPr>
          <w:spacing w:val="-2"/>
          <w:sz w:val="20"/>
        </w:rPr>
        <w:t> </w:t>
      </w:r>
      <w:r>
        <w:rPr>
          <w:sz w:val="20"/>
        </w:rPr>
        <w:t>para</w:t>
      </w:r>
      <w:r>
        <w:rPr>
          <w:spacing w:val="-2"/>
          <w:sz w:val="20"/>
        </w:rPr>
        <w:t> </w:t>
      </w:r>
      <w:r>
        <w:rPr>
          <w:sz w:val="20"/>
        </w:rPr>
        <w:t>amostras</w:t>
      </w:r>
      <w:r>
        <w:rPr>
          <w:spacing w:val="-2"/>
          <w:sz w:val="20"/>
        </w:rPr>
        <w:t> </w:t>
      </w:r>
      <w:r>
        <w:rPr>
          <w:sz w:val="20"/>
        </w:rPr>
        <w:t>com</w:t>
      </w:r>
      <w:r>
        <w:rPr>
          <w:spacing w:val="-2"/>
          <w:sz w:val="20"/>
        </w:rPr>
        <w:t> </w:t>
      </w:r>
      <w:r>
        <w:rPr>
          <w:sz w:val="20"/>
        </w:rPr>
        <w:t>pouco volume, controle comercial com referência para líquor, solução de lavagem, e todos os demais insumos que se fizerem necessários para a completa realização e liberação dos exames, tendo como referência o consumo médio mensal de cada item conforme Edital, até que todos os insumos adquiridos neste certame sejam consumidos, sem ônus adicional ao HUPE.</w:t>
      </w:r>
      <w:r>
        <w:rPr>
          <w:spacing w:val="-9"/>
          <w:sz w:val="20"/>
        </w:rPr>
        <w:t> </w:t>
      </w:r>
      <w:r>
        <w:rPr>
          <w:sz w:val="20"/>
        </w:rPr>
        <w:t>A</w:t>
      </w:r>
      <w:r>
        <w:rPr>
          <w:spacing w:val="-9"/>
          <w:sz w:val="20"/>
        </w:rPr>
        <w:t> </w:t>
      </w:r>
      <w:r>
        <w:rPr>
          <w:sz w:val="20"/>
        </w:rPr>
        <w:t>não apresentação deste item acarretará a desclassificação da empresa participante do certame.</w:t>
      </w:r>
    </w:p>
    <w:p>
      <w:pPr>
        <w:pStyle w:val="BodyText"/>
      </w:pPr>
    </w:p>
    <w:p>
      <w:pPr>
        <w:pStyle w:val="BodyText"/>
      </w:pPr>
    </w:p>
    <w:p>
      <w:pPr>
        <w:pStyle w:val="BodyText"/>
        <w:spacing w:before="64"/>
      </w:pPr>
    </w:p>
    <w:p>
      <w:pPr>
        <w:pStyle w:val="Heading2"/>
      </w:pPr>
      <w:r>
        <w:rPr/>
        <w:t>5</w:t>
      </w:r>
      <w:r>
        <w:rPr>
          <w:spacing w:val="-7"/>
        </w:rPr>
        <w:t> </w:t>
      </w:r>
      <w:r>
        <w:rPr/>
        <w:t>INFORMAR</w:t>
      </w:r>
      <w:r>
        <w:rPr>
          <w:spacing w:val="-3"/>
        </w:rPr>
        <w:t> </w:t>
      </w:r>
      <w:r>
        <w:rPr/>
        <w:t>SE</w:t>
      </w:r>
      <w:r>
        <w:rPr>
          <w:spacing w:val="-2"/>
        </w:rPr>
        <w:t> </w:t>
      </w:r>
      <w:r>
        <w:rPr/>
        <w:t>HOUVE</w:t>
      </w:r>
      <w:r>
        <w:rPr>
          <w:spacing w:val="-3"/>
        </w:rPr>
        <w:t> </w:t>
      </w:r>
      <w:r>
        <w:rPr/>
        <w:t>PROCESSO</w:t>
      </w:r>
      <w:r>
        <w:rPr>
          <w:spacing w:val="-13"/>
        </w:rPr>
        <w:t> </w:t>
      </w:r>
      <w:r>
        <w:rPr/>
        <w:t>ANTERIOR</w:t>
      </w:r>
      <w:r>
        <w:rPr>
          <w:spacing w:val="-2"/>
        </w:rPr>
        <w:t> </w:t>
      </w:r>
      <w:r>
        <w:rPr/>
        <w:t>PARA</w:t>
      </w:r>
      <w:r>
        <w:rPr>
          <w:spacing w:val="-13"/>
        </w:rPr>
        <w:t> </w:t>
      </w:r>
      <w:r>
        <w:rPr/>
        <w:t>O</w:t>
      </w:r>
      <w:r>
        <w:rPr>
          <w:spacing w:val="-3"/>
        </w:rPr>
        <w:t> </w:t>
      </w:r>
      <w:r>
        <w:rPr/>
        <w:t>REFERIDO</w:t>
      </w:r>
      <w:r>
        <w:rPr>
          <w:spacing w:val="-2"/>
        </w:rPr>
        <w:t> MATERIAL/CONJUNTO</w:t>
      </w:r>
    </w:p>
    <w:p>
      <w:pPr>
        <w:pStyle w:val="BodyText"/>
        <w:spacing w:before="50"/>
        <w:rPr>
          <w:b/>
        </w:rPr>
      </w:pPr>
    </w:p>
    <w:p>
      <w:pPr>
        <w:spacing w:before="0"/>
        <w:ind w:left="119" w:right="0" w:firstLine="0"/>
        <w:jc w:val="left"/>
        <w:rPr>
          <w:b/>
          <w:sz w:val="20"/>
        </w:rPr>
      </w:pPr>
      <w:r>
        <w:rPr>
          <w:b/>
          <w:sz w:val="20"/>
        </w:rPr>
        <w:t>SEI-260008/0012516/2023</w:t>
      </w:r>
      <w:r>
        <w:rPr>
          <w:b/>
          <w:spacing w:val="-4"/>
          <w:sz w:val="20"/>
        </w:rPr>
        <w:t> </w:t>
      </w:r>
      <w:r>
        <w:rPr>
          <w:b/>
          <w:sz w:val="20"/>
        </w:rPr>
        <w:t>-</w:t>
      </w:r>
      <w:r>
        <w:rPr>
          <w:b/>
          <w:spacing w:val="-2"/>
          <w:sz w:val="20"/>
        </w:rPr>
        <w:t> </w:t>
      </w:r>
      <w:r>
        <w:rPr>
          <w:b/>
          <w:sz w:val="20"/>
        </w:rPr>
        <w:t>pregão</w:t>
      </w:r>
      <w:r>
        <w:rPr>
          <w:b/>
          <w:spacing w:val="-2"/>
          <w:sz w:val="20"/>
        </w:rPr>
        <w:t> </w:t>
      </w:r>
      <w:r>
        <w:rPr>
          <w:b/>
          <w:sz w:val="20"/>
        </w:rPr>
        <w:t>eletrônico</w:t>
      </w:r>
      <w:r>
        <w:rPr>
          <w:b/>
          <w:spacing w:val="-2"/>
          <w:sz w:val="20"/>
        </w:rPr>
        <w:t> 004/24</w:t>
      </w:r>
    </w:p>
    <w:p>
      <w:pPr>
        <w:pStyle w:val="BodyText"/>
        <w:rPr>
          <w:b/>
        </w:rPr>
      </w:pPr>
    </w:p>
    <w:p>
      <w:pPr>
        <w:pStyle w:val="BodyText"/>
        <w:rPr>
          <w:b/>
        </w:rPr>
      </w:pPr>
    </w:p>
    <w:p>
      <w:pPr>
        <w:pStyle w:val="BodyText"/>
        <w:spacing w:before="100"/>
        <w:rPr>
          <w:b/>
        </w:rPr>
      </w:pPr>
    </w:p>
    <w:p>
      <w:pPr>
        <w:pStyle w:val="Heading2"/>
        <w:numPr>
          <w:ilvl w:val="0"/>
          <w:numId w:val="59"/>
        </w:numPr>
        <w:tabs>
          <w:tab w:pos="318" w:val="left" w:leader="none"/>
        </w:tabs>
        <w:spacing w:line="240" w:lineRule="auto" w:before="0" w:after="0"/>
        <w:ind w:left="318" w:right="0" w:hanging="199"/>
        <w:jc w:val="left"/>
      </w:pPr>
      <w:r>
        <w:rPr/>
        <w:t>INFORMAR</w:t>
      </w:r>
      <w:r>
        <w:rPr>
          <w:spacing w:val="-6"/>
        </w:rPr>
        <w:t> </w:t>
      </w:r>
      <w:r>
        <w:rPr/>
        <w:t>SE</w:t>
      </w:r>
      <w:r>
        <w:rPr>
          <w:spacing w:val="-4"/>
        </w:rPr>
        <w:t> </w:t>
      </w:r>
      <w:r>
        <w:rPr/>
        <w:t>HÁ</w:t>
      </w:r>
      <w:r>
        <w:rPr>
          <w:spacing w:val="-4"/>
        </w:rPr>
        <w:t> </w:t>
      </w:r>
      <w:r>
        <w:rPr/>
        <w:t>NECESSIDADE</w:t>
      </w:r>
      <w:r>
        <w:rPr>
          <w:spacing w:val="-3"/>
        </w:rPr>
        <w:t> </w:t>
      </w:r>
      <w:r>
        <w:rPr/>
        <w:t>DE</w:t>
      </w:r>
      <w:r>
        <w:rPr>
          <w:spacing w:val="-4"/>
        </w:rPr>
        <w:t> </w:t>
      </w:r>
      <w:r>
        <w:rPr/>
        <w:t>EQUIPAMENTO</w:t>
      </w:r>
      <w:r>
        <w:rPr>
          <w:spacing w:val="-4"/>
        </w:rPr>
        <w:t> </w:t>
      </w:r>
      <w:r>
        <w:rPr/>
        <w:t>EM</w:t>
      </w:r>
      <w:r>
        <w:rPr>
          <w:spacing w:val="-3"/>
        </w:rPr>
        <w:t> </w:t>
      </w:r>
      <w:r>
        <w:rPr>
          <w:spacing w:val="-2"/>
        </w:rPr>
        <w:t>COMODATO</w:t>
      </w:r>
    </w:p>
    <w:p>
      <w:pPr>
        <w:pStyle w:val="BodyText"/>
        <w:spacing w:before="50"/>
        <w:rPr>
          <w:b/>
        </w:rPr>
      </w:pPr>
    </w:p>
    <w:p>
      <w:pPr>
        <w:spacing w:before="0"/>
        <w:ind w:left="119" w:right="0" w:firstLine="0"/>
        <w:jc w:val="left"/>
        <w:rPr>
          <w:sz w:val="20"/>
        </w:rPr>
      </w:pPr>
      <w:r>
        <w:rPr>
          <w:sz w:val="20"/>
        </w:rPr>
        <w:t>SIM.</w:t>
      </w:r>
      <w:r>
        <w:rPr>
          <w:spacing w:val="-3"/>
          <w:sz w:val="20"/>
        </w:rPr>
        <w:t> </w:t>
      </w:r>
      <w:r>
        <w:rPr>
          <w:sz w:val="20"/>
        </w:rPr>
        <w:t>Será</w:t>
      </w:r>
      <w:r>
        <w:rPr>
          <w:spacing w:val="-1"/>
          <w:sz w:val="20"/>
        </w:rPr>
        <w:t> </w:t>
      </w:r>
      <w:r>
        <w:rPr>
          <w:sz w:val="20"/>
        </w:rPr>
        <w:t>necessário</w:t>
      </w:r>
      <w:r>
        <w:rPr>
          <w:spacing w:val="-1"/>
          <w:sz w:val="20"/>
        </w:rPr>
        <w:t> </w:t>
      </w:r>
      <w:r>
        <w:rPr>
          <w:sz w:val="20"/>
        </w:rPr>
        <w:t>01</w:t>
      </w:r>
      <w:r>
        <w:rPr>
          <w:spacing w:val="-1"/>
          <w:sz w:val="20"/>
        </w:rPr>
        <w:t> </w:t>
      </w:r>
      <w:r>
        <w:rPr>
          <w:sz w:val="20"/>
        </w:rPr>
        <w:t>(um)</w:t>
      </w:r>
      <w:r>
        <w:rPr>
          <w:spacing w:val="-1"/>
          <w:sz w:val="20"/>
        </w:rPr>
        <w:t> </w:t>
      </w:r>
      <w:r>
        <w:rPr>
          <w:sz w:val="20"/>
        </w:rPr>
        <w:t>equipamento,</w:t>
      </w:r>
      <w:r>
        <w:rPr>
          <w:spacing w:val="-1"/>
          <w:sz w:val="20"/>
        </w:rPr>
        <w:t> </w:t>
      </w:r>
      <w:r>
        <w:rPr>
          <w:sz w:val="20"/>
        </w:rPr>
        <w:t>segundo</w:t>
      </w:r>
      <w:r>
        <w:rPr>
          <w:spacing w:val="-1"/>
          <w:sz w:val="20"/>
        </w:rPr>
        <w:t> </w:t>
      </w:r>
      <w:r>
        <w:rPr>
          <w:sz w:val="20"/>
        </w:rPr>
        <w:t>cláusulas</w:t>
      </w:r>
      <w:r>
        <w:rPr>
          <w:spacing w:val="-1"/>
          <w:sz w:val="20"/>
        </w:rPr>
        <w:t> </w:t>
      </w:r>
      <w:r>
        <w:rPr>
          <w:sz w:val="20"/>
        </w:rPr>
        <w:t>descritas</w:t>
      </w:r>
      <w:r>
        <w:rPr>
          <w:spacing w:val="-1"/>
          <w:sz w:val="20"/>
        </w:rPr>
        <w:t> </w:t>
      </w:r>
      <w:r>
        <w:rPr>
          <w:sz w:val="20"/>
        </w:rPr>
        <w:t>no </w:t>
      </w:r>
      <w:r>
        <w:rPr>
          <w:b/>
          <w:sz w:val="20"/>
        </w:rPr>
        <w:t>TERMO</w:t>
      </w:r>
      <w:r>
        <w:rPr>
          <w:b/>
          <w:spacing w:val="-1"/>
          <w:sz w:val="20"/>
        </w:rPr>
        <w:t> </w:t>
      </w:r>
      <w:r>
        <w:rPr>
          <w:b/>
          <w:sz w:val="20"/>
        </w:rPr>
        <w:t>DE</w:t>
      </w:r>
      <w:r>
        <w:rPr>
          <w:b/>
          <w:spacing w:val="-1"/>
          <w:sz w:val="20"/>
        </w:rPr>
        <w:t> </w:t>
      </w:r>
      <w:r>
        <w:rPr>
          <w:b/>
          <w:spacing w:val="-2"/>
          <w:sz w:val="20"/>
        </w:rPr>
        <w:t>REFERÊNCIA.</w:t>
      </w:r>
      <w:r>
        <w:rPr>
          <w:spacing w:val="-2"/>
          <w:sz w:val="20"/>
        </w:rPr>
        <w:t>.</w:t>
      </w:r>
    </w:p>
    <w:p>
      <w:pPr>
        <w:pStyle w:val="BodyText"/>
      </w:pPr>
    </w:p>
    <w:p>
      <w:pPr>
        <w:pStyle w:val="BodyText"/>
      </w:pPr>
    </w:p>
    <w:p>
      <w:pPr>
        <w:pStyle w:val="BodyText"/>
        <w:spacing w:before="100"/>
      </w:pPr>
    </w:p>
    <w:p>
      <w:pPr>
        <w:pStyle w:val="Heading2"/>
        <w:numPr>
          <w:ilvl w:val="0"/>
          <w:numId w:val="59"/>
        </w:numPr>
        <w:tabs>
          <w:tab w:pos="319" w:val="left" w:leader="none"/>
        </w:tabs>
        <w:spacing w:line="240" w:lineRule="auto" w:before="0" w:after="0"/>
        <w:ind w:left="319" w:right="0" w:hanging="200"/>
        <w:jc w:val="left"/>
      </w:pPr>
      <w:r>
        <w:rPr>
          <w:spacing w:val="-4"/>
        </w:rPr>
        <w:t>JUSTIFICATIVA</w:t>
      </w:r>
      <w:r>
        <w:rPr>
          <w:spacing w:val="-3"/>
        </w:rPr>
        <w:t> </w:t>
      </w:r>
      <w:r>
        <w:rPr>
          <w:spacing w:val="-4"/>
        </w:rPr>
        <w:t>DA</w:t>
      </w:r>
      <w:r>
        <w:rPr>
          <w:spacing w:val="-2"/>
        </w:rPr>
        <w:t> </w:t>
      </w:r>
      <w:r>
        <w:rPr>
          <w:spacing w:val="-4"/>
        </w:rPr>
        <w:t>NECESSIDADE</w:t>
      </w:r>
    </w:p>
    <w:p>
      <w:pPr>
        <w:pStyle w:val="BodyText"/>
        <w:spacing w:before="50"/>
        <w:rPr>
          <w:b/>
        </w:rPr>
      </w:pPr>
    </w:p>
    <w:p>
      <w:pPr>
        <w:pStyle w:val="ListParagraph"/>
        <w:numPr>
          <w:ilvl w:val="1"/>
          <w:numId w:val="59"/>
        </w:numPr>
        <w:tabs>
          <w:tab w:pos="488" w:val="left" w:leader="none"/>
        </w:tabs>
        <w:spacing w:line="280" w:lineRule="auto" w:before="0" w:after="0"/>
        <w:ind w:left="119" w:right="118" w:firstLine="0"/>
        <w:jc w:val="both"/>
        <w:rPr>
          <w:sz w:val="20"/>
        </w:rPr>
      </w:pPr>
      <w:r>
        <w:rPr>
          <w:sz w:val="20"/>
        </w:rPr>
        <w:t>O fornecimento dos reagentes e o comodato da cessão do equipamento, complementares e indissociáveis, visam o diagnóstico de prováveis quadros infecciosos e o acompanhamento </w:t>
      </w:r>
      <w:r>
        <w:rPr>
          <w:sz w:val="20"/>
        </w:rPr>
        <w:t>na eficácia</w:t>
      </w:r>
      <w:r>
        <w:rPr>
          <w:spacing w:val="-1"/>
          <w:sz w:val="20"/>
        </w:rPr>
        <w:t> </w:t>
      </w:r>
      <w:r>
        <w:rPr>
          <w:sz w:val="20"/>
        </w:rPr>
        <w:t>do</w:t>
      </w:r>
      <w:r>
        <w:rPr>
          <w:spacing w:val="-1"/>
          <w:sz w:val="20"/>
        </w:rPr>
        <w:t> </w:t>
      </w:r>
      <w:r>
        <w:rPr>
          <w:sz w:val="20"/>
        </w:rPr>
        <w:t>tratamento,</w:t>
      </w:r>
      <w:r>
        <w:rPr>
          <w:spacing w:val="-1"/>
          <w:sz w:val="20"/>
        </w:rPr>
        <w:t> </w:t>
      </w:r>
      <w:r>
        <w:rPr>
          <w:sz w:val="20"/>
        </w:rPr>
        <w:t>com</w:t>
      </w:r>
      <w:r>
        <w:rPr>
          <w:spacing w:val="-1"/>
          <w:sz w:val="20"/>
        </w:rPr>
        <w:t> </w:t>
      </w:r>
      <w:r>
        <w:rPr>
          <w:sz w:val="20"/>
        </w:rPr>
        <w:t>a</w:t>
      </w:r>
      <w:r>
        <w:rPr>
          <w:spacing w:val="-1"/>
          <w:sz w:val="20"/>
        </w:rPr>
        <w:t> </w:t>
      </w:r>
      <w:r>
        <w:rPr>
          <w:sz w:val="20"/>
        </w:rPr>
        <w:t>utilização</w:t>
      </w:r>
      <w:r>
        <w:rPr>
          <w:spacing w:val="-1"/>
          <w:sz w:val="20"/>
        </w:rPr>
        <w:t> </w:t>
      </w:r>
      <w:r>
        <w:rPr>
          <w:sz w:val="20"/>
        </w:rPr>
        <w:t>de</w:t>
      </w:r>
      <w:r>
        <w:rPr>
          <w:spacing w:val="-1"/>
          <w:sz w:val="20"/>
        </w:rPr>
        <w:t> </w:t>
      </w:r>
      <w:r>
        <w:rPr>
          <w:sz w:val="20"/>
        </w:rPr>
        <w:t>metodologia</w:t>
      </w:r>
      <w:r>
        <w:rPr>
          <w:spacing w:val="-1"/>
          <w:sz w:val="20"/>
        </w:rPr>
        <w:t> </w:t>
      </w:r>
      <w:r>
        <w:rPr>
          <w:sz w:val="20"/>
        </w:rPr>
        <w:t>automatizada</w:t>
      </w:r>
      <w:r>
        <w:rPr>
          <w:spacing w:val="-1"/>
          <w:sz w:val="20"/>
        </w:rPr>
        <w:t> </w:t>
      </w:r>
      <w:r>
        <w:rPr>
          <w:sz w:val="20"/>
        </w:rPr>
        <w:t>(quimioluminescência)</w:t>
      </w:r>
      <w:r>
        <w:rPr>
          <w:spacing w:val="-1"/>
          <w:sz w:val="20"/>
        </w:rPr>
        <w:t> </w:t>
      </w:r>
      <w:r>
        <w:rPr>
          <w:sz w:val="20"/>
        </w:rPr>
        <w:t>que</w:t>
      </w:r>
      <w:r>
        <w:rPr>
          <w:spacing w:val="-1"/>
          <w:sz w:val="20"/>
        </w:rPr>
        <w:t> </w:t>
      </w:r>
      <w:r>
        <w:rPr>
          <w:sz w:val="20"/>
        </w:rPr>
        <w:t>maximiza</w:t>
      </w:r>
      <w:r>
        <w:rPr>
          <w:spacing w:val="-1"/>
          <w:sz w:val="20"/>
        </w:rPr>
        <w:t> </w:t>
      </w:r>
      <w:r>
        <w:rPr>
          <w:sz w:val="20"/>
        </w:rPr>
        <w:t>a</w:t>
      </w:r>
      <w:r>
        <w:rPr>
          <w:spacing w:val="-1"/>
          <w:sz w:val="20"/>
        </w:rPr>
        <w:t> </w:t>
      </w:r>
      <w:r>
        <w:rPr>
          <w:sz w:val="20"/>
        </w:rPr>
        <w:t>chance</w:t>
      </w:r>
      <w:r>
        <w:rPr>
          <w:spacing w:val="-1"/>
          <w:sz w:val="20"/>
        </w:rPr>
        <w:t> </w:t>
      </w:r>
      <w:r>
        <w:rPr>
          <w:sz w:val="20"/>
        </w:rPr>
        <w:t>de</w:t>
      </w:r>
      <w:r>
        <w:rPr>
          <w:spacing w:val="-1"/>
          <w:sz w:val="20"/>
        </w:rPr>
        <w:t> </w:t>
      </w:r>
      <w:r>
        <w:rPr>
          <w:sz w:val="20"/>
        </w:rPr>
        <w:t>obter</w:t>
      </w:r>
      <w:r>
        <w:rPr>
          <w:spacing w:val="-1"/>
          <w:sz w:val="20"/>
        </w:rPr>
        <w:t> </w:t>
      </w:r>
      <w:r>
        <w:rPr>
          <w:sz w:val="20"/>
        </w:rPr>
        <w:t>a</w:t>
      </w:r>
      <w:r>
        <w:rPr>
          <w:spacing w:val="-1"/>
          <w:sz w:val="20"/>
        </w:rPr>
        <w:t> </w:t>
      </w:r>
      <w:r>
        <w:rPr>
          <w:sz w:val="20"/>
        </w:rPr>
        <w:t>resposta</w:t>
      </w:r>
      <w:r>
        <w:rPr>
          <w:spacing w:val="-1"/>
          <w:sz w:val="20"/>
        </w:rPr>
        <w:t> </w:t>
      </w:r>
      <w:r>
        <w:rPr>
          <w:sz w:val="20"/>
        </w:rPr>
        <w:t>correta</w:t>
      </w:r>
      <w:r>
        <w:rPr>
          <w:spacing w:val="-1"/>
          <w:sz w:val="20"/>
        </w:rPr>
        <w:t> </w:t>
      </w:r>
      <w:r>
        <w:rPr>
          <w:sz w:val="20"/>
        </w:rPr>
        <w:t>em</w:t>
      </w:r>
      <w:r>
        <w:rPr>
          <w:spacing w:val="-1"/>
          <w:sz w:val="20"/>
        </w:rPr>
        <w:t> </w:t>
      </w:r>
      <w:r>
        <w:rPr>
          <w:sz w:val="20"/>
        </w:rPr>
        <w:t>um</w:t>
      </w:r>
      <w:r>
        <w:rPr>
          <w:spacing w:val="-1"/>
          <w:sz w:val="20"/>
        </w:rPr>
        <w:t> </w:t>
      </w:r>
      <w:r>
        <w:rPr>
          <w:sz w:val="20"/>
        </w:rPr>
        <w:t>curto</w:t>
      </w:r>
      <w:r>
        <w:rPr>
          <w:spacing w:val="-1"/>
          <w:sz w:val="20"/>
        </w:rPr>
        <w:t> </w:t>
      </w:r>
      <w:r>
        <w:rPr>
          <w:sz w:val="20"/>
        </w:rPr>
        <w:t>período</w:t>
      </w:r>
      <w:r>
        <w:rPr>
          <w:spacing w:val="-1"/>
          <w:sz w:val="20"/>
        </w:rPr>
        <w:t> </w:t>
      </w:r>
      <w:r>
        <w:rPr>
          <w:sz w:val="20"/>
        </w:rPr>
        <w:t>de</w:t>
      </w:r>
      <w:r>
        <w:rPr>
          <w:spacing w:val="-1"/>
          <w:sz w:val="20"/>
        </w:rPr>
        <w:t> </w:t>
      </w:r>
      <w:r>
        <w:rPr>
          <w:sz w:val="20"/>
        </w:rPr>
        <w:t>tempo</w:t>
      </w:r>
      <w:r>
        <w:rPr>
          <w:spacing w:val="-1"/>
          <w:sz w:val="20"/>
        </w:rPr>
        <w:t> </w:t>
      </w:r>
      <w:r>
        <w:rPr>
          <w:sz w:val="20"/>
        </w:rPr>
        <w:t>.</w:t>
      </w:r>
      <w:r>
        <w:rPr>
          <w:spacing w:val="-1"/>
          <w:sz w:val="20"/>
        </w:rPr>
        <w:t> </w:t>
      </w:r>
      <w:r>
        <w:rPr>
          <w:sz w:val="20"/>
        </w:rPr>
        <w:t>O</w:t>
      </w:r>
      <w:r>
        <w:rPr>
          <w:spacing w:val="-1"/>
          <w:sz w:val="20"/>
        </w:rPr>
        <w:t> </w:t>
      </w:r>
      <w:r>
        <w:rPr>
          <w:sz w:val="20"/>
        </w:rPr>
        <w:t>impacto</w:t>
      </w:r>
      <w:r>
        <w:rPr>
          <w:spacing w:val="-1"/>
          <w:sz w:val="20"/>
        </w:rPr>
        <w:t> </w:t>
      </w:r>
      <w:r>
        <w:rPr>
          <w:sz w:val="20"/>
        </w:rPr>
        <w:t>direto é de auxiliar os clínicos a escolher um tratamento mais adequado e a reduzir o tempo de hospitalização dos pacientes atendidos em nossa unidade.</w:t>
      </w:r>
    </w:p>
    <w:p>
      <w:pPr>
        <w:pStyle w:val="BodyText"/>
        <w:spacing w:before="13"/>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BodyText"/>
        <w:spacing w:before="36"/>
      </w:pPr>
    </w:p>
    <w:p>
      <w:pPr>
        <w:pStyle w:val="ListParagraph"/>
        <w:numPr>
          <w:ilvl w:val="0"/>
          <w:numId w:val="60"/>
        </w:numPr>
        <w:tabs>
          <w:tab w:pos="261" w:val="left" w:leader="none"/>
        </w:tabs>
        <w:spacing w:line="240" w:lineRule="auto" w:before="0"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dos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acrescidos</w:t>
      </w:r>
      <w:r>
        <w:rPr>
          <w:spacing w:val="-1"/>
          <w:sz w:val="20"/>
        </w:rPr>
        <w:t> </w:t>
      </w:r>
      <w:r>
        <w:rPr>
          <w:sz w:val="20"/>
        </w:rPr>
        <w:t>de</w:t>
      </w:r>
      <w:r>
        <w:rPr>
          <w:spacing w:val="-1"/>
          <w:sz w:val="20"/>
        </w:rPr>
        <w:t> </w:t>
      </w:r>
      <w:r>
        <w:rPr>
          <w:sz w:val="20"/>
        </w:rPr>
        <w:t>gastos</w:t>
      </w:r>
      <w:r>
        <w:rPr>
          <w:spacing w:val="-1"/>
          <w:sz w:val="20"/>
        </w:rPr>
        <w:t> </w:t>
      </w:r>
      <w:r>
        <w:rPr>
          <w:sz w:val="20"/>
        </w:rPr>
        <w:t>com</w:t>
      </w:r>
      <w:r>
        <w:rPr>
          <w:spacing w:val="-1"/>
          <w:sz w:val="20"/>
        </w:rPr>
        <w:t> </w:t>
      </w:r>
      <w:r>
        <w:rPr>
          <w:sz w:val="20"/>
        </w:rPr>
        <w:t>calibração</w:t>
      </w:r>
      <w:r>
        <w:rPr>
          <w:spacing w:val="-1"/>
          <w:sz w:val="20"/>
        </w:rPr>
        <w:t> </w:t>
      </w:r>
      <w:r>
        <w:rPr>
          <w:sz w:val="20"/>
        </w:rPr>
        <w:t>e</w:t>
      </w:r>
      <w:r>
        <w:rPr>
          <w:spacing w:val="-1"/>
          <w:sz w:val="20"/>
        </w:rPr>
        <w:t> </w:t>
      </w:r>
      <w:r>
        <w:rPr>
          <w:spacing w:val="-2"/>
          <w:sz w:val="20"/>
        </w:rPr>
        <w:t>controles</w:t>
      </w:r>
    </w:p>
    <w:p>
      <w:pPr>
        <w:pStyle w:val="ListParagraph"/>
        <w:numPr>
          <w:ilvl w:val="0"/>
          <w:numId w:val="60"/>
        </w:numPr>
        <w:tabs>
          <w:tab w:pos="261" w:val="left" w:leader="none"/>
        </w:tabs>
        <w:spacing w:line="240" w:lineRule="auto" w:before="25" w:after="0"/>
        <w:ind w:left="261" w:right="0" w:hanging="142"/>
        <w:jc w:val="left"/>
        <w:rPr>
          <w:sz w:val="20"/>
        </w:rPr>
      </w:pPr>
      <w:r>
        <w:rPr>
          <w:sz w:val="20"/>
        </w:rPr>
        <w:t>um</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históricos</w:t>
      </w:r>
      <w:r>
        <w:rPr>
          <w:spacing w:val="-1"/>
          <w:sz w:val="20"/>
        </w:rPr>
        <w:t> </w:t>
      </w:r>
      <w:r>
        <w:rPr>
          <w:sz w:val="20"/>
        </w:rPr>
        <w:t>de</w:t>
      </w:r>
      <w:r>
        <w:rPr>
          <w:spacing w:val="-1"/>
          <w:sz w:val="20"/>
        </w:rPr>
        <w:t> </w:t>
      </w:r>
      <w:r>
        <w:rPr>
          <w:sz w:val="20"/>
        </w:rPr>
        <w:t>solicitações</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(pandemia,</w:t>
      </w:r>
      <w:r>
        <w:rPr>
          <w:spacing w:val="-1"/>
          <w:sz w:val="20"/>
        </w:rPr>
        <w:t> </w:t>
      </w:r>
      <w:r>
        <w:rPr>
          <w:sz w:val="20"/>
        </w:rPr>
        <w:t>demandas</w:t>
      </w:r>
      <w:r>
        <w:rPr>
          <w:spacing w:val="-1"/>
          <w:sz w:val="20"/>
        </w:rPr>
        <w:t> </w:t>
      </w:r>
      <w:r>
        <w:rPr>
          <w:sz w:val="20"/>
        </w:rPr>
        <w:t>judiciais,</w:t>
      </w:r>
      <w:r>
        <w:rPr>
          <w:spacing w:val="-1"/>
          <w:sz w:val="20"/>
        </w:rPr>
        <w:t> </w:t>
      </w:r>
      <w:r>
        <w:rPr>
          <w:sz w:val="20"/>
        </w:rPr>
        <w:t>projetos,</w:t>
      </w:r>
      <w:r>
        <w:rPr>
          <w:spacing w:val="-1"/>
          <w:sz w:val="20"/>
        </w:rPr>
        <w:t> </w:t>
      </w:r>
      <w:r>
        <w:rPr>
          <w:spacing w:val="-2"/>
          <w:sz w:val="20"/>
        </w:rPr>
        <w:t>etc...)</w:t>
      </w:r>
    </w:p>
    <w:p>
      <w:pPr>
        <w:pStyle w:val="ListParagraph"/>
        <w:numPr>
          <w:ilvl w:val="0"/>
          <w:numId w:val="6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Laboratório</w:t>
      </w:r>
      <w:r>
        <w:rPr>
          <w:spacing w:val="-1"/>
          <w:sz w:val="20"/>
        </w:rPr>
        <w:t> </w:t>
      </w:r>
      <w:r>
        <w:rPr>
          <w:sz w:val="20"/>
        </w:rPr>
        <w:t>de</w:t>
      </w:r>
      <w:r>
        <w:rPr>
          <w:spacing w:val="-1"/>
          <w:sz w:val="20"/>
        </w:rPr>
        <w:t> </w:t>
      </w:r>
      <w:r>
        <w:rPr>
          <w:spacing w:val="-2"/>
          <w:sz w:val="20"/>
        </w:rPr>
        <w:t>Imunologia;</w:t>
      </w:r>
    </w:p>
    <w:p>
      <w:pPr>
        <w:pStyle w:val="ListParagraph"/>
        <w:numPr>
          <w:ilvl w:val="0"/>
          <w:numId w:val="6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6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pPr>
    </w:p>
    <w:p>
      <w:pPr>
        <w:pStyle w:val="BodyText"/>
      </w:pPr>
    </w:p>
    <w:p>
      <w:pPr>
        <w:pStyle w:val="BodyText"/>
        <w:spacing w:before="99"/>
      </w:pPr>
    </w:p>
    <w:p>
      <w:pPr>
        <w:pStyle w:val="Heading2"/>
        <w:numPr>
          <w:ilvl w:val="0"/>
          <w:numId w:val="59"/>
        </w:numPr>
        <w:tabs>
          <w:tab w:pos="318" w:val="left" w:leader="none"/>
        </w:tabs>
        <w:spacing w:line="240" w:lineRule="auto" w:before="0" w:after="0"/>
        <w:ind w:left="318" w:right="0" w:hanging="19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before="50"/>
        <w:rPr>
          <w:b/>
        </w:rPr>
      </w:pPr>
    </w:p>
    <w:p>
      <w:pPr>
        <w:pStyle w:val="BodyText"/>
        <w:spacing w:line="280" w:lineRule="auto"/>
        <w:ind w:left="119" w:right="118"/>
        <w:jc w:val="both"/>
      </w:pPr>
      <w:r>
        <w:rPr/>
        <w:t>Por meio do Sistema Integrado de Gestão de</w:t>
      </w:r>
      <w:r>
        <w:rPr>
          <w:spacing w:val="-1"/>
        </w:rPr>
        <w:t> </w:t>
      </w:r>
      <w:r>
        <w:rPr/>
        <w:t>Aquisições (SIGA), constata-se no Mapa de Lances da disputa mais recente (Pregão 004/2024), que o último preço unitário praticado em contrato com a UERJ/ HUPE firmado em 16/04/2024, conforme anexo 72375048.</w:t>
      </w:r>
    </w:p>
    <w:p>
      <w:pPr>
        <w:pStyle w:val="BodyText"/>
        <w:spacing w:before="12"/>
      </w:pPr>
    </w:p>
    <w:p>
      <w:pPr>
        <w:pStyle w:val="BodyText"/>
        <w:ind w:left="11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456.480,00</w:t>
      </w:r>
    </w:p>
    <w:p>
      <w:pPr>
        <w:pStyle w:val="BodyText"/>
        <w:rPr>
          <w:b/>
        </w:rPr>
      </w:pPr>
    </w:p>
    <w:p>
      <w:pPr>
        <w:pStyle w:val="BodyText"/>
        <w:rPr>
          <w:b/>
        </w:rPr>
      </w:pPr>
    </w:p>
    <w:p>
      <w:pPr>
        <w:pStyle w:val="BodyText"/>
        <w:spacing w:before="100"/>
        <w:rPr>
          <w:b/>
        </w:rPr>
      </w:pPr>
    </w:p>
    <w:p>
      <w:pPr>
        <w:pStyle w:val="Heading2"/>
        <w:numPr>
          <w:ilvl w:val="0"/>
          <w:numId w:val="59"/>
        </w:numPr>
        <w:tabs>
          <w:tab w:pos="318" w:val="left" w:leader="none"/>
        </w:tabs>
        <w:spacing w:line="240" w:lineRule="auto" w:before="0" w:after="0"/>
        <w:ind w:left="318" w:right="0" w:hanging="199"/>
        <w:jc w:val="left"/>
      </w:pPr>
      <w:r>
        <w:rPr/>
        <w:t>DESENHO</w:t>
      </w:r>
      <w:r>
        <w:rPr>
          <w:spacing w:val="-1"/>
        </w:rPr>
        <w:t> </w:t>
      </w:r>
      <w:r>
        <w:rPr/>
        <w:t>DA</w:t>
      </w:r>
      <w:r>
        <w:rPr>
          <w:spacing w:val="-12"/>
        </w:rPr>
        <w:t> </w:t>
      </w:r>
      <w:r>
        <w:rPr>
          <w:spacing w:val="-2"/>
        </w:rPr>
        <w:t>CONTRATAÇÃO</w:t>
      </w:r>
    </w:p>
    <w:p>
      <w:pPr>
        <w:pStyle w:val="BodyText"/>
        <w:spacing w:before="50"/>
        <w:rPr>
          <w:b/>
        </w:rPr>
      </w:pPr>
    </w:p>
    <w:p>
      <w:pPr>
        <w:pStyle w:val="Heading3"/>
        <w:numPr>
          <w:ilvl w:val="1"/>
          <w:numId w:val="59"/>
        </w:numPr>
        <w:tabs>
          <w:tab w:pos="468" w:val="left" w:leader="none"/>
        </w:tabs>
        <w:spacing w:line="240" w:lineRule="auto" w:before="0" w:after="0"/>
        <w:ind w:left="468" w:right="0" w:hanging="349"/>
        <w:jc w:val="left"/>
      </w:pPr>
      <w:r>
        <w:rPr/>
        <w:t>Regime</w:t>
      </w:r>
      <w:r>
        <w:rPr>
          <w:spacing w:val="-1"/>
        </w:rPr>
        <w:t> </w:t>
      </w:r>
      <w:r>
        <w:rPr/>
        <w:t>de</w:t>
      </w:r>
      <w:r>
        <w:rPr>
          <w:spacing w:val="-1"/>
        </w:rPr>
        <w:t> </w:t>
      </w:r>
      <w:r>
        <w:rPr>
          <w:spacing w:val="-2"/>
        </w:rPr>
        <w:t>Contratação:</w:t>
      </w:r>
    </w:p>
    <w:p>
      <w:pPr>
        <w:pStyle w:val="BodyText"/>
        <w:spacing w:before="50"/>
        <w:rPr>
          <w:b/>
        </w:rPr>
      </w:pP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Licitação (pregão eletrônico), no critério </w:t>
      </w:r>
      <w:r>
        <w:rPr/>
        <w:t>de julgamento por menor preço global por lote</w:t>
      </w:r>
      <w:r>
        <w:rPr>
          <w:spacing w:val="17"/>
        </w:rPr>
        <w:t> </w:t>
      </w:r>
      <w:r>
        <w:rPr/>
        <w:t>e o Decreto Estadual nº 48.816/2023 (Regulamenta a fase preparatória das contratações no âmbito do Estado do Rio de Janeiro).</w:t>
      </w:r>
    </w:p>
    <w:p>
      <w:pPr>
        <w:pStyle w:val="BodyText"/>
      </w:pPr>
    </w:p>
    <w:p>
      <w:pPr>
        <w:pStyle w:val="BodyText"/>
      </w:pPr>
    </w:p>
    <w:p>
      <w:pPr>
        <w:pStyle w:val="BodyText"/>
        <w:spacing w:before="63"/>
      </w:pPr>
    </w:p>
    <w:p>
      <w:pPr>
        <w:pStyle w:val="Heading3"/>
        <w:numPr>
          <w:ilvl w:val="1"/>
          <w:numId w:val="59"/>
        </w:numPr>
        <w:tabs>
          <w:tab w:pos="468" w:val="left" w:leader="none"/>
        </w:tabs>
        <w:spacing w:line="240" w:lineRule="auto" w:before="0" w:after="0"/>
        <w:ind w:left="468" w:right="0" w:hanging="349"/>
        <w:jc w:val="left"/>
      </w:pPr>
      <w:r>
        <w:rPr/>
        <w:t>Regime</w:t>
      </w:r>
      <w:r>
        <w:rPr>
          <w:spacing w:val="-1"/>
        </w:rPr>
        <w:t> </w:t>
      </w:r>
      <w:r>
        <w:rPr/>
        <w:t>de</w:t>
      </w:r>
      <w:r>
        <w:rPr>
          <w:spacing w:val="-1"/>
        </w:rPr>
        <w:t> </w:t>
      </w:r>
      <w:r>
        <w:rPr>
          <w:spacing w:val="-2"/>
        </w:rPr>
        <w:t>Fornecimento:</w:t>
      </w:r>
    </w:p>
    <w:p>
      <w:pPr>
        <w:pStyle w:val="BodyText"/>
        <w:spacing w:before="50"/>
        <w:rPr>
          <w:b/>
        </w:rPr>
      </w:pPr>
    </w:p>
    <w:p>
      <w:pPr>
        <w:pStyle w:val="BodyText"/>
        <w:ind w:left="119"/>
      </w:pPr>
      <w:r>
        <w:rPr/>
        <w:t>Venda</w:t>
      </w:r>
      <w:r>
        <w:rPr>
          <w:spacing w:val="-3"/>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2"/>
        </w:rPr>
        <w:t> </w:t>
      </w:r>
      <w:r>
        <w:rPr/>
        <w:t>Fornecimento</w:t>
      </w:r>
      <w:r>
        <w:rPr>
          <w:spacing w:val="-2"/>
        </w:rPr>
        <w:t> </w:t>
      </w:r>
      <w:r>
        <w:rPr/>
        <w:t>de</w:t>
      </w:r>
      <w:r>
        <w:rPr>
          <w:spacing w:val="-2"/>
        </w:rPr>
        <w:t> </w:t>
      </w:r>
      <w:r>
        <w:rPr/>
        <w:t>acordo</w:t>
      </w:r>
      <w:r>
        <w:rPr>
          <w:spacing w:val="-2"/>
        </w:rPr>
        <w:t> </w:t>
      </w:r>
      <w:r>
        <w:rPr/>
        <w:t>com</w:t>
      </w:r>
      <w:r>
        <w:rPr>
          <w:spacing w:val="-2"/>
        </w:rPr>
        <w:t> </w:t>
      </w:r>
      <w:r>
        <w:rPr/>
        <w:t>a</w:t>
      </w:r>
      <w:r>
        <w:rPr>
          <w:spacing w:val="-2"/>
        </w:rPr>
        <w:t> </w:t>
      </w:r>
      <w:r>
        <w:rPr/>
        <w:t>necessidade</w:t>
      </w:r>
      <w:r>
        <w:rPr>
          <w:spacing w:val="-3"/>
        </w:rPr>
        <w:t> </w:t>
      </w:r>
      <w:r>
        <w:rPr/>
        <w:t>de</w:t>
      </w:r>
      <w:r>
        <w:rPr>
          <w:spacing w:val="-2"/>
        </w:rPr>
        <w:t> </w:t>
      </w:r>
      <w:r>
        <w:rPr/>
        <w:t>ressuprimento</w:t>
      </w:r>
      <w:r>
        <w:rPr>
          <w:spacing w:val="-2"/>
        </w:rPr>
        <w:t> </w:t>
      </w:r>
      <w:r>
        <w:rPr/>
        <w:t>dos</w:t>
      </w:r>
      <w:r>
        <w:rPr>
          <w:spacing w:val="-2"/>
        </w:rPr>
        <w:t> </w:t>
      </w:r>
      <w:r>
        <w:rPr/>
        <w:t>estoques,</w:t>
      </w:r>
      <w:r>
        <w:rPr>
          <w:spacing w:val="-2"/>
        </w:rPr>
        <w:t> </w:t>
      </w:r>
      <w:r>
        <w:rPr/>
        <w:t>conforme</w:t>
      </w:r>
      <w:r>
        <w:rPr>
          <w:spacing w:val="-2"/>
        </w:rPr>
        <w:t> </w:t>
      </w:r>
      <w:r>
        <w:rPr/>
        <w:t>Mapa</w:t>
      </w:r>
      <w:r>
        <w:rPr>
          <w:spacing w:val="-2"/>
        </w:rPr>
        <w:t> </w:t>
      </w:r>
      <w:r>
        <w:rPr/>
        <w:t>de</w:t>
      </w:r>
      <w:r>
        <w:rPr>
          <w:spacing w:val="-2"/>
        </w:rPr>
        <w:t> </w:t>
      </w:r>
      <w:r>
        <w:rPr/>
        <w:t>Fornecimento</w:t>
      </w:r>
      <w:r>
        <w:rPr>
          <w:spacing w:val="-2"/>
        </w:rPr>
        <w:t> </w:t>
      </w:r>
      <w:r>
        <w:rPr/>
        <w:t>Estimado</w:t>
      </w:r>
      <w:r>
        <w:rPr>
          <w:spacing w:val="-2"/>
        </w:rPr>
        <w:t> Mensal.</w:t>
      </w:r>
    </w:p>
    <w:p>
      <w:pPr>
        <w:pStyle w:val="BodyText"/>
      </w:pPr>
    </w:p>
    <w:p>
      <w:pPr>
        <w:pStyle w:val="BodyText"/>
      </w:pPr>
    </w:p>
    <w:p>
      <w:pPr>
        <w:pStyle w:val="BodyText"/>
        <w:spacing w:before="100"/>
      </w:pPr>
    </w:p>
    <w:p>
      <w:pPr>
        <w:pStyle w:val="Heading3"/>
        <w:numPr>
          <w:ilvl w:val="1"/>
          <w:numId w:val="59"/>
        </w:numPr>
        <w:tabs>
          <w:tab w:pos="468" w:val="left" w:leader="none"/>
        </w:tabs>
        <w:spacing w:line="240" w:lineRule="auto" w:before="0" w:after="0"/>
        <w:ind w:left="468" w:right="0" w:hanging="349"/>
        <w:jc w:val="left"/>
      </w:pPr>
      <w:r>
        <w:rPr/>
        <w:t>Parcelamento</w:t>
      </w:r>
      <w:r>
        <w:rPr>
          <w:spacing w:val="-3"/>
        </w:rPr>
        <w:t> </w:t>
      </w:r>
      <w:r>
        <w:rPr/>
        <w:t>do</w:t>
      </w:r>
      <w:r>
        <w:rPr>
          <w:spacing w:val="-3"/>
        </w:rPr>
        <w:t> </w:t>
      </w:r>
      <w:r>
        <w:rPr>
          <w:spacing w:val="-2"/>
        </w:rPr>
        <w:t>Objeto:</w:t>
      </w:r>
    </w:p>
    <w:p>
      <w:pPr>
        <w:pStyle w:val="BodyText"/>
        <w:spacing w:before="50"/>
        <w:rPr>
          <w:b/>
        </w:rPr>
      </w:pPr>
    </w:p>
    <w:p>
      <w:pPr>
        <w:pStyle w:val="BodyText"/>
        <w:spacing w:line="280" w:lineRule="auto"/>
        <w:ind w:left="119" w:right="117"/>
        <w:jc w:val="both"/>
      </w:pPr>
      <w:r>
        <w:rPr/>
        <w:t>Optou-se pelo </w:t>
      </w:r>
      <w:r>
        <w:rPr>
          <w:b/>
        </w:rPr>
        <w:t>não </w:t>
      </w:r>
      <w:r>
        <w:rPr/>
        <w:t>parcelamento do objeto em lotes pelo fato dos exames serem realizados por metodologia que necessita automação em equipamento de grande porte cedido em comodato e </w:t>
      </w:r>
      <w:r>
        <w:rPr/>
        <w:t>não há área física para instalação de vários equipamentos .</w:t>
      </w:r>
    </w:p>
    <w:p>
      <w:pPr>
        <w:pStyle w:val="BodyText"/>
      </w:pPr>
    </w:p>
    <w:p>
      <w:pPr>
        <w:pStyle w:val="BodyText"/>
      </w:pPr>
    </w:p>
    <w:p>
      <w:pPr>
        <w:pStyle w:val="BodyText"/>
        <w:spacing w:before="62"/>
      </w:pPr>
    </w:p>
    <w:p>
      <w:pPr>
        <w:pStyle w:val="Heading3"/>
        <w:numPr>
          <w:ilvl w:val="1"/>
          <w:numId w:val="59"/>
        </w:numPr>
        <w:tabs>
          <w:tab w:pos="468" w:val="left" w:leader="none"/>
        </w:tabs>
        <w:spacing w:line="240" w:lineRule="auto" w:before="0" w:after="0"/>
        <w:ind w:left="468" w:right="0" w:hanging="349"/>
        <w:jc w:val="left"/>
      </w:pPr>
      <w:r>
        <w:rPr/>
        <w:t>Participação</w:t>
      </w:r>
      <w:r>
        <w:rPr>
          <w:spacing w:val="-1"/>
        </w:rPr>
        <w:t> </w:t>
      </w:r>
      <w:r>
        <w:rPr/>
        <w:t>de</w:t>
      </w:r>
      <w:r>
        <w:rPr>
          <w:spacing w:val="-1"/>
        </w:rPr>
        <w:t> </w:t>
      </w:r>
      <w:r>
        <w:rPr>
          <w:spacing w:val="-2"/>
        </w:rPr>
        <w:t>Cooperativas:</w:t>
      </w:r>
    </w:p>
    <w:p>
      <w:pPr>
        <w:pStyle w:val="BodyText"/>
        <w:spacing w:before="50"/>
        <w:rPr>
          <w:b/>
        </w:rPr>
      </w:pPr>
    </w:p>
    <w:p>
      <w:pPr>
        <w:pStyle w:val="BodyText"/>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pPr>
    </w:p>
    <w:p>
      <w:pPr>
        <w:pStyle w:val="BodyText"/>
      </w:pPr>
    </w:p>
    <w:p>
      <w:pPr>
        <w:pStyle w:val="BodyText"/>
        <w:spacing w:before="100"/>
      </w:pPr>
    </w:p>
    <w:p>
      <w:pPr>
        <w:pStyle w:val="Heading3"/>
        <w:numPr>
          <w:ilvl w:val="1"/>
          <w:numId w:val="59"/>
        </w:numPr>
        <w:tabs>
          <w:tab w:pos="468" w:val="left" w:leader="none"/>
        </w:tabs>
        <w:spacing w:line="240" w:lineRule="auto" w:before="0" w:after="0"/>
        <w:ind w:left="468" w:right="0" w:hanging="349"/>
        <w:jc w:val="left"/>
      </w:pPr>
      <w:r>
        <w:rPr/>
        <w:t>Participação</w:t>
      </w:r>
      <w:r>
        <w:rPr>
          <w:spacing w:val="-1"/>
        </w:rPr>
        <w:t> </w:t>
      </w:r>
      <w:r>
        <w:rPr/>
        <w:t>de</w:t>
      </w:r>
      <w:r>
        <w:rPr>
          <w:spacing w:val="-1"/>
        </w:rPr>
        <w:t> </w:t>
      </w:r>
      <w:r>
        <w:rPr>
          <w:spacing w:val="-2"/>
        </w:rPr>
        <w:t>Consórcio:</w:t>
      </w:r>
    </w:p>
    <w:p>
      <w:pPr>
        <w:pStyle w:val="BodyText"/>
        <w:spacing w:before="50"/>
        <w:rPr>
          <w:b/>
        </w:rPr>
      </w:pPr>
    </w:p>
    <w:p>
      <w:pPr>
        <w:pStyle w:val="BodyText"/>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after="0"/>
        <w:sectPr>
          <w:pgSz w:w="15840" w:h="24480"/>
          <w:pgMar w:top="0" w:bottom="0" w:left="0" w:right="0"/>
        </w:sectPr>
      </w:pPr>
    </w:p>
    <w:p>
      <w:pPr>
        <w:pStyle w:val="Heading3"/>
        <w:numPr>
          <w:ilvl w:val="1"/>
          <w:numId w:val="59"/>
        </w:numPr>
        <w:tabs>
          <w:tab w:pos="468" w:val="left" w:leader="none"/>
        </w:tabs>
        <w:spacing w:line="240" w:lineRule="auto" w:before="73"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BodyText"/>
        <w:spacing w:line="280" w:lineRule="auto"/>
        <w:ind w:left="119"/>
      </w:pPr>
      <w:r>
        <w:rPr/>
        <w:t>Uma vez que se trata de material caracterizado como de fornecimento contínuo, o prazo de vigência do contrato será de 12 meses, contados a partir da data da publicação no Portal Nacional de</w:t>
      </w:r>
      <w:r>
        <w:rPr>
          <w:spacing w:val="40"/>
        </w:rPr>
        <w:t> </w:t>
      </w:r>
      <w:r>
        <w:rPr/>
        <w:t>Contratações Públicas (PNCP), podendo ser prorrogado conforme</w:t>
      </w:r>
      <w:r>
        <w:rPr>
          <w:spacing w:val="-1"/>
        </w:rPr>
        <w:t> </w:t>
      </w:r>
      <w:r>
        <w:rPr/>
        <w:t>Art. 107, da Lei 14.133/2021.</w:t>
      </w:r>
    </w:p>
    <w:p>
      <w:pPr>
        <w:pStyle w:val="BodyText"/>
      </w:pPr>
    </w:p>
    <w:p>
      <w:pPr>
        <w:pStyle w:val="BodyText"/>
      </w:pPr>
    </w:p>
    <w:p>
      <w:pPr>
        <w:pStyle w:val="BodyText"/>
        <w:spacing w:before="62"/>
      </w:pPr>
    </w:p>
    <w:p>
      <w:pPr>
        <w:pStyle w:val="Heading3"/>
        <w:numPr>
          <w:ilvl w:val="1"/>
          <w:numId w:val="59"/>
        </w:numPr>
        <w:tabs>
          <w:tab w:pos="468" w:val="left" w:leader="none"/>
        </w:tabs>
        <w:spacing w:line="240" w:lineRule="auto" w:before="0" w:after="0"/>
        <w:ind w:left="468" w:right="0" w:hanging="349"/>
        <w:jc w:val="left"/>
      </w:pPr>
      <w:r>
        <w:rPr/>
        <w:t>Reajustamento</w:t>
      </w:r>
      <w:r>
        <w:rPr>
          <w:spacing w:val="-1"/>
        </w:rPr>
        <w:t> </w:t>
      </w:r>
      <w:r>
        <w:rPr/>
        <w:t>de</w:t>
      </w:r>
      <w:r>
        <w:rPr>
          <w:spacing w:val="-1"/>
        </w:rPr>
        <w:t> </w:t>
      </w:r>
      <w:r>
        <w:rPr>
          <w:spacing w:val="-2"/>
        </w:rPr>
        <w:t>preços:</w:t>
      </w:r>
    </w:p>
    <w:p>
      <w:pPr>
        <w:pStyle w:val="BodyText"/>
        <w:spacing w:before="50"/>
        <w:rPr>
          <w:b/>
        </w:rPr>
      </w:pP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3"/>
        <w:numPr>
          <w:ilvl w:val="1"/>
          <w:numId w:val="59"/>
        </w:numPr>
        <w:tabs>
          <w:tab w:pos="468" w:val="left" w:leader="none"/>
        </w:tabs>
        <w:spacing w:line="240" w:lineRule="auto" w:before="0" w:after="0"/>
        <w:ind w:left="468" w:right="0" w:hanging="349"/>
        <w:jc w:val="left"/>
      </w:pPr>
      <w:r>
        <w:rPr>
          <w:spacing w:val="-2"/>
        </w:rPr>
        <w:t>Garantia:</w:t>
      </w:r>
    </w:p>
    <w:p>
      <w:pPr>
        <w:pStyle w:val="BodyText"/>
        <w:spacing w:before="50"/>
        <w:rPr>
          <w:b/>
        </w:rPr>
      </w:pPr>
    </w:p>
    <w:p>
      <w:pPr>
        <w:pStyle w:val="BodyText"/>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93782104,</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pPr>
    </w:p>
    <w:p>
      <w:pPr>
        <w:pStyle w:val="BodyText"/>
      </w:pPr>
    </w:p>
    <w:p>
      <w:pPr>
        <w:pStyle w:val="BodyText"/>
        <w:spacing w:before="100"/>
      </w:pPr>
    </w:p>
    <w:p>
      <w:pPr>
        <w:pStyle w:val="Heading3"/>
        <w:numPr>
          <w:ilvl w:val="1"/>
          <w:numId w:val="59"/>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3"/>
        <w:numPr>
          <w:ilvl w:val="1"/>
          <w:numId w:val="59"/>
        </w:numPr>
        <w:tabs>
          <w:tab w:pos="568" w:val="left" w:leader="none"/>
        </w:tabs>
        <w:spacing w:line="240" w:lineRule="auto" w:before="0" w:after="0"/>
        <w:ind w:left="568" w:right="0" w:hanging="4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pPr>
    </w:p>
    <w:p>
      <w:pPr>
        <w:pStyle w:val="BodyText"/>
      </w:pPr>
    </w:p>
    <w:p>
      <w:pPr>
        <w:pStyle w:val="BodyText"/>
        <w:spacing w:before="100"/>
      </w:pPr>
    </w:p>
    <w:p>
      <w:pPr>
        <w:pStyle w:val="Heading3"/>
        <w:numPr>
          <w:ilvl w:val="1"/>
          <w:numId w:val="59"/>
        </w:numPr>
        <w:tabs>
          <w:tab w:pos="556" w:val="left" w:leader="none"/>
        </w:tabs>
        <w:spacing w:line="240" w:lineRule="auto" w:before="0" w:after="0"/>
        <w:ind w:left="556" w:right="0" w:hanging="437"/>
        <w:jc w:val="left"/>
      </w:pPr>
      <w:r>
        <w:rPr/>
        <w:t>Possíveis</w:t>
      </w:r>
      <w:r>
        <w:rPr>
          <w:spacing w:val="-1"/>
        </w:rPr>
        <w:t> </w:t>
      </w:r>
      <w:r>
        <w:rPr/>
        <w:t>Impactos</w:t>
      </w:r>
      <w:r>
        <w:rPr>
          <w:spacing w:val="-12"/>
        </w:rPr>
        <w:t> </w:t>
      </w:r>
      <w:r>
        <w:rPr>
          <w:spacing w:val="-2"/>
        </w:rPr>
        <w:t>Ambientais:</w:t>
      </w:r>
    </w:p>
    <w:p>
      <w:pPr>
        <w:pStyle w:val="BodyText"/>
        <w:spacing w:before="50"/>
        <w:rPr>
          <w:b/>
        </w:rPr>
      </w:pPr>
    </w:p>
    <w:p>
      <w:pPr>
        <w:pStyle w:val="BodyText"/>
        <w:spacing w:line="280" w:lineRule="auto"/>
        <w:ind w:left="119"/>
      </w:pPr>
      <w:r>
        <w:rPr/>
        <w:t>Não</w:t>
      </w:r>
      <w:r>
        <w:rPr>
          <w:spacing w:val="14"/>
        </w:rPr>
        <w:t> </w:t>
      </w:r>
      <w:r>
        <w:rPr/>
        <w:t>haverá</w:t>
      </w:r>
      <w:r>
        <w:rPr>
          <w:spacing w:val="14"/>
        </w:rPr>
        <w:t> </w:t>
      </w:r>
      <w:r>
        <w:rPr/>
        <w:t>impactos</w:t>
      </w:r>
      <w:r>
        <w:rPr>
          <w:spacing w:val="14"/>
        </w:rPr>
        <w:t> </w:t>
      </w:r>
      <w:r>
        <w:rPr/>
        <w:t>ambientais</w:t>
      </w:r>
      <w:r>
        <w:rPr>
          <w:spacing w:val="14"/>
        </w:rPr>
        <w:t> </w:t>
      </w:r>
      <w:r>
        <w:rPr/>
        <w:t>para</w:t>
      </w:r>
      <w:r>
        <w:rPr>
          <w:spacing w:val="14"/>
        </w:rPr>
        <w:t> </w:t>
      </w:r>
      <w:r>
        <w:rPr/>
        <w:t>os</w:t>
      </w:r>
      <w:r>
        <w:rPr>
          <w:spacing w:val="14"/>
        </w:rPr>
        <w:t> </w:t>
      </w:r>
      <w:r>
        <w:rPr/>
        <w:t>itens</w:t>
      </w:r>
      <w:r>
        <w:rPr>
          <w:spacing w:val="14"/>
        </w:rPr>
        <w:t> </w:t>
      </w:r>
      <w:r>
        <w:rPr/>
        <w:t>de</w:t>
      </w:r>
      <w:r>
        <w:rPr>
          <w:spacing w:val="14"/>
        </w:rPr>
        <w:t> </w:t>
      </w:r>
      <w:r>
        <w:rPr/>
        <w:t>consumo</w:t>
      </w:r>
      <w:r>
        <w:rPr>
          <w:spacing w:val="14"/>
        </w:rPr>
        <w:t> </w:t>
      </w:r>
      <w:r>
        <w:rPr/>
        <w:t>que</w:t>
      </w:r>
      <w:r>
        <w:rPr>
          <w:spacing w:val="14"/>
        </w:rPr>
        <w:t> </w:t>
      </w:r>
      <w:r>
        <w:rPr/>
        <w:t>se</w:t>
      </w:r>
      <w:r>
        <w:rPr>
          <w:spacing w:val="14"/>
        </w:rPr>
        <w:t> </w:t>
      </w:r>
      <w:r>
        <w:rPr/>
        <w:t>pretende</w:t>
      </w:r>
      <w:r>
        <w:rPr>
          <w:spacing w:val="14"/>
        </w:rPr>
        <w:t> </w:t>
      </w:r>
      <w:r>
        <w:rPr/>
        <w:t>adquirir.</w:t>
      </w:r>
      <w:r>
        <w:rPr>
          <w:spacing w:val="14"/>
        </w:rPr>
        <w:t> </w:t>
      </w:r>
      <w:r>
        <w:rPr/>
        <w:t>Os</w:t>
      </w:r>
      <w:r>
        <w:rPr>
          <w:spacing w:val="14"/>
        </w:rPr>
        <w:t> </w:t>
      </w:r>
      <w:r>
        <w:rPr/>
        <w:t>resíduos</w:t>
      </w:r>
      <w:r>
        <w:rPr>
          <w:spacing w:val="14"/>
        </w:rPr>
        <w:t> </w:t>
      </w:r>
      <w:r>
        <w:rPr/>
        <w:t>gerados</w:t>
      </w:r>
      <w:r>
        <w:rPr>
          <w:spacing w:val="14"/>
        </w:rPr>
        <w:t> </w:t>
      </w:r>
      <w:r>
        <w:rPr/>
        <w:t>serão</w:t>
      </w:r>
      <w:r>
        <w:rPr>
          <w:spacing w:val="14"/>
        </w:rPr>
        <w:t> </w:t>
      </w:r>
      <w:r>
        <w:rPr/>
        <w:t>acondicionados</w:t>
      </w:r>
      <w:r>
        <w:rPr>
          <w:spacing w:val="14"/>
        </w:rPr>
        <w:t> </w:t>
      </w:r>
      <w:r>
        <w:rPr/>
        <w:t>em</w:t>
      </w:r>
      <w:r>
        <w:rPr>
          <w:spacing w:val="14"/>
        </w:rPr>
        <w:t> </w:t>
      </w:r>
      <w:r>
        <w:rPr/>
        <w:t>locais</w:t>
      </w:r>
      <w:r>
        <w:rPr>
          <w:spacing w:val="14"/>
        </w:rPr>
        <w:t> </w:t>
      </w:r>
      <w:r>
        <w:rPr/>
        <w:t>adequados</w:t>
      </w:r>
      <w:r>
        <w:rPr>
          <w:spacing w:val="14"/>
        </w:rPr>
        <w:t> </w:t>
      </w:r>
      <w:r>
        <w:rPr/>
        <w:t>e</w:t>
      </w:r>
      <w:r>
        <w:rPr>
          <w:spacing w:val="14"/>
        </w:rPr>
        <w:t> </w:t>
      </w:r>
      <w:r>
        <w:rPr/>
        <w:t>posteriormente</w:t>
      </w:r>
      <w:r>
        <w:rPr>
          <w:spacing w:val="14"/>
        </w:rPr>
        <w:t> </w:t>
      </w:r>
      <w:r>
        <w:rPr/>
        <w:t>recolhidos</w:t>
      </w:r>
      <w:r>
        <w:rPr>
          <w:spacing w:val="14"/>
        </w:rPr>
        <w:t> </w:t>
      </w:r>
      <w:r>
        <w:rPr/>
        <w:t>pela</w:t>
      </w:r>
      <w:r>
        <w:rPr>
          <w:spacing w:val="14"/>
        </w:rPr>
        <w:t> </w:t>
      </w:r>
      <w:r>
        <w:rPr/>
        <w:t>empresa contratada pela UERJ/HUPE, para realizar o descarte correto, sob a gestão da Hotelaria Hospitalar.</w:t>
      </w:r>
    </w:p>
    <w:p>
      <w:pPr>
        <w:pStyle w:val="BodyText"/>
      </w:pPr>
    </w:p>
    <w:p>
      <w:pPr>
        <w:pStyle w:val="BodyText"/>
      </w:pPr>
    </w:p>
    <w:p>
      <w:pPr>
        <w:pStyle w:val="BodyText"/>
        <w:spacing w:before="62"/>
      </w:pPr>
    </w:p>
    <w:p>
      <w:pPr>
        <w:pStyle w:val="Heading3"/>
        <w:numPr>
          <w:ilvl w:val="1"/>
          <w:numId w:val="59"/>
        </w:numPr>
        <w:tabs>
          <w:tab w:pos="519" w:val="left" w:leader="none"/>
        </w:tabs>
        <w:spacing w:line="240" w:lineRule="auto" w:before="0" w:after="0"/>
        <w:ind w:left="519" w:right="0" w:hanging="400"/>
        <w:jc w:val="left"/>
        <w:rPr>
          <w:sz w:val="18"/>
        </w:rPr>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BodyText"/>
        <w:spacing w:before="50"/>
        <w:rPr>
          <w:b/>
        </w:rPr>
      </w:pPr>
    </w:p>
    <w:p>
      <w:pPr>
        <w:pStyle w:val="ListParagraph"/>
        <w:numPr>
          <w:ilvl w:val="2"/>
          <w:numId w:val="59"/>
        </w:numPr>
        <w:tabs>
          <w:tab w:pos="707" w:val="left" w:leader="none"/>
        </w:tabs>
        <w:spacing w:line="240" w:lineRule="auto" w:before="0" w:after="0"/>
        <w:ind w:left="707" w:right="0" w:hanging="58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before="50"/>
      </w:pPr>
    </w:p>
    <w:p>
      <w:pPr>
        <w:pStyle w:val="ListParagraph"/>
        <w:numPr>
          <w:ilvl w:val="2"/>
          <w:numId w:val="59"/>
        </w:numPr>
        <w:tabs>
          <w:tab w:pos="718" w:val="left" w:leader="none"/>
        </w:tabs>
        <w:spacing w:line="240" w:lineRule="auto" w:before="0" w:after="0"/>
        <w:ind w:left="718" w:right="0" w:hanging="59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BodyText"/>
        <w:spacing w:before="50"/>
      </w:pPr>
    </w:p>
    <w:p>
      <w:pPr>
        <w:pStyle w:val="ListParagraph"/>
        <w:numPr>
          <w:ilvl w:val="2"/>
          <w:numId w:val="59"/>
        </w:numPr>
        <w:tabs>
          <w:tab w:pos="753" w:val="left" w:leader="none"/>
        </w:tabs>
        <w:spacing w:line="280" w:lineRule="auto" w:before="0" w:after="0"/>
        <w:ind w:left="119" w:right="118" w:firstLine="0"/>
        <w:jc w:val="left"/>
        <w:rPr>
          <w:sz w:val="20"/>
        </w:rPr>
      </w:pPr>
      <w:r>
        <w:rPr>
          <w:sz w:val="20"/>
        </w:rPr>
        <w:t>Cumprir</w:t>
      </w:r>
      <w:r>
        <w:rPr>
          <w:spacing w:val="32"/>
          <w:sz w:val="20"/>
        </w:rPr>
        <w:t> </w:t>
      </w:r>
      <w:r>
        <w:rPr>
          <w:sz w:val="20"/>
        </w:rPr>
        <w:t>com</w:t>
      </w:r>
      <w:r>
        <w:rPr>
          <w:spacing w:val="32"/>
          <w:sz w:val="20"/>
        </w:rPr>
        <w:t> </w:t>
      </w:r>
      <w:r>
        <w:rPr>
          <w:sz w:val="20"/>
        </w:rPr>
        <w:t>o</w:t>
      </w:r>
      <w:r>
        <w:rPr>
          <w:spacing w:val="32"/>
          <w:sz w:val="20"/>
        </w:rPr>
        <w:t> </w:t>
      </w:r>
      <w:r>
        <w:rPr>
          <w:sz w:val="20"/>
        </w:rPr>
        <w:t>fornecimento</w:t>
      </w:r>
      <w:r>
        <w:rPr>
          <w:spacing w:val="32"/>
          <w:sz w:val="20"/>
        </w:rPr>
        <w:t> </w:t>
      </w:r>
      <w:r>
        <w:rPr>
          <w:sz w:val="20"/>
        </w:rPr>
        <w:t>do</w:t>
      </w:r>
      <w:r>
        <w:rPr>
          <w:spacing w:val="32"/>
          <w:sz w:val="20"/>
        </w:rPr>
        <w:t> </w:t>
      </w:r>
      <w:r>
        <w:rPr>
          <w:sz w:val="20"/>
        </w:rPr>
        <w:t>objeto</w:t>
      </w:r>
      <w:r>
        <w:rPr>
          <w:spacing w:val="32"/>
          <w:sz w:val="20"/>
        </w:rPr>
        <w:t> </w:t>
      </w:r>
      <w:r>
        <w:rPr>
          <w:sz w:val="20"/>
        </w:rPr>
        <w:t>contratado</w:t>
      </w:r>
      <w:r>
        <w:rPr>
          <w:spacing w:val="32"/>
          <w:sz w:val="20"/>
        </w:rPr>
        <w:t> </w:t>
      </w:r>
      <w:r>
        <w:rPr>
          <w:sz w:val="20"/>
        </w:rPr>
        <w:t>em</w:t>
      </w:r>
      <w:r>
        <w:rPr>
          <w:spacing w:val="32"/>
          <w:sz w:val="20"/>
        </w:rPr>
        <w:t> </w:t>
      </w:r>
      <w:r>
        <w:rPr>
          <w:sz w:val="20"/>
        </w:rPr>
        <w:t>conformidade</w:t>
      </w:r>
      <w:r>
        <w:rPr>
          <w:spacing w:val="32"/>
          <w:sz w:val="20"/>
        </w:rPr>
        <w:t> </w:t>
      </w:r>
      <w:r>
        <w:rPr>
          <w:sz w:val="20"/>
        </w:rPr>
        <w:t>com</w:t>
      </w:r>
      <w:r>
        <w:rPr>
          <w:spacing w:val="32"/>
          <w:sz w:val="20"/>
        </w:rPr>
        <w:t> </w:t>
      </w:r>
      <w:r>
        <w:rPr>
          <w:sz w:val="20"/>
        </w:rPr>
        <w:t>prazo,</w:t>
      </w:r>
      <w:r>
        <w:rPr>
          <w:spacing w:val="32"/>
          <w:sz w:val="20"/>
        </w:rPr>
        <w:t> </w:t>
      </w:r>
      <w:r>
        <w:rPr>
          <w:sz w:val="20"/>
        </w:rPr>
        <w:t>local,</w:t>
      </w:r>
      <w:r>
        <w:rPr>
          <w:spacing w:val="32"/>
          <w:sz w:val="20"/>
        </w:rPr>
        <w:t> </w:t>
      </w:r>
      <w:r>
        <w:rPr>
          <w:sz w:val="20"/>
        </w:rPr>
        <w:t>emissão</w:t>
      </w:r>
      <w:r>
        <w:rPr>
          <w:spacing w:val="32"/>
          <w:sz w:val="20"/>
        </w:rPr>
        <w:t> </w:t>
      </w:r>
      <w:r>
        <w:rPr>
          <w:sz w:val="20"/>
        </w:rPr>
        <w:t>de</w:t>
      </w:r>
      <w:r>
        <w:rPr>
          <w:spacing w:val="32"/>
          <w:sz w:val="20"/>
        </w:rPr>
        <w:t> </w:t>
      </w:r>
      <w:r>
        <w:rPr>
          <w:sz w:val="20"/>
        </w:rPr>
        <w:t>documentos</w:t>
      </w:r>
      <w:r>
        <w:rPr>
          <w:spacing w:val="32"/>
          <w:sz w:val="20"/>
        </w:rPr>
        <w:t> </w:t>
      </w:r>
      <w:r>
        <w:rPr>
          <w:sz w:val="20"/>
        </w:rPr>
        <w:t>fiscais,</w:t>
      </w:r>
      <w:r>
        <w:rPr>
          <w:spacing w:val="32"/>
          <w:sz w:val="20"/>
        </w:rPr>
        <w:t> </w:t>
      </w:r>
      <w:r>
        <w:rPr>
          <w:sz w:val="20"/>
        </w:rPr>
        <w:t>quantidade,</w:t>
      </w:r>
      <w:r>
        <w:rPr>
          <w:spacing w:val="32"/>
          <w:sz w:val="20"/>
        </w:rPr>
        <w:t> </w:t>
      </w:r>
      <w:r>
        <w:rPr>
          <w:sz w:val="20"/>
        </w:rPr>
        <w:t>embalagem,</w:t>
      </w:r>
      <w:r>
        <w:rPr>
          <w:spacing w:val="32"/>
          <w:sz w:val="20"/>
        </w:rPr>
        <w:t> </w:t>
      </w:r>
      <w:r>
        <w:rPr>
          <w:sz w:val="20"/>
        </w:rPr>
        <w:t>especificações</w:t>
      </w:r>
      <w:r>
        <w:rPr>
          <w:spacing w:val="32"/>
          <w:sz w:val="20"/>
        </w:rPr>
        <w:t> </w:t>
      </w:r>
      <w:r>
        <w:rPr>
          <w:sz w:val="20"/>
        </w:rPr>
        <w:t>técnicas</w:t>
      </w:r>
      <w:r>
        <w:rPr>
          <w:spacing w:val="32"/>
          <w:sz w:val="20"/>
        </w:rPr>
        <w:t> </w:t>
      </w:r>
      <w:r>
        <w:rPr>
          <w:sz w:val="20"/>
        </w:rPr>
        <w:t>e</w:t>
      </w:r>
      <w:r>
        <w:rPr>
          <w:spacing w:val="32"/>
          <w:sz w:val="20"/>
        </w:rPr>
        <w:t> </w:t>
      </w:r>
      <w:r>
        <w:rPr>
          <w:sz w:val="20"/>
        </w:rPr>
        <w:t>validade definidos em Edital.</w:t>
      </w:r>
    </w:p>
    <w:p>
      <w:pPr>
        <w:pStyle w:val="BodyText"/>
      </w:pPr>
    </w:p>
    <w:p>
      <w:pPr>
        <w:pStyle w:val="BodyText"/>
      </w:pPr>
    </w:p>
    <w:p>
      <w:pPr>
        <w:pStyle w:val="BodyText"/>
        <w:spacing w:before="62"/>
      </w:pPr>
    </w:p>
    <w:p>
      <w:pPr>
        <w:pStyle w:val="Heading2"/>
        <w:numPr>
          <w:ilvl w:val="0"/>
          <w:numId w:val="59"/>
        </w:numPr>
        <w:tabs>
          <w:tab w:pos="418" w:val="left" w:leader="none"/>
        </w:tabs>
        <w:spacing w:line="240" w:lineRule="auto" w:before="0" w:after="0"/>
        <w:ind w:left="418" w:right="0" w:hanging="299"/>
        <w:jc w:val="left"/>
      </w:pPr>
      <w:r>
        <w:rPr>
          <w:spacing w:val="-2"/>
        </w:rPr>
        <w:t>PLANEJAMENTO</w:t>
      </w:r>
    </w:p>
    <w:p>
      <w:pPr>
        <w:pStyle w:val="ListParagraph"/>
        <w:numPr>
          <w:ilvl w:val="1"/>
          <w:numId w:val="59"/>
        </w:numPr>
        <w:tabs>
          <w:tab w:pos="568" w:val="left" w:leader="none"/>
        </w:tabs>
        <w:spacing w:line="240" w:lineRule="auto" w:before="40" w:after="0"/>
        <w:ind w:left="568" w:right="0" w:hanging="4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before="50"/>
        <w:rPr>
          <w:b/>
        </w:rPr>
      </w:pPr>
    </w:p>
    <w:p>
      <w:pPr>
        <w:pStyle w:val="BodyText"/>
        <w:spacing w:line="280" w:lineRule="auto"/>
        <w:ind w:left="119" w:right="162"/>
      </w:pPr>
      <w:r>
        <w:rPr/>
        <w:t>Tendo em vista o tripé Ensino, Pesquisa e Extensão, entende-se a presente contratação como </w:t>
      </w:r>
      <w:r>
        <w:rPr>
          <w:i/>
        </w:rPr>
        <w:t>conditio sine qua non </w:t>
      </w:r>
      <w:r>
        <w:rPr/>
        <w:t>à manutenção dos atendimentos aos pacientes internados, regulados pelo SUS, da aprendizagem pelo corpo discente e do pioneirismo teórico e prático desenvolvido pelos professores desta universidade.</w:t>
      </w:r>
    </w:p>
    <w:p>
      <w:pPr>
        <w:pStyle w:val="BodyText"/>
      </w:pPr>
    </w:p>
    <w:p>
      <w:pPr>
        <w:pStyle w:val="BodyText"/>
      </w:pPr>
    </w:p>
    <w:p>
      <w:pPr>
        <w:pStyle w:val="BodyText"/>
        <w:spacing w:before="62"/>
      </w:pPr>
    </w:p>
    <w:p>
      <w:pPr>
        <w:pStyle w:val="Heading2"/>
        <w:numPr>
          <w:ilvl w:val="1"/>
          <w:numId w:val="59"/>
        </w:numPr>
        <w:tabs>
          <w:tab w:pos="568" w:val="left" w:leader="none"/>
        </w:tabs>
        <w:spacing w:line="240" w:lineRule="auto" w:before="0" w:after="0"/>
        <w:ind w:left="568" w:right="0" w:hanging="4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50"/>
        <w:rPr>
          <w:b/>
        </w:rPr>
      </w:pPr>
    </w:p>
    <w:p>
      <w:pPr>
        <w:pStyle w:val="BodyText"/>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pPr>
    </w:p>
    <w:p>
      <w:pPr>
        <w:pStyle w:val="BodyText"/>
      </w:pPr>
    </w:p>
    <w:p>
      <w:pPr>
        <w:pStyle w:val="BodyText"/>
        <w:spacing w:before="100"/>
      </w:pPr>
    </w:p>
    <w:p>
      <w:pPr>
        <w:pStyle w:val="Heading2"/>
        <w:numPr>
          <w:ilvl w:val="1"/>
          <w:numId w:val="59"/>
        </w:numPr>
        <w:tabs>
          <w:tab w:pos="568" w:val="left" w:leader="none"/>
        </w:tabs>
        <w:spacing w:line="240" w:lineRule="auto" w:before="0" w:after="0"/>
        <w:ind w:left="568" w:right="0" w:hanging="4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before="50"/>
        <w:rPr>
          <w:b/>
        </w:rPr>
      </w:pPr>
    </w:p>
    <w:p>
      <w:pPr>
        <w:pStyle w:val="BodyText"/>
        <w:spacing w:line="280" w:lineRule="auto"/>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pPr>
    </w:p>
    <w:p>
      <w:pPr>
        <w:pStyle w:val="BodyText"/>
      </w:pPr>
    </w:p>
    <w:p>
      <w:pPr>
        <w:pStyle w:val="BodyText"/>
        <w:spacing w:before="62"/>
      </w:pPr>
    </w:p>
    <w:p>
      <w:pPr>
        <w:pStyle w:val="Heading2"/>
        <w:numPr>
          <w:ilvl w:val="1"/>
          <w:numId w:val="59"/>
        </w:numPr>
        <w:tabs>
          <w:tab w:pos="568" w:val="left" w:leader="none"/>
        </w:tabs>
        <w:spacing w:line="240" w:lineRule="auto" w:before="0" w:after="0"/>
        <w:ind w:left="568" w:right="0" w:hanging="449"/>
        <w:jc w:val="left"/>
      </w:pPr>
      <w:r>
        <w:rPr>
          <w:spacing w:val="-2"/>
        </w:rPr>
        <w:t>CONTRATAÇÕES</w:t>
      </w:r>
      <w:r>
        <w:rPr>
          <w:spacing w:val="-7"/>
        </w:rPr>
        <w:t> </w:t>
      </w:r>
      <w:r>
        <w:rPr>
          <w:spacing w:val="-2"/>
        </w:rPr>
        <w:t>CORRELATAS</w:t>
      </w:r>
    </w:p>
    <w:p>
      <w:pPr>
        <w:pStyle w:val="BodyText"/>
        <w:spacing w:before="50"/>
        <w:rPr>
          <w:b/>
        </w:rPr>
      </w:pPr>
    </w:p>
    <w:p>
      <w:pPr>
        <w:pStyle w:val="BodyText"/>
        <w:ind w:left="119"/>
      </w:pPr>
      <w:r>
        <w:rPr/>
        <w:t>Não</w:t>
      </w:r>
      <w:r>
        <w:rPr>
          <w:spacing w:val="-1"/>
        </w:rPr>
        <w:t> </w:t>
      </w:r>
      <w:r>
        <w:rPr/>
        <w:t>há</w:t>
      </w:r>
      <w:r>
        <w:rPr>
          <w:spacing w:val="-1"/>
        </w:rPr>
        <w:t> </w:t>
      </w:r>
      <w:r>
        <w:rPr/>
        <w:t>contratações</w:t>
      </w:r>
      <w:r>
        <w:rPr>
          <w:spacing w:val="-1"/>
        </w:rPr>
        <w:t> </w:t>
      </w:r>
      <w:r>
        <w:rPr/>
        <w:t>correlatas</w:t>
      </w:r>
      <w:r>
        <w:rPr>
          <w:spacing w:val="-1"/>
        </w:rPr>
        <w:t> </w:t>
      </w:r>
      <w:r>
        <w:rPr/>
        <w:t>a</w:t>
      </w:r>
      <w:r>
        <w:rPr>
          <w:spacing w:val="-1"/>
        </w:rPr>
        <w:t> </w:t>
      </w:r>
      <w:r>
        <w:rPr/>
        <w:t>presente</w:t>
      </w:r>
      <w:r>
        <w:rPr>
          <w:spacing w:val="-1"/>
        </w:rPr>
        <w:t> </w:t>
      </w:r>
      <w:r>
        <w:rPr>
          <w:spacing w:val="-2"/>
        </w:rPr>
        <w:t>contratação.</w:t>
      </w:r>
    </w:p>
    <w:p>
      <w:pPr>
        <w:pStyle w:val="BodyText"/>
      </w:pPr>
    </w:p>
    <w:p>
      <w:pPr>
        <w:pStyle w:val="BodyText"/>
      </w:pPr>
    </w:p>
    <w:p>
      <w:pPr>
        <w:pStyle w:val="BodyText"/>
        <w:spacing w:before="100"/>
      </w:pPr>
    </w:p>
    <w:p>
      <w:pPr>
        <w:pStyle w:val="Heading2"/>
        <w:numPr>
          <w:ilvl w:val="1"/>
          <w:numId w:val="59"/>
        </w:numPr>
        <w:tabs>
          <w:tab w:pos="568" w:val="left" w:leader="none"/>
        </w:tabs>
        <w:spacing w:line="240" w:lineRule="auto" w:before="0" w:after="0"/>
        <w:ind w:left="568" w:right="0" w:hanging="449"/>
        <w:jc w:val="left"/>
      </w:pPr>
      <w:r>
        <w:rPr>
          <w:spacing w:val="-2"/>
        </w:rPr>
        <w:t>CONTRATAÇÕES</w:t>
      </w:r>
      <w:r>
        <w:rPr>
          <w:spacing w:val="-7"/>
        </w:rPr>
        <w:t> </w:t>
      </w:r>
      <w:r>
        <w:rPr>
          <w:spacing w:val="-2"/>
        </w:rPr>
        <w:t>INTERDEPENDENTES</w:t>
      </w:r>
    </w:p>
    <w:p>
      <w:pPr>
        <w:pStyle w:val="BodyText"/>
        <w:spacing w:before="50"/>
        <w:rPr>
          <w:b/>
        </w:rPr>
      </w:pPr>
    </w:p>
    <w:p>
      <w:pPr>
        <w:pStyle w:val="BodyText"/>
        <w:spacing w:before="1"/>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pPr>
    </w:p>
    <w:p>
      <w:pPr>
        <w:pStyle w:val="BodyText"/>
      </w:pPr>
    </w:p>
    <w:p>
      <w:pPr>
        <w:pStyle w:val="BodyText"/>
        <w:spacing w:before="99"/>
      </w:pPr>
    </w:p>
    <w:p>
      <w:pPr>
        <w:pStyle w:val="Heading2"/>
        <w:spacing w:before="1"/>
      </w:pPr>
      <w:r>
        <w:rPr/>
        <w:t>10.6</w:t>
      </w:r>
      <w:r>
        <w:rPr>
          <w:spacing w:val="-12"/>
        </w:rPr>
        <w:t> </w:t>
      </w:r>
      <w:r>
        <w:rPr/>
        <w:t>ANÁLISE</w:t>
      </w:r>
      <w:r>
        <w:rPr>
          <w:spacing w:val="-1"/>
        </w:rPr>
        <w:t> </w:t>
      </w:r>
      <w:r>
        <w:rPr/>
        <w:t>DE</w:t>
      </w:r>
      <w:r>
        <w:rPr>
          <w:spacing w:val="-1"/>
        </w:rPr>
        <w:t> </w:t>
      </w:r>
      <w:r>
        <w:rPr>
          <w:spacing w:val="-2"/>
        </w:rPr>
        <w:t>RISCOS</w:t>
      </w:r>
    </w:p>
    <w:p>
      <w:pPr>
        <w:pStyle w:val="BodyText"/>
        <w:spacing w:before="49"/>
        <w:rPr>
          <w:b/>
        </w:rPr>
      </w:pPr>
    </w:p>
    <w:p>
      <w:pPr>
        <w:pStyle w:val="BodyText"/>
        <w:spacing w:line="280" w:lineRule="auto" w:before="1"/>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pPr>
    </w:p>
    <w:p>
      <w:pPr>
        <w:pStyle w:val="BodyText"/>
      </w:pPr>
    </w:p>
    <w:p>
      <w:pPr>
        <w:pStyle w:val="BodyText"/>
        <w:spacing w:before="61"/>
      </w:pPr>
    </w:p>
    <w:p>
      <w:pPr>
        <w:pStyle w:val="Heading2"/>
        <w:spacing w:before="1"/>
      </w:pPr>
      <w:r>
        <w:rPr/>
        <w:t>10.7.</w:t>
      </w:r>
      <w:r>
        <w:rPr>
          <w:spacing w:val="-1"/>
        </w:rPr>
        <w:t> </w:t>
      </w: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before="49"/>
        <w:rPr>
          <w:b/>
        </w:rPr>
      </w:pPr>
    </w:p>
    <w:p>
      <w:pPr>
        <w:pStyle w:val="BodyText"/>
        <w:spacing w:line="280" w:lineRule="auto" w:before="1"/>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after="0" w:line="280" w:lineRule="auto"/>
        <w:sectPr>
          <w:pgSz w:w="15840" w:h="24480"/>
          <w:pgMar w:top="460" w:bottom="0" w:left="0" w:right="0"/>
        </w:sectPr>
      </w:pPr>
    </w:p>
    <w:p>
      <w:pPr>
        <w:pStyle w:val="Heading2"/>
        <w:spacing w:before="73"/>
      </w:pPr>
      <w:r>
        <w:rPr/>
        <w:t>7.</w:t>
      </w:r>
      <w:r>
        <w:rPr>
          <w:spacing w:val="-1"/>
        </w:rPr>
        <w:t> </w:t>
      </w:r>
      <w:r>
        <w:rPr>
          <w:spacing w:val="-2"/>
        </w:rPr>
        <w:t>RESPONSÁVEIS</w:t>
      </w:r>
    </w:p>
    <w:p>
      <w:pPr>
        <w:pStyle w:val="BodyText"/>
        <w:spacing w:before="50"/>
        <w:rPr>
          <w:b/>
        </w:rPr>
      </w:pPr>
    </w:p>
    <w:p>
      <w:pPr>
        <w:spacing w:before="0"/>
        <w:ind w:left="119" w:right="0" w:firstLine="0"/>
        <w:jc w:val="left"/>
        <w:rPr>
          <w:b/>
          <w:sz w:val="20"/>
        </w:rPr>
      </w:pPr>
      <w:r>
        <w:rPr>
          <w:sz w:val="20"/>
        </w:rPr>
        <w:t>Responsável:</w:t>
      </w:r>
      <w:r>
        <w:rPr>
          <w:spacing w:val="-9"/>
          <w:sz w:val="20"/>
        </w:rPr>
        <w:t> </w:t>
      </w:r>
      <w:r>
        <w:rPr>
          <w:b/>
          <w:sz w:val="20"/>
        </w:rPr>
        <w:t>Cláudio</w:t>
      </w:r>
      <w:r>
        <w:rPr>
          <w:b/>
          <w:spacing w:val="-10"/>
          <w:sz w:val="20"/>
        </w:rPr>
        <w:t> </w:t>
      </w:r>
      <w:r>
        <w:rPr>
          <w:b/>
          <w:sz w:val="20"/>
        </w:rPr>
        <w:t>Teixeira</w:t>
      </w:r>
      <w:r>
        <w:rPr>
          <w:b/>
          <w:spacing w:val="-7"/>
          <w:sz w:val="20"/>
        </w:rPr>
        <w:t> </w:t>
      </w:r>
      <w:r>
        <w:rPr>
          <w:b/>
          <w:spacing w:val="-4"/>
          <w:sz w:val="20"/>
        </w:rPr>
        <w:t>Maia</w:t>
      </w:r>
    </w:p>
    <w:p>
      <w:pPr>
        <w:pStyle w:val="BodyText"/>
        <w:spacing w:before="50"/>
        <w:rPr>
          <w:b/>
        </w:rPr>
      </w:pPr>
    </w:p>
    <w:p>
      <w:pPr>
        <w:pStyle w:val="BodyText"/>
        <w:ind w:left="119"/>
      </w:pPr>
      <w:r>
        <w:rPr/>
        <w:t>Matrícula:</w:t>
      </w:r>
      <w:r>
        <w:rPr>
          <w:spacing w:val="-1"/>
        </w:rPr>
        <w:t> </w:t>
      </w:r>
      <w:r>
        <w:rPr/>
        <w:t>32107-</w:t>
      </w:r>
      <w:r>
        <w:rPr>
          <w:spacing w:val="-10"/>
        </w:rPr>
        <w:t>5</w:t>
      </w:r>
    </w:p>
    <w:p>
      <w:pPr>
        <w:pStyle w:val="BodyText"/>
        <w:spacing w:before="50"/>
      </w:pPr>
    </w:p>
    <w:p>
      <w:pPr>
        <w:pStyle w:val="BodyText"/>
        <w:ind w:left="119"/>
      </w:pPr>
      <w:r>
        <w:rPr/>
        <w:t>ID</w:t>
      </w:r>
      <w:r>
        <w:rPr>
          <w:spacing w:val="-1"/>
        </w:rPr>
        <w:t> </w:t>
      </w:r>
      <w:r>
        <w:rPr/>
        <w:t>Funcional:</w:t>
      </w:r>
      <w:r>
        <w:rPr>
          <w:spacing w:val="-1"/>
        </w:rPr>
        <w:t> </w:t>
      </w:r>
      <w:r>
        <w:rPr/>
        <w:t>2565247-</w:t>
      </w:r>
      <w:r>
        <w:rPr>
          <w:spacing w:val="-10"/>
        </w:rPr>
        <w:t>8</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8718</w:t>
      </w:r>
    </w:p>
    <w:p>
      <w:pPr>
        <w:pStyle w:val="BodyText"/>
        <w:spacing w:before="50"/>
      </w:pPr>
    </w:p>
    <w:p>
      <w:pPr>
        <w:pStyle w:val="BodyText"/>
        <w:ind w:left="119"/>
      </w:pPr>
      <w:r>
        <w:rPr/>
        <w:t>E-mail</w:t>
      </w:r>
      <w:r>
        <w:rPr>
          <w:spacing w:val="-1"/>
        </w:rPr>
        <w:t> </w:t>
      </w:r>
      <w:r>
        <w:rPr/>
        <w:t>institucional:</w:t>
      </w:r>
      <w:r>
        <w:rPr>
          <w:spacing w:val="-1"/>
        </w:rPr>
        <w:t> </w:t>
      </w:r>
      <w:hyperlink r:id="rId28">
        <w:r>
          <w:rPr>
            <w:spacing w:val="-2"/>
          </w:rPr>
          <w:t>claudio.maia@hupe.uerj.br</w:t>
        </w:r>
      </w:hyperlink>
    </w:p>
    <w:p>
      <w:pPr>
        <w:pStyle w:val="BodyText"/>
      </w:pPr>
    </w:p>
    <w:p>
      <w:pPr>
        <w:pStyle w:val="BodyText"/>
      </w:pPr>
    </w:p>
    <w:p>
      <w:pPr>
        <w:pStyle w:val="BodyText"/>
        <w:spacing w:before="100"/>
      </w:pPr>
    </w:p>
    <w:p>
      <w:pPr>
        <w:spacing w:before="0"/>
        <w:ind w:left="119" w:right="0" w:firstLine="0"/>
        <w:jc w:val="left"/>
        <w:rPr>
          <w:b/>
          <w:sz w:val="20"/>
        </w:rPr>
      </w:pPr>
      <w:r>
        <w:rPr>
          <w:sz w:val="20"/>
        </w:rPr>
        <w:t>Responsável: </w:t>
      </w:r>
      <w:r>
        <w:rPr>
          <w:b/>
          <w:sz w:val="20"/>
        </w:rPr>
        <w:t>ROBSON</w:t>
      </w:r>
      <w:r>
        <w:rPr>
          <w:b/>
          <w:spacing w:val="-1"/>
          <w:sz w:val="20"/>
        </w:rPr>
        <w:t> </w:t>
      </w:r>
      <w:r>
        <w:rPr>
          <w:b/>
          <w:sz w:val="20"/>
        </w:rPr>
        <w:t>DE</w:t>
      </w:r>
      <w:r>
        <w:rPr>
          <w:b/>
          <w:spacing w:val="-1"/>
          <w:sz w:val="20"/>
        </w:rPr>
        <w:t> </w:t>
      </w:r>
      <w:r>
        <w:rPr>
          <w:b/>
          <w:sz w:val="20"/>
        </w:rPr>
        <w:t>SOUZA</w:t>
      </w:r>
      <w:r>
        <w:rPr>
          <w:b/>
          <w:spacing w:val="-12"/>
          <w:sz w:val="20"/>
        </w:rPr>
        <w:t> </w:t>
      </w:r>
      <w:r>
        <w:rPr>
          <w:b/>
          <w:spacing w:val="-4"/>
          <w:sz w:val="20"/>
        </w:rPr>
        <w:t>LEÃO</w:t>
      </w:r>
    </w:p>
    <w:p>
      <w:pPr>
        <w:pStyle w:val="BodyText"/>
        <w:spacing w:before="50"/>
        <w:rPr>
          <w:b/>
        </w:rPr>
      </w:pPr>
    </w:p>
    <w:p>
      <w:pPr>
        <w:pStyle w:val="BodyText"/>
        <w:ind w:left="119"/>
      </w:pPr>
      <w:r>
        <w:rPr/>
        <w:t>Matrícula:</w:t>
      </w:r>
      <w:r>
        <w:rPr>
          <w:spacing w:val="-1"/>
        </w:rPr>
        <w:t> </w:t>
      </w:r>
      <w:r>
        <w:rPr/>
        <w:t>35905-</w:t>
      </w:r>
      <w:r>
        <w:rPr>
          <w:spacing w:val="-10"/>
        </w:rPr>
        <w:t>9</w:t>
      </w:r>
    </w:p>
    <w:p>
      <w:pPr>
        <w:pStyle w:val="BodyText"/>
        <w:spacing w:before="50"/>
      </w:pPr>
    </w:p>
    <w:p>
      <w:pPr>
        <w:pStyle w:val="BodyText"/>
        <w:ind w:left="119"/>
      </w:pPr>
      <w:r>
        <w:rPr/>
        <w:t>ID</w:t>
      </w:r>
      <w:r>
        <w:rPr>
          <w:spacing w:val="-1"/>
        </w:rPr>
        <w:t> </w:t>
      </w:r>
      <w:r>
        <w:rPr/>
        <w:t>Funcional: 4457569-</w:t>
      </w:r>
      <w:r>
        <w:rPr>
          <w:spacing w:val="-10"/>
        </w:rPr>
        <w:t>6</w:t>
      </w:r>
    </w:p>
    <w:p>
      <w:pPr>
        <w:pStyle w:val="BodyText"/>
        <w:spacing w:before="50"/>
      </w:pPr>
    </w:p>
    <w:p>
      <w:pPr>
        <w:pStyle w:val="BodyText"/>
        <w:ind w:left="119"/>
      </w:pPr>
      <w:r>
        <w:rPr/>
        <w:t>Telefone:</w:t>
      </w:r>
      <w:r>
        <w:rPr>
          <w:spacing w:val="2"/>
        </w:rPr>
        <w:t> </w:t>
      </w:r>
      <w:r>
        <w:rPr/>
        <w:t>21</w:t>
      </w:r>
      <w:r>
        <w:rPr>
          <w:spacing w:val="-7"/>
        </w:rPr>
        <w:t> </w:t>
      </w:r>
      <w:r>
        <w:rPr/>
        <w:t>2868-</w:t>
      </w:r>
      <w:r>
        <w:rPr>
          <w:spacing w:val="-4"/>
        </w:rPr>
        <w:t>8816</w:t>
      </w:r>
    </w:p>
    <w:p>
      <w:pPr>
        <w:pStyle w:val="BodyText"/>
        <w:spacing w:before="50"/>
      </w:pPr>
    </w:p>
    <w:p>
      <w:pPr>
        <w:pStyle w:val="BodyText"/>
        <w:ind w:left="119"/>
      </w:pPr>
      <w:r>
        <w:rPr/>
        <w:t>E-mail</w:t>
      </w:r>
      <w:r>
        <w:rPr>
          <w:spacing w:val="-1"/>
        </w:rPr>
        <w:t> </w:t>
      </w:r>
      <w:r>
        <w:rPr/>
        <w:t>institucional:</w:t>
      </w:r>
      <w:r>
        <w:rPr>
          <w:spacing w:val="-1"/>
        </w:rPr>
        <w:t> </w:t>
      </w:r>
      <w:hyperlink r:id="rId29">
        <w:r>
          <w:rPr>
            <w:spacing w:val="-2"/>
          </w:rPr>
          <w:t>robson.leao@hupe.uerj.br</w:t>
        </w:r>
      </w:hyperlink>
    </w:p>
    <w:p>
      <w:pPr>
        <w:pStyle w:val="BodyText"/>
      </w:pPr>
    </w:p>
    <w:p>
      <w:pPr>
        <w:pStyle w:val="BodyText"/>
      </w:pPr>
    </w:p>
    <w:p>
      <w:pPr>
        <w:pStyle w:val="BodyText"/>
        <w:spacing w:before="100"/>
      </w:pPr>
    </w:p>
    <w:p>
      <w:pPr>
        <w:spacing w:before="0"/>
        <w:ind w:left="119" w:right="0" w:firstLine="0"/>
        <w:jc w:val="left"/>
        <w:rPr>
          <w:b/>
          <w:sz w:val="20"/>
        </w:rPr>
      </w:pPr>
      <w:r>
        <w:rPr>
          <w:sz w:val="20"/>
        </w:rPr>
        <w:t>Responsável:</w:t>
      </w:r>
      <w:r>
        <w:rPr>
          <w:spacing w:val="-9"/>
          <w:sz w:val="20"/>
        </w:rPr>
        <w:t> </w:t>
      </w:r>
      <w:r>
        <w:rPr>
          <w:b/>
          <w:sz w:val="20"/>
        </w:rPr>
        <w:t>ANDRE</w:t>
      </w:r>
      <w:r>
        <w:rPr>
          <w:b/>
          <w:spacing w:val="-13"/>
          <w:sz w:val="20"/>
        </w:rPr>
        <w:t> </w:t>
      </w:r>
      <w:r>
        <w:rPr>
          <w:b/>
          <w:sz w:val="20"/>
        </w:rPr>
        <w:t>VASCONCELOS</w:t>
      </w:r>
      <w:r>
        <w:rPr>
          <w:b/>
          <w:spacing w:val="-9"/>
          <w:sz w:val="20"/>
        </w:rPr>
        <w:t> </w:t>
      </w:r>
      <w:r>
        <w:rPr>
          <w:b/>
          <w:spacing w:val="-2"/>
          <w:sz w:val="20"/>
        </w:rPr>
        <w:t>CAVANCANTI</w:t>
      </w:r>
    </w:p>
    <w:p>
      <w:pPr>
        <w:pStyle w:val="BodyText"/>
        <w:spacing w:before="50"/>
        <w:rPr>
          <w:b/>
        </w:rPr>
      </w:pPr>
    </w:p>
    <w:p>
      <w:pPr>
        <w:pStyle w:val="BodyText"/>
        <w:spacing w:before="1"/>
        <w:ind w:left="119"/>
      </w:pPr>
      <w:r>
        <w:rPr/>
        <w:t>Matrícula:</w:t>
      </w:r>
      <w:r>
        <w:rPr>
          <w:spacing w:val="-9"/>
        </w:rPr>
        <w:t> </w:t>
      </w:r>
      <w:r>
        <w:rPr/>
        <w:t>40116-</w:t>
      </w:r>
      <w:r>
        <w:rPr>
          <w:spacing w:val="-10"/>
        </w:rPr>
        <w:t>6</w:t>
      </w:r>
    </w:p>
    <w:p>
      <w:pPr>
        <w:pStyle w:val="BodyText"/>
        <w:spacing w:before="49"/>
      </w:pPr>
    </w:p>
    <w:p>
      <w:pPr>
        <w:pStyle w:val="BodyText"/>
        <w:spacing w:before="1"/>
        <w:ind w:left="119"/>
      </w:pPr>
      <w:r>
        <w:rPr/>
        <w:t>ID</w:t>
      </w:r>
      <w:r>
        <w:rPr>
          <w:spacing w:val="-1"/>
        </w:rPr>
        <w:t> </w:t>
      </w:r>
      <w:r>
        <w:rPr/>
        <w:t>Funcional:</w:t>
      </w:r>
      <w:r>
        <w:rPr>
          <w:spacing w:val="-1"/>
        </w:rPr>
        <w:t> </w:t>
      </w:r>
      <w:r>
        <w:rPr/>
        <w:t>5109324-</w:t>
      </w:r>
      <w:r>
        <w:rPr>
          <w:spacing w:val="-10"/>
        </w:rPr>
        <w:t>3</w:t>
      </w:r>
    </w:p>
    <w:p>
      <w:pPr>
        <w:pStyle w:val="BodyText"/>
        <w:spacing w:before="49"/>
      </w:pPr>
    </w:p>
    <w:p>
      <w:pPr>
        <w:pStyle w:val="BodyText"/>
        <w:spacing w:before="1"/>
        <w:ind w:left="119"/>
      </w:pPr>
      <w:r>
        <w:rPr/>
        <w:t>Telefone:</w:t>
      </w:r>
      <w:r>
        <w:rPr>
          <w:spacing w:val="-8"/>
        </w:rPr>
        <w:t> </w:t>
      </w:r>
      <w:r>
        <w:rPr/>
        <w:t>21</w:t>
      </w:r>
      <w:r>
        <w:rPr>
          <w:spacing w:val="-8"/>
        </w:rPr>
        <w:t> </w:t>
      </w:r>
      <w:r>
        <w:rPr/>
        <w:t>2868-</w:t>
      </w:r>
      <w:r>
        <w:rPr>
          <w:spacing w:val="-4"/>
        </w:rPr>
        <w:t>8816</w:t>
      </w:r>
    </w:p>
    <w:p>
      <w:pPr>
        <w:pStyle w:val="BodyText"/>
        <w:spacing w:before="49"/>
      </w:pPr>
    </w:p>
    <w:p>
      <w:pPr>
        <w:pStyle w:val="BodyText"/>
        <w:spacing w:before="1"/>
        <w:ind w:left="119"/>
      </w:pPr>
      <w:r>
        <w:rPr/>
        <w:t>E-mail</w:t>
      </w:r>
      <w:r>
        <w:rPr>
          <w:spacing w:val="-1"/>
        </w:rPr>
        <w:t> </w:t>
      </w:r>
      <w:r>
        <w:rPr/>
        <w:t>institucional:</w:t>
      </w:r>
      <w:r>
        <w:rPr>
          <w:spacing w:val="-1"/>
        </w:rPr>
        <w:t> </w:t>
      </w:r>
      <w:hyperlink r:id="rId30">
        <w:r>
          <w:rPr>
            <w:spacing w:val="-2"/>
          </w:rPr>
          <w:t>andre.cavalcanti@hupe.uerj.br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1"/>
      </w:pPr>
    </w:p>
    <w:p>
      <w:pPr>
        <w:pStyle w:val="Heading2"/>
        <w:ind w:left="0"/>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1"/>
        </w:numPr>
        <w:tabs>
          <w:tab w:pos="319" w:val="left" w:leader="none"/>
        </w:tabs>
        <w:spacing w:line="240" w:lineRule="auto" w:before="0" w:after="0"/>
        <w:ind w:left="319" w:right="0" w:hanging="200"/>
        <w:jc w:val="left"/>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1"/>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spacing w:after="0" w:line="240" w:lineRule="auto"/>
        <w:jc w:val="left"/>
        <w:rPr>
          <w:sz w:val="20"/>
        </w:rPr>
        <w:sectPr>
          <w:pgSz w:w="15840" w:h="24480"/>
          <w:pgMar w:top="460" w:bottom="0" w:left="0" w:right="0"/>
        </w:sectPr>
      </w:pPr>
    </w:p>
    <w:p>
      <w:pPr>
        <w:pStyle w:val="ListParagraph"/>
        <w:numPr>
          <w:ilvl w:val="1"/>
          <w:numId w:val="61"/>
        </w:numPr>
        <w:tabs>
          <w:tab w:pos="419" w:val="left" w:leader="none"/>
        </w:tabs>
        <w:spacing w:line="240" w:lineRule="auto" w:before="23" w:after="0"/>
        <w:ind w:left="419" w:right="0" w:hanging="300"/>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1"/>
        </w:numPr>
        <w:tabs>
          <w:tab w:pos="450" w:val="left" w:leader="none"/>
        </w:tabs>
        <w:spacing w:line="240" w:lineRule="auto" w:before="40" w:after="0"/>
        <w:ind w:left="450" w:right="0" w:hanging="331"/>
        <w:jc w:val="left"/>
        <w:rPr>
          <w:sz w:val="20"/>
        </w:rPr>
      </w:pPr>
      <w:r>
        <w:rPr>
          <w:sz w:val="20"/>
        </w:rPr>
        <w:t>Microempreendedor</w:t>
      </w:r>
      <w:r>
        <w:rPr>
          <w:spacing w:val="31"/>
          <w:sz w:val="20"/>
        </w:rPr>
        <w:t> </w:t>
      </w:r>
      <w:r>
        <w:rPr>
          <w:sz w:val="20"/>
        </w:rPr>
        <w:t>Individual</w:t>
      </w:r>
      <w:r>
        <w:rPr>
          <w:spacing w:val="31"/>
          <w:sz w:val="20"/>
        </w:rPr>
        <w:t> </w:t>
      </w:r>
      <w:r>
        <w:rPr>
          <w:sz w:val="20"/>
        </w:rPr>
        <w:t>-</w:t>
      </w:r>
      <w:r>
        <w:rPr>
          <w:spacing w:val="31"/>
          <w:sz w:val="20"/>
        </w:rPr>
        <w:t> </w:t>
      </w:r>
      <w:r>
        <w:rPr>
          <w:sz w:val="20"/>
        </w:rPr>
        <w:t>MEI:</w:t>
      </w:r>
      <w:r>
        <w:rPr>
          <w:spacing w:val="31"/>
          <w:sz w:val="20"/>
        </w:rPr>
        <w:t> </w:t>
      </w:r>
      <w:r>
        <w:rPr>
          <w:sz w:val="20"/>
        </w:rPr>
        <w:t>Certificado</w:t>
      </w:r>
      <w:r>
        <w:rPr>
          <w:spacing w:val="31"/>
          <w:sz w:val="20"/>
        </w:rPr>
        <w:t> </w:t>
      </w:r>
      <w:r>
        <w:rPr>
          <w:sz w:val="20"/>
        </w:rPr>
        <w:t>da</w:t>
      </w:r>
      <w:r>
        <w:rPr>
          <w:spacing w:val="31"/>
          <w:sz w:val="20"/>
        </w:rPr>
        <w:t> </w:t>
      </w:r>
      <w:r>
        <w:rPr>
          <w:sz w:val="20"/>
        </w:rPr>
        <w:t>Condição</w:t>
      </w:r>
      <w:r>
        <w:rPr>
          <w:spacing w:val="31"/>
          <w:sz w:val="20"/>
        </w:rPr>
        <w:t> </w:t>
      </w:r>
      <w:r>
        <w:rPr>
          <w:sz w:val="20"/>
        </w:rPr>
        <w:t>de</w:t>
      </w:r>
      <w:r>
        <w:rPr>
          <w:spacing w:val="31"/>
          <w:sz w:val="20"/>
        </w:rPr>
        <w:t> </w:t>
      </w:r>
      <w:r>
        <w:rPr>
          <w:sz w:val="20"/>
        </w:rPr>
        <w:t>Microempreendedor</w:t>
      </w:r>
      <w:r>
        <w:rPr>
          <w:spacing w:val="31"/>
          <w:sz w:val="20"/>
        </w:rPr>
        <w:t> </w:t>
      </w:r>
      <w:r>
        <w:rPr>
          <w:sz w:val="20"/>
        </w:rPr>
        <w:t>Individual</w:t>
      </w:r>
      <w:r>
        <w:rPr>
          <w:spacing w:val="31"/>
          <w:sz w:val="20"/>
        </w:rPr>
        <w:t> </w:t>
      </w:r>
      <w:r>
        <w:rPr>
          <w:sz w:val="20"/>
        </w:rPr>
        <w:t>-</w:t>
      </w:r>
      <w:r>
        <w:rPr>
          <w:spacing w:val="31"/>
          <w:sz w:val="20"/>
        </w:rPr>
        <w:t> </w:t>
      </w:r>
      <w:r>
        <w:rPr>
          <w:sz w:val="20"/>
        </w:rPr>
        <w:t>CCMEI,</w:t>
      </w:r>
      <w:r>
        <w:rPr>
          <w:spacing w:val="31"/>
          <w:sz w:val="20"/>
        </w:rPr>
        <w:t> </w:t>
      </w:r>
      <w:r>
        <w:rPr>
          <w:sz w:val="20"/>
        </w:rPr>
        <w:t>cuja</w:t>
      </w:r>
      <w:r>
        <w:rPr>
          <w:spacing w:val="31"/>
          <w:sz w:val="20"/>
        </w:rPr>
        <w:t> </w:t>
      </w:r>
      <w:r>
        <w:rPr>
          <w:sz w:val="20"/>
        </w:rPr>
        <w:t>aceitação</w:t>
      </w:r>
      <w:r>
        <w:rPr>
          <w:spacing w:val="31"/>
          <w:sz w:val="20"/>
        </w:rPr>
        <w:t> </w:t>
      </w:r>
      <w:r>
        <w:rPr>
          <w:sz w:val="20"/>
        </w:rPr>
        <w:t>ficará</w:t>
      </w:r>
      <w:r>
        <w:rPr>
          <w:spacing w:val="31"/>
          <w:sz w:val="20"/>
        </w:rPr>
        <w:t> </w:t>
      </w:r>
      <w:r>
        <w:rPr>
          <w:sz w:val="20"/>
        </w:rPr>
        <w:t>condicionada</w:t>
      </w:r>
      <w:r>
        <w:rPr>
          <w:spacing w:val="31"/>
          <w:sz w:val="20"/>
        </w:rPr>
        <w:t> </w:t>
      </w:r>
      <w:r>
        <w:rPr>
          <w:sz w:val="20"/>
        </w:rPr>
        <w:t>à</w:t>
      </w:r>
      <w:r>
        <w:rPr>
          <w:spacing w:val="31"/>
          <w:sz w:val="20"/>
        </w:rPr>
        <w:t> </w:t>
      </w:r>
      <w:r>
        <w:rPr>
          <w:sz w:val="20"/>
        </w:rPr>
        <w:t>verificação</w:t>
      </w:r>
      <w:r>
        <w:rPr>
          <w:spacing w:val="31"/>
          <w:sz w:val="20"/>
        </w:rPr>
        <w:t> </w:t>
      </w:r>
      <w:r>
        <w:rPr>
          <w:sz w:val="20"/>
        </w:rPr>
        <w:t>da</w:t>
      </w:r>
      <w:r>
        <w:rPr>
          <w:spacing w:val="31"/>
          <w:sz w:val="20"/>
        </w:rPr>
        <w:t> </w:t>
      </w:r>
      <w:r>
        <w:rPr>
          <w:sz w:val="20"/>
        </w:rPr>
        <w:t>autenticidade</w:t>
      </w:r>
      <w:r>
        <w:rPr>
          <w:spacing w:val="31"/>
          <w:sz w:val="20"/>
        </w:rPr>
        <w:t> </w:t>
      </w:r>
      <w:r>
        <w:rPr>
          <w:sz w:val="20"/>
        </w:rPr>
        <w:t>no</w:t>
      </w:r>
      <w:r>
        <w:rPr>
          <w:spacing w:val="31"/>
          <w:sz w:val="20"/>
        </w:rPr>
        <w:t> </w:t>
      </w:r>
      <w:r>
        <w:rPr>
          <w:spacing w:val="-2"/>
          <w:sz w:val="20"/>
        </w:rPr>
        <w:t>sítio</w:t>
      </w:r>
    </w:p>
    <w:p>
      <w:pPr>
        <w:pStyle w:val="Heading1"/>
        <w:spacing w:before="21"/>
        <w:ind w:left="119"/>
        <w:rPr>
          <w:sz w:val="20"/>
          <w:u w:val="none"/>
        </w:rPr>
      </w:pPr>
      <w:hyperlink r:id="rId39">
        <w:r>
          <w:rPr>
            <w:color w:val="000080"/>
            <w:spacing w:val="-2"/>
            <w:u w:val="single" w:color="000080"/>
          </w:rPr>
          <w:t>www.portaldoempreendedor</w:t>
        </w:r>
        <w:r>
          <w:rPr>
            <w:color w:val="000080"/>
            <w:spacing w:val="-2"/>
            <w:u w:val="none"/>
          </w:rPr>
          <w:t>.g</w:t>
        </w:r>
        <w:r>
          <w:rPr>
            <w:color w:val="000080"/>
            <w:spacing w:val="-2"/>
            <w:u w:val="single" w:color="000080"/>
          </w:rPr>
          <w:t>ov.br</w:t>
        </w:r>
      </w:hyperlink>
      <w:r>
        <w:rPr>
          <w:spacing w:val="-2"/>
          <w:sz w:val="20"/>
          <w:u w:val="none"/>
        </w:rPr>
        <w:t>.</w:t>
      </w:r>
    </w:p>
    <w:p>
      <w:pPr>
        <w:pStyle w:val="ListParagraph"/>
        <w:numPr>
          <w:ilvl w:val="1"/>
          <w:numId w:val="61"/>
        </w:numPr>
        <w:tabs>
          <w:tab w:pos="431" w:val="left" w:leader="none"/>
        </w:tabs>
        <w:spacing w:line="280" w:lineRule="auto" w:before="36"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61"/>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61"/>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1"/>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1"/>
        </w:numPr>
        <w:tabs>
          <w:tab w:pos="438" w:val="left" w:leader="none"/>
        </w:tabs>
        <w:spacing w:line="280" w:lineRule="auto" w:before="1"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1"/>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61"/>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1"/>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1"/>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61"/>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1"/>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61"/>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1"/>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61"/>
        </w:numPr>
        <w:tabs>
          <w:tab w:pos="603" w:val="left" w:leader="none"/>
        </w:tabs>
        <w:spacing w:line="236" w:lineRule="exact" w:before="0" w:after="0"/>
        <w:ind w:left="603" w:right="0" w:hanging="484"/>
        <w:jc w:val="left"/>
        <w:rPr>
          <w:sz w:val="20"/>
        </w:rPr>
      </w:pPr>
      <w:r>
        <w:rPr>
          <w:sz w:val="20"/>
        </w:rPr>
        <w:t>O</w:t>
      </w:r>
      <w:r>
        <w:rPr>
          <w:spacing w:val="34"/>
          <w:sz w:val="20"/>
        </w:rPr>
        <w:t> </w:t>
      </w:r>
      <w:r>
        <w:rPr>
          <w:sz w:val="20"/>
        </w:rPr>
        <w:t>fornecedor</w:t>
      </w:r>
      <w:r>
        <w:rPr>
          <w:spacing w:val="34"/>
          <w:sz w:val="20"/>
        </w:rPr>
        <w:t> </w:t>
      </w:r>
      <w:r>
        <w:rPr>
          <w:sz w:val="20"/>
        </w:rPr>
        <w:t>enquadrado</w:t>
      </w:r>
      <w:r>
        <w:rPr>
          <w:spacing w:val="34"/>
          <w:sz w:val="20"/>
        </w:rPr>
        <w:t> </w:t>
      </w:r>
      <w:r>
        <w:rPr>
          <w:sz w:val="20"/>
        </w:rPr>
        <w:t>como</w:t>
      </w:r>
      <w:r>
        <w:rPr>
          <w:spacing w:val="34"/>
          <w:sz w:val="20"/>
        </w:rPr>
        <w:t> </w:t>
      </w:r>
      <w:r>
        <w:rPr>
          <w:sz w:val="20"/>
        </w:rPr>
        <w:t>microempreendedor</w:t>
      </w:r>
      <w:r>
        <w:rPr>
          <w:spacing w:val="34"/>
          <w:sz w:val="20"/>
        </w:rPr>
        <w:t> </w:t>
      </w:r>
      <w:r>
        <w:rPr>
          <w:sz w:val="20"/>
        </w:rPr>
        <w:t>individual</w:t>
      </w:r>
      <w:r>
        <w:rPr>
          <w:spacing w:val="34"/>
          <w:sz w:val="20"/>
        </w:rPr>
        <w:t> </w:t>
      </w:r>
      <w:r>
        <w:rPr>
          <w:sz w:val="20"/>
        </w:rPr>
        <w:t>que</w:t>
      </w:r>
      <w:r>
        <w:rPr>
          <w:spacing w:val="34"/>
          <w:sz w:val="20"/>
        </w:rPr>
        <w:t> </w:t>
      </w:r>
      <w:r>
        <w:rPr>
          <w:sz w:val="20"/>
        </w:rPr>
        <w:t>pretenda</w:t>
      </w:r>
      <w:r>
        <w:rPr>
          <w:spacing w:val="34"/>
          <w:sz w:val="20"/>
        </w:rPr>
        <w:t> </w:t>
      </w:r>
      <w:r>
        <w:rPr>
          <w:sz w:val="20"/>
        </w:rPr>
        <w:t>auferir</w:t>
      </w:r>
      <w:r>
        <w:rPr>
          <w:spacing w:val="34"/>
          <w:sz w:val="20"/>
        </w:rPr>
        <w:t> </w:t>
      </w:r>
      <w:r>
        <w:rPr>
          <w:sz w:val="20"/>
        </w:rPr>
        <w:t>os</w:t>
      </w:r>
      <w:r>
        <w:rPr>
          <w:spacing w:val="34"/>
          <w:sz w:val="20"/>
        </w:rPr>
        <w:t> </w:t>
      </w:r>
      <w:r>
        <w:rPr>
          <w:sz w:val="20"/>
        </w:rPr>
        <w:t>benefícios</w:t>
      </w:r>
      <w:r>
        <w:rPr>
          <w:spacing w:val="34"/>
          <w:sz w:val="20"/>
        </w:rPr>
        <w:t> </w:t>
      </w:r>
      <w:r>
        <w:rPr>
          <w:sz w:val="20"/>
        </w:rPr>
        <w:t>do</w:t>
      </w:r>
      <w:r>
        <w:rPr>
          <w:spacing w:val="34"/>
          <w:sz w:val="20"/>
        </w:rPr>
        <w:t> </w:t>
      </w:r>
      <w:r>
        <w:rPr>
          <w:sz w:val="20"/>
        </w:rPr>
        <w:t>tratamento</w:t>
      </w:r>
      <w:r>
        <w:rPr>
          <w:spacing w:val="34"/>
          <w:sz w:val="20"/>
        </w:rPr>
        <w:t> </w:t>
      </w:r>
      <w:r>
        <w:rPr>
          <w:sz w:val="20"/>
        </w:rPr>
        <w:t>diferenciado</w:t>
      </w:r>
      <w:r>
        <w:rPr>
          <w:spacing w:val="34"/>
          <w:sz w:val="20"/>
        </w:rPr>
        <w:t> </w:t>
      </w:r>
      <w:r>
        <w:rPr>
          <w:sz w:val="20"/>
        </w:rPr>
        <w:t>previstos</w:t>
      </w:r>
      <w:r>
        <w:rPr>
          <w:spacing w:val="34"/>
          <w:sz w:val="20"/>
        </w:rPr>
        <w:t> </w:t>
      </w:r>
      <w:r>
        <w:rPr>
          <w:sz w:val="20"/>
        </w:rPr>
        <w:t>na</w:t>
      </w:r>
      <w:r>
        <w:rPr>
          <w:spacing w:val="34"/>
          <w:sz w:val="20"/>
        </w:rPr>
        <w:t> </w:t>
      </w:r>
      <w:hyperlink r:id="rId7">
        <w:r>
          <w:rPr>
            <w:color w:val="000080"/>
            <w:sz w:val="22"/>
            <w:u w:val="single" w:color="000080"/>
          </w:rPr>
          <w:t>Lei</w:t>
        </w:r>
        <w:r>
          <w:rPr>
            <w:color w:val="000080"/>
            <w:spacing w:val="34"/>
            <w:sz w:val="22"/>
            <w:u w:val="single" w:color="000080"/>
          </w:rPr>
          <w:t> </w:t>
        </w:r>
        <w:r>
          <w:rPr>
            <w:color w:val="000080"/>
            <w:sz w:val="22"/>
            <w:u w:val="single" w:color="000080"/>
          </w:rPr>
          <w:t>Complementar</w:t>
        </w:r>
        <w:r>
          <w:rPr>
            <w:color w:val="000080"/>
            <w:spacing w:val="34"/>
            <w:sz w:val="22"/>
            <w:u w:val="single" w:color="000080"/>
          </w:rPr>
          <w:t> </w:t>
        </w:r>
        <w:r>
          <w:rPr>
            <w:color w:val="000080"/>
            <w:sz w:val="22"/>
            <w:u w:val="single" w:color="000080"/>
          </w:rPr>
          <w:t>nº</w:t>
        </w:r>
        <w:r>
          <w:rPr>
            <w:color w:val="000080"/>
            <w:spacing w:val="34"/>
            <w:sz w:val="22"/>
            <w:u w:val="single" w:color="000080"/>
          </w:rPr>
          <w:t> </w:t>
        </w:r>
        <w:r>
          <w:rPr>
            <w:color w:val="000080"/>
            <w:sz w:val="22"/>
            <w:u w:val="single" w:color="000080"/>
          </w:rPr>
          <w:t>123/2006</w:t>
        </w:r>
      </w:hyperlink>
      <w:r>
        <w:rPr>
          <w:sz w:val="20"/>
        </w:rPr>
        <w:t>,</w:t>
      </w:r>
      <w:r>
        <w:rPr>
          <w:spacing w:val="34"/>
          <w:sz w:val="20"/>
        </w:rPr>
        <w:t> </w:t>
      </w:r>
      <w:r>
        <w:rPr>
          <w:spacing w:val="-2"/>
          <w:sz w:val="20"/>
        </w:rPr>
        <w:t>estará</w:t>
      </w:r>
    </w:p>
    <w:p>
      <w:pPr>
        <w:pStyle w:val="BodyText"/>
        <w:spacing w:line="280" w:lineRule="auto" w:before="36"/>
        <w:ind w:left="119"/>
      </w:pPr>
      <w:r>
        <w:rPr/>
        <w:t>dispensado da prova de inscrição nos cadastros de contribuintes estadual e municipal, eis que a apresentação do Certificado de Condição de Microempreendedor Individual – CCMEI supre </w:t>
      </w:r>
      <w:r>
        <w:rPr/>
        <w:t>tais</w:t>
      </w:r>
      <w:r>
        <w:rPr>
          <w:spacing w:val="40"/>
        </w:rPr>
        <w:t> </w:t>
      </w:r>
      <w:r>
        <w:rPr>
          <w:spacing w:val="-2"/>
        </w:rPr>
        <w:t>requisitos.</w:t>
      </w:r>
    </w:p>
    <w:p>
      <w:pPr>
        <w:pStyle w:val="ListParagraph"/>
        <w:numPr>
          <w:ilvl w:val="1"/>
          <w:numId w:val="61"/>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1"/>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1"/>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61"/>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61"/>
        </w:numPr>
        <w:tabs>
          <w:tab w:pos="576" w:val="left" w:leader="none"/>
        </w:tabs>
        <w:spacing w:line="280" w:lineRule="auto" w:before="41"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61"/>
        </w:numPr>
        <w:tabs>
          <w:tab w:pos="569" w:val="left" w:leader="none"/>
        </w:tabs>
        <w:spacing w:line="240" w:lineRule="auto" w:before="2"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1"/>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61"/>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61"/>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61"/>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1"/>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61"/>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2"/>
        <w:rPr>
          <w:b/>
        </w:rPr>
      </w:pPr>
    </w:p>
    <w:p>
      <w:pPr>
        <w:pStyle w:val="ListParagraph"/>
        <w:numPr>
          <w:ilvl w:val="1"/>
          <w:numId w:val="61"/>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1"/>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1"/>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1"/>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1"/>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61"/>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1"/>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pPr>
    </w:p>
    <w:p>
      <w:pPr>
        <w:pStyle w:val="BodyText"/>
        <w:spacing w:before="15"/>
      </w:pPr>
    </w:p>
    <w:p>
      <w:pPr>
        <w:pStyle w:val="Heading2"/>
        <w:numPr>
          <w:ilvl w:val="0"/>
          <w:numId w:val="61"/>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1"/>
        </w:numPr>
        <w:tabs>
          <w:tab w:pos="417" w:val="left" w:leader="none"/>
        </w:tabs>
        <w:spacing w:line="280" w:lineRule="auto" w:before="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61"/>
        </w:numPr>
        <w:tabs>
          <w:tab w:pos="408" w:val="left" w:leader="none"/>
        </w:tabs>
        <w:spacing w:line="240" w:lineRule="auto" w:before="2"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1"/>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1"/>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spacing w:after="0" w:line="240" w:lineRule="auto"/>
        <w:jc w:val="left"/>
        <w:rPr>
          <w:sz w:val="20"/>
        </w:rPr>
        <w:sectPr>
          <w:pgSz w:w="15840" w:h="24480"/>
          <w:pgMar w:top="0" w:bottom="28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3"/>
      </w:pPr>
    </w:p>
    <w:p>
      <w:pPr>
        <w:pStyle w:val="Heading2"/>
        <w:ind w:left="0"/>
        <w:jc w:val="center"/>
      </w:pPr>
      <w:r>
        <w:rPr/>
        <mc:AlternateContent>
          <mc:Choice Requires="wps">
            <w:drawing>
              <wp:anchor distT="0" distB="0" distL="0" distR="0" allowOverlap="1" layoutInCell="1" locked="0" behindDoc="0" simplePos="0" relativeHeight="15733248">
                <wp:simplePos x="0" y="0"/>
                <wp:positionH relativeFrom="page">
                  <wp:posOffset>161924</wp:posOffset>
                </wp:positionH>
                <wp:positionV relativeFrom="paragraph">
                  <wp:posOffset>328390</wp:posOffset>
                </wp:positionV>
                <wp:extent cx="7610475" cy="1083183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7610475" cy="10831830"/>
                        </a:xfrm>
                        <a:prstGeom prst="rect">
                          <a:avLst/>
                        </a:prstGeom>
                      </wps:spPr>
                      <wps:txbx>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7"/>
                              <w:gridCol w:w="5264"/>
                              <w:gridCol w:w="749"/>
                              <w:gridCol w:w="2024"/>
                              <w:gridCol w:w="869"/>
                              <w:gridCol w:w="1154"/>
                              <w:gridCol w:w="892"/>
                            </w:tblGrid>
                            <w:tr>
                              <w:trPr>
                                <w:trHeight w:val="1019" w:hRule="atLeast"/>
                              </w:trPr>
                              <w:tc>
                                <w:tcPr>
                                  <w:tcW w:w="877" w:type="dxa"/>
                                  <w:tcBorders>
                                    <w:top w:val="nil"/>
                                    <w:left w:val="nil"/>
                                    <w:bottom w:val="nil"/>
                                    <w:right w:val="nil"/>
                                  </w:tcBorders>
                                </w:tcPr>
                                <w:p>
                                  <w:pPr>
                                    <w:pStyle w:val="TableParagraph"/>
                                    <w:rPr>
                                      <w:sz w:val="18"/>
                                    </w:rPr>
                                  </w:pPr>
                                </w:p>
                              </w:tc>
                              <w:tc>
                                <w:tcPr>
                                  <w:tcW w:w="5264" w:type="dxa"/>
                                  <w:tcBorders>
                                    <w:top w:val="nil"/>
                                    <w:left w:val="nil"/>
                                    <w:bottom w:val="nil"/>
                                    <w:right w:val="nil"/>
                                  </w:tcBorders>
                                </w:tcPr>
                                <w:p>
                                  <w:pPr>
                                    <w:pStyle w:val="TableParagraph"/>
                                    <w:spacing w:before="147"/>
                                    <w:ind w:left="1" w:right="747"/>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63"/>
                                    <w:ind w:right="747"/>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 w:right="747"/>
                                    <w:jc w:val="center"/>
                                    <w:rPr>
                                      <w:b/>
                                      <w:sz w:val="18"/>
                                    </w:rPr>
                                  </w:pPr>
                                  <w:r>
                                    <w:rPr>
                                      <w:b/>
                                      <w:spacing w:val="-2"/>
                                      <w:sz w:val="18"/>
                                    </w:rPr>
                                    <w:t>PROPOSTA</w:t>
                                  </w:r>
                                  <w:r>
                                    <w:rPr>
                                      <w:b/>
                                      <w:spacing w:val="-8"/>
                                      <w:sz w:val="18"/>
                                    </w:rPr>
                                    <w:t> </w:t>
                                  </w:r>
                                  <w:r>
                                    <w:rPr>
                                      <w:b/>
                                      <w:spacing w:val="-2"/>
                                      <w:sz w:val="18"/>
                                    </w:rPr>
                                    <w:t>DETALHE</w:t>
                                  </w:r>
                                </w:p>
                              </w:tc>
                              <w:tc>
                                <w:tcPr>
                                  <w:tcW w:w="3642" w:type="dxa"/>
                                  <w:gridSpan w:val="3"/>
                                  <w:tcBorders>
                                    <w:left w:val="nil"/>
                                    <w:bottom w:val="single" w:sz="6" w:space="0" w:color="000000"/>
                                    <w:right w:val="nil"/>
                                  </w:tcBorders>
                                </w:tcPr>
                                <w:p>
                                  <w:pPr>
                                    <w:pStyle w:val="TableParagraph"/>
                                    <w:spacing w:before="147"/>
                                    <w:ind w:left="189"/>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179/2025.</w:t>
                                  </w:r>
                                </w:p>
                                <w:p>
                                  <w:pPr>
                                    <w:pStyle w:val="TableParagraph"/>
                                    <w:spacing w:line="312" w:lineRule="auto" w:before="63"/>
                                    <w:ind w:left="189"/>
                                    <w:rPr>
                                      <w:b/>
                                      <w:sz w:val="18"/>
                                    </w:rPr>
                                  </w:pPr>
                                  <w:r>
                                    <w:rPr>
                                      <w:b/>
                                      <w:sz w:val="18"/>
                                    </w:rPr>
                                    <w:t>A</w:t>
                                  </w:r>
                                  <w:r>
                                    <w:rPr>
                                      <w:b/>
                                      <w:spacing w:val="-12"/>
                                      <w:sz w:val="18"/>
                                    </w:rPr>
                                    <w:t> </w:t>
                                  </w:r>
                                  <w:r>
                                    <w:rPr>
                                      <w:b/>
                                      <w:sz w:val="18"/>
                                    </w:rPr>
                                    <w:t>realizar-se</w:t>
                                  </w:r>
                                  <w:r>
                                    <w:rPr>
                                      <w:b/>
                                      <w:spacing w:val="-11"/>
                                      <w:sz w:val="18"/>
                                    </w:rPr>
                                    <w:t> </w:t>
                                  </w:r>
                                  <w:r>
                                    <w:rPr>
                                      <w:b/>
                                      <w:sz w:val="18"/>
                                    </w:rPr>
                                    <w:t>em</w:t>
                                  </w:r>
                                  <w:r>
                                    <w:rPr>
                                      <w:b/>
                                      <w:spacing w:val="-10"/>
                                      <w:sz w:val="18"/>
                                    </w:rPr>
                                    <w:t> </w:t>
                                  </w:r>
                                  <w:r>
                                    <w:rPr>
                                      <w:b/>
                                      <w:sz w:val="18"/>
                                    </w:rPr>
                                    <w:t>17/04/2025</w:t>
                                  </w:r>
                                  <w:r>
                                    <w:rPr>
                                      <w:b/>
                                      <w:spacing w:val="-9"/>
                                      <w:sz w:val="18"/>
                                    </w:rPr>
                                    <w:t> </w:t>
                                  </w:r>
                                  <w:r>
                                    <w:rPr>
                                      <w:b/>
                                      <w:sz w:val="18"/>
                                    </w:rPr>
                                    <w:t>às</w:t>
                                  </w:r>
                                  <w:r>
                                    <w:rPr>
                                      <w:b/>
                                      <w:spacing w:val="-9"/>
                                      <w:sz w:val="18"/>
                                    </w:rPr>
                                    <w:t> </w:t>
                                  </w:r>
                                  <w:r>
                                    <w:rPr>
                                      <w:b/>
                                      <w:sz w:val="18"/>
                                    </w:rPr>
                                    <w:t>10</w:t>
                                  </w:r>
                                  <w:r>
                                    <w:rPr>
                                      <w:b/>
                                      <w:spacing w:val="-9"/>
                                      <w:sz w:val="18"/>
                                    </w:rPr>
                                    <w:t> </w:t>
                                  </w:r>
                                  <w:r>
                                    <w:rPr>
                                      <w:b/>
                                      <w:sz w:val="18"/>
                                    </w:rPr>
                                    <w:t>horas. Processo n° SEI-260007/015899/2024.</w:t>
                                  </w:r>
                                </w:p>
                              </w:tc>
                              <w:tc>
                                <w:tcPr>
                                  <w:tcW w:w="1154" w:type="dxa"/>
                                  <w:tcBorders>
                                    <w:left w:val="nil"/>
                                    <w:bottom w:val="single" w:sz="6" w:space="0" w:color="000000"/>
                                    <w:right w:val="nil"/>
                                  </w:tcBorders>
                                </w:tcPr>
                                <w:p>
                                  <w:pPr>
                                    <w:pStyle w:val="TableParagraph"/>
                                    <w:rPr>
                                      <w:sz w:val="18"/>
                                    </w:rPr>
                                  </w:pPr>
                                </w:p>
                              </w:tc>
                              <w:tc>
                                <w:tcPr>
                                  <w:tcW w:w="892" w:type="dxa"/>
                                  <w:tcBorders>
                                    <w:left w:val="nil"/>
                                    <w:bottom w:val="single" w:sz="6" w:space="0" w:color="000000"/>
                                  </w:tcBorders>
                                </w:tcPr>
                                <w:p>
                                  <w:pPr>
                                    <w:pStyle w:val="TableParagraph"/>
                                    <w:rPr>
                                      <w:sz w:val="18"/>
                                    </w:rPr>
                                  </w:pPr>
                                </w:p>
                              </w:tc>
                            </w:tr>
                            <w:tr>
                              <w:trPr>
                                <w:trHeight w:val="1619" w:hRule="atLeast"/>
                              </w:trPr>
                              <w:tc>
                                <w:tcPr>
                                  <w:tcW w:w="6141" w:type="dxa"/>
                                  <w:gridSpan w:val="2"/>
                                  <w:tcBorders>
                                    <w:top w:val="nil"/>
                                    <w:bottom w:val="double" w:sz="12" w:space="0" w:color="000000"/>
                                    <w:right w:val="single" w:sz="6" w:space="0" w:color="000000"/>
                                  </w:tcBorders>
                                </w:tcPr>
                                <w:p>
                                  <w:pPr>
                                    <w:pStyle w:val="TableParagraph"/>
                                    <w:rPr>
                                      <w:b/>
                                      <w:sz w:val="18"/>
                                    </w:rPr>
                                  </w:pPr>
                                </w:p>
                                <w:p>
                                  <w:pPr>
                                    <w:pStyle w:val="TableParagraph"/>
                                    <w:spacing w:before="33"/>
                                    <w:rPr>
                                      <w:b/>
                                      <w:sz w:val="18"/>
                                    </w:rPr>
                                  </w:pPr>
                                </w:p>
                                <w:p>
                                  <w:pPr>
                                    <w:pStyle w:val="TableParagraph"/>
                                    <w:spacing w:line="312" w:lineRule="auto"/>
                                    <w:ind w:left="90" w:right="56"/>
                                    <w:jc w:val="both"/>
                                    <w:rPr>
                                      <w:b/>
                                      <w:sz w:val="18"/>
                                    </w:rPr>
                                  </w:pPr>
                                  <w:r>
                                    <w:rPr>
                                      <w:sz w:val="18"/>
                                    </w:rPr>
                                    <w:t>A</w:t>
                                  </w:r>
                                  <w:r>
                                    <w:rPr>
                                      <w:spacing w:val="-5"/>
                                      <w:sz w:val="18"/>
                                    </w:rPr>
                                    <w:t> </w:t>
                                  </w:r>
                                  <w:r>
                                    <w:rPr>
                                      <w:sz w:val="18"/>
                                    </w:rPr>
                                    <w:t>firma ao lado mencionada propõe fornecer à Universidade do Estado do Rio </w:t>
                                  </w:r>
                                  <w:r>
                                    <w:rPr>
                                      <w:sz w:val="18"/>
                                    </w:rPr>
                                    <w:t>de Janeiro, pelos preços abaixo assinados, obedecendo rigorosamente ao estipulado e constante do </w:t>
                                  </w:r>
                                  <w:r>
                                    <w:rPr>
                                      <w:b/>
                                      <w:sz w:val="18"/>
                                    </w:rPr>
                                    <w:t>EDITAL n° 179/2025.</w:t>
                                  </w:r>
                                </w:p>
                              </w:tc>
                              <w:tc>
                                <w:tcPr>
                                  <w:tcW w:w="2773" w:type="dxa"/>
                                  <w:gridSpan w:val="2"/>
                                  <w:tcBorders>
                                    <w:top w:val="single" w:sz="6" w:space="0" w:color="000000"/>
                                    <w:left w:val="single" w:sz="6" w:space="0" w:color="000000"/>
                                    <w:bottom w:val="double" w:sz="12" w:space="0" w:color="000000"/>
                                    <w:right w:val="nil"/>
                                  </w:tcBorders>
                                </w:tcPr>
                                <w:p>
                                  <w:pPr>
                                    <w:pStyle w:val="TableParagraph"/>
                                    <w:spacing w:line="312" w:lineRule="auto" w:before="42"/>
                                    <w:ind w:left="91" w:right="1671"/>
                                    <w:rPr>
                                      <w:sz w:val="18"/>
                                    </w:rPr>
                                  </w:pPr>
                                  <w:r>
                                    <w:rPr>
                                      <w:sz w:val="18"/>
                                    </w:rPr>
                                    <w:t>Razão</w:t>
                                  </w:r>
                                  <w:r>
                                    <w:rPr>
                                      <w:spacing w:val="-12"/>
                                      <w:sz w:val="18"/>
                                    </w:rPr>
                                    <w:t> </w:t>
                                  </w:r>
                                  <w:r>
                                    <w:rPr>
                                      <w:sz w:val="18"/>
                                    </w:rPr>
                                    <w:t>Social: </w:t>
                                  </w:r>
                                  <w:r>
                                    <w:rPr>
                                      <w:spacing w:val="-2"/>
                                      <w:sz w:val="18"/>
                                    </w:rPr>
                                    <w:t>CNPJ:</w:t>
                                  </w:r>
                                </w:p>
                                <w:p>
                                  <w:pPr>
                                    <w:pStyle w:val="TableParagraph"/>
                                    <w:spacing w:line="312" w:lineRule="auto" w:before="2"/>
                                    <w:ind w:left="91" w:right="1297"/>
                                    <w:rPr>
                                      <w:sz w:val="18"/>
                                    </w:rPr>
                                  </w:pPr>
                                  <w:r>
                                    <w:rPr>
                                      <w:sz w:val="18"/>
                                    </w:rPr>
                                    <w:t>Inscrição</w:t>
                                  </w:r>
                                  <w:r>
                                    <w:rPr>
                                      <w:spacing w:val="-12"/>
                                      <w:sz w:val="18"/>
                                    </w:rPr>
                                    <w:t> </w:t>
                                  </w:r>
                                  <w:r>
                                    <w:rPr>
                                      <w:sz w:val="18"/>
                                    </w:rPr>
                                    <w:t>Estadual: </w:t>
                                  </w:r>
                                  <w:r>
                                    <w:rPr>
                                      <w:spacing w:val="-2"/>
                                      <w:sz w:val="18"/>
                                    </w:rPr>
                                    <w:t>Endereço:</w:t>
                                  </w:r>
                                  <w:r>
                                    <w:rPr>
                                      <w:spacing w:val="40"/>
                                      <w:sz w:val="18"/>
                                    </w:rPr>
                                    <w:t> </w:t>
                                  </w:r>
                                  <w:r>
                                    <w:rPr>
                                      <w:spacing w:val="-2"/>
                                      <w:sz w:val="18"/>
                                    </w:rPr>
                                    <w:t>Tel./Fax:</w:t>
                                  </w:r>
                                </w:p>
                                <w:p>
                                  <w:pPr>
                                    <w:pStyle w:val="TableParagraph"/>
                                    <w:spacing w:before="2"/>
                                    <w:ind w:left="91"/>
                                    <w:rPr>
                                      <w:sz w:val="18"/>
                                    </w:rPr>
                                  </w:pPr>
                                  <w:r>
                                    <w:rPr>
                                      <w:sz w:val="18"/>
                                    </w:rPr>
                                    <w:t>E-</w:t>
                                  </w:r>
                                  <w:r>
                                    <w:rPr>
                                      <w:spacing w:val="-2"/>
                                      <w:sz w:val="18"/>
                                    </w:rPr>
                                    <w:t>mail:</w:t>
                                  </w:r>
                                </w:p>
                              </w:tc>
                              <w:tc>
                                <w:tcPr>
                                  <w:tcW w:w="869" w:type="dxa"/>
                                  <w:tcBorders>
                                    <w:top w:val="single" w:sz="6" w:space="0" w:color="000000"/>
                                    <w:left w:val="nil"/>
                                    <w:bottom w:val="double" w:sz="12" w:space="0" w:color="000000"/>
                                    <w:right w:val="nil"/>
                                  </w:tcBorders>
                                </w:tcPr>
                                <w:p>
                                  <w:pPr>
                                    <w:pStyle w:val="TableParagraph"/>
                                    <w:rPr>
                                      <w:sz w:val="18"/>
                                    </w:rPr>
                                  </w:pPr>
                                </w:p>
                              </w:tc>
                              <w:tc>
                                <w:tcPr>
                                  <w:tcW w:w="1154" w:type="dxa"/>
                                  <w:tcBorders>
                                    <w:top w:val="single" w:sz="6" w:space="0" w:color="000000"/>
                                    <w:left w:val="nil"/>
                                    <w:bottom w:val="double" w:sz="12" w:space="0" w:color="000000"/>
                                    <w:right w:val="nil"/>
                                  </w:tcBorders>
                                </w:tcPr>
                                <w:p>
                                  <w:pPr>
                                    <w:pStyle w:val="TableParagraph"/>
                                    <w:rPr>
                                      <w:sz w:val="18"/>
                                    </w:rPr>
                                  </w:pPr>
                                </w:p>
                              </w:tc>
                              <w:tc>
                                <w:tcPr>
                                  <w:tcW w:w="892" w:type="dxa"/>
                                  <w:tcBorders>
                                    <w:top w:val="single" w:sz="6" w:space="0" w:color="000000"/>
                                    <w:left w:val="nil"/>
                                    <w:bottom w:val="double" w:sz="12" w:space="0" w:color="000000"/>
                                  </w:tcBorders>
                                </w:tcPr>
                                <w:p>
                                  <w:pPr>
                                    <w:pStyle w:val="TableParagraph"/>
                                    <w:rPr>
                                      <w:sz w:val="18"/>
                                    </w:rPr>
                                  </w:pPr>
                                </w:p>
                              </w:tc>
                            </w:tr>
                            <w:tr>
                              <w:trPr>
                                <w:trHeight w:val="493" w:hRule="atLeast"/>
                              </w:trPr>
                              <w:tc>
                                <w:tcPr>
                                  <w:tcW w:w="877" w:type="dxa"/>
                                  <w:tcBorders>
                                    <w:top w:val="double" w:sz="12" w:space="0" w:color="000000"/>
                                    <w:bottom w:val="nil"/>
                                    <w:right w:val="single" w:sz="6" w:space="0" w:color="000000"/>
                                  </w:tcBorders>
                                </w:tcPr>
                                <w:p>
                                  <w:pPr>
                                    <w:pStyle w:val="TableParagraph"/>
                                    <w:rPr>
                                      <w:sz w:val="18"/>
                                    </w:rPr>
                                  </w:pPr>
                                </w:p>
                              </w:tc>
                              <w:tc>
                                <w:tcPr>
                                  <w:tcW w:w="5264" w:type="dxa"/>
                                  <w:tcBorders>
                                    <w:top w:val="double" w:sz="12" w:space="0" w:color="000000"/>
                                    <w:left w:val="single" w:sz="6" w:space="0" w:color="000000"/>
                                    <w:bottom w:val="nil"/>
                                    <w:right w:val="single" w:sz="6" w:space="0" w:color="000000"/>
                                  </w:tcBorders>
                                </w:tcPr>
                                <w:p>
                                  <w:pPr>
                                    <w:pStyle w:val="TableParagraph"/>
                                    <w:rPr>
                                      <w:sz w:val="18"/>
                                    </w:rPr>
                                  </w:pPr>
                                </w:p>
                              </w:tc>
                              <w:tc>
                                <w:tcPr>
                                  <w:tcW w:w="749" w:type="dxa"/>
                                  <w:tcBorders>
                                    <w:top w:val="double" w:sz="12" w:space="0" w:color="000000"/>
                                    <w:left w:val="single" w:sz="6" w:space="0" w:color="000000"/>
                                    <w:bottom w:val="nil"/>
                                    <w:right w:val="single" w:sz="6" w:space="0" w:color="000000"/>
                                  </w:tcBorders>
                                </w:tcPr>
                                <w:p>
                                  <w:pPr>
                                    <w:pStyle w:val="TableParagraph"/>
                                    <w:rPr>
                                      <w:sz w:val="18"/>
                                    </w:rPr>
                                  </w:pPr>
                                </w:p>
                              </w:tc>
                              <w:tc>
                                <w:tcPr>
                                  <w:tcW w:w="2024" w:type="dxa"/>
                                  <w:tcBorders>
                                    <w:top w:val="double" w:sz="12" w:space="0" w:color="000000"/>
                                    <w:left w:val="single" w:sz="6" w:space="0" w:color="000000"/>
                                    <w:bottom w:val="single" w:sz="6" w:space="0" w:color="000000"/>
                                    <w:right w:val="nil"/>
                                  </w:tcBorders>
                                </w:tcPr>
                                <w:p>
                                  <w:pPr>
                                    <w:pStyle w:val="TableParagraph"/>
                                    <w:spacing w:before="60"/>
                                    <w:ind w:left="962"/>
                                    <w:rPr>
                                      <w:b/>
                                      <w:sz w:val="16"/>
                                    </w:rPr>
                                  </w:pPr>
                                  <w:r>
                                    <w:rPr>
                                      <w:b/>
                                      <w:sz w:val="16"/>
                                    </w:rPr>
                                    <w:t>PREÇO</w:t>
                                  </w:r>
                                  <w:r>
                                    <w:rPr>
                                      <w:b/>
                                      <w:spacing w:val="-1"/>
                                      <w:sz w:val="16"/>
                                    </w:rPr>
                                    <w:t> </w:t>
                                  </w:r>
                                  <w:r>
                                    <w:rPr>
                                      <w:b/>
                                      <w:spacing w:val="-5"/>
                                      <w:sz w:val="16"/>
                                    </w:rPr>
                                    <w:t>COM</w:t>
                                  </w:r>
                                </w:p>
                                <w:p>
                                  <w:pPr>
                                    <w:pStyle w:val="TableParagraph"/>
                                    <w:spacing w:before="86"/>
                                    <w:ind w:left="962"/>
                                    <w:rPr>
                                      <w:b/>
                                      <w:sz w:val="16"/>
                                    </w:rPr>
                                  </w:pPr>
                                  <w:r>
                                    <w:rPr>
                                      <w:b/>
                                      <w:sz w:val="16"/>
                                    </w:rPr>
                                    <w:t>ICMS</w:t>
                                  </w:r>
                                  <w:r>
                                    <w:rPr>
                                      <w:b/>
                                      <w:spacing w:val="-1"/>
                                      <w:sz w:val="16"/>
                                    </w:rPr>
                                    <w:t> </w:t>
                                  </w:r>
                                  <w:r>
                                    <w:rPr>
                                      <w:b/>
                                      <w:spacing w:val="-4"/>
                                      <w:sz w:val="16"/>
                                    </w:rPr>
                                    <w:t>(R$)</w:t>
                                  </w:r>
                                </w:p>
                              </w:tc>
                              <w:tc>
                                <w:tcPr>
                                  <w:tcW w:w="869" w:type="dxa"/>
                                  <w:tcBorders>
                                    <w:top w:val="double" w:sz="12" w:space="0" w:color="000000"/>
                                    <w:left w:val="nil"/>
                                    <w:bottom w:val="single" w:sz="6" w:space="0" w:color="000000"/>
                                    <w:right w:val="single" w:sz="6" w:space="0" w:color="000000"/>
                                  </w:tcBorders>
                                </w:tcPr>
                                <w:p>
                                  <w:pPr>
                                    <w:pStyle w:val="TableParagraph"/>
                                    <w:rPr>
                                      <w:sz w:val="18"/>
                                    </w:rPr>
                                  </w:pPr>
                                </w:p>
                              </w:tc>
                              <w:tc>
                                <w:tcPr>
                                  <w:tcW w:w="1154" w:type="dxa"/>
                                  <w:tcBorders>
                                    <w:top w:val="double" w:sz="12" w:space="0" w:color="000000"/>
                                    <w:left w:val="single" w:sz="6" w:space="0" w:color="000000"/>
                                    <w:bottom w:val="single" w:sz="6" w:space="0" w:color="000000"/>
                                    <w:right w:val="nil"/>
                                  </w:tcBorders>
                                </w:tcPr>
                                <w:p>
                                  <w:pPr>
                                    <w:pStyle w:val="TableParagraph"/>
                                    <w:spacing w:before="60"/>
                                    <w:ind w:left="94"/>
                                    <w:rPr>
                                      <w:b/>
                                      <w:sz w:val="16"/>
                                    </w:rPr>
                                  </w:pPr>
                                  <w:r>
                                    <w:rPr>
                                      <w:b/>
                                      <w:sz w:val="16"/>
                                    </w:rPr>
                                    <w:t>PREÇO</w:t>
                                  </w:r>
                                  <w:r>
                                    <w:rPr>
                                      <w:b/>
                                      <w:spacing w:val="-1"/>
                                      <w:sz w:val="16"/>
                                    </w:rPr>
                                    <w:t> </w:t>
                                  </w:r>
                                  <w:r>
                                    <w:rPr>
                                      <w:b/>
                                      <w:spacing w:val="-5"/>
                                      <w:sz w:val="16"/>
                                    </w:rPr>
                                    <w:t>SEM</w:t>
                                  </w:r>
                                </w:p>
                                <w:p>
                                  <w:pPr>
                                    <w:pStyle w:val="TableParagraph"/>
                                    <w:spacing w:before="86"/>
                                    <w:ind w:left="94"/>
                                    <w:rPr>
                                      <w:b/>
                                      <w:sz w:val="16"/>
                                    </w:rPr>
                                  </w:pPr>
                                  <w:r>
                                    <w:rPr>
                                      <w:b/>
                                      <w:sz w:val="16"/>
                                    </w:rPr>
                                    <w:t>ICMS</w:t>
                                  </w:r>
                                  <w:r>
                                    <w:rPr>
                                      <w:b/>
                                      <w:spacing w:val="-1"/>
                                      <w:sz w:val="16"/>
                                    </w:rPr>
                                    <w:t> </w:t>
                                  </w:r>
                                  <w:r>
                                    <w:rPr>
                                      <w:b/>
                                      <w:spacing w:val="-4"/>
                                      <w:sz w:val="16"/>
                                    </w:rPr>
                                    <w:t>(R$)</w:t>
                                  </w:r>
                                </w:p>
                              </w:tc>
                              <w:tc>
                                <w:tcPr>
                                  <w:tcW w:w="892" w:type="dxa"/>
                                  <w:tcBorders>
                                    <w:top w:val="double" w:sz="12" w:space="0" w:color="000000"/>
                                    <w:left w:val="nil"/>
                                    <w:bottom w:val="single" w:sz="6" w:space="0" w:color="000000"/>
                                  </w:tcBorders>
                                </w:tcPr>
                                <w:p>
                                  <w:pPr>
                                    <w:pStyle w:val="TableParagraph"/>
                                    <w:rPr>
                                      <w:sz w:val="18"/>
                                    </w:rPr>
                                  </w:pPr>
                                </w:p>
                              </w:tc>
                            </w:tr>
                            <w:tr>
                              <w:trPr>
                                <w:trHeight w:val="134" w:hRule="atLeast"/>
                              </w:trPr>
                              <w:tc>
                                <w:tcPr>
                                  <w:tcW w:w="877" w:type="dxa"/>
                                  <w:tcBorders>
                                    <w:top w:val="nil"/>
                                    <w:bottom w:val="nil"/>
                                    <w:right w:val="single" w:sz="6" w:space="0" w:color="000000"/>
                                  </w:tcBorders>
                                </w:tcPr>
                                <w:p>
                                  <w:pPr>
                                    <w:pStyle w:val="TableParagraph"/>
                                    <w:spacing w:line="115" w:lineRule="exact"/>
                                    <w:ind w:left="120"/>
                                    <w:rPr>
                                      <w:b/>
                                      <w:sz w:val="16"/>
                                    </w:rPr>
                                  </w:pPr>
                                  <w:r>
                                    <w:rPr>
                                      <w:b/>
                                      <w:sz w:val="16"/>
                                    </w:rPr>
                                    <w:t>LOTE</w:t>
                                  </w:r>
                                  <w:r>
                                    <w:rPr>
                                      <w:b/>
                                      <w:spacing w:val="-1"/>
                                      <w:sz w:val="16"/>
                                    </w:rPr>
                                    <w:t> </w:t>
                                  </w:r>
                                  <w:r>
                                    <w:rPr>
                                      <w:b/>
                                      <w:spacing w:val="-5"/>
                                      <w:sz w:val="16"/>
                                    </w:rPr>
                                    <w:t>01</w:t>
                                  </w:r>
                                </w:p>
                              </w:tc>
                              <w:tc>
                                <w:tcPr>
                                  <w:tcW w:w="5264" w:type="dxa"/>
                                  <w:tcBorders>
                                    <w:top w:val="nil"/>
                                    <w:left w:val="single" w:sz="6" w:space="0" w:color="000000"/>
                                    <w:bottom w:val="nil"/>
                                    <w:right w:val="single" w:sz="6" w:space="0" w:color="000000"/>
                                  </w:tcBorders>
                                </w:tcPr>
                                <w:p>
                                  <w:pPr>
                                    <w:pStyle w:val="TableParagraph"/>
                                    <w:spacing w:line="115" w:lineRule="exact"/>
                                    <w:ind w:left="90"/>
                                    <w:rPr>
                                      <w:b/>
                                      <w:sz w:val="16"/>
                                    </w:rPr>
                                  </w:pPr>
                                  <w:r>
                                    <w:rPr>
                                      <w:b/>
                                      <w:spacing w:val="-2"/>
                                      <w:sz w:val="16"/>
                                    </w:rPr>
                                    <w:t>ESPECIFICAÇÃO</w:t>
                                  </w:r>
                                </w:p>
                              </w:tc>
                              <w:tc>
                                <w:tcPr>
                                  <w:tcW w:w="749" w:type="dxa"/>
                                  <w:tcBorders>
                                    <w:top w:val="nil"/>
                                    <w:left w:val="single" w:sz="6" w:space="0" w:color="000000"/>
                                    <w:bottom w:val="nil"/>
                                    <w:right w:val="single" w:sz="6" w:space="0" w:color="000000"/>
                                  </w:tcBorders>
                                </w:tcPr>
                                <w:p>
                                  <w:pPr>
                                    <w:pStyle w:val="TableParagraph"/>
                                    <w:spacing w:line="115" w:lineRule="exact"/>
                                    <w:ind w:left="91"/>
                                    <w:rPr>
                                      <w:b/>
                                      <w:sz w:val="16"/>
                                    </w:rPr>
                                  </w:pPr>
                                  <w:r>
                                    <w:rPr>
                                      <w:b/>
                                      <w:spacing w:val="-4"/>
                                      <w:sz w:val="16"/>
                                    </w:rPr>
                                    <w:t>UNID</w:t>
                                  </w:r>
                                </w:p>
                              </w:tc>
                              <w:tc>
                                <w:tcPr>
                                  <w:tcW w:w="2024" w:type="dxa"/>
                                  <w:tcBorders>
                                    <w:top w:val="single" w:sz="6" w:space="0" w:color="000000"/>
                                    <w:left w:val="single" w:sz="6" w:space="0" w:color="000000"/>
                                    <w:bottom w:val="nil"/>
                                    <w:right w:val="single" w:sz="6" w:space="0" w:color="000000"/>
                                  </w:tcBorders>
                                </w:tcPr>
                                <w:p>
                                  <w:pPr>
                                    <w:pStyle w:val="TableParagraph"/>
                                    <w:rPr>
                                      <w:sz w:val="4"/>
                                    </w:rPr>
                                  </w:pPr>
                                </w:p>
                              </w:tc>
                              <w:tc>
                                <w:tcPr>
                                  <w:tcW w:w="869" w:type="dxa"/>
                                  <w:tcBorders>
                                    <w:top w:val="single" w:sz="6" w:space="0" w:color="000000"/>
                                    <w:left w:val="single" w:sz="6" w:space="0" w:color="000000"/>
                                    <w:bottom w:val="nil"/>
                                    <w:right w:val="single" w:sz="6" w:space="0" w:color="000000"/>
                                  </w:tcBorders>
                                </w:tcPr>
                                <w:p>
                                  <w:pPr>
                                    <w:pStyle w:val="TableParagraph"/>
                                    <w:rPr>
                                      <w:sz w:val="4"/>
                                    </w:rPr>
                                  </w:pPr>
                                </w:p>
                              </w:tc>
                              <w:tc>
                                <w:tcPr>
                                  <w:tcW w:w="1154" w:type="dxa"/>
                                  <w:tcBorders>
                                    <w:top w:val="single" w:sz="6" w:space="0" w:color="000000"/>
                                    <w:left w:val="single" w:sz="6" w:space="0" w:color="000000"/>
                                    <w:bottom w:val="nil"/>
                                    <w:right w:val="single" w:sz="6" w:space="0" w:color="000000"/>
                                  </w:tcBorders>
                                </w:tcPr>
                                <w:p>
                                  <w:pPr>
                                    <w:pStyle w:val="TableParagraph"/>
                                    <w:rPr>
                                      <w:sz w:val="4"/>
                                    </w:rPr>
                                  </w:pPr>
                                </w:p>
                              </w:tc>
                              <w:tc>
                                <w:tcPr>
                                  <w:tcW w:w="892" w:type="dxa"/>
                                  <w:tcBorders>
                                    <w:top w:val="single" w:sz="6" w:space="0" w:color="000000"/>
                                    <w:left w:val="single" w:sz="6" w:space="0" w:color="000000"/>
                                    <w:bottom w:val="nil"/>
                                  </w:tcBorders>
                                </w:tcPr>
                                <w:p>
                                  <w:pPr>
                                    <w:pStyle w:val="TableParagraph"/>
                                    <w:rPr>
                                      <w:sz w:val="4"/>
                                    </w:rPr>
                                  </w:pPr>
                                </w:p>
                              </w:tc>
                            </w:tr>
                            <w:tr>
                              <w:trPr>
                                <w:trHeight w:val="451" w:hRule="atLeast"/>
                              </w:trPr>
                              <w:tc>
                                <w:tcPr>
                                  <w:tcW w:w="877" w:type="dxa"/>
                                  <w:tcBorders>
                                    <w:top w:val="nil"/>
                                    <w:bottom w:val="single" w:sz="6" w:space="0" w:color="000000"/>
                                    <w:right w:val="single" w:sz="6" w:space="0" w:color="000000"/>
                                  </w:tcBorders>
                                </w:tcPr>
                                <w:p>
                                  <w:pPr>
                                    <w:pStyle w:val="TableParagraph"/>
                                    <w:rPr>
                                      <w:sz w:val="18"/>
                                    </w:rPr>
                                  </w:pPr>
                                </w:p>
                              </w:tc>
                              <w:tc>
                                <w:tcPr>
                                  <w:tcW w:w="5264" w:type="dxa"/>
                                  <w:tcBorders>
                                    <w:top w:val="nil"/>
                                    <w:left w:val="single" w:sz="6" w:space="0" w:color="000000"/>
                                    <w:bottom w:val="single" w:sz="6" w:space="0" w:color="000000"/>
                                    <w:right w:val="single" w:sz="6" w:space="0" w:color="000000"/>
                                  </w:tcBorders>
                                </w:tcPr>
                                <w:p>
                                  <w:pPr>
                                    <w:pStyle w:val="TableParagraph"/>
                                    <w:rPr>
                                      <w:sz w:val="18"/>
                                    </w:rPr>
                                  </w:pPr>
                                </w:p>
                              </w:tc>
                              <w:tc>
                                <w:tcPr>
                                  <w:tcW w:w="749" w:type="dxa"/>
                                  <w:tcBorders>
                                    <w:top w:val="nil"/>
                                    <w:left w:val="single" w:sz="6" w:space="0" w:color="000000"/>
                                    <w:bottom w:val="single" w:sz="6" w:space="0" w:color="000000"/>
                                    <w:right w:val="single" w:sz="6" w:space="0" w:color="000000"/>
                                  </w:tcBorders>
                                </w:tcPr>
                                <w:p>
                                  <w:pPr>
                                    <w:pStyle w:val="TableParagraph"/>
                                    <w:rPr>
                                      <w:sz w:val="18"/>
                                    </w:rPr>
                                  </w:pPr>
                                </w:p>
                              </w:tc>
                              <w:tc>
                                <w:tcPr>
                                  <w:tcW w:w="2024" w:type="dxa"/>
                                  <w:tcBorders>
                                    <w:top w:val="nil"/>
                                    <w:left w:val="single" w:sz="6" w:space="0" w:color="000000"/>
                                    <w:bottom w:val="single" w:sz="6" w:space="0" w:color="000000"/>
                                    <w:right w:val="single" w:sz="6" w:space="0" w:color="000000"/>
                                  </w:tcBorders>
                                </w:tcPr>
                                <w:p>
                                  <w:pPr>
                                    <w:pStyle w:val="TableParagraph"/>
                                    <w:spacing w:line="156" w:lineRule="exact"/>
                                    <w:ind w:left="962"/>
                                    <w:rPr>
                                      <w:b/>
                                      <w:sz w:val="16"/>
                                    </w:rPr>
                                  </w:pPr>
                                  <w:r>
                                    <w:rPr>
                                      <w:b/>
                                      <w:spacing w:val="-2"/>
                                      <w:sz w:val="16"/>
                                    </w:rPr>
                                    <w:t>PREÇO</w:t>
                                  </w:r>
                                </w:p>
                                <w:p>
                                  <w:pPr>
                                    <w:pStyle w:val="TableParagraph"/>
                                    <w:spacing w:before="86"/>
                                    <w:ind w:left="962"/>
                                    <w:rPr>
                                      <w:b/>
                                      <w:sz w:val="16"/>
                                    </w:rPr>
                                  </w:pPr>
                                  <w:r>
                                    <w:rPr>
                                      <w:b/>
                                      <w:spacing w:val="-2"/>
                                      <w:sz w:val="16"/>
                                    </w:rPr>
                                    <w:t>UNITÁRIO</w:t>
                                  </w:r>
                                </w:p>
                              </w:tc>
                              <w:tc>
                                <w:tcPr>
                                  <w:tcW w:w="869" w:type="dxa"/>
                                  <w:tcBorders>
                                    <w:top w:val="nil"/>
                                    <w:left w:val="single" w:sz="6" w:space="0" w:color="000000"/>
                                    <w:bottom w:val="single" w:sz="6" w:space="0" w:color="000000"/>
                                    <w:right w:val="single" w:sz="6" w:space="0" w:color="000000"/>
                                  </w:tcBorders>
                                </w:tcPr>
                                <w:p>
                                  <w:pPr>
                                    <w:pStyle w:val="TableParagraph"/>
                                    <w:spacing w:before="107"/>
                                    <w:ind w:left="93"/>
                                    <w:rPr>
                                      <w:b/>
                                      <w:sz w:val="16"/>
                                    </w:rPr>
                                  </w:pPr>
                                  <w:r>
                                    <w:rPr>
                                      <w:b/>
                                      <w:spacing w:val="-4"/>
                                      <w:sz w:val="16"/>
                                    </w:rPr>
                                    <w:t>TOTAL</w:t>
                                  </w:r>
                                </w:p>
                              </w:tc>
                              <w:tc>
                                <w:tcPr>
                                  <w:tcW w:w="1154" w:type="dxa"/>
                                  <w:tcBorders>
                                    <w:top w:val="nil"/>
                                    <w:left w:val="single" w:sz="6" w:space="0" w:color="000000"/>
                                    <w:bottom w:val="single" w:sz="6" w:space="0" w:color="000000"/>
                                    <w:right w:val="single" w:sz="6" w:space="0" w:color="000000"/>
                                  </w:tcBorders>
                                </w:tcPr>
                                <w:p>
                                  <w:pPr>
                                    <w:pStyle w:val="TableParagraph"/>
                                    <w:spacing w:line="156" w:lineRule="exact"/>
                                    <w:ind w:left="94"/>
                                    <w:rPr>
                                      <w:b/>
                                      <w:sz w:val="16"/>
                                    </w:rPr>
                                  </w:pPr>
                                  <w:r>
                                    <w:rPr>
                                      <w:b/>
                                      <w:spacing w:val="-2"/>
                                      <w:sz w:val="16"/>
                                    </w:rPr>
                                    <w:t>PREÇO</w:t>
                                  </w:r>
                                </w:p>
                                <w:p>
                                  <w:pPr>
                                    <w:pStyle w:val="TableParagraph"/>
                                    <w:spacing w:before="86"/>
                                    <w:ind w:left="94"/>
                                    <w:rPr>
                                      <w:b/>
                                      <w:sz w:val="16"/>
                                    </w:rPr>
                                  </w:pPr>
                                  <w:r>
                                    <w:rPr>
                                      <w:b/>
                                      <w:spacing w:val="-2"/>
                                      <w:sz w:val="16"/>
                                    </w:rPr>
                                    <w:t>UNITÁRIO</w:t>
                                  </w:r>
                                </w:p>
                              </w:tc>
                              <w:tc>
                                <w:tcPr>
                                  <w:tcW w:w="892" w:type="dxa"/>
                                  <w:tcBorders>
                                    <w:top w:val="nil"/>
                                    <w:left w:val="single" w:sz="6" w:space="0" w:color="000000"/>
                                    <w:bottom w:val="single" w:sz="6" w:space="0" w:color="000000"/>
                                  </w:tcBorders>
                                </w:tcPr>
                                <w:p>
                                  <w:pPr>
                                    <w:pStyle w:val="TableParagraph"/>
                                    <w:spacing w:before="107"/>
                                    <w:ind w:left="95"/>
                                    <w:rPr>
                                      <w:b/>
                                      <w:sz w:val="16"/>
                                    </w:rPr>
                                  </w:pPr>
                                  <w:r>
                                    <w:rPr>
                                      <w:b/>
                                      <w:spacing w:val="-4"/>
                                      <w:sz w:val="16"/>
                                    </w:rPr>
                                    <w:t>TOTAL</w:t>
                                  </w:r>
                                </w:p>
                              </w:tc>
                            </w:tr>
                            <w:tr>
                              <w:trPr>
                                <w:trHeight w:val="1079" w:hRule="atLeast"/>
                              </w:trPr>
                              <w:tc>
                                <w:tcPr>
                                  <w:tcW w:w="877" w:type="dxa"/>
                                  <w:tcBorders>
                                    <w:top w:val="single" w:sz="6" w:space="0" w:color="000000"/>
                                    <w:bottom w:val="single" w:sz="6" w:space="0" w:color="000000"/>
                                    <w:right w:val="single" w:sz="6" w:space="0" w:color="000000"/>
                                  </w:tcBorders>
                                </w:tcPr>
                                <w:p>
                                  <w:pPr>
                                    <w:pStyle w:val="TableParagraph"/>
                                    <w:spacing w:before="198"/>
                                    <w:rPr>
                                      <w:b/>
                                      <w:sz w:val="20"/>
                                    </w:rPr>
                                  </w:pPr>
                                </w:p>
                                <w:p>
                                  <w:pPr>
                                    <w:pStyle w:val="TableParagraph"/>
                                    <w:ind w:left="90"/>
                                    <w:rPr>
                                      <w:sz w:val="20"/>
                                    </w:rPr>
                                  </w:pPr>
                                  <w:r>
                                    <w:rPr>
                                      <w:spacing w:val="-5"/>
                                      <w:sz w:val="20"/>
                                    </w:rPr>
                                    <w:t>1.1</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before="23"/>
                                    <w:ind w:left="90"/>
                                    <w:rPr>
                                      <w:sz w:val="20"/>
                                    </w:rPr>
                                  </w:pPr>
                                  <w:r>
                                    <w:rPr>
                                      <w:sz w:val="20"/>
                                    </w:rPr>
                                    <w:t>Cartão</w:t>
                                  </w:r>
                                  <w:r>
                                    <w:rPr>
                                      <w:spacing w:val="-1"/>
                                      <w:sz w:val="20"/>
                                    </w:rPr>
                                    <w:t> </w:t>
                                  </w:r>
                                  <w:r>
                                    <w:rPr>
                                      <w:sz w:val="20"/>
                                    </w:rPr>
                                    <w:t>de</w:t>
                                  </w:r>
                                  <w:r>
                                    <w:rPr>
                                      <w:spacing w:val="-1"/>
                                      <w:sz w:val="20"/>
                                    </w:rPr>
                                    <w:t> </w:t>
                                  </w:r>
                                  <w:r>
                                    <w:rPr>
                                      <w:sz w:val="20"/>
                                    </w:rPr>
                                    <w:t>identificação</w:t>
                                  </w:r>
                                  <w:r>
                                    <w:rPr>
                                      <w:spacing w:val="-1"/>
                                      <w:sz w:val="20"/>
                                    </w:rPr>
                                    <w:t> </w:t>
                                  </w:r>
                                  <w:r>
                                    <w:rPr>
                                      <w:sz w:val="20"/>
                                    </w:rPr>
                                    <w:t>bactérias</w:t>
                                  </w:r>
                                  <w:r>
                                    <w:rPr>
                                      <w:spacing w:val="-1"/>
                                      <w:sz w:val="20"/>
                                    </w:rPr>
                                    <w:t> </w:t>
                                  </w:r>
                                  <w:r>
                                    <w:rPr>
                                      <w:sz w:val="20"/>
                                    </w:rPr>
                                    <w:t>gram</w:t>
                                  </w:r>
                                  <w:r>
                                    <w:rPr>
                                      <w:spacing w:val="-1"/>
                                      <w:sz w:val="20"/>
                                    </w:rPr>
                                    <w:t> </w:t>
                                  </w:r>
                                  <w:r>
                                    <w:rPr>
                                      <w:spacing w:val="-2"/>
                                      <w:sz w:val="20"/>
                                    </w:rPr>
                                    <w:t>negativas</w:t>
                                  </w:r>
                                </w:p>
                                <w:p>
                                  <w:pPr>
                                    <w:pStyle w:val="TableParagraph"/>
                                    <w:spacing w:before="37"/>
                                    <w:rPr>
                                      <w:b/>
                                      <w:sz w:val="20"/>
                                    </w:rPr>
                                  </w:pPr>
                                </w:p>
                                <w:p>
                                  <w:pPr>
                                    <w:pStyle w:val="TableParagraph"/>
                                    <w:spacing w:line="270" w:lineRule="atLeast"/>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219"/>
                                    <w:rPr>
                                      <w:sz w:val="20"/>
                                    </w:rPr>
                                  </w:pPr>
                                  <w:r>
                                    <w:rPr>
                                      <w:spacing w:val="-2"/>
                                      <w:sz w:val="20"/>
                                    </w:rPr>
                                    <w:t>1.680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28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0"/>
                                    <w:rPr>
                                      <w:sz w:val="20"/>
                                    </w:rPr>
                                  </w:pPr>
                                  <w:r>
                                    <w:rPr>
                                      <w:spacing w:val="-5"/>
                                      <w:sz w:val="20"/>
                                    </w:rPr>
                                    <w:t>1.2</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line="510" w:lineRule="exact" w:before="42"/>
                                    <w:ind w:left="90" w:right="870"/>
                                    <w:rPr>
                                      <w:sz w:val="20"/>
                                    </w:rPr>
                                  </w:pPr>
                                  <w:r>
                                    <w:rPr>
                                      <w:sz w:val="20"/>
                                    </w:rPr>
                                    <w:t>Cartão</w:t>
                                  </w:r>
                                  <w:r>
                                    <w:rPr>
                                      <w:spacing w:val="-8"/>
                                      <w:sz w:val="20"/>
                                    </w:rPr>
                                    <w:t> </w:t>
                                  </w:r>
                                  <w:r>
                                    <w:rPr>
                                      <w:sz w:val="20"/>
                                    </w:rPr>
                                    <w:t>de</w:t>
                                  </w:r>
                                  <w:r>
                                    <w:rPr>
                                      <w:spacing w:val="-8"/>
                                      <w:sz w:val="20"/>
                                    </w:rPr>
                                    <w:t> </w:t>
                                  </w:r>
                                  <w:r>
                                    <w:rPr>
                                      <w:sz w:val="20"/>
                                    </w:rPr>
                                    <w:t>identificação</w:t>
                                  </w:r>
                                  <w:r>
                                    <w:rPr>
                                      <w:spacing w:val="-8"/>
                                      <w:sz w:val="20"/>
                                    </w:rPr>
                                    <w:t> </w:t>
                                  </w:r>
                                  <w:r>
                                    <w:rPr>
                                      <w:sz w:val="20"/>
                                    </w:rPr>
                                    <w:t>bactérias</w:t>
                                  </w:r>
                                  <w:r>
                                    <w:rPr>
                                      <w:spacing w:val="-8"/>
                                      <w:sz w:val="20"/>
                                    </w:rPr>
                                    <w:t> </w:t>
                                  </w:r>
                                  <w:r>
                                    <w:rPr>
                                      <w:sz w:val="20"/>
                                    </w:rPr>
                                    <w:t>gram</w:t>
                                  </w:r>
                                  <w:r>
                                    <w:rPr>
                                      <w:spacing w:val="-8"/>
                                      <w:sz w:val="20"/>
                                    </w:rPr>
                                    <w:t> </w:t>
                                  </w:r>
                                  <w:r>
                                    <w:rPr>
                                      <w:sz w:val="20"/>
                                    </w:rPr>
                                    <w:t>positivas Marca ofertada:</w:t>
                                  </w:r>
                                </w:p>
                                <w:p>
                                  <w:pPr>
                                    <w:pStyle w:val="TableParagraph"/>
                                    <w:spacing w:line="208" w:lineRule="exact"/>
                                    <w:ind w:left="90"/>
                                    <w:rPr>
                                      <w:sz w:val="20"/>
                                    </w:rPr>
                                  </w:pPr>
                                  <w:r>
                                    <w:rPr>
                                      <w:sz w:val="20"/>
                                    </w:rPr>
                                    <w:t>Registro</w:t>
                                  </w:r>
                                  <w:r>
                                    <w:rPr>
                                      <w:spacing w:val="-1"/>
                                      <w:sz w:val="20"/>
                                    </w:rPr>
                                    <w:t> </w:t>
                                  </w:r>
                                  <w:r>
                                    <w:rPr>
                                      <w:spacing w:val="-5"/>
                                      <w:sz w:val="20"/>
                                    </w:rPr>
                                    <w:t>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219"/>
                                    <w:rPr>
                                      <w:sz w:val="20"/>
                                    </w:rPr>
                                  </w:pPr>
                                  <w:r>
                                    <w:rPr>
                                      <w:spacing w:val="-2"/>
                                      <w:sz w:val="20"/>
                                    </w:rPr>
                                    <w:t>1.680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28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0"/>
                                    <w:rPr>
                                      <w:sz w:val="20"/>
                                    </w:rPr>
                                  </w:pPr>
                                  <w:r>
                                    <w:rPr>
                                      <w:spacing w:val="-5"/>
                                      <w:sz w:val="20"/>
                                    </w:rPr>
                                    <w:t>1.3</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line="510" w:lineRule="exact" w:before="42"/>
                                    <w:ind w:left="90" w:right="870"/>
                                    <w:rPr>
                                      <w:sz w:val="20"/>
                                    </w:rPr>
                                  </w:pPr>
                                  <w:r>
                                    <w:rPr>
                                      <w:sz w:val="20"/>
                                    </w:rPr>
                                    <w:t>Cartão</w:t>
                                  </w:r>
                                  <w:r>
                                    <w:rPr>
                                      <w:spacing w:val="-7"/>
                                      <w:sz w:val="20"/>
                                    </w:rPr>
                                    <w:t> </w:t>
                                  </w:r>
                                  <w:r>
                                    <w:rPr>
                                      <w:sz w:val="20"/>
                                    </w:rPr>
                                    <w:t>de</w:t>
                                  </w:r>
                                  <w:r>
                                    <w:rPr>
                                      <w:spacing w:val="-7"/>
                                      <w:sz w:val="20"/>
                                    </w:rPr>
                                    <w:t> </w:t>
                                  </w:r>
                                  <w:r>
                                    <w:rPr>
                                      <w:sz w:val="20"/>
                                    </w:rPr>
                                    <w:t>identificação</w:t>
                                  </w:r>
                                  <w:r>
                                    <w:rPr>
                                      <w:spacing w:val="-7"/>
                                      <w:sz w:val="20"/>
                                    </w:rPr>
                                    <w:t> </w:t>
                                  </w:r>
                                  <w:r>
                                    <w:rPr>
                                      <w:sz w:val="20"/>
                                    </w:rPr>
                                    <w:t>bactérias</w:t>
                                  </w:r>
                                  <w:r>
                                    <w:rPr>
                                      <w:spacing w:val="-7"/>
                                      <w:sz w:val="20"/>
                                    </w:rPr>
                                    <w:t> </w:t>
                                  </w:r>
                                  <w:r>
                                    <w:rPr>
                                      <w:sz w:val="20"/>
                                    </w:rPr>
                                    <w:t>gram</w:t>
                                  </w:r>
                                  <w:r>
                                    <w:rPr>
                                      <w:spacing w:val="-7"/>
                                      <w:sz w:val="20"/>
                                    </w:rPr>
                                    <w:t> </w:t>
                                  </w:r>
                                  <w:r>
                                    <w:rPr>
                                      <w:sz w:val="20"/>
                                    </w:rPr>
                                    <w:t>positivas</w:t>
                                  </w:r>
                                  <w:r>
                                    <w:rPr>
                                      <w:spacing w:val="-7"/>
                                      <w:sz w:val="20"/>
                                    </w:rPr>
                                    <w:t> </w:t>
                                  </w:r>
                                  <w:r>
                                    <w:rPr>
                                      <w:sz w:val="20"/>
                                    </w:rPr>
                                    <w:t>MIC Marca ofertada:</w:t>
                                  </w:r>
                                </w:p>
                                <w:p>
                                  <w:pPr>
                                    <w:pStyle w:val="TableParagraph"/>
                                    <w:spacing w:line="208" w:lineRule="exact"/>
                                    <w:ind w:left="90"/>
                                    <w:rPr>
                                      <w:sz w:val="20"/>
                                    </w:rPr>
                                  </w:pPr>
                                  <w:r>
                                    <w:rPr>
                                      <w:sz w:val="20"/>
                                    </w:rPr>
                                    <w:t>Registro</w:t>
                                  </w:r>
                                  <w:r>
                                    <w:rPr>
                                      <w:spacing w:val="-1"/>
                                      <w:sz w:val="20"/>
                                    </w:rPr>
                                    <w:t> </w:t>
                                  </w:r>
                                  <w:r>
                                    <w:rPr>
                                      <w:spacing w:val="-5"/>
                                      <w:sz w:val="20"/>
                                    </w:rPr>
                                    <w:t>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219"/>
                                    <w:rPr>
                                      <w:sz w:val="20"/>
                                    </w:rPr>
                                  </w:pPr>
                                  <w:r>
                                    <w:rPr>
                                      <w:spacing w:val="-2"/>
                                      <w:sz w:val="20"/>
                                    </w:rPr>
                                    <w:t>1.200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079" w:hRule="atLeast"/>
                              </w:trPr>
                              <w:tc>
                                <w:tcPr>
                                  <w:tcW w:w="877" w:type="dxa"/>
                                  <w:tcBorders>
                                    <w:top w:val="single" w:sz="6" w:space="0" w:color="000000"/>
                                    <w:bottom w:val="single" w:sz="6" w:space="0" w:color="000000"/>
                                    <w:right w:val="single" w:sz="6" w:space="0" w:color="000000"/>
                                  </w:tcBorders>
                                </w:tcPr>
                                <w:p>
                                  <w:pPr>
                                    <w:pStyle w:val="TableParagraph"/>
                                    <w:spacing w:before="198"/>
                                    <w:rPr>
                                      <w:b/>
                                      <w:sz w:val="20"/>
                                    </w:rPr>
                                  </w:pPr>
                                </w:p>
                                <w:p>
                                  <w:pPr>
                                    <w:pStyle w:val="TableParagraph"/>
                                    <w:ind w:left="90"/>
                                    <w:rPr>
                                      <w:sz w:val="20"/>
                                    </w:rPr>
                                  </w:pPr>
                                  <w:r>
                                    <w:rPr>
                                      <w:spacing w:val="-5"/>
                                      <w:sz w:val="20"/>
                                    </w:rPr>
                                    <w:t>1.4</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before="23"/>
                                    <w:ind w:left="90"/>
                                    <w:rPr>
                                      <w:sz w:val="20"/>
                                    </w:rPr>
                                  </w:pPr>
                                  <w:r>
                                    <w:rPr>
                                      <w:sz w:val="20"/>
                                    </w:rPr>
                                    <w:t>Cartão</w:t>
                                  </w:r>
                                  <w:r>
                                    <w:rPr>
                                      <w:spacing w:val="-1"/>
                                      <w:sz w:val="20"/>
                                    </w:rPr>
                                    <w:t> </w:t>
                                  </w:r>
                                  <w:r>
                                    <w:rPr>
                                      <w:sz w:val="20"/>
                                    </w:rPr>
                                    <w:t>de</w:t>
                                  </w:r>
                                  <w:r>
                                    <w:rPr>
                                      <w:spacing w:val="-1"/>
                                      <w:sz w:val="20"/>
                                    </w:rPr>
                                    <w:t> </w:t>
                                  </w:r>
                                  <w:r>
                                    <w:rPr>
                                      <w:sz w:val="20"/>
                                    </w:rPr>
                                    <w:t>identificação</w:t>
                                  </w:r>
                                  <w:r>
                                    <w:rPr>
                                      <w:spacing w:val="-1"/>
                                      <w:sz w:val="20"/>
                                    </w:rPr>
                                    <w:t> </w:t>
                                  </w:r>
                                  <w:r>
                                    <w:rPr>
                                      <w:sz w:val="20"/>
                                    </w:rPr>
                                    <w:t>bactérias</w:t>
                                  </w:r>
                                  <w:r>
                                    <w:rPr>
                                      <w:spacing w:val="-1"/>
                                      <w:sz w:val="20"/>
                                    </w:rPr>
                                    <w:t> </w:t>
                                  </w:r>
                                  <w:r>
                                    <w:rPr>
                                      <w:sz w:val="20"/>
                                    </w:rPr>
                                    <w:t>gram</w:t>
                                  </w:r>
                                  <w:r>
                                    <w:rPr>
                                      <w:spacing w:val="-1"/>
                                      <w:sz w:val="20"/>
                                    </w:rPr>
                                    <w:t> </w:t>
                                  </w:r>
                                  <w:r>
                                    <w:rPr>
                                      <w:sz w:val="20"/>
                                    </w:rPr>
                                    <w:t>negativas</w:t>
                                  </w:r>
                                  <w:r>
                                    <w:rPr>
                                      <w:spacing w:val="-1"/>
                                      <w:sz w:val="20"/>
                                    </w:rPr>
                                    <w:t> </w:t>
                                  </w:r>
                                  <w:r>
                                    <w:rPr>
                                      <w:spacing w:val="-5"/>
                                      <w:sz w:val="20"/>
                                    </w:rPr>
                                    <w:t>MIC</w:t>
                                  </w:r>
                                </w:p>
                                <w:p>
                                  <w:pPr>
                                    <w:pStyle w:val="TableParagraph"/>
                                    <w:spacing w:before="37"/>
                                    <w:rPr>
                                      <w:b/>
                                      <w:sz w:val="20"/>
                                    </w:rPr>
                                  </w:pPr>
                                </w:p>
                                <w:p>
                                  <w:pPr>
                                    <w:pStyle w:val="TableParagraph"/>
                                    <w:spacing w:line="270" w:lineRule="atLeast"/>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219"/>
                                    <w:rPr>
                                      <w:sz w:val="20"/>
                                    </w:rPr>
                                  </w:pPr>
                                  <w:r>
                                    <w:rPr>
                                      <w:spacing w:val="-2"/>
                                      <w:sz w:val="20"/>
                                    </w:rPr>
                                    <w:t>1.200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34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0"/>
                                    <w:rPr>
                                      <w:sz w:val="20"/>
                                    </w:rPr>
                                  </w:pPr>
                                  <w:r>
                                    <w:rPr>
                                      <w:spacing w:val="-5"/>
                                      <w:sz w:val="20"/>
                                    </w:rPr>
                                    <w:t>1.5</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line="280" w:lineRule="auto" w:before="23"/>
                                    <w:ind w:left="90"/>
                                    <w:rPr>
                                      <w:sz w:val="20"/>
                                    </w:rPr>
                                  </w:pPr>
                                  <w:r>
                                    <w:rPr>
                                      <w:sz w:val="20"/>
                                    </w:rPr>
                                    <w:t>Cartão</w:t>
                                  </w:r>
                                  <w:r>
                                    <w:rPr>
                                      <w:spacing w:val="40"/>
                                      <w:sz w:val="20"/>
                                    </w:rPr>
                                    <w:t> </w:t>
                                  </w:r>
                                  <w:r>
                                    <w:rPr>
                                      <w:sz w:val="20"/>
                                    </w:rPr>
                                    <w:t>de</w:t>
                                  </w:r>
                                  <w:r>
                                    <w:rPr>
                                      <w:spacing w:val="40"/>
                                      <w:sz w:val="20"/>
                                    </w:rPr>
                                    <w:t> </w:t>
                                  </w:r>
                                  <w:r>
                                    <w:rPr>
                                      <w:sz w:val="20"/>
                                    </w:rPr>
                                    <w:t>antibiograma</w:t>
                                  </w:r>
                                  <w:r>
                                    <w:rPr>
                                      <w:spacing w:val="40"/>
                                      <w:sz w:val="20"/>
                                    </w:rPr>
                                    <w:t> </w:t>
                                  </w:r>
                                  <w:r>
                                    <w:rPr>
                                      <w:sz w:val="20"/>
                                    </w:rPr>
                                    <w:t>urinário</w:t>
                                  </w:r>
                                  <w:r>
                                    <w:rPr>
                                      <w:spacing w:val="40"/>
                                      <w:sz w:val="20"/>
                                    </w:rPr>
                                    <w:t> </w:t>
                                  </w:r>
                                  <w:r>
                                    <w:rPr>
                                      <w:sz w:val="20"/>
                                    </w:rPr>
                                    <w:t>bactérias</w:t>
                                  </w:r>
                                  <w:r>
                                    <w:rPr>
                                      <w:spacing w:val="40"/>
                                      <w:sz w:val="20"/>
                                    </w:rPr>
                                    <w:t> </w:t>
                                  </w:r>
                                  <w:r>
                                    <w:rPr>
                                      <w:sz w:val="20"/>
                                    </w:rPr>
                                    <w:t>gram</w:t>
                                  </w:r>
                                  <w:r>
                                    <w:rPr>
                                      <w:spacing w:val="40"/>
                                      <w:sz w:val="20"/>
                                    </w:rPr>
                                    <w:t> </w:t>
                                  </w:r>
                                  <w:r>
                                    <w:rPr>
                                      <w:sz w:val="20"/>
                                    </w:rPr>
                                    <w:t>negativas</w:t>
                                  </w:r>
                                  <w:r>
                                    <w:rPr>
                                      <w:spacing w:val="80"/>
                                      <w:sz w:val="20"/>
                                    </w:rPr>
                                    <w:t> </w:t>
                                  </w:r>
                                  <w:r>
                                    <w:rPr>
                                      <w:sz w:val="20"/>
                                    </w:rPr>
                                    <w:t>indicação MIC</w:t>
                                  </w:r>
                                </w:p>
                                <w:p>
                                  <w:pPr>
                                    <w:pStyle w:val="TableParagraph"/>
                                    <w:spacing w:line="270" w:lineRule="atLeast" w:before="229"/>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294"/>
                                    <w:rPr>
                                      <w:sz w:val="20"/>
                                    </w:rPr>
                                  </w:pPr>
                                  <w:r>
                                    <w:rPr>
                                      <w:spacing w:val="-5"/>
                                      <w:sz w:val="20"/>
                                    </w:rPr>
                                    <w:t>720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34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0"/>
                                    <w:rPr>
                                      <w:sz w:val="20"/>
                                    </w:rPr>
                                  </w:pPr>
                                  <w:r>
                                    <w:rPr>
                                      <w:spacing w:val="-5"/>
                                      <w:sz w:val="20"/>
                                    </w:rPr>
                                    <w:t>1.6</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tabs>
                                      <w:tab w:pos="903" w:val="left" w:leader="none"/>
                                      <w:tab w:pos="1373" w:val="left" w:leader="none"/>
                                      <w:tab w:pos="2685" w:val="left" w:leader="none"/>
                                      <w:tab w:pos="3155" w:val="left" w:leader="none"/>
                                      <w:tab w:pos="3979" w:val="left" w:leader="none"/>
                                    </w:tabs>
                                    <w:spacing w:line="280" w:lineRule="auto" w:before="23"/>
                                    <w:ind w:left="90" w:right="56"/>
                                    <w:rPr>
                                      <w:sz w:val="20"/>
                                    </w:rPr>
                                  </w:pPr>
                                  <w:r>
                                    <w:rPr>
                                      <w:spacing w:val="-2"/>
                                      <w:sz w:val="20"/>
                                    </w:rPr>
                                    <w:t>Cartão</w:t>
                                  </w:r>
                                  <w:r>
                                    <w:rPr>
                                      <w:sz w:val="20"/>
                                    </w:rPr>
                                    <w:tab/>
                                  </w:r>
                                  <w:r>
                                    <w:rPr>
                                      <w:spacing w:val="-6"/>
                                      <w:sz w:val="20"/>
                                    </w:rPr>
                                    <w:t>de</w:t>
                                  </w:r>
                                  <w:r>
                                    <w:rPr>
                                      <w:sz w:val="20"/>
                                    </w:rPr>
                                    <w:tab/>
                                  </w:r>
                                  <w:r>
                                    <w:rPr>
                                      <w:spacing w:val="-2"/>
                                      <w:sz w:val="20"/>
                                    </w:rPr>
                                    <w:t>identificação</w:t>
                                  </w:r>
                                  <w:r>
                                    <w:rPr>
                                      <w:sz w:val="20"/>
                                    </w:rPr>
                                    <w:tab/>
                                  </w:r>
                                  <w:r>
                                    <w:rPr>
                                      <w:spacing w:val="-6"/>
                                      <w:sz w:val="20"/>
                                    </w:rPr>
                                    <w:t>de</w:t>
                                  </w:r>
                                  <w:r>
                                    <w:rPr>
                                      <w:sz w:val="20"/>
                                    </w:rPr>
                                    <w:tab/>
                                  </w:r>
                                  <w:r>
                                    <w:rPr>
                                      <w:spacing w:val="-2"/>
                                      <w:sz w:val="20"/>
                                    </w:rPr>
                                    <w:t>fungos</w:t>
                                  </w:r>
                                  <w:r>
                                    <w:rPr>
                                      <w:sz w:val="20"/>
                                    </w:rPr>
                                    <w:tab/>
                                  </w:r>
                                  <w:r>
                                    <w:rPr>
                                      <w:spacing w:val="-2"/>
                                      <w:sz w:val="20"/>
                                    </w:rPr>
                                    <w:t>leveduriformes automatizados</w:t>
                                  </w:r>
                                </w:p>
                                <w:p>
                                  <w:pPr>
                                    <w:pStyle w:val="TableParagraph"/>
                                    <w:spacing w:line="270" w:lineRule="atLeast" w:before="229"/>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344"/>
                                    <w:rPr>
                                      <w:sz w:val="20"/>
                                    </w:rPr>
                                  </w:pPr>
                                  <w:r>
                                    <w:rPr>
                                      <w:spacing w:val="-5"/>
                                      <w:sz w:val="20"/>
                                    </w:rPr>
                                    <w:t>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55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208"/>
                                    <w:rPr>
                                      <w:b/>
                                      <w:sz w:val="20"/>
                                    </w:rPr>
                                  </w:pPr>
                                </w:p>
                                <w:p>
                                  <w:pPr>
                                    <w:pStyle w:val="TableParagraph"/>
                                    <w:ind w:left="90"/>
                                    <w:rPr>
                                      <w:sz w:val="20"/>
                                    </w:rPr>
                                  </w:pPr>
                                  <w:r>
                                    <w:rPr>
                                      <w:spacing w:val="-5"/>
                                      <w:sz w:val="20"/>
                                    </w:rPr>
                                    <w:t>1.7</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before="33"/>
                                    <w:rPr>
                                      <w:b/>
                                      <w:sz w:val="20"/>
                                    </w:rPr>
                                  </w:pPr>
                                </w:p>
                                <w:p>
                                  <w:pPr>
                                    <w:pStyle w:val="TableParagraph"/>
                                    <w:spacing w:line="280" w:lineRule="auto"/>
                                    <w:ind w:left="90"/>
                                    <w:rPr>
                                      <w:sz w:val="20"/>
                                    </w:rPr>
                                  </w:pPr>
                                  <w:r>
                                    <w:rPr>
                                      <w:sz w:val="20"/>
                                    </w:rPr>
                                    <w:t>Cartão</w:t>
                                  </w:r>
                                  <w:r>
                                    <w:rPr>
                                      <w:spacing w:val="34"/>
                                      <w:sz w:val="20"/>
                                    </w:rPr>
                                    <w:t> </w:t>
                                  </w:r>
                                  <w:r>
                                    <w:rPr>
                                      <w:sz w:val="20"/>
                                    </w:rPr>
                                    <w:t>de</w:t>
                                  </w:r>
                                  <w:r>
                                    <w:rPr>
                                      <w:spacing w:val="34"/>
                                      <w:sz w:val="20"/>
                                    </w:rPr>
                                    <w:t> </w:t>
                                  </w:r>
                                  <w:r>
                                    <w:rPr>
                                      <w:sz w:val="20"/>
                                    </w:rPr>
                                    <w:t>antifugigrama</w:t>
                                  </w:r>
                                  <w:r>
                                    <w:rPr>
                                      <w:spacing w:val="34"/>
                                      <w:sz w:val="20"/>
                                    </w:rPr>
                                    <w:t> </w:t>
                                  </w:r>
                                  <w:r>
                                    <w:rPr>
                                      <w:sz w:val="20"/>
                                    </w:rPr>
                                    <w:t>de</w:t>
                                  </w:r>
                                  <w:r>
                                    <w:rPr>
                                      <w:spacing w:val="34"/>
                                      <w:sz w:val="20"/>
                                    </w:rPr>
                                    <w:t> </w:t>
                                  </w:r>
                                  <w:r>
                                    <w:rPr>
                                      <w:sz w:val="20"/>
                                    </w:rPr>
                                    <w:t>fungos</w:t>
                                  </w:r>
                                  <w:r>
                                    <w:rPr>
                                      <w:spacing w:val="34"/>
                                      <w:sz w:val="20"/>
                                    </w:rPr>
                                    <w:t> </w:t>
                                  </w:r>
                                  <w:r>
                                    <w:rPr>
                                      <w:sz w:val="20"/>
                                    </w:rPr>
                                    <w:t>leveduriformes</w:t>
                                  </w:r>
                                  <w:r>
                                    <w:rPr>
                                      <w:spacing w:val="34"/>
                                      <w:sz w:val="20"/>
                                    </w:rPr>
                                    <w:t> </w:t>
                                  </w:r>
                                  <w:r>
                                    <w:rPr>
                                      <w:sz w:val="20"/>
                                    </w:rPr>
                                    <w:t>indicação </w:t>
                                  </w:r>
                                  <w:r>
                                    <w:rPr>
                                      <w:spacing w:val="-4"/>
                                      <w:sz w:val="20"/>
                                    </w:rPr>
                                    <w:t>MIC</w:t>
                                  </w:r>
                                </w:p>
                                <w:p>
                                  <w:pPr>
                                    <w:pStyle w:val="TableParagraph"/>
                                    <w:spacing w:line="270" w:lineRule="atLeast" w:before="199"/>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208"/>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208"/>
                                    <w:rPr>
                                      <w:b/>
                                      <w:sz w:val="20"/>
                                    </w:rPr>
                                  </w:pPr>
                                </w:p>
                                <w:p>
                                  <w:pPr>
                                    <w:pStyle w:val="TableParagraph"/>
                                    <w:ind w:left="344"/>
                                    <w:rPr>
                                      <w:sz w:val="20"/>
                                    </w:rPr>
                                  </w:pPr>
                                  <w:r>
                                    <w:rPr>
                                      <w:spacing w:val="-5"/>
                                      <w:sz w:val="20"/>
                                    </w:rPr>
                                    <w:t>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4049" w:hRule="atLeast"/>
                              </w:trPr>
                              <w:tc>
                                <w:tcPr>
                                  <w:tcW w:w="6141" w:type="dxa"/>
                                  <w:gridSpan w:val="2"/>
                                  <w:tcBorders>
                                    <w:top w:val="single" w:sz="6" w:space="0" w:color="000000"/>
                                    <w:right w:val="single" w:sz="6" w:space="0" w:color="000000"/>
                                  </w:tcBorders>
                                </w:tcPr>
                                <w:p>
                                  <w:pPr>
                                    <w:pStyle w:val="TableParagraph"/>
                                    <w:spacing w:before="105"/>
                                    <w:rPr>
                                      <w:b/>
                                      <w:sz w:val="18"/>
                                    </w:rPr>
                                  </w:pPr>
                                </w:p>
                                <w:p>
                                  <w:pPr>
                                    <w:pStyle w:val="TableParagraph"/>
                                    <w:ind w:left="90"/>
                                    <w:rPr>
                                      <w:b/>
                                      <w:sz w:val="18"/>
                                    </w:rPr>
                                  </w:pPr>
                                  <w:r>
                                    <w:rPr>
                                      <w:b/>
                                      <w:spacing w:val="-2"/>
                                      <w:sz w:val="18"/>
                                    </w:rPr>
                                    <w:t>OBSERVAÇÕES</w:t>
                                  </w:r>
                                </w:p>
                                <w:p>
                                  <w:pPr>
                                    <w:pStyle w:val="TableParagraph"/>
                                    <w:spacing w:before="126"/>
                                    <w:rPr>
                                      <w:b/>
                                      <w:sz w:val="18"/>
                                    </w:rPr>
                                  </w:pPr>
                                </w:p>
                                <w:p>
                                  <w:pPr>
                                    <w:pStyle w:val="TableParagraph"/>
                                    <w:ind w:left="9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198" w:val="left" w:leader="none"/>
                                    </w:tabs>
                                    <w:spacing w:line="312" w:lineRule="auto" w:before="63" w:after="0"/>
                                    <w:ind w:left="90" w:right="56" w:firstLine="0"/>
                                    <w:jc w:val="left"/>
                                    <w:rPr>
                                      <w:sz w:val="18"/>
                                    </w:rPr>
                                  </w:pPr>
                                  <w:r>
                                    <w:rPr>
                                      <w:sz w:val="18"/>
                                    </w:rPr>
                                    <w:t>ser preenchida integralmente por processo mecânico ou eletrônico, sem </w:t>
                                  </w:r>
                                  <w:r>
                                    <w:rPr>
                                      <w:sz w:val="18"/>
                                    </w:rPr>
                                    <w:t>emendas e rasuras;</w:t>
                                  </w:r>
                                </w:p>
                                <w:p>
                                  <w:pPr>
                                    <w:pStyle w:val="TableParagraph"/>
                                    <w:numPr>
                                      <w:ilvl w:val="0"/>
                                      <w:numId w:val="62"/>
                                    </w:numPr>
                                    <w:tabs>
                                      <w:tab w:pos="236" w:val="left" w:leader="none"/>
                                    </w:tabs>
                                    <w:spacing w:line="312" w:lineRule="auto" w:before="2" w:after="0"/>
                                    <w:ind w:left="90" w:right="56" w:firstLine="0"/>
                                    <w:jc w:val="left"/>
                                    <w:rPr>
                                      <w:sz w:val="18"/>
                                    </w:rPr>
                                  </w:pPr>
                                  <w:r>
                                    <w:rPr>
                                      <w:sz w:val="18"/>
                                    </w:rPr>
                                    <w:t>conter</w:t>
                                  </w:r>
                                  <w:r>
                                    <w:rPr>
                                      <w:spacing w:val="38"/>
                                      <w:sz w:val="18"/>
                                    </w:rPr>
                                    <w:t> </w:t>
                                  </w:r>
                                  <w:r>
                                    <w:rPr>
                                      <w:sz w:val="18"/>
                                    </w:rPr>
                                    <w:t>os</w:t>
                                  </w:r>
                                  <w:r>
                                    <w:rPr>
                                      <w:spacing w:val="38"/>
                                      <w:sz w:val="18"/>
                                    </w:rPr>
                                    <w:t> </w:t>
                                  </w:r>
                                  <w:r>
                                    <w:rPr>
                                      <w:sz w:val="18"/>
                                    </w:rPr>
                                    <w:t>preços</w:t>
                                  </w:r>
                                  <w:r>
                                    <w:rPr>
                                      <w:spacing w:val="38"/>
                                      <w:sz w:val="18"/>
                                    </w:rPr>
                                    <w:t> </w:t>
                                  </w:r>
                                  <w:r>
                                    <w:rPr>
                                      <w:sz w:val="18"/>
                                    </w:rPr>
                                    <w:t>em</w:t>
                                  </w:r>
                                  <w:r>
                                    <w:rPr>
                                      <w:spacing w:val="38"/>
                                      <w:sz w:val="18"/>
                                    </w:rPr>
                                    <w:t> </w:t>
                                  </w:r>
                                  <w:r>
                                    <w:rPr>
                                      <w:sz w:val="18"/>
                                    </w:rPr>
                                    <w:t>algarismos</w:t>
                                  </w:r>
                                  <w:r>
                                    <w:rPr>
                                      <w:spacing w:val="38"/>
                                      <w:sz w:val="18"/>
                                    </w:rPr>
                                    <w:t> </w:t>
                                  </w:r>
                                  <w:r>
                                    <w:rPr>
                                      <w:sz w:val="18"/>
                                    </w:rPr>
                                    <w:t>e</w:t>
                                  </w:r>
                                  <w:r>
                                    <w:rPr>
                                      <w:spacing w:val="38"/>
                                      <w:sz w:val="18"/>
                                    </w:rPr>
                                    <w:t> </w:t>
                                  </w:r>
                                  <w:r>
                                    <w:rPr>
                                      <w:sz w:val="18"/>
                                    </w:rPr>
                                    <w:t>por</w:t>
                                  </w:r>
                                  <w:r>
                                    <w:rPr>
                                      <w:spacing w:val="38"/>
                                      <w:sz w:val="18"/>
                                    </w:rPr>
                                    <w:t> </w:t>
                                  </w:r>
                                  <w:r>
                                    <w:rPr>
                                      <w:sz w:val="18"/>
                                    </w:rPr>
                                    <w:t>extenso,</w:t>
                                  </w:r>
                                  <w:r>
                                    <w:rPr>
                                      <w:spacing w:val="38"/>
                                      <w:sz w:val="18"/>
                                    </w:rPr>
                                    <w:t> </w:t>
                                  </w:r>
                                  <w:r>
                                    <w:rPr>
                                      <w:sz w:val="18"/>
                                    </w:rPr>
                                    <w:t>por</w:t>
                                  </w:r>
                                  <w:r>
                                    <w:rPr>
                                      <w:spacing w:val="38"/>
                                      <w:sz w:val="18"/>
                                    </w:rPr>
                                    <w:t> </w:t>
                                  </w:r>
                                  <w:r>
                                    <w:rPr>
                                      <w:sz w:val="18"/>
                                    </w:rPr>
                                    <w:t>unidade,</w:t>
                                  </w:r>
                                  <w:r>
                                    <w:rPr>
                                      <w:spacing w:val="38"/>
                                      <w:sz w:val="18"/>
                                    </w:rPr>
                                    <w:t> </w:t>
                                  </w:r>
                                  <w:r>
                                    <w:rPr>
                                      <w:sz w:val="18"/>
                                    </w:rPr>
                                    <w:t>já</w:t>
                                  </w:r>
                                  <w:r>
                                    <w:rPr>
                                      <w:spacing w:val="38"/>
                                      <w:sz w:val="18"/>
                                    </w:rPr>
                                    <w:t> </w:t>
                                  </w:r>
                                  <w:r>
                                    <w:rPr>
                                      <w:sz w:val="18"/>
                                    </w:rPr>
                                    <w:t>incluídas</w:t>
                                  </w:r>
                                  <w:r>
                                    <w:rPr>
                                      <w:spacing w:val="38"/>
                                      <w:sz w:val="18"/>
                                    </w:rPr>
                                    <w:t> </w:t>
                                  </w:r>
                                  <w:r>
                                    <w:rPr>
                                      <w:sz w:val="18"/>
                                    </w:rPr>
                                    <w:t>as despesas de fretes, impostos federais, ou estaduais e descontos especiais;</w:t>
                                  </w:r>
                                </w:p>
                                <w:p>
                                  <w:pPr>
                                    <w:pStyle w:val="TableParagraph"/>
                                    <w:numPr>
                                      <w:ilvl w:val="0"/>
                                      <w:numId w:val="62"/>
                                    </w:numPr>
                                    <w:tabs>
                                      <w:tab w:pos="194" w:val="left" w:leader="none"/>
                                    </w:tabs>
                                    <w:spacing w:line="240" w:lineRule="auto" w:before="1" w:after="0"/>
                                    <w:ind w:left="194"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2"/>
                                    </w:numPr>
                                    <w:tabs>
                                      <w:tab w:pos="194" w:val="left" w:leader="none"/>
                                    </w:tabs>
                                    <w:spacing w:line="240" w:lineRule="auto" w:before="63" w:after="0"/>
                                    <w:ind w:left="194"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90"/>
                                    <w:rPr>
                                      <w:sz w:val="18"/>
                                    </w:rPr>
                                  </w:pPr>
                                  <w:r>
                                    <w:rPr>
                                      <w:sz w:val="18"/>
                                    </w:rPr>
                                    <w:t>2ª O Proponente se obrigará, mediante devolução da PROPOSTA-DETALHE, a cumprir os termos nela contidos.</w:t>
                                  </w:r>
                                </w:p>
                                <w:p>
                                  <w:pPr>
                                    <w:pStyle w:val="TableParagraph"/>
                                    <w:spacing w:line="312" w:lineRule="auto" w:before="2"/>
                                    <w:ind w:left="90"/>
                                    <w:rPr>
                                      <w:sz w:val="18"/>
                                    </w:rPr>
                                  </w:pPr>
                                  <w:r>
                                    <w:rPr>
                                      <w:sz w:val="18"/>
                                    </w:rPr>
                                    <w:t>3ª A licitação poderá ser anulada no todo, ou em parte, de conformidade com </w:t>
                                  </w:r>
                                  <w:r>
                                    <w:rPr>
                                      <w:sz w:val="18"/>
                                    </w:rPr>
                                    <w:t>a</w:t>
                                  </w:r>
                                  <w:r>
                                    <w:rPr>
                                      <w:spacing w:val="80"/>
                                      <w:sz w:val="18"/>
                                    </w:rPr>
                                    <w:t> </w:t>
                                  </w:r>
                                  <w:r>
                                    <w:rPr>
                                      <w:sz w:val="18"/>
                                    </w:rPr>
                                    <w:t>legislação vigente.</w:t>
                                  </w:r>
                                </w:p>
                              </w:tc>
                              <w:tc>
                                <w:tcPr>
                                  <w:tcW w:w="5688" w:type="dxa"/>
                                  <w:gridSpan w:val="5"/>
                                  <w:tcBorders>
                                    <w:top w:val="single" w:sz="6" w:space="0" w:color="000000"/>
                                    <w:left w:val="single" w:sz="6" w:space="0" w:color="000000"/>
                                  </w:tcBorders>
                                </w:tcPr>
                                <w:p>
                                  <w:pPr>
                                    <w:pStyle w:val="TableParagraph"/>
                                    <w:spacing w:line="312" w:lineRule="auto" w:before="147"/>
                                    <w:ind w:left="91" w:right="1847"/>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rPr>
                                      <w:b/>
                                      <w:sz w:val="18"/>
                                    </w:rPr>
                                  </w:pPr>
                                </w:p>
                                <w:p>
                                  <w:pPr>
                                    <w:pStyle w:val="TableParagraph"/>
                                    <w:spacing w:before="188"/>
                                    <w:rPr>
                                      <w:b/>
                                      <w:sz w:val="18"/>
                                    </w:rPr>
                                  </w:pPr>
                                </w:p>
                                <w:p>
                                  <w:pPr>
                                    <w:pStyle w:val="TableParagraph"/>
                                    <w:tabs>
                                      <w:tab w:pos="836" w:val="left" w:leader="none"/>
                                      <w:tab w:pos="1606" w:val="left" w:leader="none"/>
                                    </w:tabs>
                                    <w:spacing w:line="626" w:lineRule="auto"/>
                                    <w:ind w:left="91" w:right="578"/>
                                    <w:rPr>
                                      <w:sz w:val="18"/>
                                    </w:rPr>
                                  </w:pPr>
                                  <w:r>
                                    <w:rPr>
                                      <w:sz w:val="18"/>
                                    </w:rPr>
                                    <w:t>Declaramos</w:t>
                                  </w:r>
                                  <w:r>
                                    <w:rPr>
                                      <w:spacing w:val="-5"/>
                                      <w:sz w:val="18"/>
                                    </w:rPr>
                                    <w:t> </w:t>
                                  </w:r>
                                  <w:r>
                                    <w:rPr>
                                      <w:sz w:val="18"/>
                                    </w:rPr>
                                    <w:t>inteira</w:t>
                                  </w:r>
                                  <w:r>
                                    <w:rPr>
                                      <w:spacing w:val="-5"/>
                                      <w:sz w:val="18"/>
                                    </w:rPr>
                                    <w:t> </w:t>
                                  </w:r>
                                  <w:r>
                                    <w:rPr>
                                      <w:sz w:val="18"/>
                                    </w:rPr>
                                    <w:t>submissão</w:t>
                                  </w:r>
                                  <w:r>
                                    <w:rPr>
                                      <w:spacing w:val="-5"/>
                                      <w:sz w:val="18"/>
                                    </w:rPr>
                                    <w:t> </w:t>
                                  </w:r>
                                  <w:r>
                                    <w:rPr>
                                      <w:sz w:val="18"/>
                                    </w:rPr>
                                    <w:t>ao</w:t>
                                  </w:r>
                                  <w:r>
                                    <w:rPr>
                                      <w:spacing w:val="-5"/>
                                      <w:sz w:val="18"/>
                                    </w:rPr>
                                    <w:t> </w:t>
                                  </w:r>
                                  <w:r>
                                    <w:rPr>
                                      <w:sz w:val="18"/>
                                    </w:rPr>
                                    <w:t>presente</w:t>
                                  </w:r>
                                  <w:r>
                                    <w:rPr>
                                      <w:spacing w:val="-5"/>
                                      <w:sz w:val="18"/>
                                    </w:rPr>
                                    <w:t> </w:t>
                                  </w:r>
                                  <w:r>
                                    <w:rPr>
                                      <w:sz w:val="18"/>
                                    </w:rPr>
                                    <w:t>termo</w:t>
                                  </w:r>
                                  <w:r>
                                    <w:rPr>
                                      <w:spacing w:val="-5"/>
                                      <w:sz w:val="18"/>
                                    </w:rPr>
                                    <w:t> </w:t>
                                  </w:r>
                                  <w:r>
                                    <w:rPr>
                                      <w:sz w:val="18"/>
                                    </w:rPr>
                                    <w:t>e</w:t>
                                  </w:r>
                                  <w:r>
                                    <w:rPr>
                                      <w:spacing w:val="-5"/>
                                      <w:sz w:val="18"/>
                                    </w:rPr>
                                    <w:t> </w:t>
                                  </w:r>
                                  <w:r>
                                    <w:rPr>
                                      <w:sz w:val="18"/>
                                    </w:rPr>
                                    <w:t>legislação</w:t>
                                  </w:r>
                                  <w:r>
                                    <w:rPr>
                                      <w:spacing w:val="-5"/>
                                      <w:sz w:val="18"/>
                                    </w:rPr>
                                    <w:t> </w:t>
                                  </w:r>
                                  <w:r>
                                    <w:rPr>
                                      <w:sz w:val="18"/>
                                    </w:rPr>
                                    <w:t>vigente. Em </w:t>
                                  </w:r>
                                  <w:r>
                                    <w:rPr>
                                      <w:sz w:val="18"/>
                                      <w:u w:val="single"/>
                                    </w:rPr>
                                    <w:tab/>
                                  </w:r>
                                  <w:r>
                                    <w:rPr>
                                      <w:spacing w:val="-10"/>
                                      <w:sz w:val="18"/>
                                      <w:u w:val="single"/>
                                    </w:rPr>
                                    <w:t>/</w:t>
                                  </w:r>
                                  <w:r>
                                    <w:rPr>
                                      <w:sz w:val="18"/>
                                      <w:u w:val="single"/>
                                    </w:rPr>
                                    <w:tab/>
                                  </w:r>
                                  <w:r>
                                    <w:rPr>
                                      <w:spacing w:val="-2"/>
                                      <w:sz w:val="18"/>
                                    </w:rPr>
                                    <w:t>/2025.</w:t>
                                  </w:r>
                                </w:p>
                                <w:p>
                                  <w:pPr>
                                    <w:pStyle w:val="TableParagraph"/>
                                    <w:spacing w:before="63"/>
                                    <w:rPr>
                                      <w:b/>
                                      <w:sz w:val="18"/>
                                    </w:rPr>
                                  </w:pPr>
                                </w:p>
                                <w:p>
                                  <w:pPr>
                                    <w:pStyle w:val="TableParagraph"/>
                                    <w:ind w:left="91"/>
                                    <w:rPr>
                                      <w:sz w:val="18"/>
                                    </w:rPr>
                                  </w:pPr>
                                  <w:r>
                                    <w:rPr>
                                      <w:sz w:val="18"/>
                                    </w:rPr>
                                    <w:t>(assinatura do </w:t>
                                  </w:r>
                                  <w:r>
                                    <w:rPr>
                                      <w:spacing w:val="-2"/>
                                      <w:sz w:val="18"/>
                                    </w:rPr>
                                    <w:t>responsável)</w:t>
                                  </w:r>
                                </w:p>
                                <w:p>
                                  <w:pPr>
                                    <w:pStyle w:val="TableParagraph"/>
                                    <w:spacing w:before="126"/>
                                    <w:rPr>
                                      <w:b/>
                                      <w:sz w:val="18"/>
                                    </w:rPr>
                                  </w:pPr>
                                </w:p>
                                <w:p>
                                  <w:pPr>
                                    <w:pStyle w:val="TableParagraph"/>
                                    <w:ind w:left="91" w:right="5032"/>
                                    <w:rPr>
                                      <w:b/>
                                      <w:sz w:val="18"/>
                                    </w:rPr>
                                  </w:pPr>
                                  <w:r>
                                    <w:rPr>
                                      <w:b/>
                                      <w:spacing w:val="-2"/>
                                      <w:sz w:val="18"/>
                                    </w:rPr>
                                    <w:t>Nome:</w:t>
                                  </w:r>
                                </w:p>
                                <w:p>
                                  <w:pPr>
                                    <w:pStyle w:val="TableParagraph"/>
                                    <w:spacing w:before="63"/>
                                    <w:ind w:left="91" w:right="5032"/>
                                    <w:rPr>
                                      <w:b/>
                                      <w:sz w:val="18"/>
                                    </w:rPr>
                                  </w:pPr>
                                  <w:r>
                                    <w:rPr>
                                      <w:b/>
                                      <w:spacing w:val="-2"/>
                                      <w:sz w:val="18"/>
                                    </w:rPr>
                                    <w:t>Cargo:</w:t>
                                  </w:r>
                                </w:p>
                              </w:tc>
                            </w:tr>
                          </w:tbl>
                          <w:p>
                            <w:pPr>
                              <w:pStyle w:val="BodyText"/>
                            </w:pPr>
                          </w:p>
                        </w:txbxContent>
                      </wps:txbx>
                      <wps:bodyPr wrap="square" lIns="0" tIns="0" rIns="0" bIns="0" rtlCol="0">
                        <a:noAutofit/>
                      </wps:bodyPr>
                    </wps:wsp>
                  </a:graphicData>
                </a:graphic>
              </wp:anchor>
            </w:drawing>
          </mc:Choice>
          <mc:Fallback>
            <w:pict>
              <v:shape style="position:absolute;margin-left:12.749999pt;margin-top:25.857517pt;width:599.25pt;height:852.9pt;mso-position-horizontal-relative:page;mso-position-vertical-relative:paragraph;z-index:15733248" type="#_x0000_t202" id="docshape7" filled="false" stroked="false">
                <v:textbox inset="0,0,0,0">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7"/>
                        <w:gridCol w:w="5264"/>
                        <w:gridCol w:w="749"/>
                        <w:gridCol w:w="2024"/>
                        <w:gridCol w:w="869"/>
                        <w:gridCol w:w="1154"/>
                        <w:gridCol w:w="892"/>
                      </w:tblGrid>
                      <w:tr>
                        <w:trPr>
                          <w:trHeight w:val="1019" w:hRule="atLeast"/>
                        </w:trPr>
                        <w:tc>
                          <w:tcPr>
                            <w:tcW w:w="877" w:type="dxa"/>
                            <w:tcBorders>
                              <w:top w:val="nil"/>
                              <w:left w:val="nil"/>
                              <w:bottom w:val="nil"/>
                              <w:right w:val="nil"/>
                            </w:tcBorders>
                          </w:tcPr>
                          <w:p>
                            <w:pPr>
                              <w:pStyle w:val="TableParagraph"/>
                              <w:rPr>
                                <w:sz w:val="18"/>
                              </w:rPr>
                            </w:pPr>
                          </w:p>
                        </w:tc>
                        <w:tc>
                          <w:tcPr>
                            <w:tcW w:w="5264" w:type="dxa"/>
                            <w:tcBorders>
                              <w:top w:val="nil"/>
                              <w:left w:val="nil"/>
                              <w:bottom w:val="nil"/>
                              <w:right w:val="nil"/>
                            </w:tcBorders>
                          </w:tcPr>
                          <w:p>
                            <w:pPr>
                              <w:pStyle w:val="TableParagraph"/>
                              <w:spacing w:before="147"/>
                              <w:ind w:left="1" w:right="747"/>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63"/>
                              <w:ind w:right="747"/>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 w:right="747"/>
                              <w:jc w:val="center"/>
                              <w:rPr>
                                <w:b/>
                                <w:sz w:val="18"/>
                              </w:rPr>
                            </w:pPr>
                            <w:r>
                              <w:rPr>
                                <w:b/>
                                <w:spacing w:val="-2"/>
                                <w:sz w:val="18"/>
                              </w:rPr>
                              <w:t>PROPOSTA</w:t>
                            </w:r>
                            <w:r>
                              <w:rPr>
                                <w:b/>
                                <w:spacing w:val="-8"/>
                                <w:sz w:val="18"/>
                              </w:rPr>
                              <w:t> </w:t>
                            </w:r>
                            <w:r>
                              <w:rPr>
                                <w:b/>
                                <w:spacing w:val="-2"/>
                                <w:sz w:val="18"/>
                              </w:rPr>
                              <w:t>DETALHE</w:t>
                            </w:r>
                          </w:p>
                        </w:tc>
                        <w:tc>
                          <w:tcPr>
                            <w:tcW w:w="3642" w:type="dxa"/>
                            <w:gridSpan w:val="3"/>
                            <w:tcBorders>
                              <w:left w:val="nil"/>
                              <w:bottom w:val="single" w:sz="6" w:space="0" w:color="000000"/>
                              <w:right w:val="nil"/>
                            </w:tcBorders>
                          </w:tcPr>
                          <w:p>
                            <w:pPr>
                              <w:pStyle w:val="TableParagraph"/>
                              <w:spacing w:before="147"/>
                              <w:ind w:left="189"/>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179/2025.</w:t>
                            </w:r>
                          </w:p>
                          <w:p>
                            <w:pPr>
                              <w:pStyle w:val="TableParagraph"/>
                              <w:spacing w:line="312" w:lineRule="auto" w:before="63"/>
                              <w:ind w:left="189"/>
                              <w:rPr>
                                <w:b/>
                                <w:sz w:val="18"/>
                              </w:rPr>
                            </w:pPr>
                            <w:r>
                              <w:rPr>
                                <w:b/>
                                <w:sz w:val="18"/>
                              </w:rPr>
                              <w:t>A</w:t>
                            </w:r>
                            <w:r>
                              <w:rPr>
                                <w:b/>
                                <w:spacing w:val="-12"/>
                                <w:sz w:val="18"/>
                              </w:rPr>
                              <w:t> </w:t>
                            </w:r>
                            <w:r>
                              <w:rPr>
                                <w:b/>
                                <w:sz w:val="18"/>
                              </w:rPr>
                              <w:t>realizar-se</w:t>
                            </w:r>
                            <w:r>
                              <w:rPr>
                                <w:b/>
                                <w:spacing w:val="-11"/>
                                <w:sz w:val="18"/>
                              </w:rPr>
                              <w:t> </w:t>
                            </w:r>
                            <w:r>
                              <w:rPr>
                                <w:b/>
                                <w:sz w:val="18"/>
                              </w:rPr>
                              <w:t>em</w:t>
                            </w:r>
                            <w:r>
                              <w:rPr>
                                <w:b/>
                                <w:spacing w:val="-10"/>
                                <w:sz w:val="18"/>
                              </w:rPr>
                              <w:t> </w:t>
                            </w:r>
                            <w:r>
                              <w:rPr>
                                <w:b/>
                                <w:sz w:val="18"/>
                              </w:rPr>
                              <w:t>17/04/2025</w:t>
                            </w:r>
                            <w:r>
                              <w:rPr>
                                <w:b/>
                                <w:spacing w:val="-9"/>
                                <w:sz w:val="18"/>
                              </w:rPr>
                              <w:t> </w:t>
                            </w:r>
                            <w:r>
                              <w:rPr>
                                <w:b/>
                                <w:sz w:val="18"/>
                              </w:rPr>
                              <w:t>às</w:t>
                            </w:r>
                            <w:r>
                              <w:rPr>
                                <w:b/>
                                <w:spacing w:val="-9"/>
                                <w:sz w:val="18"/>
                              </w:rPr>
                              <w:t> </w:t>
                            </w:r>
                            <w:r>
                              <w:rPr>
                                <w:b/>
                                <w:sz w:val="18"/>
                              </w:rPr>
                              <w:t>10</w:t>
                            </w:r>
                            <w:r>
                              <w:rPr>
                                <w:b/>
                                <w:spacing w:val="-9"/>
                                <w:sz w:val="18"/>
                              </w:rPr>
                              <w:t> </w:t>
                            </w:r>
                            <w:r>
                              <w:rPr>
                                <w:b/>
                                <w:sz w:val="18"/>
                              </w:rPr>
                              <w:t>horas. Processo n° SEI-260007/015899/2024.</w:t>
                            </w:r>
                          </w:p>
                        </w:tc>
                        <w:tc>
                          <w:tcPr>
                            <w:tcW w:w="1154" w:type="dxa"/>
                            <w:tcBorders>
                              <w:left w:val="nil"/>
                              <w:bottom w:val="single" w:sz="6" w:space="0" w:color="000000"/>
                              <w:right w:val="nil"/>
                            </w:tcBorders>
                          </w:tcPr>
                          <w:p>
                            <w:pPr>
                              <w:pStyle w:val="TableParagraph"/>
                              <w:rPr>
                                <w:sz w:val="18"/>
                              </w:rPr>
                            </w:pPr>
                          </w:p>
                        </w:tc>
                        <w:tc>
                          <w:tcPr>
                            <w:tcW w:w="892" w:type="dxa"/>
                            <w:tcBorders>
                              <w:left w:val="nil"/>
                              <w:bottom w:val="single" w:sz="6" w:space="0" w:color="000000"/>
                            </w:tcBorders>
                          </w:tcPr>
                          <w:p>
                            <w:pPr>
                              <w:pStyle w:val="TableParagraph"/>
                              <w:rPr>
                                <w:sz w:val="18"/>
                              </w:rPr>
                            </w:pPr>
                          </w:p>
                        </w:tc>
                      </w:tr>
                      <w:tr>
                        <w:trPr>
                          <w:trHeight w:val="1619" w:hRule="atLeast"/>
                        </w:trPr>
                        <w:tc>
                          <w:tcPr>
                            <w:tcW w:w="6141" w:type="dxa"/>
                            <w:gridSpan w:val="2"/>
                            <w:tcBorders>
                              <w:top w:val="nil"/>
                              <w:bottom w:val="double" w:sz="12" w:space="0" w:color="000000"/>
                              <w:right w:val="single" w:sz="6" w:space="0" w:color="000000"/>
                            </w:tcBorders>
                          </w:tcPr>
                          <w:p>
                            <w:pPr>
                              <w:pStyle w:val="TableParagraph"/>
                              <w:rPr>
                                <w:b/>
                                <w:sz w:val="18"/>
                              </w:rPr>
                            </w:pPr>
                          </w:p>
                          <w:p>
                            <w:pPr>
                              <w:pStyle w:val="TableParagraph"/>
                              <w:spacing w:before="33"/>
                              <w:rPr>
                                <w:b/>
                                <w:sz w:val="18"/>
                              </w:rPr>
                            </w:pPr>
                          </w:p>
                          <w:p>
                            <w:pPr>
                              <w:pStyle w:val="TableParagraph"/>
                              <w:spacing w:line="312" w:lineRule="auto"/>
                              <w:ind w:left="90" w:right="56"/>
                              <w:jc w:val="both"/>
                              <w:rPr>
                                <w:b/>
                                <w:sz w:val="18"/>
                              </w:rPr>
                            </w:pPr>
                            <w:r>
                              <w:rPr>
                                <w:sz w:val="18"/>
                              </w:rPr>
                              <w:t>A</w:t>
                            </w:r>
                            <w:r>
                              <w:rPr>
                                <w:spacing w:val="-5"/>
                                <w:sz w:val="18"/>
                              </w:rPr>
                              <w:t> </w:t>
                            </w:r>
                            <w:r>
                              <w:rPr>
                                <w:sz w:val="18"/>
                              </w:rPr>
                              <w:t>firma ao lado mencionada propõe fornecer à Universidade do Estado do Rio </w:t>
                            </w:r>
                            <w:r>
                              <w:rPr>
                                <w:sz w:val="18"/>
                              </w:rPr>
                              <w:t>de Janeiro, pelos preços abaixo assinados, obedecendo rigorosamente ao estipulado e constante do </w:t>
                            </w:r>
                            <w:r>
                              <w:rPr>
                                <w:b/>
                                <w:sz w:val="18"/>
                              </w:rPr>
                              <w:t>EDITAL n° 179/2025.</w:t>
                            </w:r>
                          </w:p>
                        </w:tc>
                        <w:tc>
                          <w:tcPr>
                            <w:tcW w:w="2773" w:type="dxa"/>
                            <w:gridSpan w:val="2"/>
                            <w:tcBorders>
                              <w:top w:val="single" w:sz="6" w:space="0" w:color="000000"/>
                              <w:left w:val="single" w:sz="6" w:space="0" w:color="000000"/>
                              <w:bottom w:val="double" w:sz="12" w:space="0" w:color="000000"/>
                              <w:right w:val="nil"/>
                            </w:tcBorders>
                          </w:tcPr>
                          <w:p>
                            <w:pPr>
                              <w:pStyle w:val="TableParagraph"/>
                              <w:spacing w:line="312" w:lineRule="auto" w:before="42"/>
                              <w:ind w:left="91" w:right="1671"/>
                              <w:rPr>
                                <w:sz w:val="18"/>
                              </w:rPr>
                            </w:pPr>
                            <w:r>
                              <w:rPr>
                                <w:sz w:val="18"/>
                              </w:rPr>
                              <w:t>Razão</w:t>
                            </w:r>
                            <w:r>
                              <w:rPr>
                                <w:spacing w:val="-12"/>
                                <w:sz w:val="18"/>
                              </w:rPr>
                              <w:t> </w:t>
                            </w:r>
                            <w:r>
                              <w:rPr>
                                <w:sz w:val="18"/>
                              </w:rPr>
                              <w:t>Social: </w:t>
                            </w:r>
                            <w:r>
                              <w:rPr>
                                <w:spacing w:val="-2"/>
                                <w:sz w:val="18"/>
                              </w:rPr>
                              <w:t>CNPJ:</w:t>
                            </w:r>
                          </w:p>
                          <w:p>
                            <w:pPr>
                              <w:pStyle w:val="TableParagraph"/>
                              <w:spacing w:line="312" w:lineRule="auto" w:before="2"/>
                              <w:ind w:left="91" w:right="1297"/>
                              <w:rPr>
                                <w:sz w:val="18"/>
                              </w:rPr>
                            </w:pPr>
                            <w:r>
                              <w:rPr>
                                <w:sz w:val="18"/>
                              </w:rPr>
                              <w:t>Inscrição</w:t>
                            </w:r>
                            <w:r>
                              <w:rPr>
                                <w:spacing w:val="-12"/>
                                <w:sz w:val="18"/>
                              </w:rPr>
                              <w:t> </w:t>
                            </w:r>
                            <w:r>
                              <w:rPr>
                                <w:sz w:val="18"/>
                              </w:rPr>
                              <w:t>Estadual: </w:t>
                            </w:r>
                            <w:r>
                              <w:rPr>
                                <w:spacing w:val="-2"/>
                                <w:sz w:val="18"/>
                              </w:rPr>
                              <w:t>Endereço:</w:t>
                            </w:r>
                            <w:r>
                              <w:rPr>
                                <w:spacing w:val="40"/>
                                <w:sz w:val="18"/>
                              </w:rPr>
                              <w:t> </w:t>
                            </w:r>
                            <w:r>
                              <w:rPr>
                                <w:spacing w:val="-2"/>
                                <w:sz w:val="18"/>
                              </w:rPr>
                              <w:t>Tel./Fax:</w:t>
                            </w:r>
                          </w:p>
                          <w:p>
                            <w:pPr>
                              <w:pStyle w:val="TableParagraph"/>
                              <w:spacing w:before="2"/>
                              <w:ind w:left="91"/>
                              <w:rPr>
                                <w:sz w:val="18"/>
                              </w:rPr>
                            </w:pPr>
                            <w:r>
                              <w:rPr>
                                <w:sz w:val="18"/>
                              </w:rPr>
                              <w:t>E-</w:t>
                            </w:r>
                            <w:r>
                              <w:rPr>
                                <w:spacing w:val="-2"/>
                                <w:sz w:val="18"/>
                              </w:rPr>
                              <w:t>mail:</w:t>
                            </w:r>
                          </w:p>
                        </w:tc>
                        <w:tc>
                          <w:tcPr>
                            <w:tcW w:w="869" w:type="dxa"/>
                            <w:tcBorders>
                              <w:top w:val="single" w:sz="6" w:space="0" w:color="000000"/>
                              <w:left w:val="nil"/>
                              <w:bottom w:val="double" w:sz="12" w:space="0" w:color="000000"/>
                              <w:right w:val="nil"/>
                            </w:tcBorders>
                          </w:tcPr>
                          <w:p>
                            <w:pPr>
                              <w:pStyle w:val="TableParagraph"/>
                              <w:rPr>
                                <w:sz w:val="18"/>
                              </w:rPr>
                            </w:pPr>
                          </w:p>
                        </w:tc>
                        <w:tc>
                          <w:tcPr>
                            <w:tcW w:w="1154" w:type="dxa"/>
                            <w:tcBorders>
                              <w:top w:val="single" w:sz="6" w:space="0" w:color="000000"/>
                              <w:left w:val="nil"/>
                              <w:bottom w:val="double" w:sz="12" w:space="0" w:color="000000"/>
                              <w:right w:val="nil"/>
                            </w:tcBorders>
                          </w:tcPr>
                          <w:p>
                            <w:pPr>
                              <w:pStyle w:val="TableParagraph"/>
                              <w:rPr>
                                <w:sz w:val="18"/>
                              </w:rPr>
                            </w:pPr>
                          </w:p>
                        </w:tc>
                        <w:tc>
                          <w:tcPr>
                            <w:tcW w:w="892" w:type="dxa"/>
                            <w:tcBorders>
                              <w:top w:val="single" w:sz="6" w:space="0" w:color="000000"/>
                              <w:left w:val="nil"/>
                              <w:bottom w:val="double" w:sz="12" w:space="0" w:color="000000"/>
                            </w:tcBorders>
                          </w:tcPr>
                          <w:p>
                            <w:pPr>
                              <w:pStyle w:val="TableParagraph"/>
                              <w:rPr>
                                <w:sz w:val="18"/>
                              </w:rPr>
                            </w:pPr>
                          </w:p>
                        </w:tc>
                      </w:tr>
                      <w:tr>
                        <w:trPr>
                          <w:trHeight w:val="493" w:hRule="atLeast"/>
                        </w:trPr>
                        <w:tc>
                          <w:tcPr>
                            <w:tcW w:w="877" w:type="dxa"/>
                            <w:tcBorders>
                              <w:top w:val="double" w:sz="12" w:space="0" w:color="000000"/>
                              <w:bottom w:val="nil"/>
                              <w:right w:val="single" w:sz="6" w:space="0" w:color="000000"/>
                            </w:tcBorders>
                          </w:tcPr>
                          <w:p>
                            <w:pPr>
                              <w:pStyle w:val="TableParagraph"/>
                              <w:rPr>
                                <w:sz w:val="18"/>
                              </w:rPr>
                            </w:pPr>
                          </w:p>
                        </w:tc>
                        <w:tc>
                          <w:tcPr>
                            <w:tcW w:w="5264" w:type="dxa"/>
                            <w:tcBorders>
                              <w:top w:val="double" w:sz="12" w:space="0" w:color="000000"/>
                              <w:left w:val="single" w:sz="6" w:space="0" w:color="000000"/>
                              <w:bottom w:val="nil"/>
                              <w:right w:val="single" w:sz="6" w:space="0" w:color="000000"/>
                            </w:tcBorders>
                          </w:tcPr>
                          <w:p>
                            <w:pPr>
                              <w:pStyle w:val="TableParagraph"/>
                              <w:rPr>
                                <w:sz w:val="18"/>
                              </w:rPr>
                            </w:pPr>
                          </w:p>
                        </w:tc>
                        <w:tc>
                          <w:tcPr>
                            <w:tcW w:w="749" w:type="dxa"/>
                            <w:tcBorders>
                              <w:top w:val="double" w:sz="12" w:space="0" w:color="000000"/>
                              <w:left w:val="single" w:sz="6" w:space="0" w:color="000000"/>
                              <w:bottom w:val="nil"/>
                              <w:right w:val="single" w:sz="6" w:space="0" w:color="000000"/>
                            </w:tcBorders>
                          </w:tcPr>
                          <w:p>
                            <w:pPr>
                              <w:pStyle w:val="TableParagraph"/>
                              <w:rPr>
                                <w:sz w:val="18"/>
                              </w:rPr>
                            </w:pPr>
                          </w:p>
                        </w:tc>
                        <w:tc>
                          <w:tcPr>
                            <w:tcW w:w="2024" w:type="dxa"/>
                            <w:tcBorders>
                              <w:top w:val="double" w:sz="12" w:space="0" w:color="000000"/>
                              <w:left w:val="single" w:sz="6" w:space="0" w:color="000000"/>
                              <w:bottom w:val="single" w:sz="6" w:space="0" w:color="000000"/>
                              <w:right w:val="nil"/>
                            </w:tcBorders>
                          </w:tcPr>
                          <w:p>
                            <w:pPr>
                              <w:pStyle w:val="TableParagraph"/>
                              <w:spacing w:before="60"/>
                              <w:ind w:left="962"/>
                              <w:rPr>
                                <w:b/>
                                <w:sz w:val="16"/>
                              </w:rPr>
                            </w:pPr>
                            <w:r>
                              <w:rPr>
                                <w:b/>
                                <w:sz w:val="16"/>
                              </w:rPr>
                              <w:t>PREÇO</w:t>
                            </w:r>
                            <w:r>
                              <w:rPr>
                                <w:b/>
                                <w:spacing w:val="-1"/>
                                <w:sz w:val="16"/>
                              </w:rPr>
                              <w:t> </w:t>
                            </w:r>
                            <w:r>
                              <w:rPr>
                                <w:b/>
                                <w:spacing w:val="-5"/>
                                <w:sz w:val="16"/>
                              </w:rPr>
                              <w:t>COM</w:t>
                            </w:r>
                          </w:p>
                          <w:p>
                            <w:pPr>
                              <w:pStyle w:val="TableParagraph"/>
                              <w:spacing w:before="86"/>
                              <w:ind w:left="962"/>
                              <w:rPr>
                                <w:b/>
                                <w:sz w:val="16"/>
                              </w:rPr>
                            </w:pPr>
                            <w:r>
                              <w:rPr>
                                <w:b/>
                                <w:sz w:val="16"/>
                              </w:rPr>
                              <w:t>ICMS</w:t>
                            </w:r>
                            <w:r>
                              <w:rPr>
                                <w:b/>
                                <w:spacing w:val="-1"/>
                                <w:sz w:val="16"/>
                              </w:rPr>
                              <w:t> </w:t>
                            </w:r>
                            <w:r>
                              <w:rPr>
                                <w:b/>
                                <w:spacing w:val="-4"/>
                                <w:sz w:val="16"/>
                              </w:rPr>
                              <w:t>(R$)</w:t>
                            </w:r>
                          </w:p>
                        </w:tc>
                        <w:tc>
                          <w:tcPr>
                            <w:tcW w:w="869" w:type="dxa"/>
                            <w:tcBorders>
                              <w:top w:val="double" w:sz="12" w:space="0" w:color="000000"/>
                              <w:left w:val="nil"/>
                              <w:bottom w:val="single" w:sz="6" w:space="0" w:color="000000"/>
                              <w:right w:val="single" w:sz="6" w:space="0" w:color="000000"/>
                            </w:tcBorders>
                          </w:tcPr>
                          <w:p>
                            <w:pPr>
                              <w:pStyle w:val="TableParagraph"/>
                              <w:rPr>
                                <w:sz w:val="18"/>
                              </w:rPr>
                            </w:pPr>
                          </w:p>
                        </w:tc>
                        <w:tc>
                          <w:tcPr>
                            <w:tcW w:w="1154" w:type="dxa"/>
                            <w:tcBorders>
                              <w:top w:val="double" w:sz="12" w:space="0" w:color="000000"/>
                              <w:left w:val="single" w:sz="6" w:space="0" w:color="000000"/>
                              <w:bottom w:val="single" w:sz="6" w:space="0" w:color="000000"/>
                              <w:right w:val="nil"/>
                            </w:tcBorders>
                          </w:tcPr>
                          <w:p>
                            <w:pPr>
                              <w:pStyle w:val="TableParagraph"/>
                              <w:spacing w:before="60"/>
                              <w:ind w:left="94"/>
                              <w:rPr>
                                <w:b/>
                                <w:sz w:val="16"/>
                              </w:rPr>
                            </w:pPr>
                            <w:r>
                              <w:rPr>
                                <w:b/>
                                <w:sz w:val="16"/>
                              </w:rPr>
                              <w:t>PREÇO</w:t>
                            </w:r>
                            <w:r>
                              <w:rPr>
                                <w:b/>
                                <w:spacing w:val="-1"/>
                                <w:sz w:val="16"/>
                              </w:rPr>
                              <w:t> </w:t>
                            </w:r>
                            <w:r>
                              <w:rPr>
                                <w:b/>
                                <w:spacing w:val="-5"/>
                                <w:sz w:val="16"/>
                              </w:rPr>
                              <w:t>SEM</w:t>
                            </w:r>
                          </w:p>
                          <w:p>
                            <w:pPr>
                              <w:pStyle w:val="TableParagraph"/>
                              <w:spacing w:before="86"/>
                              <w:ind w:left="94"/>
                              <w:rPr>
                                <w:b/>
                                <w:sz w:val="16"/>
                              </w:rPr>
                            </w:pPr>
                            <w:r>
                              <w:rPr>
                                <w:b/>
                                <w:sz w:val="16"/>
                              </w:rPr>
                              <w:t>ICMS</w:t>
                            </w:r>
                            <w:r>
                              <w:rPr>
                                <w:b/>
                                <w:spacing w:val="-1"/>
                                <w:sz w:val="16"/>
                              </w:rPr>
                              <w:t> </w:t>
                            </w:r>
                            <w:r>
                              <w:rPr>
                                <w:b/>
                                <w:spacing w:val="-4"/>
                                <w:sz w:val="16"/>
                              </w:rPr>
                              <w:t>(R$)</w:t>
                            </w:r>
                          </w:p>
                        </w:tc>
                        <w:tc>
                          <w:tcPr>
                            <w:tcW w:w="892" w:type="dxa"/>
                            <w:tcBorders>
                              <w:top w:val="double" w:sz="12" w:space="0" w:color="000000"/>
                              <w:left w:val="nil"/>
                              <w:bottom w:val="single" w:sz="6" w:space="0" w:color="000000"/>
                            </w:tcBorders>
                          </w:tcPr>
                          <w:p>
                            <w:pPr>
                              <w:pStyle w:val="TableParagraph"/>
                              <w:rPr>
                                <w:sz w:val="18"/>
                              </w:rPr>
                            </w:pPr>
                          </w:p>
                        </w:tc>
                      </w:tr>
                      <w:tr>
                        <w:trPr>
                          <w:trHeight w:val="134" w:hRule="atLeast"/>
                        </w:trPr>
                        <w:tc>
                          <w:tcPr>
                            <w:tcW w:w="877" w:type="dxa"/>
                            <w:tcBorders>
                              <w:top w:val="nil"/>
                              <w:bottom w:val="nil"/>
                              <w:right w:val="single" w:sz="6" w:space="0" w:color="000000"/>
                            </w:tcBorders>
                          </w:tcPr>
                          <w:p>
                            <w:pPr>
                              <w:pStyle w:val="TableParagraph"/>
                              <w:spacing w:line="115" w:lineRule="exact"/>
                              <w:ind w:left="120"/>
                              <w:rPr>
                                <w:b/>
                                <w:sz w:val="16"/>
                              </w:rPr>
                            </w:pPr>
                            <w:r>
                              <w:rPr>
                                <w:b/>
                                <w:sz w:val="16"/>
                              </w:rPr>
                              <w:t>LOTE</w:t>
                            </w:r>
                            <w:r>
                              <w:rPr>
                                <w:b/>
                                <w:spacing w:val="-1"/>
                                <w:sz w:val="16"/>
                              </w:rPr>
                              <w:t> </w:t>
                            </w:r>
                            <w:r>
                              <w:rPr>
                                <w:b/>
                                <w:spacing w:val="-5"/>
                                <w:sz w:val="16"/>
                              </w:rPr>
                              <w:t>01</w:t>
                            </w:r>
                          </w:p>
                        </w:tc>
                        <w:tc>
                          <w:tcPr>
                            <w:tcW w:w="5264" w:type="dxa"/>
                            <w:tcBorders>
                              <w:top w:val="nil"/>
                              <w:left w:val="single" w:sz="6" w:space="0" w:color="000000"/>
                              <w:bottom w:val="nil"/>
                              <w:right w:val="single" w:sz="6" w:space="0" w:color="000000"/>
                            </w:tcBorders>
                          </w:tcPr>
                          <w:p>
                            <w:pPr>
                              <w:pStyle w:val="TableParagraph"/>
                              <w:spacing w:line="115" w:lineRule="exact"/>
                              <w:ind w:left="90"/>
                              <w:rPr>
                                <w:b/>
                                <w:sz w:val="16"/>
                              </w:rPr>
                            </w:pPr>
                            <w:r>
                              <w:rPr>
                                <w:b/>
                                <w:spacing w:val="-2"/>
                                <w:sz w:val="16"/>
                              </w:rPr>
                              <w:t>ESPECIFICAÇÃO</w:t>
                            </w:r>
                          </w:p>
                        </w:tc>
                        <w:tc>
                          <w:tcPr>
                            <w:tcW w:w="749" w:type="dxa"/>
                            <w:tcBorders>
                              <w:top w:val="nil"/>
                              <w:left w:val="single" w:sz="6" w:space="0" w:color="000000"/>
                              <w:bottom w:val="nil"/>
                              <w:right w:val="single" w:sz="6" w:space="0" w:color="000000"/>
                            </w:tcBorders>
                          </w:tcPr>
                          <w:p>
                            <w:pPr>
                              <w:pStyle w:val="TableParagraph"/>
                              <w:spacing w:line="115" w:lineRule="exact"/>
                              <w:ind w:left="91"/>
                              <w:rPr>
                                <w:b/>
                                <w:sz w:val="16"/>
                              </w:rPr>
                            </w:pPr>
                            <w:r>
                              <w:rPr>
                                <w:b/>
                                <w:spacing w:val="-4"/>
                                <w:sz w:val="16"/>
                              </w:rPr>
                              <w:t>UNID</w:t>
                            </w:r>
                          </w:p>
                        </w:tc>
                        <w:tc>
                          <w:tcPr>
                            <w:tcW w:w="2024" w:type="dxa"/>
                            <w:tcBorders>
                              <w:top w:val="single" w:sz="6" w:space="0" w:color="000000"/>
                              <w:left w:val="single" w:sz="6" w:space="0" w:color="000000"/>
                              <w:bottom w:val="nil"/>
                              <w:right w:val="single" w:sz="6" w:space="0" w:color="000000"/>
                            </w:tcBorders>
                          </w:tcPr>
                          <w:p>
                            <w:pPr>
                              <w:pStyle w:val="TableParagraph"/>
                              <w:rPr>
                                <w:sz w:val="4"/>
                              </w:rPr>
                            </w:pPr>
                          </w:p>
                        </w:tc>
                        <w:tc>
                          <w:tcPr>
                            <w:tcW w:w="869" w:type="dxa"/>
                            <w:tcBorders>
                              <w:top w:val="single" w:sz="6" w:space="0" w:color="000000"/>
                              <w:left w:val="single" w:sz="6" w:space="0" w:color="000000"/>
                              <w:bottom w:val="nil"/>
                              <w:right w:val="single" w:sz="6" w:space="0" w:color="000000"/>
                            </w:tcBorders>
                          </w:tcPr>
                          <w:p>
                            <w:pPr>
                              <w:pStyle w:val="TableParagraph"/>
                              <w:rPr>
                                <w:sz w:val="4"/>
                              </w:rPr>
                            </w:pPr>
                          </w:p>
                        </w:tc>
                        <w:tc>
                          <w:tcPr>
                            <w:tcW w:w="1154" w:type="dxa"/>
                            <w:tcBorders>
                              <w:top w:val="single" w:sz="6" w:space="0" w:color="000000"/>
                              <w:left w:val="single" w:sz="6" w:space="0" w:color="000000"/>
                              <w:bottom w:val="nil"/>
                              <w:right w:val="single" w:sz="6" w:space="0" w:color="000000"/>
                            </w:tcBorders>
                          </w:tcPr>
                          <w:p>
                            <w:pPr>
                              <w:pStyle w:val="TableParagraph"/>
                              <w:rPr>
                                <w:sz w:val="4"/>
                              </w:rPr>
                            </w:pPr>
                          </w:p>
                        </w:tc>
                        <w:tc>
                          <w:tcPr>
                            <w:tcW w:w="892" w:type="dxa"/>
                            <w:tcBorders>
                              <w:top w:val="single" w:sz="6" w:space="0" w:color="000000"/>
                              <w:left w:val="single" w:sz="6" w:space="0" w:color="000000"/>
                              <w:bottom w:val="nil"/>
                            </w:tcBorders>
                          </w:tcPr>
                          <w:p>
                            <w:pPr>
                              <w:pStyle w:val="TableParagraph"/>
                              <w:rPr>
                                <w:sz w:val="4"/>
                              </w:rPr>
                            </w:pPr>
                          </w:p>
                        </w:tc>
                      </w:tr>
                      <w:tr>
                        <w:trPr>
                          <w:trHeight w:val="451" w:hRule="atLeast"/>
                        </w:trPr>
                        <w:tc>
                          <w:tcPr>
                            <w:tcW w:w="877" w:type="dxa"/>
                            <w:tcBorders>
                              <w:top w:val="nil"/>
                              <w:bottom w:val="single" w:sz="6" w:space="0" w:color="000000"/>
                              <w:right w:val="single" w:sz="6" w:space="0" w:color="000000"/>
                            </w:tcBorders>
                          </w:tcPr>
                          <w:p>
                            <w:pPr>
                              <w:pStyle w:val="TableParagraph"/>
                              <w:rPr>
                                <w:sz w:val="18"/>
                              </w:rPr>
                            </w:pPr>
                          </w:p>
                        </w:tc>
                        <w:tc>
                          <w:tcPr>
                            <w:tcW w:w="5264" w:type="dxa"/>
                            <w:tcBorders>
                              <w:top w:val="nil"/>
                              <w:left w:val="single" w:sz="6" w:space="0" w:color="000000"/>
                              <w:bottom w:val="single" w:sz="6" w:space="0" w:color="000000"/>
                              <w:right w:val="single" w:sz="6" w:space="0" w:color="000000"/>
                            </w:tcBorders>
                          </w:tcPr>
                          <w:p>
                            <w:pPr>
                              <w:pStyle w:val="TableParagraph"/>
                              <w:rPr>
                                <w:sz w:val="18"/>
                              </w:rPr>
                            </w:pPr>
                          </w:p>
                        </w:tc>
                        <w:tc>
                          <w:tcPr>
                            <w:tcW w:w="749" w:type="dxa"/>
                            <w:tcBorders>
                              <w:top w:val="nil"/>
                              <w:left w:val="single" w:sz="6" w:space="0" w:color="000000"/>
                              <w:bottom w:val="single" w:sz="6" w:space="0" w:color="000000"/>
                              <w:right w:val="single" w:sz="6" w:space="0" w:color="000000"/>
                            </w:tcBorders>
                          </w:tcPr>
                          <w:p>
                            <w:pPr>
                              <w:pStyle w:val="TableParagraph"/>
                              <w:rPr>
                                <w:sz w:val="18"/>
                              </w:rPr>
                            </w:pPr>
                          </w:p>
                        </w:tc>
                        <w:tc>
                          <w:tcPr>
                            <w:tcW w:w="2024" w:type="dxa"/>
                            <w:tcBorders>
                              <w:top w:val="nil"/>
                              <w:left w:val="single" w:sz="6" w:space="0" w:color="000000"/>
                              <w:bottom w:val="single" w:sz="6" w:space="0" w:color="000000"/>
                              <w:right w:val="single" w:sz="6" w:space="0" w:color="000000"/>
                            </w:tcBorders>
                          </w:tcPr>
                          <w:p>
                            <w:pPr>
                              <w:pStyle w:val="TableParagraph"/>
                              <w:spacing w:line="156" w:lineRule="exact"/>
                              <w:ind w:left="962"/>
                              <w:rPr>
                                <w:b/>
                                <w:sz w:val="16"/>
                              </w:rPr>
                            </w:pPr>
                            <w:r>
                              <w:rPr>
                                <w:b/>
                                <w:spacing w:val="-2"/>
                                <w:sz w:val="16"/>
                              </w:rPr>
                              <w:t>PREÇO</w:t>
                            </w:r>
                          </w:p>
                          <w:p>
                            <w:pPr>
                              <w:pStyle w:val="TableParagraph"/>
                              <w:spacing w:before="86"/>
                              <w:ind w:left="962"/>
                              <w:rPr>
                                <w:b/>
                                <w:sz w:val="16"/>
                              </w:rPr>
                            </w:pPr>
                            <w:r>
                              <w:rPr>
                                <w:b/>
                                <w:spacing w:val="-2"/>
                                <w:sz w:val="16"/>
                              </w:rPr>
                              <w:t>UNITÁRIO</w:t>
                            </w:r>
                          </w:p>
                        </w:tc>
                        <w:tc>
                          <w:tcPr>
                            <w:tcW w:w="869" w:type="dxa"/>
                            <w:tcBorders>
                              <w:top w:val="nil"/>
                              <w:left w:val="single" w:sz="6" w:space="0" w:color="000000"/>
                              <w:bottom w:val="single" w:sz="6" w:space="0" w:color="000000"/>
                              <w:right w:val="single" w:sz="6" w:space="0" w:color="000000"/>
                            </w:tcBorders>
                          </w:tcPr>
                          <w:p>
                            <w:pPr>
                              <w:pStyle w:val="TableParagraph"/>
                              <w:spacing w:before="107"/>
                              <w:ind w:left="93"/>
                              <w:rPr>
                                <w:b/>
                                <w:sz w:val="16"/>
                              </w:rPr>
                            </w:pPr>
                            <w:r>
                              <w:rPr>
                                <w:b/>
                                <w:spacing w:val="-4"/>
                                <w:sz w:val="16"/>
                              </w:rPr>
                              <w:t>TOTAL</w:t>
                            </w:r>
                          </w:p>
                        </w:tc>
                        <w:tc>
                          <w:tcPr>
                            <w:tcW w:w="1154" w:type="dxa"/>
                            <w:tcBorders>
                              <w:top w:val="nil"/>
                              <w:left w:val="single" w:sz="6" w:space="0" w:color="000000"/>
                              <w:bottom w:val="single" w:sz="6" w:space="0" w:color="000000"/>
                              <w:right w:val="single" w:sz="6" w:space="0" w:color="000000"/>
                            </w:tcBorders>
                          </w:tcPr>
                          <w:p>
                            <w:pPr>
                              <w:pStyle w:val="TableParagraph"/>
                              <w:spacing w:line="156" w:lineRule="exact"/>
                              <w:ind w:left="94"/>
                              <w:rPr>
                                <w:b/>
                                <w:sz w:val="16"/>
                              </w:rPr>
                            </w:pPr>
                            <w:r>
                              <w:rPr>
                                <w:b/>
                                <w:spacing w:val="-2"/>
                                <w:sz w:val="16"/>
                              </w:rPr>
                              <w:t>PREÇO</w:t>
                            </w:r>
                          </w:p>
                          <w:p>
                            <w:pPr>
                              <w:pStyle w:val="TableParagraph"/>
                              <w:spacing w:before="86"/>
                              <w:ind w:left="94"/>
                              <w:rPr>
                                <w:b/>
                                <w:sz w:val="16"/>
                              </w:rPr>
                            </w:pPr>
                            <w:r>
                              <w:rPr>
                                <w:b/>
                                <w:spacing w:val="-2"/>
                                <w:sz w:val="16"/>
                              </w:rPr>
                              <w:t>UNITÁRIO</w:t>
                            </w:r>
                          </w:p>
                        </w:tc>
                        <w:tc>
                          <w:tcPr>
                            <w:tcW w:w="892" w:type="dxa"/>
                            <w:tcBorders>
                              <w:top w:val="nil"/>
                              <w:left w:val="single" w:sz="6" w:space="0" w:color="000000"/>
                              <w:bottom w:val="single" w:sz="6" w:space="0" w:color="000000"/>
                            </w:tcBorders>
                          </w:tcPr>
                          <w:p>
                            <w:pPr>
                              <w:pStyle w:val="TableParagraph"/>
                              <w:spacing w:before="107"/>
                              <w:ind w:left="95"/>
                              <w:rPr>
                                <w:b/>
                                <w:sz w:val="16"/>
                              </w:rPr>
                            </w:pPr>
                            <w:r>
                              <w:rPr>
                                <w:b/>
                                <w:spacing w:val="-4"/>
                                <w:sz w:val="16"/>
                              </w:rPr>
                              <w:t>TOTAL</w:t>
                            </w:r>
                          </w:p>
                        </w:tc>
                      </w:tr>
                      <w:tr>
                        <w:trPr>
                          <w:trHeight w:val="1079" w:hRule="atLeast"/>
                        </w:trPr>
                        <w:tc>
                          <w:tcPr>
                            <w:tcW w:w="877" w:type="dxa"/>
                            <w:tcBorders>
                              <w:top w:val="single" w:sz="6" w:space="0" w:color="000000"/>
                              <w:bottom w:val="single" w:sz="6" w:space="0" w:color="000000"/>
                              <w:right w:val="single" w:sz="6" w:space="0" w:color="000000"/>
                            </w:tcBorders>
                          </w:tcPr>
                          <w:p>
                            <w:pPr>
                              <w:pStyle w:val="TableParagraph"/>
                              <w:spacing w:before="198"/>
                              <w:rPr>
                                <w:b/>
                                <w:sz w:val="20"/>
                              </w:rPr>
                            </w:pPr>
                          </w:p>
                          <w:p>
                            <w:pPr>
                              <w:pStyle w:val="TableParagraph"/>
                              <w:ind w:left="90"/>
                              <w:rPr>
                                <w:sz w:val="20"/>
                              </w:rPr>
                            </w:pPr>
                            <w:r>
                              <w:rPr>
                                <w:spacing w:val="-5"/>
                                <w:sz w:val="20"/>
                              </w:rPr>
                              <w:t>1.1</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before="23"/>
                              <w:ind w:left="90"/>
                              <w:rPr>
                                <w:sz w:val="20"/>
                              </w:rPr>
                            </w:pPr>
                            <w:r>
                              <w:rPr>
                                <w:sz w:val="20"/>
                              </w:rPr>
                              <w:t>Cartão</w:t>
                            </w:r>
                            <w:r>
                              <w:rPr>
                                <w:spacing w:val="-1"/>
                                <w:sz w:val="20"/>
                              </w:rPr>
                              <w:t> </w:t>
                            </w:r>
                            <w:r>
                              <w:rPr>
                                <w:sz w:val="20"/>
                              </w:rPr>
                              <w:t>de</w:t>
                            </w:r>
                            <w:r>
                              <w:rPr>
                                <w:spacing w:val="-1"/>
                                <w:sz w:val="20"/>
                              </w:rPr>
                              <w:t> </w:t>
                            </w:r>
                            <w:r>
                              <w:rPr>
                                <w:sz w:val="20"/>
                              </w:rPr>
                              <w:t>identificação</w:t>
                            </w:r>
                            <w:r>
                              <w:rPr>
                                <w:spacing w:val="-1"/>
                                <w:sz w:val="20"/>
                              </w:rPr>
                              <w:t> </w:t>
                            </w:r>
                            <w:r>
                              <w:rPr>
                                <w:sz w:val="20"/>
                              </w:rPr>
                              <w:t>bactérias</w:t>
                            </w:r>
                            <w:r>
                              <w:rPr>
                                <w:spacing w:val="-1"/>
                                <w:sz w:val="20"/>
                              </w:rPr>
                              <w:t> </w:t>
                            </w:r>
                            <w:r>
                              <w:rPr>
                                <w:sz w:val="20"/>
                              </w:rPr>
                              <w:t>gram</w:t>
                            </w:r>
                            <w:r>
                              <w:rPr>
                                <w:spacing w:val="-1"/>
                                <w:sz w:val="20"/>
                              </w:rPr>
                              <w:t> </w:t>
                            </w:r>
                            <w:r>
                              <w:rPr>
                                <w:spacing w:val="-2"/>
                                <w:sz w:val="20"/>
                              </w:rPr>
                              <w:t>negativas</w:t>
                            </w:r>
                          </w:p>
                          <w:p>
                            <w:pPr>
                              <w:pStyle w:val="TableParagraph"/>
                              <w:spacing w:before="37"/>
                              <w:rPr>
                                <w:b/>
                                <w:sz w:val="20"/>
                              </w:rPr>
                            </w:pPr>
                          </w:p>
                          <w:p>
                            <w:pPr>
                              <w:pStyle w:val="TableParagraph"/>
                              <w:spacing w:line="270" w:lineRule="atLeast"/>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219"/>
                              <w:rPr>
                                <w:sz w:val="20"/>
                              </w:rPr>
                            </w:pPr>
                            <w:r>
                              <w:rPr>
                                <w:spacing w:val="-2"/>
                                <w:sz w:val="20"/>
                              </w:rPr>
                              <w:t>1.680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28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0"/>
                              <w:rPr>
                                <w:sz w:val="20"/>
                              </w:rPr>
                            </w:pPr>
                            <w:r>
                              <w:rPr>
                                <w:spacing w:val="-5"/>
                                <w:sz w:val="20"/>
                              </w:rPr>
                              <w:t>1.2</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line="510" w:lineRule="exact" w:before="42"/>
                              <w:ind w:left="90" w:right="870"/>
                              <w:rPr>
                                <w:sz w:val="20"/>
                              </w:rPr>
                            </w:pPr>
                            <w:r>
                              <w:rPr>
                                <w:sz w:val="20"/>
                              </w:rPr>
                              <w:t>Cartão</w:t>
                            </w:r>
                            <w:r>
                              <w:rPr>
                                <w:spacing w:val="-8"/>
                                <w:sz w:val="20"/>
                              </w:rPr>
                              <w:t> </w:t>
                            </w:r>
                            <w:r>
                              <w:rPr>
                                <w:sz w:val="20"/>
                              </w:rPr>
                              <w:t>de</w:t>
                            </w:r>
                            <w:r>
                              <w:rPr>
                                <w:spacing w:val="-8"/>
                                <w:sz w:val="20"/>
                              </w:rPr>
                              <w:t> </w:t>
                            </w:r>
                            <w:r>
                              <w:rPr>
                                <w:sz w:val="20"/>
                              </w:rPr>
                              <w:t>identificação</w:t>
                            </w:r>
                            <w:r>
                              <w:rPr>
                                <w:spacing w:val="-8"/>
                                <w:sz w:val="20"/>
                              </w:rPr>
                              <w:t> </w:t>
                            </w:r>
                            <w:r>
                              <w:rPr>
                                <w:sz w:val="20"/>
                              </w:rPr>
                              <w:t>bactérias</w:t>
                            </w:r>
                            <w:r>
                              <w:rPr>
                                <w:spacing w:val="-8"/>
                                <w:sz w:val="20"/>
                              </w:rPr>
                              <w:t> </w:t>
                            </w:r>
                            <w:r>
                              <w:rPr>
                                <w:sz w:val="20"/>
                              </w:rPr>
                              <w:t>gram</w:t>
                            </w:r>
                            <w:r>
                              <w:rPr>
                                <w:spacing w:val="-8"/>
                                <w:sz w:val="20"/>
                              </w:rPr>
                              <w:t> </w:t>
                            </w:r>
                            <w:r>
                              <w:rPr>
                                <w:sz w:val="20"/>
                              </w:rPr>
                              <w:t>positivas Marca ofertada:</w:t>
                            </w:r>
                          </w:p>
                          <w:p>
                            <w:pPr>
                              <w:pStyle w:val="TableParagraph"/>
                              <w:spacing w:line="208" w:lineRule="exact"/>
                              <w:ind w:left="90"/>
                              <w:rPr>
                                <w:sz w:val="20"/>
                              </w:rPr>
                            </w:pPr>
                            <w:r>
                              <w:rPr>
                                <w:sz w:val="20"/>
                              </w:rPr>
                              <w:t>Registro</w:t>
                            </w:r>
                            <w:r>
                              <w:rPr>
                                <w:spacing w:val="-1"/>
                                <w:sz w:val="20"/>
                              </w:rPr>
                              <w:t> </w:t>
                            </w:r>
                            <w:r>
                              <w:rPr>
                                <w:spacing w:val="-5"/>
                                <w:sz w:val="20"/>
                              </w:rPr>
                              <w:t>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219"/>
                              <w:rPr>
                                <w:sz w:val="20"/>
                              </w:rPr>
                            </w:pPr>
                            <w:r>
                              <w:rPr>
                                <w:spacing w:val="-2"/>
                                <w:sz w:val="20"/>
                              </w:rPr>
                              <w:t>1.680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28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0"/>
                              <w:rPr>
                                <w:sz w:val="20"/>
                              </w:rPr>
                            </w:pPr>
                            <w:r>
                              <w:rPr>
                                <w:spacing w:val="-5"/>
                                <w:sz w:val="20"/>
                              </w:rPr>
                              <w:t>1.3</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line="510" w:lineRule="exact" w:before="42"/>
                              <w:ind w:left="90" w:right="870"/>
                              <w:rPr>
                                <w:sz w:val="20"/>
                              </w:rPr>
                            </w:pPr>
                            <w:r>
                              <w:rPr>
                                <w:sz w:val="20"/>
                              </w:rPr>
                              <w:t>Cartão</w:t>
                            </w:r>
                            <w:r>
                              <w:rPr>
                                <w:spacing w:val="-7"/>
                                <w:sz w:val="20"/>
                              </w:rPr>
                              <w:t> </w:t>
                            </w:r>
                            <w:r>
                              <w:rPr>
                                <w:sz w:val="20"/>
                              </w:rPr>
                              <w:t>de</w:t>
                            </w:r>
                            <w:r>
                              <w:rPr>
                                <w:spacing w:val="-7"/>
                                <w:sz w:val="20"/>
                              </w:rPr>
                              <w:t> </w:t>
                            </w:r>
                            <w:r>
                              <w:rPr>
                                <w:sz w:val="20"/>
                              </w:rPr>
                              <w:t>identificação</w:t>
                            </w:r>
                            <w:r>
                              <w:rPr>
                                <w:spacing w:val="-7"/>
                                <w:sz w:val="20"/>
                              </w:rPr>
                              <w:t> </w:t>
                            </w:r>
                            <w:r>
                              <w:rPr>
                                <w:sz w:val="20"/>
                              </w:rPr>
                              <w:t>bactérias</w:t>
                            </w:r>
                            <w:r>
                              <w:rPr>
                                <w:spacing w:val="-7"/>
                                <w:sz w:val="20"/>
                              </w:rPr>
                              <w:t> </w:t>
                            </w:r>
                            <w:r>
                              <w:rPr>
                                <w:sz w:val="20"/>
                              </w:rPr>
                              <w:t>gram</w:t>
                            </w:r>
                            <w:r>
                              <w:rPr>
                                <w:spacing w:val="-7"/>
                                <w:sz w:val="20"/>
                              </w:rPr>
                              <w:t> </w:t>
                            </w:r>
                            <w:r>
                              <w:rPr>
                                <w:sz w:val="20"/>
                              </w:rPr>
                              <w:t>positivas</w:t>
                            </w:r>
                            <w:r>
                              <w:rPr>
                                <w:spacing w:val="-7"/>
                                <w:sz w:val="20"/>
                              </w:rPr>
                              <w:t> </w:t>
                            </w:r>
                            <w:r>
                              <w:rPr>
                                <w:sz w:val="20"/>
                              </w:rPr>
                              <w:t>MIC Marca ofertada:</w:t>
                            </w:r>
                          </w:p>
                          <w:p>
                            <w:pPr>
                              <w:pStyle w:val="TableParagraph"/>
                              <w:spacing w:line="208" w:lineRule="exact"/>
                              <w:ind w:left="90"/>
                              <w:rPr>
                                <w:sz w:val="20"/>
                              </w:rPr>
                            </w:pPr>
                            <w:r>
                              <w:rPr>
                                <w:sz w:val="20"/>
                              </w:rPr>
                              <w:t>Registro</w:t>
                            </w:r>
                            <w:r>
                              <w:rPr>
                                <w:spacing w:val="-1"/>
                                <w:sz w:val="20"/>
                              </w:rPr>
                              <w:t> </w:t>
                            </w:r>
                            <w:r>
                              <w:rPr>
                                <w:spacing w:val="-5"/>
                                <w:sz w:val="20"/>
                              </w:rPr>
                              <w:t>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73"/>
                              <w:rPr>
                                <w:b/>
                                <w:sz w:val="20"/>
                              </w:rPr>
                            </w:pPr>
                          </w:p>
                          <w:p>
                            <w:pPr>
                              <w:pStyle w:val="TableParagraph"/>
                              <w:ind w:left="219"/>
                              <w:rPr>
                                <w:sz w:val="20"/>
                              </w:rPr>
                            </w:pPr>
                            <w:r>
                              <w:rPr>
                                <w:spacing w:val="-2"/>
                                <w:sz w:val="20"/>
                              </w:rPr>
                              <w:t>1.200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079" w:hRule="atLeast"/>
                        </w:trPr>
                        <w:tc>
                          <w:tcPr>
                            <w:tcW w:w="877" w:type="dxa"/>
                            <w:tcBorders>
                              <w:top w:val="single" w:sz="6" w:space="0" w:color="000000"/>
                              <w:bottom w:val="single" w:sz="6" w:space="0" w:color="000000"/>
                              <w:right w:val="single" w:sz="6" w:space="0" w:color="000000"/>
                            </w:tcBorders>
                          </w:tcPr>
                          <w:p>
                            <w:pPr>
                              <w:pStyle w:val="TableParagraph"/>
                              <w:spacing w:before="198"/>
                              <w:rPr>
                                <w:b/>
                                <w:sz w:val="20"/>
                              </w:rPr>
                            </w:pPr>
                          </w:p>
                          <w:p>
                            <w:pPr>
                              <w:pStyle w:val="TableParagraph"/>
                              <w:ind w:left="90"/>
                              <w:rPr>
                                <w:sz w:val="20"/>
                              </w:rPr>
                            </w:pPr>
                            <w:r>
                              <w:rPr>
                                <w:spacing w:val="-5"/>
                                <w:sz w:val="20"/>
                              </w:rPr>
                              <w:t>1.4</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before="23"/>
                              <w:ind w:left="90"/>
                              <w:rPr>
                                <w:sz w:val="20"/>
                              </w:rPr>
                            </w:pPr>
                            <w:r>
                              <w:rPr>
                                <w:sz w:val="20"/>
                              </w:rPr>
                              <w:t>Cartão</w:t>
                            </w:r>
                            <w:r>
                              <w:rPr>
                                <w:spacing w:val="-1"/>
                                <w:sz w:val="20"/>
                              </w:rPr>
                              <w:t> </w:t>
                            </w:r>
                            <w:r>
                              <w:rPr>
                                <w:sz w:val="20"/>
                              </w:rPr>
                              <w:t>de</w:t>
                            </w:r>
                            <w:r>
                              <w:rPr>
                                <w:spacing w:val="-1"/>
                                <w:sz w:val="20"/>
                              </w:rPr>
                              <w:t> </w:t>
                            </w:r>
                            <w:r>
                              <w:rPr>
                                <w:sz w:val="20"/>
                              </w:rPr>
                              <w:t>identificação</w:t>
                            </w:r>
                            <w:r>
                              <w:rPr>
                                <w:spacing w:val="-1"/>
                                <w:sz w:val="20"/>
                              </w:rPr>
                              <w:t> </w:t>
                            </w:r>
                            <w:r>
                              <w:rPr>
                                <w:sz w:val="20"/>
                              </w:rPr>
                              <w:t>bactérias</w:t>
                            </w:r>
                            <w:r>
                              <w:rPr>
                                <w:spacing w:val="-1"/>
                                <w:sz w:val="20"/>
                              </w:rPr>
                              <w:t> </w:t>
                            </w:r>
                            <w:r>
                              <w:rPr>
                                <w:sz w:val="20"/>
                              </w:rPr>
                              <w:t>gram</w:t>
                            </w:r>
                            <w:r>
                              <w:rPr>
                                <w:spacing w:val="-1"/>
                                <w:sz w:val="20"/>
                              </w:rPr>
                              <w:t> </w:t>
                            </w:r>
                            <w:r>
                              <w:rPr>
                                <w:sz w:val="20"/>
                              </w:rPr>
                              <w:t>negativas</w:t>
                            </w:r>
                            <w:r>
                              <w:rPr>
                                <w:spacing w:val="-1"/>
                                <w:sz w:val="20"/>
                              </w:rPr>
                              <w:t> </w:t>
                            </w:r>
                            <w:r>
                              <w:rPr>
                                <w:spacing w:val="-5"/>
                                <w:sz w:val="20"/>
                              </w:rPr>
                              <w:t>MIC</w:t>
                            </w:r>
                          </w:p>
                          <w:p>
                            <w:pPr>
                              <w:pStyle w:val="TableParagraph"/>
                              <w:spacing w:before="37"/>
                              <w:rPr>
                                <w:b/>
                                <w:sz w:val="20"/>
                              </w:rPr>
                            </w:pPr>
                          </w:p>
                          <w:p>
                            <w:pPr>
                              <w:pStyle w:val="TableParagraph"/>
                              <w:spacing w:line="270" w:lineRule="atLeast"/>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spacing w:before="198"/>
                              <w:rPr>
                                <w:b/>
                                <w:sz w:val="20"/>
                              </w:rPr>
                            </w:pPr>
                          </w:p>
                          <w:p>
                            <w:pPr>
                              <w:pStyle w:val="TableParagraph"/>
                              <w:ind w:left="219"/>
                              <w:rPr>
                                <w:sz w:val="20"/>
                              </w:rPr>
                            </w:pPr>
                            <w:r>
                              <w:rPr>
                                <w:spacing w:val="-2"/>
                                <w:sz w:val="20"/>
                              </w:rPr>
                              <w:t>1.200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34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0"/>
                              <w:rPr>
                                <w:sz w:val="20"/>
                              </w:rPr>
                            </w:pPr>
                            <w:r>
                              <w:rPr>
                                <w:spacing w:val="-5"/>
                                <w:sz w:val="20"/>
                              </w:rPr>
                              <w:t>1.5</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line="280" w:lineRule="auto" w:before="23"/>
                              <w:ind w:left="90"/>
                              <w:rPr>
                                <w:sz w:val="20"/>
                              </w:rPr>
                            </w:pPr>
                            <w:r>
                              <w:rPr>
                                <w:sz w:val="20"/>
                              </w:rPr>
                              <w:t>Cartão</w:t>
                            </w:r>
                            <w:r>
                              <w:rPr>
                                <w:spacing w:val="40"/>
                                <w:sz w:val="20"/>
                              </w:rPr>
                              <w:t> </w:t>
                            </w:r>
                            <w:r>
                              <w:rPr>
                                <w:sz w:val="20"/>
                              </w:rPr>
                              <w:t>de</w:t>
                            </w:r>
                            <w:r>
                              <w:rPr>
                                <w:spacing w:val="40"/>
                                <w:sz w:val="20"/>
                              </w:rPr>
                              <w:t> </w:t>
                            </w:r>
                            <w:r>
                              <w:rPr>
                                <w:sz w:val="20"/>
                              </w:rPr>
                              <w:t>antibiograma</w:t>
                            </w:r>
                            <w:r>
                              <w:rPr>
                                <w:spacing w:val="40"/>
                                <w:sz w:val="20"/>
                              </w:rPr>
                              <w:t> </w:t>
                            </w:r>
                            <w:r>
                              <w:rPr>
                                <w:sz w:val="20"/>
                              </w:rPr>
                              <w:t>urinário</w:t>
                            </w:r>
                            <w:r>
                              <w:rPr>
                                <w:spacing w:val="40"/>
                                <w:sz w:val="20"/>
                              </w:rPr>
                              <w:t> </w:t>
                            </w:r>
                            <w:r>
                              <w:rPr>
                                <w:sz w:val="20"/>
                              </w:rPr>
                              <w:t>bactérias</w:t>
                            </w:r>
                            <w:r>
                              <w:rPr>
                                <w:spacing w:val="40"/>
                                <w:sz w:val="20"/>
                              </w:rPr>
                              <w:t> </w:t>
                            </w:r>
                            <w:r>
                              <w:rPr>
                                <w:sz w:val="20"/>
                              </w:rPr>
                              <w:t>gram</w:t>
                            </w:r>
                            <w:r>
                              <w:rPr>
                                <w:spacing w:val="40"/>
                                <w:sz w:val="20"/>
                              </w:rPr>
                              <w:t> </w:t>
                            </w:r>
                            <w:r>
                              <w:rPr>
                                <w:sz w:val="20"/>
                              </w:rPr>
                              <w:t>negativas</w:t>
                            </w:r>
                            <w:r>
                              <w:rPr>
                                <w:spacing w:val="80"/>
                                <w:sz w:val="20"/>
                              </w:rPr>
                              <w:t> </w:t>
                            </w:r>
                            <w:r>
                              <w:rPr>
                                <w:sz w:val="20"/>
                              </w:rPr>
                              <w:t>indicação MIC</w:t>
                            </w:r>
                          </w:p>
                          <w:p>
                            <w:pPr>
                              <w:pStyle w:val="TableParagraph"/>
                              <w:spacing w:line="270" w:lineRule="atLeast" w:before="229"/>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294"/>
                              <w:rPr>
                                <w:sz w:val="20"/>
                              </w:rPr>
                            </w:pPr>
                            <w:r>
                              <w:rPr>
                                <w:spacing w:val="-5"/>
                                <w:sz w:val="20"/>
                              </w:rPr>
                              <w:t>720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34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0"/>
                              <w:rPr>
                                <w:sz w:val="20"/>
                              </w:rPr>
                            </w:pPr>
                            <w:r>
                              <w:rPr>
                                <w:spacing w:val="-5"/>
                                <w:sz w:val="20"/>
                              </w:rPr>
                              <w:t>1.6</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tabs>
                                <w:tab w:pos="903" w:val="left" w:leader="none"/>
                                <w:tab w:pos="1373" w:val="left" w:leader="none"/>
                                <w:tab w:pos="2685" w:val="left" w:leader="none"/>
                                <w:tab w:pos="3155" w:val="left" w:leader="none"/>
                                <w:tab w:pos="3979" w:val="left" w:leader="none"/>
                              </w:tabs>
                              <w:spacing w:line="280" w:lineRule="auto" w:before="23"/>
                              <w:ind w:left="90" w:right="56"/>
                              <w:rPr>
                                <w:sz w:val="20"/>
                              </w:rPr>
                            </w:pPr>
                            <w:r>
                              <w:rPr>
                                <w:spacing w:val="-2"/>
                                <w:sz w:val="20"/>
                              </w:rPr>
                              <w:t>Cartão</w:t>
                            </w:r>
                            <w:r>
                              <w:rPr>
                                <w:sz w:val="20"/>
                              </w:rPr>
                              <w:tab/>
                            </w:r>
                            <w:r>
                              <w:rPr>
                                <w:spacing w:val="-6"/>
                                <w:sz w:val="20"/>
                              </w:rPr>
                              <w:t>de</w:t>
                            </w:r>
                            <w:r>
                              <w:rPr>
                                <w:sz w:val="20"/>
                              </w:rPr>
                              <w:tab/>
                            </w:r>
                            <w:r>
                              <w:rPr>
                                <w:spacing w:val="-2"/>
                                <w:sz w:val="20"/>
                              </w:rPr>
                              <w:t>identificação</w:t>
                            </w:r>
                            <w:r>
                              <w:rPr>
                                <w:sz w:val="20"/>
                              </w:rPr>
                              <w:tab/>
                            </w:r>
                            <w:r>
                              <w:rPr>
                                <w:spacing w:val="-6"/>
                                <w:sz w:val="20"/>
                              </w:rPr>
                              <w:t>de</w:t>
                            </w:r>
                            <w:r>
                              <w:rPr>
                                <w:sz w:val="20"/>
                              </w:rPr>
                              <w:tab/>
                            </w:r>
                            <w:r>
                              <w:rPr>
                                <w:spacing w:val="-2"/>
                                <w:sz w:val="20"/>
                              </w:rPr>
                              <w:t>fungos</w:t>
                            </w:r>
                            <w:r>
                              <w:rPr>
                                <w:sz w:val="20"/>
                              </w:rPr>
                              <w:tab/>
                            </w:r>
                            <w:r>
                              <w:rPr>
                                <w:spacing w:val="-2"/>
                                <w:sz w:val="20"/>
                              </w:rPr>
                              <w:t>leveduriformes automatizados</w:t>
                            </w:r>
                          </w:p>
                          <w:p>
                            <w:pPr>
                              <w:pStyle w:val="TableParagraph"/>
                              <w:spacing w:line="270" w:lineRule="atLeast" w:before="229"/>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103"/>
                              <w:rPr>
                                <w:b/>
                                <w:sz w:val="20"/>
                              </w:rPr>
                            </w:pPr>
                          </w:p>
                          <w:p>
                            <w:pPr>
                              <w:pStyle w:val="TableParagraph"/>
                              <w:ind w:left="344"/>
                              <w:rPr>
                                <w:sz w:val="20"/>
                              </w:rPr>
                            </w:pPr>
                            <w:r>
                              <w:rPr>
                                <w:spacing w:val="-5"/>
                                <w:sz w:val="20"/>
                              </w:rPr>
                              <w:t>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1559" w:hRule="atLeast"/>
                        </w:trPr>
                        <w:tc>
                          <w:tcPr>
                            <w:tcW w:w="877" w:type="dxa"/>
                            <w:tcBorders>
                              <w:top w:val="single" w:sz="6" w:space="0" w:color="000000"/>
                              <w:bottom w:val="single" w:sz="6" w:space="0" w:color="000000"/>
                              <w:right w:val="single" w:sz="6" w:space="0" w:color="000000"/>
                            </w:tcBorders>
                          </w:tcPr>
                          <w:p>
                            <w:pPr>
                              <w:pStyle w:val="TableParagraph"/>
                              <w:rPr>
                                <w:b/>
                                <w:sz w:val="20"/>
                              </w:rPr>
                            </w:pPr>
                          </w:p>
                          <w:p>
                            <w:pPr>
                              <w:pStyle w:val="TableParagraph"/>
                              <w:spacing w:before="208"/>
                              <w:rPr>
                                <w:b/>
                                <w:sz w:val="20"/>
                              </w:rPr>
                            </w:pPr>
                          </w:p>
                          <w:p>
                            <w:pPr>
                              <w:pStyle w:val="TableParagraph"/>
                              <w:ind w:left="90"/>
                              <w:rPr>
                                <w:sz w:val="20"/>
                              </w:rPr>
                            </w:pPr>
                            <w:r>
                              <w:rPr>
                                <w:spacing w:val="-5"/>
                                <w:sz w:val="20"/>
                              </w:rPr>
                              <w:t>1.7</w:t>
                            </w:r>
                          </w:p>
                        </w:tc>
                        <w:tc>
                          <w:tcPr>
                            <w:tcW w:w="5264" w:type="dxa"/>
                            <w:tcBorders>
                              <w:top w:val="single" w:sz="6" w:space="0" w:color="000000"/>
                              <w:left w:val="single" w:sz="6" w:space="0" w:color="000000"/>
                              <w:bottom w:val="single" w:sz="6" w:space="0" w:color="000000"/>
                              <w:right w:val="single" w:sz="6" w:space="0" w:color="000000"/>
                            </w:tcBorders>
                          </w:tcPr>
                          <w:p>
                            <w:pPr>
                              <w:pStyle w:val="TableParagraph"/>
                              <w:spacing w:before="33"/>
                              <w:rPr>
                                <w:b/>
                                <w:sz w:val="20"/>
                              </w:rPr>
                            </w:pPr>
                          </w:p>
                          <w:p>
                            <w:pPr>
                              <w:pStyle w:val="TableParagraph"/>
                              <w:spacing w:line="280" w:lineRule="auto"/>
                              <w:ind w:left="90"/>
                              <w:rPr>
                                <w:sz w:val="20"/>
                              </w:rPr>
                            </w:pPr>
                            <w:r>
                              <w:rPr>
                                <w:sz w:val="20"/>
                              </w:rPr>
                              <w:t>Cartão</w:t>
                            </w:r>
                            <w:r>
                              <w:rPr>
                                <w:spacing w:val="34"/>
                                <w:sz w:val="20"/>
                              </w:rPr>
                              <w:t> </w:t>
                            </w:r>
                            <w:r>
                              <w:rPr>
                                <w:sz w:val="20"/>
                              </w:rPr>
                              <w:t>de</w:t>
                            </w:r>
                            <w:r>
                              <w:rPr>
                                <w:spacing w:val="34"/>
                                <w:sz w:val="20"/>
                              </w:rPr>
                              <w:t> </w:t>
                            </w:r>
                            <w:r>
                              <w:rPr>
                                <w:sz w:val="20"/>
                              </w:rPr>
                              <w:t>antifugigrama</w:t>
                            </w:r>
                            <w:r>
                              <w:rPr>
                                <w:spacing w:val="34"/>
                                <w:sz w:val="20"/>
                              </w:rPr>
                              <w:t> </w:t>
                            </w:r>
                            <w:r>
                              <w:rPr>
                                <w:sz w:val="20"/>
                              </w:rPr>
                              <w:t>de</w:t>
                            </w:r>
                            <w:r>
                              <w:rPr>
                                <w:spacing w:val="34"/>
                                <w:sz w:val="20"/>
                              </w:rPr>
                              <w:t> </w:t>
                            </w:r>
                            <w:r>
                              <w:rPr>
                                <w:sz w:val="20"/>
                              </w:rPr>
                              <w:t>fungos</w:t>
                            </w:r>
                            <w:r>
                              <w:rPr>
                                <w:spacing w:val="34"/>
                                <w:sz w:val="20"/>
                              </w:rPr>
                              <w:t> </w:t>
                            </w:r>
                            <w:r>
                              <w:rPr>
                                <w:sz w:val="20"/>
                              </w:rPr>
                              <w:t>leveduriformes</w:t>
                            </w:r>
                            <w:r>
                              <w:rPr>
                                <w:spacing w:val="34"/>
                                <w:sz w:val="20"/>
                              </w:rPr>
                              <w:t> </w:t>
                            </w:r>
                            <w:r>
                              <w:rPr>
                                <w:sz w:val="20"/>
                              </w:rPr>
                              <w:t>indicação </w:t>
                            </w:r>
                            <w:r>
                              <w:rPr>
                                <w:spacing w:val="-4"/>
                                <w:sz w:val="20"/>
                              </w:rPr>
                              <w:t>MIC</w:t>
                            </w:r>
                          </w:p>
                          <w:p>
                            <w:pPr>
                              <w:pStyle w:val="TableParagraph"/>
                              <w:spacing w:line="270" w:lineRule="atLeast" w:before="199"/>
                              <w:ind w:left="90" w:right="3880"/>
                              <w:rPr>
                                <w:sz w:val="20"/>
                              </w:rPr>
                            </w:pPr>
                            <w:r>
                              <w:rPr>
                                <w:sz w:val="20"/>
                              </w:rPr>
                              <w:t>Marca</w:t>
                            </w:r>
                            <w:r>
                              <w:rPr>
                                <w:spacing w:val="-13"/>
                                <w:sz w:val="20"/>
                              </w:rPr>
                              <w:t> </w:t>
                            </w:r>
                            <w:r>
                              <w:rPr>
                                <w:sz w:val="20"/>
                              </w:rPr>
                              <w:t>ofertada: Registro Nº:</w:t>
                            </w:r>
                          </w:p>
                        </w:tc>
                        <w:tc>
                          <w:tcPr>
                            <w:tcW w:w="749"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208"/>
                              <w:rPr>
                                <w:b/>
                                <w:sz w:val="20"/>
                              </w:rPr>
                            </w:pPr>
                          </w:p>
                          <w:p>
                            <w:pPr>
                              <w:pStyle w:val="TableParagraph"/>
                              <w:ind w:left="91"/>
                              <w:rPr>
                                <w:sz w:val="20"/>
                              </w:rPr>
                            </w:pPr>
                            <w:r>
                              <w:rPr>
                                <w:spacing w:val="-4"/>
                                <w:sz w:val="20"/>
                              </w:rPr>
                              <w:t>unid</w:t>
                            </w:r>
                          </w:p>
                        </w:tc>
                        <w:tc>
                          <w:tcPr>
                            <w:tcW w:w="202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spacing w:before="208"/>
                              <w:rPr>
                                <w:b/>
                                <w:sz w:val="20"/>
                              </w:rPr>
                            </w:pPr>
                          </w:p>
                          <w:p>
                            <w:pPr>
                              <w:pStyle w:val="TableParagraph"/>
                              <w:ind w:left="344"/>
                              <w:rPr>
                                <w:sz w:val="20"/>
                              </w:rPr>
                            </w:pPr>
                            <w:r>
                              <w:rPr>
                                <w:spacing w:val="-5"/>
                                <w:sz w:val="20"/>
                              </w:rPr>
                              <w:t>80</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92" w:type="dxa"/>
                            <w:tcBorders>
                              <w:top w:val="single" w:sz="6" w:space="0" w:color="000000"/>
                              <w:left w:val="single" w:sz="6" w:space="0" w:color="000000"/>
                              <w:bottom w:val="single" w:sz="6" w:space="0" w:color="000000"/>
                            </w:tcBorders>
                          </w:tcPr>
                          <w:p>
                            <w:pPr>
                              <w:pStyle w:val="TableParagraph"/>
                              <w:rPr>
                                <w:sz w:val="18"/>
                              </w:rPr>
                            </w:pPr>
                          </w:p>
                        </w:tc>
                      </w:tr>
                      <w:tr>
                        <w:trPr>
                          <w:trHeight w:val="4049" w:hRule="atLeast"/>
                        </w:trPr>
                        <w:tc>
                          <w:tcPr>
                            <w:tcW w:w="6141" w:type="dxa"/>
                            <w:gridSpan w:val="2"/>
                            <w:tcBorders>
                              <w:top w:val="single" w:sz="6" w:space="0" w:color="000000"/>
                              <w:right w:val="single" w:sz="6" w:space="0" w:color="000000"/>
                            </w:tcBorders>
                          </w:tcPr>
                          <w:p>
                            <w:pPr>
                              <w:pStyle w:val="TableParagraph"/>
                              <w:spacing w:before="105"/>
                              <w:rPr>
                                <w:b/>
                                <w:sz w:val="18"/>
                              </w:rPr>
                            </w:pPr>
                          </w:p>
                          <w:p>
                            <w:pPr>
                              <w:pStyle w:val="TableParagraph"/>
                              <w:ind w:left="90"/>
                              <w:rPr>
                                <w:b/>
                                <w:sz w:val="18"/>
                              </w:rPr>
                            </w:pPr>
                            <w:r>
                              <w:rPr>
                                <w:b/>
                                <w:spacing w:val="-2"/>
                                <w:sz w:val="18"/>
                              </w:rPr>
                              <w:t>OBSERVAÇÕES</w:t>
                            </w:r>
                          </w:p>
                          <w:p>
                            <w:pPr>
                              <w:pStyle w:val="TableParagraph"/>
                              <w:spacing w:before="126"/>
                              <w:rPr>
                                <w:b/>
                                <w:sz w:val="18"/>
                              </w:rPr>
                            </w:pPr>
                          </w:p>
                          <w:p>
                            <w:pPr>
                              <w:pStyle w:val="TableParagraph"/>
                              <w:ind w:left="9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198" w:val="left" w:leader="none"/>
                              </w:tabs>
                              <w:spacing w:line="312" w:lineRule="auto" w:before="63" w:after="0"/>
                              <w:ind w:left="90" w:right="56" w:firstLine="0"/>
                              <w:jc w:val="left"/>
                              <w:rPr>
                                <w:sz w:val="18"/>
                              </w:rPr>
                            </w:pPr>
                            <w:r>
                              <w:rPr>
                                <w:sz w:val="18"/>
                              </w:rPr>
                              <w:t>ser preenchida integralmente por processo mecânico ou eletrônico, sem </w:t>
                            </w:r>
                            <w:r>
                              <w:rPr>
                                <w:sz w:val="18"/>
                              </w:rPr>
                              <w:t>emendas e rasuras;</w:t>
                            </w:r>
                          </w:p>
                          <w:p>
                            <w:pPr>
                              <w:pStyle w:val="TableParagraph"/>
                              <w:numPr>
                                <w:ilvl w:val="0"/>
                                <w:numId w:val="62"/>
                              </w:numPr>
                              <w:tabs>
                                <w:tab w:pos="236" w:val="left" w:leader="none"/>
                              </w:tabs>
                              <w:spacing w:line="312" w:lineRule="auto" w:before="2" w:after="0"/>
                              <w:ind w:left="90" w:right="56" w:firstLine="0"/>
                              <w:jc w:val="left"/>
                              <w:rPr>
                                <w:sz w:val="18"/>
                              </w:rPr>
                            </w:pPr>
                            <w:r>
                              <w:rPr>
                                <w:sz w:val="18"/>
                              </w:rPr>
                              <w:t>conter</w:t>
                            </w:r>
                            <w:r>
                              <w:rPr>
                                <w:spacing w:val="38"/>
                                <w:sz w:val="18"/>
                              </w:rPr>
                              <w:t> </w:t>
                            </w:r>
                            <w:r>
                              <w:rPr>
                                <w:sz w:val="18"/>
                              </w:rPr>
                              <w:t>os</w:t>
                            </w:r>
                            <w:r>
                              <w:rPr>
                                <w:spacing w:val="38"/>
                                <w:sz w:val="18"/>
                              </w:rPr>
                              <w:t> </w:t>
                            </w:r>
                            <w:r>
                              <w:rPr>
                                <w:sz w:val="18"/>
                              </w:rPr>
                              <w:t>preços</w:t>
                            </w:r>
                            <w:r>
                              <w:rPr>
                                <w:spacing w:val="38"/>
                                <w:sz w:val="18"/>
                              </w:rPr>
                              <w:t> </w:t>
                            </w:r>
                            <w:r>
                              <w:rPr>
                                <w:sz w:val="18"/>
                              </w:rPr>
                              <w:t>em</w:t>
                            </w:r>
                            <w:r>
                              <w:rPr>
                                <w:spacing w:val="38"/>
                                <w:sz w:val="18"/>
                              </w:rPr>
                              <w:t> </w:t>
                            </w:r>
                            <w:r>
                              <w:rPr>
                                <w:sz w:val="18"/>
                              </w:rPr>
                              <w:t>algarismos</w:t>
                            </w:r>
                            <w:r>
                              <w:rPr>
                                <w:spacing w:val="38"/>
                                <w:sz w:val="18"/>
                              </w:rPr>
                              <w:t> </w:t>
                            </w:r>
                            <w:r>
                              <w:rPr>
                                <w:sz w:val="18"/>
                              </w:rPr>
                              <w:t>e</w:t>
                            </w:r>
                            <w:r>
                              <w:rPr>
                                <w:spacing w:val="38"/>
                                <w:sz w:val="18"/>
                              </w:rPr>
                              <w:t> </w:t>
                            </w:r>
                            <w:r>
                              <w:rPr>
                                <w:sz w:val="18"/>
                              </w:rPr>
                              <w:t>por</w:t>
                            </w:r>
                            <w:r>
                              <w:rPr>
                                <w:spacing w:val="38"/>
                                <w:sz w:val="18"/>
                              </w:rPr>
                              <w:t> </w:t>
                            </w:r>
                            <w:r>
                              <w:rPr>
                                <w:sz w:val="18"/>
                              </w:rPr>
                              <w:t>extenso,</w:t>
                            </w:r>
                            <w:r>
                              <w:rPr>
                                <w:spacing w:val="38"/>
                                <w:sz w:val="18"/>
                              </w:rPr>
                              <w:t> </w:t>
                            </w:r>
                            <w:r>
                              <w:rPr>
                                <w:sz w:val="18"/>
                              </w:rPr>
                              <w:t>por</w:t>
                            </w:r>
                            <w:r>
                              <w:rPr>
                                <w:spacing w:val="38"/>
                                <w:sz w:val="18"/>
                              </w:rPr>
                              <w:t> </w:t>
                            </w:r>
                            <w:r>
                              <w:rPr>
                                <w:sz w:val="18"/>
                              </w:rPr>
                              <w:t>unidade,</w:t>
                            </w:r>
                            <w:r>
                              <w:rPr>
                                <w:spacing w:val="38"/>
                                <w:sz w:val="18"/>
                              </w:rPr>
                              <w:t> </w:t>
                            </w:r>
                            <w:r>
                              <w:rPr>
                                <w:sz w:val="18"/>
                              </w:rPr>
                              <w:t>já</w:t>
                            </w:r>
                            <w:r>
                              <w:rPr>
                                <w:spacing w:val="38"/>
                                <w:sz w:val="18"/>
                              </w:rPr>
                              <w:t> </w:t>
                            </w:r>
                            <w:r>
                              <w:rPr>
                                <w:sz w:val="18"/>
                              </w:rPr>
                              <w:t>incluídas</w:t>
                            </w:r>
                            <w:r>
                              <w:rPr>
                                <w:spacing w:val="38"/>
                                <w:sz w:val="18"/>
                              </w:rPr>
                              <w:t> </w:t>
                            </w:r>
                            <w:r>
                              <w:rPr>
                                <w:sz w:val="18"/>
                              </w:rPr>
                              <w:t>as despesas de fretes, impostos federais, ou estaduais e descontos especiais;</w:t>
                            </w:r>
                          </w:p>
                          <w:p>
                            <w:pPr>
                              <w:pStyle w:val="TableParagraph"/>
                              <w:numPr>
                                <w:ilvl w:val="0"/>
                                <w:numId w:val="62"/>
                              </w:numPr>
                              <w:tabs>
                                <w:tab w:pos="194" w:val="left" w:leader="none"/>
                              </w:tabs>
                              <w:spacing w:line="240" w:lineRule="auto" w:before="1" w:after="0"/>
                              <w:ind w:left="194"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2"/>
                              </w:numPr>
                              <w:tabs>
                                <w:tab w:pos="194" w:val="left" w:leader="none"/>
                              </w:tabs>
                              <w:spacing w:line="240" w:lineRule="auto" w:before="63" w:after="0"/>
                              <w:ind w:left="194"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90"/>
                              <w:rPr>
                                <w:sz w:val="18"/>
                              </w:rPr>
                            </w:pPr>
                            <w:r>
                              <w:rPr>
                                <w:sz w:val="18"/>
                              </w:rPr>
                              <w:t>2ª O Proponente se obrigará, mediante devolução da PROPOSTA-DETALHE, a cumprir os termos nela contidos.</w:t>
                            </w:r>
                          </w:p>
                          <w:p>
                            <w:pPr>
                              <w:pStyle w:val="TableParagraph"/>
                              <w:spacing w:line="312" w:lineRule="auto" w:before="2"/>
                              <w:ind w:left="90"/>
                              <w:rPr>
                                <w:sz w:val="18"/>
                              </w:rPr>
                            </w:pPr>
                            <w:r>
                              <w:rPr>
                                <w:sz w:val="18"/>
                              </w:rPr>
                              <w:t>3ª A licitação poderá ser anulada no todo, ou em parte, de conformidade com </w:t>
                            </w:r>
                            <w:r>
                              <w:rPr>
                                <w:sz w:val="18"/>
                              </w:rPr>
                              <w:t>a</w:t>
                            </w:r>
                            <w:r>
                              <w:rPr>
                                <w:spacing w:val="80"/>
                                <w:sz w:val="18"/>
                              </w:rPr>
                              <w:t> </w:t>
                            </w:r>
                            <w:r>
                              <w:rPr>
                                <w:sz w:val="18"/>
                              </w:rPr>
                              <w:t>legislação vigente.</w:t>
                            </w:r>
                          </w:p>
                        </w:tc>
                        <w:tc>
                          <w:tcPr>
                            <w:tcW w:w="5688" w:type="dxa"/>
                            <w:gridSpan w:val="5"/>
                            <w:tcBorders>
                              <w:top w:val="single" w:sz="6" w:space="0" w:color="000000"/>
                              <w:left w:val="single" w:sz="6" w:space="0" w:color="000000"/>
                            </w:tcBorders>
                          </w:tcPr>
                          <w:p>
                            <w:pPr>
                              <w:pStyle w:val="TableParagraph"/>
                              <w:spacing w:line="312" w:lineRule="auto" w:before="147"/>
                              <w:ind w:left="91" w:right="1847"/>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rPr>
                                <w:b/>
                                <w:sz w:val="18"/>
                              </w:rPr>
                            </w:pPr>
                          </w:p>
                          <w:p>
                            <w:pPr>
                              <w:pStyle w:val="TableParagraph"/>
                              <w:spacing w:before="188"/>
                              <w:rPr>
                                <w:b/>
                                <w:sz w:val="18"/>
                              </w:rPr>
                            </w:pPr>
                          </w:p>
                          <w:p>
                            <w:pPr>
                              <w:pStyle w:val="TableParagraph"/>
                              <w:tabs>
                                <w:tab w:pos="836" w:val="left" w:leader="none"/>
                                <w:tab w:pos="1606" w:val="left" w:leader="none"/>
                              </w:tabs>
                              <w:spacing w:line="626" w:lineRule="auto"/>
                              <w:ind w:left="91" w:right="578"/>
                              <w:rPr>
                                <w:sz w:val="18"/>
                              </w:rPr>
                            </w:pPr>
                            <w:r>
                              <w:rPr>
                                <w:sz w:val="18"/>
                              </w:rPr>
                              <w:t>Declaramos</w:t>
                            </w:r>
                            <w:r>
                              <w:rPr>
                                <w:spacing w:val="-5"/>
                                <w:sz w:val="18"/>
                              </w:rPr>
                              <w:t> </w:t>
                            </w:r>
                            <w:r>
                              <w:rPr>
                                <w:sz w:val="18"/>
                              </w:rPr>
                              <w:t>inteira</w:t>
                            </w:r>
                            <w:r>
                              <w:rPr>
                                <w:spacing w:val="-5"/>
                                <w:sz w:val="18"/>
                              </w:rPr>
                              <w:t> </w:t>
                            </w:r>
                            <w:r>
                              <w:rPr>
                                <w:sz w:val="18"/>
                              </w:rPr>
                              <w:t>submissão</w:t>
                            </w:r>
                            <w:r>
                              <w:rPr>
                                <w:spacing w:val="-5"/>
                                <w:sz w:val="18"/>
                              </w:rPr>
                              <w:t> </w:t>
                            </w:r>
                            <w:r>
                              <w:rPr>
                                <w:sz w:val="18"/>
                              </w:rPr>
                              <w:t>ao</w:t>
                            </w:r>
                            <w:r>
                              <w:rPr>
                                <w:spacing w:val="-5"/>
                                <w:sz w:val="18"/>
                              </w:rPr>
                              <w:t> </w:t>
                            </w:r>
                            <w:r>
                              <w:rPr>
                                <w:sz w:val="18"/>
                              </w:rPr>
                              <w:t>presente</w:t>
                            </w:r>
                            <w:r>
                              <w:rPr>
                                <w:spacing w:val="-5"/>
                                <w:sz w:val="18"/>
                              </w:rPr>
                              <w:t> </w:t>
                            </w:r>
                            <w:r>
                              <w:rPr>
                                <w:sz w:val="18"/>
                              </w:rPr>
                              <w:t>termo</w:t>
                            </w:r>
                            <w:r>
                              <w:rPr>
                                <w:spacing w:val="-5"/>
                                <w:sz w:val="18"/>
                              </w:rPr>
                              <w:t> </w:t>
                            </w:r>
                            <w:r>
                              <w:rPr>
                                <w:sz w:val="18"/>
                              </w:rPr>
                              <w:t>e</w:t>
                            </w:r>
                            <w:r>
                              <w:rPr>
                                <w:spacing w:val="-5"/>
                                <w:sz w:val="18"/>
                              </w:rPr>
                              <w:t> </w:t>
                            </w:r>
                            <w:r>
                              <w:rPr>
                                <w:sz w:val="18"/>
                              </w:rPr>
                              <w:t>legislação</w:t>
                            </w:r>
                            <w:r>
                              <w:rPr>
                                <w:spacing w:val="-5"/>
                                <w:sz w:val="18"/>
                              </w:rPr>
                              <w:t> </w:t>
                            </w:r>
                            <w:r>
                              <w:rPr>
                                <w:sz w:val="18"/>
                              </w:rPr>
                              <w:t>vigente. Em </w:t>
                            </w:r>
                            <w:r>
                              <w:rPr>
                                <w:sz w:val="18"/>
                                <w:u w:val="single"/>
                              </w:rPr>
                              <w:tab/>
                            </w:r>
                            <w:r>
                              <w:rPr>
                                <w:spacing w:val="-10"/>
                                <w:sz w:val="18"/>
                                <w:u w:val="single"/>
                              </w:rPr>
                              <w:t>/</w:t>
                            </w:r>
                            <w:r>
                              <w:rPr>
                                <w:sz w:val="18"/>
                                <w:u w:val="single"/>
                              </w:rPr>
                              <w:tab/>
                            </w:r>
                            <w:r>
                              <w:rPr>
                                <w:spacing w:val="-2"/>
                                <w:sz w:val="18"/>
                              </w:rPr>
                              <w:t>/2025.</w:t>
                            </w:r>
                          </w:p>
                          <w:p>
                            <w:pPr>
                              <w:pStyle w:val="TableParagraph"/>
                              <w:spacing w:before="63"/>
                              <w:rPr>
                                <w:b/>
                                <w:sz w:val="18"/>
                              </w:rPr>
                            </w:pPr>
                          </w:p>
                          <w:p>
                            <w:pPr>
                              <w:pStyle w:val="TableParagraph"/>
                              <w:ind w:left="91"/>
                              <w:rPr>
                                <w:sz w:val="18"/>
                              </w:rPr>
                            </w:pPr>
                            <w:r>
                              <w:rPr>
                                <w:sz w:val="18"/>
                              </w:rPr>
                              <w:t>(assinatura do </w:t>
                            </w:r>
                            <w:r>
                              <w:rPr>
                                <w:spacing w:val="-2"/>
                                <w:sz w:val="18"/>
                              </w:rPr>
                              <w:t>responsável)</w:t>
                            </w:r>
                          </w:p>
                          <w:p>
                            <w:pPr>
                              <w:pStyle w:val="TableParagraph"/>
                              <w:spacing w:before="126"/>
                              <w:rPr>
                                <w:b/>
                                <w:sz w:val="18"/>
                              </w:rPr>
                            </w:pPr>
                          </w:p>
                          <w:p>
                            <w:pPr>
                              <w:pStyle w:val="TableParagraph"/>
                              <w:ind w:left="91" w:right="5032"/>
                              <w:rPr>
                                <w:b/>
                                <w:sz w:val="18"/>
                              </w:rPr>
                            </w:pPr>
                            <w:r>
                              <w:rPr>
                                <w:b/>
                                <w:spacing w:val="-2"/>
                                <w:sz w:val="18"/>
                              </w:rPr>
                              <w:t>Nome:</w:t>
                            </w:r>
                          </w:p>
                          <w:p>
                            <w:pPr>
                              <w:pStyle w:val="TableParagraph"/>
                              <w:spacing w:before="63"/>
                              <w:ind w:left="91" w:right="5032"/>
                              <w:rPr>
                                <w:b/>
                                <w:sz w:val="18"/>
                              </w:rPr>
                            </w:pPr>
                            <w:r>
                              <w:rPr>
                                <w:b/>
                                <w:spacing w:val="-2"/>
                                <w:sz w:val="18"/>
                              </w:rPr>
                              <w:t>Cargo:</w:t>
                            </w:r>
                          </w:p>
                        </w:tc>
                      </w:tr>
                    </w:tbl>
                    <w:p>
                      <w:pPr>
                        <w:pStyle w:val="BodyText"/>
                      </w:pPr>
                    </w:p>
                  </w:txbxContent>
                </v:textbox>
                <w10:wrap type="none"/>
              </v:shape>
            </w:pict>
          </mc:Fallback>
        </mc:AlternateContent>
      </w: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3"/>
        <w:rPr>
          <w:b/>
        </w:rPr>
      </w:pPr>
    </w:p>
    <w:p>
      <w:pPr>
        <w:spacing w:before="0"/>
        <w:ind w:left="0" w:right="881" w:firstLine="0"/>
        <w:jc w:val="center"/>
        <w:rPr>
          <w:b/>
          <w:sz w:val="16"/>
        </w:rPr>
      </w:pPr>
      <w:r>
        <w:rPr>
          <w:b/>
          <w:sz w:val="16"/>
        </w:rPr>
        <mc:AlternateContent>
          <mc:Choice Requires="wps">
            <w:drawing>
              <wp:anchor distT="0" distB="0" distL="0" distR="0" allowOverlap="1" layoutInCell="1" locked="0" behindDoc="0" simplePos="0" relativeHeight="15732736">
                <wp:simplePos x="0" y="0"/>
                <wp:positionH relativeFrom="page">
                  <wp:posOffset>5133962</wp:posOffset>
                </wp:positionH>
                <wp:positionV relativeFrom="paragraph">
                  <wp:posOffset>-305138</wp:posOffset>
                </wp:positionV>
                <wp:extent cx="9525" cy="6486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9525" cy="6486525"/>
                        </a:xfrm>
                        <a:custGeom>
                          <a:avLst/>
                          <a:gdLst/>
                          <a:ahLst/>
                          <a:cxnLst/>
                          <a:rect l="l" t="t" r="r" b="b"/>
                          <a:pathLst>
                            <a:path w="9525" h="6486525">
                              <a:moveTo>
                                <a:pt x="9525" y="0"/>
                              </a:moveTo>
                              <a:lnTo>
                                <a:pt x="0" y="0"/>
                              </a:lnTo>
                              <a:lnTo>
                                <a:pt x="0" y="342900"/>
                              </a:lnTo>
                              <a:lnTo>
                                <a:pt x="0" y="352425"/>
                              </a:lnTo>
                              <a:lnTo>
                                <a:pt x="0" y="6486525"/>
                              </a:lnTo>
                              <a:lnTo>
                                <a:pt x="9525" y="6486525"/>
                              </a:lnTo>
                              <a:lnTo>
                                <a:pt x="9525" y="342900"/>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04.249023pt;margin-top:-24.026625pt;width:.75pt;height:510.75pt;mso-position-horizontal-relative:page;mso-position-vertical-relative:paragraph;z-index:15732736" id="docshape8" coordorigin="8085,-481" coordsize="15,10215" path="m8100,-481l8085,-481,8085,59,8085,74,8085,9734,8100,9734,8100,59,8100,-481xe" filled="true" fillcolor="#000000" stroked="false">
                <v:path arrowok="t"/>
                <v:fill type="solid"/>
                <w10:wrap type="none"/>
              </v:shape>
            </w:pict>
          </mc:Fallback>
        </mc:AlternateContent>
      </w:r>
      <w:r>
        <w:rPr>
          <w:b/>
          <w:spacing w:val="-5"/>
          <w:sz w:val="16"/>
        </w:rPr>
        <w:t>QTD</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2"/>
        <w:rPr>
          <w:b/>
        </w:rPr>
      </w:pPr>
      <w:r>
        <w:rPr>
          <w:b/>
        </w:rPr>
        <mc:AlternateContent>
          <mc:Choice Requires="wps">
            <w:drawing>
              <wp:anchor distT="0" distB="0" distL="0" distR="0" allowOverlap="1" layoutInCell="1" locked="0" behindDoc="1" simplePos="0" relativeHeight="487590912">
                <wp:simplePos x="0" y="0"/>
                <wp:positionH relativeFrom="page">
                  <wp:posOffset>4162424</wp:posOffset>
                </wp:positionH>
                <wp:positionV relativeFrom="paragraph">
                  <wp:posOffset>264386</wp:posOffset>
                </wp:positionV>
                <wp:extent cx="3505200" cy="1905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505200" cy="19050"/>
                        </a:xfrm>
                        <a:custGeom>
                          <a:avLst/>
                          <a:gdLst/>
                          <a:ahLst/>
                          <a:cxnLst/>
                          <a:rect l="l" t="t" r="r" b="b"/>
                          <a:pathLst>
                            <a:path w="3505200" h="19050">
                              <a:moveTo>
                                <a:pt x="3505199" y="19049"/>
                              </a:moveTo>
                              <a:lnTo>
                                <a:pt x="0" y="19049"/>
                              </a:lnTo>
                              <a:lnTo>
                                <a:pt x="0" y="0"/>
                              </a:lnTo>
                              <a:lnTo>
                                <a:pt x="3505199" y="0"/>
                              </a:lnTo>
                              <a:lnTo>
                                <a:pt x="3505199" y="1904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27.749969pt;margin-top:20.817812pt;width:275.999978pt;height:1.5pt;mso-position-horizontal-relative:page;mso-position-vertical-relative:paragraph;z-index:-15725568;mso-wrap-distance-left:0;mso-wrap-distance-right:0" id="docshape9" filled="true" fillcolor="#000000" stroked="false">
                <v:fill type="solid"/>
                <w10:wrap type="topAndBottom"/>
              </v:rect>
            </w:pict>
          </mc:Fallback>
        </mc:AlternateConten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91"/>
        <w:rPr>
          <w:b/>
        </w:rPr>
      </w:pPr>
      <w:r>
        <w:rPr>
          <w:b/>
        </w:rPr>
        <mc:AlternateContent>
          <mc:Choice Requires="wps">
            <w:drawing>
              <wp:anchor distT="0" distB="0" distL="0" distR="0" allowOverlap="1" layoutInCell="1" locked="0" behindDoc="1" simplePos="0" relativeHeight="487591424">
                <wp:simplePos x="0" y="0"/>
                <wp:positionH relativeFrom="page">
                  <wp:posOffset>4162425</wp:posOffset>
                </wp:positionH>
                <wp:positionV relativeFrom="paragraph">
                  <wp:posOffset>282562</wp:posOffset>
                </wp:positionV>
                <wp:extent cx="240030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7.75pt;margin-top:22.249023pt;width:189pt;height:.1pt;mso-position-horizontal-relative:page;mso-position-vertical-relative:paragraph;z-index:-15725056;mso-wrap-distance-left:0;mso-wrap-distance-right:0" id="docshape10" coordorigin="6555,445" coordsize="3780,0" path="m6555,445l10335,445e" filled="false" stroked="true" strokeweight=".365344pt" strokecolor="#000000">
                <v:path arrowok="t"/>
                <v:stroke dashstyle="solid"/>
                <w10:wrap type="topAndBottom"/>
              </v:shape>
            </w:pict>
          </mc:Fallback>
        </mc:AlternateContent>
      </w:r>
    </w:p>
    <w:p>
      <w:pPr>
        <w:pStyle w:val="BodyText"/>
        <w:spacing w:after="0"/>
        <w:rPr>
          <w:b/>
        </w:rPr>
        <w:sectPr>
          <w:pgSz w:w="15840" w:h="24480"/>
          <w:pgMar w:top="2860" w:bottom="280" w:left="0" w:right="0"/>
        </w:sectPr>
      </w:pPr>
    </w:p>
    <w:p>
      <w:pPr>
        <w:spacing w:before="68"/>
        <w:ind w:left="177"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7"/>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2"/>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z w:val="20"/>
          <w:u w:val="single"/>
        </w:rPr>
        <w:t>LICITANTE</w:t>
      </w:r>
      <w:r>
        <w:rPr>
          <w:b/>
          <w:sz w:val="20"/>
        </w:rPr>
        <w:t>,</w:t>
      </w:r>
      <w:r>
        <w:rPr>
          <w:b/>
          <w:spacing w:val="-10"/>
          <w:sz w:val="20"/>
          <w:u w:val="single"/>
        </w:rPr>
        <w:t> </w:t>
      </w:r>
      <w:r>
        <w:rPr>
          <w:b/>
          <w:sz w:val="20"/>
          <w:u w:val="single"/>
        </w:rPr>
        <w:t>DISPENSADO</w:t>
      </w:r>
      <w:r>
        <w:rPr>
          <w:b/>
          <w:spacing w:val="-6"/>
          <w:sz w:val="20"/>
          <w:u w:val="single"/>
        </w:rPr>
        <w:t> </w:t>
      </w:r>
      <w:r>
        <w:rPr>
          <w:b/>
          <w:sz w:val="20"/>
          <w:u w:val="single"/>
        </w:rPr>
        <w:t>EM</w:t>
      </w:r>
      <w:r>
        <w:rPr>
          <w:b/>
          <w:spacing w:val="-5"/>
          <w:sz w:val="20"/>
          <w:u w:val="single"/>
        </w:rPr>
        <w:t> </w:t>
      </w:r>
      <w:r>
        <w:rPr>
          <w:b/>
          <w:spacing w:val="-4"/>
          <w:sz w:val="20"/>
          <w:u w:val="single"/>
        </w:rPr>
        <w:t>CASO</w:t>
      </w:r>
    </w:p>
    <w:p>
      <w:pPr>
        <w:pStyle w:val="BodyText"/>
        <w:spacing w:before="95"/>
        <w:rPr>
          <w:b/>
        </w:rPr>
      </w:pPr>
    </w:p>
    <w:p>
      <w:pPr>
        <w:pStyle w:val="Heading2"/>
        <w:ind w:left="0"/>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00"/>
        <w:ind w:left="119"/>
      </w:pPr>
      <w:r>
        <w:rPr/>
        <w:t>Local</w:t>
      </w:r>
      <w:r>
        <w:rPr>
          <w:spacing w:val="-1"/>
        </w:rPr>
        <w:t> </w:t>
      </w:r>
      <w:r>
        <w:rPr/>
        <w:t>e</w:t>
      </w:r>
      <w:r>
        <w:rPr>
          <w:spacing w:val="-1"/>
        </w:rPr>
        <w:t> </w:t>
      </w:r>
      <w:r>
        <w:rPr>
          <w:spacing w:val="-2"/>
        </w:rPr>
        <w:t>data:</w:t>
      </w:r>
    </w:p>
    <w:p>
      <w:pPr>
        <w:pStyle w:val="BodyText"/>
        <w:spacing w:before="40"/>
        <w:ind w:left="119"/>
      </w:pPr>
      <w:r>
        <w:rPr>
          <w:spacing w:val="-10"/>
        </w:rPr>
        <w:t>À</w:t>
      </w:r>
    </w:p>
    <w:p>
      <w:pPr>
        <w:pStyle w:val="BodyText"/>
        <w:spacing w:before="40"/>
        <w:ind w:left="1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40"/>
        <w:ind w:left="119"/>
      </w:pPr>
      <w:r>
        <w:rPr/>
        <w:t>Prezados</w:t>
      </w:r>
      <w:r>
        <w:rPr>
          <w:spacing w:val="-3"/>
        </w:rPr>
        <w:t> </w:t>
      </w:r>
      <w:r>
        <w:rPr>
          <w:spacing w:val="-2"/>
        </w:rPr>
        <w:t>Senhores</w:t>
      </w:r>
    </w:p>
    <w:p>
      <w:pPr>
        <w:spacing w:before="4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179/2025:</w:t>
      </w:r>
    </w:p>
    <w:p>
      <w:pPr>
        <w:pStyle w:val="BodyText"/>
        <w:spacing w:before="80"/>
        <w:rPr>
          <w:b/>
        </w:rPr>
      </w:pPr>
    </w:p>
    <w:p>
      <w:pPr>
        <w:pStyle w:val="BodyText"/>
        <w:spacing w:line="280" w:lineRule="auto"/>
        <w:ind w:left="119" w:right="1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w:t>
      </w:r>
      <w:r>
        <w:rPr>
          <w:spacing w:val="-3"/>
        </w:rPr>
        <w:t> </w:t>
      </w:r>
      <w:r>
        <w:rPr/>
        <w:t>VI do art. 68 da Lei nº 14.133, de 1º de abril de 1993, acrescido pela Lei nº 9.854, de 27 de </w:t>
      </w:r>
      <w:r>
        <w:rPr/>
        <w:t>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spacing w:before="204"/>
      </w:pPr>
    </w:p>
    <w:p>
      <w:pPr>
        <w:pStyle w:val="BodyText"/>
        <w:jc w:val="center"/>
      </w:pPr>
      <w:r>
        <w:rPr>
          <w:spacing w:val="-2"/>
        </w:rPr>
        <w:t>ENTIDADE</w:t>
      </w:r>
    </w:p>
    <w:p>
      <w:pPr>
        <w:pStyle w:val="BodyText"/>
      </w:pPr>
    </w:p>
    <w:p>
      <w:pPr>
        <w:pStyle w:val="BodyText"/>
      </w:pPr>
    </w:p>
    <w:p>
      <w:pPr>
        <w:pStyle w:val="BodyText"/>
        <w:spacing w:before="160"/>
      </w:pPr>
    </w:p>
    <w:p>
      <w:pPr>
        <w:pStyle w:val="BodyText"/>
        <w:spacing w:line="280" w:lineRule="auto"/>
        <w:ind w:left="280" w:right="278"/>
        <w:jc w:val="center"/>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9"/>
        </w:rPr>
        <w:t> </w:t>
      </w:r>
      <w:r>
        <w:rPr/>
        <w:t>SEU(S)</w:t>
      </w:r>
      <w:r>
        <w:rPr>
          <w:spacing w:val="-6"/>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5"/>
        </w:rPr>
        <w:t> </w:t>
      </w:r>
      <w:r>
        <w:rPr/>
        <w:t>CNPJ</w:t>
      </w:r>
      <w:r>
        <w:rPr>
          <w:spacing w:val="-6"/>
        </w:rPr>
        <w:t> </w:t>
      </w:r>
      <w:r>
        <w:rPr/>
        <w:t>(DISPENSADO</w:t>
      </w:r>
      <w:r>
        <w:rPr>
          <w:spacing w:val="-6"/>
        </w:rPr>
        <w:t> </w:t>
      </w:r>
      <w:r>
        <w:rPr/>
        <w:t>EM</w:t>
      </w:r>
      <w:r>
        <w:rPr>
          <w:spacing w:val="-6"/>
        </w:rPr>
        <w:t> </w:t>
      </w:r>
      <w:r>
        <w:rPr/>
        <w:t>CASO</w:t>
      </w:r>
      <w:r>
        <w:rPr>
          <w:spacing w:val="-6"/>
        </w:rPr>
        <w:t> </w:t>
      </w:r>
      <w:r>
        <w:rPr/>
        <w:t>DE</w:t>
      </w:r>
      <w:r>
        <w:rPr>
          <w:spacing w:val="-6"/>
        </w:rPr>
        <w:t> </w:t>
      </w:r>
      <w:r>
        <w:rPr/>
        <w:t>PAPEL TIMBRADO COM CNPJ)</w:t>
      </w:r>
    </w:p>
    <w:p>
      <w:pPr>
        <w:pStyle w:val="BodyText"/>
      </w:pPr>
    </w:p>
    <w:p>
      <w:pPr>
        <w:pStyle w:val="BodyText"/>
      </w:pPr>
    </w:p>
    <w:p>
      <w:pPr>
        <w:pStyle w:val="BodyText"/>
      </w:pPr>
    </w:p>
    <w:p>
      <w:pPr>
        <w:pStyle w:val="BodyText"/>
        <w:spacing w:before="57"/>
      </w:pPr>
    </w:p>
    <w:p>
      <w:pPr>
        <w:spacing w:before="0"/>
        <w:ind w:left="0" w:right="0" w:firstLine="0"/>
        <w:jc w:val="center"/>
        <w:rPr>
          <w:b/>
          <w:sz w:val="20"/>
        </w:rPr>
      </w:pPr>
      <w:r>
        <w:rPr>
          <w:b/>
          <w:sz w:val="20"/>
          <w:u w:val="single"/>
        </w:rPr>
        <w:t>ANEXO</w:t>
      </w:r>
      <w:r>
        <w:rPr>
          <w:b/>
          <w:spacing w:val="-15"/>
          <w:sz w:val="20"/>
          <w:u w:val="single"/>
        </w:rPr>
        <w:t> </w:t>
      </w:r>
      <w:r>
        <w:rPr>
          <w:b/>
          <w:sz w:val="20"/>
          <w:u w:val="single"/>
        </w:rPr>
        <w:t>VII</w:t>
      </w:r>
      <w:r>
        <w:rPr>
          <w:b/>
          <w:spacing w:val="-12"/>
          <w:sz w:val="20"/>
          <w:u w:val="single"/>
        </w:rPr>
        <w:t> </w:t>
      </w:r>
      <w:r>
        <w:rPr>
          <w:b/>
          <w:sz w:val="20"/>
          <w:u w:val="single"/>
        </w:rPr>
        <w:t>-</w:t>
      </w:r>
      <w:r>
        <w:rPr>
          <w:b/>
          <w:spacing w:val="-11"/>
          <w:sz w:val="20"/>
          <w:u w:val="single"/>
        </w:rPr>
        <w:t> </w:t>
      </w:r>
      <w:r>
        <w:rPr>
          <w:b/>
          <w:sz w:val="20"/>
          <w:u w:val="single"/>
        </w:rPr>
        <w:t>MODELO</w:t>
      </w:r>
      <w:r>
        <w:rPr>
          <w:b/>
          <w:spacing w:val="-8"/>
          <w:sz w:val="20"/>
          <w:u w:val="single"/>
        </w:rPr>
        <w:t> </w:t>
      </w:r>
      <w:r>
        <w:rPr>
          <w:b/>
          <w:sz w:val="20"/>
          <w:u w:val="single"/>
        </w:rPr>
        <w:t>DE</w:t>
      </w:r>
      <w:r>
        <w:rPr>
          <w:b/>
          <w:spacing w:val="-8"/>
          <w:sz w:val="20"/>
          <w:u w:val="single"/>
        </w:rPr>
        <w:t> </w:t>
      </w:r>
      <w:r>
        <w:rPr>
          <w:b/>
          <w:sz w:val="20"/>
          <w:u w:val="single"/>
        </w:rPr>
        <w:t>DECLARAÇ</w:t>
      </w:r>
      <w:r>
        <w:rPr>
          <w:b/>
          <w:spacing w:val="-20"/>
          <w:sz w:val="20"/>
          <w:u w:val="single"/>
        </w:rPr>
        <w:t> </w:t>
      </w:r>
      <w:r>
        <w:rPr>
          <w:b/>
          <w:sz w:val="20"/>
          <w:u w:val="single"/>
        </w:rPr>
        <w:t>ÃO</w:t>
      </w:r>
      <w:r>
        <w:rPr>
          <w:b/>
          <w:spacing w:val="-8"/>
          <w:sz w:val="20"/>
          <w:u w:val="single"/>
        </w:rPr>
        <w:t> </w:t>
      </w:r>
      <w:r>
        <w:rPr>
          <w:b/>
          <w:sz w:val="20"/>
          <w:u w:val="single"/>
        </w:rPr>
        <w:t>DE</w:t>
      </w:r>
      <w:r>
        <w:rPr>
          <w:b/>
          <w:spacing w:val="-8"/>
          <w:sz w:val="20"/>
          <w:u w:val="single"/>
        </w:rPr>
        <w:t> </w:t>
      </w:r>
      <w:r>
        <w:rPr>
          <w:b/>
          <w:sz w:val="20"/>
          <w:u w:val="single"/>
        </w:rPr>
        <w:t>CUMPRIMENTO</w:t>
      </w:r>
      <w:r>
        <w:rPr>
          <w:b/>
          <w:spacing w:val="-8"/>
          <w:sz w:val="20"/>
          <w:u w:val="single"/>
        </w:rPr>
        <w:t> </w:t>
      </w:r>
      <w:r>
        <w:rPr>
          <w:b/>
          <w:sz w:val="20"/>
          <w:u w:val="single"/>
        </w:rPr>
        <w:t>DOS</w:t>
      </w:r>
      <w:r>
        <w:rPr>
          <w:b/>
          <w:spacing w:val="-8"/>
          <w:sz w:val="20"/>
          <w:u w:val="single"/>
        </w:rPr>
        <w:t> </w:t>
      </w:r>
      <w:r>
        <w:rPr>
          <w:b/>
          <w:sz w:val="20"/>
          <w:u w:val="single"/>
        </w:rPr>
        <w:t>REQUISITOS</w:t>
      </w:r>
      <w:r>
        <w:rPr>
          <w:b/>
          <w:spacing w:val="-8"/>
          <w:sz w:val="20"/>
          <w:u w:val="single"/>
        </w:rPr>
        <w:t> </w:t>
      </w:r>
      <w:r>
        <w:rPr>
          <w:b/>
          <w:sz w:val="20"/>
          <w:u w:val="single"/>
        </w:rPr>
        <w:t>DE</w:t>
      </w:r>
      <w:r>
        <w:rPr>
          <w:b/>
          <w:spacing w:val="-7"/>
          <w:sz w:val="20"/>
          <w:u w:val="single"/>
        </w:rPr>
        <w:t> </w:t>
      </w:r>
      <w:r>
        <w:rPr>
          <w:b/>
          <w:sz w:val="20"/>
          <w:u w:val="single"/>
        </w:rPr>
        <w:t>HABILITAÇ</w:t>
      </w:r>
      <w:r>
        <w:rPr>
          <w:b/>
          <w:spacing w:val="-20"/>
          <w:sz w:val="20"/>
          <w:u w:val="single"/>
        </w:rPr>
        <w:t> </w:t>
      </w:r>
      <w:r>
        <w:rPr>
          <w:b/>
          <w:spacing w:val="-5"/>
          <w:sz w:val="20"/>
          <w:u w:val="single"/>
        </w:rPr>
        <w:t>ÃO</w:t>
      </w:r>
    </w:p>
    <w:p>
      <w:pPr>
        <w:pStyle w:val="Heading1"/>
        <w:spacing w:line="400" w:lineRule="atLeast" w:before="39"/>
        <w:ind w:left="230" w:right="228"/>
        <w:jc w:val="center"/>
        <w:rPr>
          <w:u w:val="none"/>
        </w:rPr>
      </w:pPr>
      <w:r>
        <w:rPr>
          <w:u w:val="single"/>
        </w:rPr>
        <w:t>MODELO</w:t>
      </w:r>
      <w:r>
        <w:rPr>
          <w:spacing w:val="-14"/>
          <w:u w:val="single"/>
        </w:rPr>
        <w:t> </w:t>
      </w:r>
      <w:r>
        <w:rPr>
          <w:u w:val="single"/>
        </w:rPr>
        <w:t>DE</w:t>
      </w:r>
      <w:r>
        <w:rPr>
          <w:spacing w:val="-7"/>
          <w:u w:val="single"/>
        </w:rPr>
        <w:t> </w:t>
      </w:r>
      <w:r>
        <w:rPr>
          <w:u w:val="single"/>
        </w:rPr>
        <w:t>DECLARAÇÃO</w:t>
      </w:r>
      <w:r>
        <w:rPr>
          <w:spacing w:val="-8"/>
          <w:u w:val="single"/>
        </w:rPr>
        <w:t> </w:t>
      </w:r>
      <w:r>
        <w:rPr>
          <w:u w:val="single"/>
        </w:rPr>
        <w:t>DE</w:t>
      </w:r>
      <w:r>
        <w:rPr>
          <w:spacing w:val="-8"/>
          <w:u w:val="single"/>
        </w:rPr>
        <w:t> </w:t>
      </w:r>
      <w:r>
        <w:rPr>
          <w:u w:val="single"/>
        </w:rPr>
        <w:t>CUMPRIMENTO</w:t>
      </w:r>
      <w:r>
        <w:rPr>
          <w:spacing w:val="-8"/>
          <w:u w:val="single"/>
        </w:rPr>
        <w:t> </w:t>
      </w:r>
      <w:r>
        <w:rPr>
          <w:u w:val="single"/>
        </w:rPr>
        <w:t>DOS</w:t>
      </w:r>
      <w:r>
        <w:rPr>
          <w:spacing w:val="-8"/>
          <w:u w:val="single"/>
        </w:rPr>
        <w:t> </w:t>
      </w:r>
      <w:r>
        <w:rPr>
          <w:u w:val="single"/>
        </w:rPr>
        <w:t>REQ</w:t>
      </w:r>
      <w:r>
        <w:rPr>
          <w:spacing w:val="-39"/>
          <w:u w:val="single"/>
        </w:rPr>
        <w:t> </w:t>
      </w:r>
      <w:r>
        <w:rPr>
          <w:u w:val="single"/>
        </w:rPr>
        <w:t>UISITOS</w:t>
      </w:r>
      <w:r>
        <w:rPr>
          <w:spacing w:val="-8"/>
          <w:u w:val="single"/>
        </w:rPr>
        <w:t> </w:t>
      </w:r>
      <w:r>
        <w:rPr>
          <w:u w:val="single"/>
        </w:rPr>
        <w:t>DE</w:t>
      </w:r>
      <w:r>
        <w:rPr>
          <w:spacing w:val="-8"/>
          <w:u w:val="single"/>
        </w:rPr>
        <w:t> </w:t>
      </w:r>
      <w:r>
        <w:rPr>
          <w:u w:val="single"/>
        </w:rPr>
        <w:t>HABILITAÇÃO</w:t>
      </w:r>
      <w:r>
        <w:rPr>
          <w:spacing w:val="-8"/>
          <w:u w:val="single"/>
        </w:rPr>
        <w:t> </w:t>
      </w:r>
      <w:r>
        <w:rPr>
          <w:u w:val="single"/>
        </w:rPr>
        <w:t>(EM</w:t>
      </w:r>
      <w:r>
        <w:rPr>
          <w:spacing w:val="-8"/>
          <w:u w:val="single"/>
        </w:rPr>
        <w:t> </w:t>
      </w:r>
      <w:r>
        <w:rPr>
          <w:u w:val="single"/>
        </w:rPr>
        <w:t>PAPEL</w:t>
      </w:r>
      <w:r>
        <w:rPr>
          <w:spacing w:val="-14"/>
          <w:u w:val="single"/>
        </w:rPr>
        <w:t> </w:t>
      </w:r>
      <w:r>
        <w:rPr>
          <w:u w:val="single"/>
        </w:rPr>
        <w:t>TIMBRADO</w:t>
      </w:r>
      <w:r>
        <w:rPr>
          <w:spacing w:val="-7"/>
          <w:u w:val="single"/>
        </w:rPr>
        <w:t> </w:t>
      </w:r>
      <w:r>
        <w:rPr>
          <w:u w:val="single"/>
        </w:rPr>
        <w:t>DO</w:t>
      </w:r>
      <w:r>
        <w:rPr>
          <w:spacing w:val="-8"/>
          <w:u w:val="single"/>
        </w:rPr>
        <w:t> </w:t>
      </w:r>
      <w:r>
        <w:rPr>
          <w:u w:val="single"/>
        </w:rPr>
        <w:t>LICITANTE,</w:t>
      </w:r>
      <w:r>
        <w:rPr>
          <w:spacing w:val="-8"/>
          <w:u w:val="single"/>
        </w:rPr>
        <w:t> </w:t>
      </w:r>
      <w:r>
        <w:rPr>
          <w:u w:val="single"/>
        </w:rPr>
        <w:t>DISPENSADO</w:t>
      </w:r>
      <w:r>
        <w:rPr>
          <w:spacing w:val="-8"/>
          <w:u w:val="single"/>
        </w:rPr>
        <w:t> </w:t>
      </w:r>
      <w:r>
        <w:rPr>
          <w:u w:val="single"/>
        </w:rPr>
        <w:t>EM</w:t>
      </w:r>
      <w:r>
        <w:rPr>
          <w:spacing w:val="-8"/>
          <w:u w:val="single"/>
        </w:rPr>
        <w:t> </w:t>
      </w:r>
      <w:r>
        <w:rPr>
          <w:u w:val="single"/>
        </w:rPr>
        <w:t>CASO</w:t>
      </w:r>
      <w:r>
        <w:rPr>
          <w:spacing w:val="-8"/>
          <w:u w:val="single"/>
        </w:rPr>
        <w:t> </w:t>
      </w:r>
      <w:r>
        <w:rPr>
          <w:u w:val="single"/>
        </w:rPr>
        <w:t>DE</w:t>
      </w:r>
      <w:r>
        <w:rPr>
          <w:u w:val="none"/>
        </w:rPr>
        <w:t> </w:t>
      </w:r>
      <w:r>
        <w:rPr>
          <w:u w:val="single"/>
        </w:rPr>
        <w:t>CARIMBO COM CNPJ</w:t>
      </w:r>
      <w:r>
        <w:rPr>
          <w:u w:val="none"/>
        </w:rPr>
        <w:t>)</w:t>
      </w:r>
    </w:p>
    <w:p>
      <w:pPr>
        <w:pStyle w:val="BodyText"/>
        <w:spacing w:before="71"/>
        <w:ind w:left="119"/>
      </w:pPr>
      <w:r>
        <w:rPr/>
        <w:t>Local</w:t>
      </w:r>
      <w:r>
        <w:rPr>
          <w:spacing w:val="-1"/>
        </w:rPr>
        <w:t> </w:t>
      </w:r>
      <w:r>
        <w:rPr/>
        <w:t>e</w:t>
      </w:r>
      <w:r>
        <w:rPr>
          <w:spacing w:val="-1"/>
        </w:rPr>
        <w:t> </w:t>
      </w:r>
      <w:r>
        <w:rPr>
          <w:spacing w:val="-2"/>
        </w:rPr>
        <w:t>data:</w:t>
      </w:r>
    </w:p>
    <w:p>
      <w:pPr>
        <w:pStyle w:val="BodyText"/>
        <w:spacing w:before="40"/>
        <w:ind w:left="119"/>
      </w:pPr>
      <w:r>
        <w:rPr>
          <w:spacing w:val="-10"/>
        </w:rPr>
        <w:t>À</w:t>
      </w:r>
    </w:p>
    <w:p>
      <w:pPr>
        <w:pStyle w:val="BodyText"/>
        <w:spacing w:before="40"/>
        <w:ind w:left="1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40"/>
        <w:ind w:left="119"/>
      </w:pPr>
      <w:r>
        <w:rPr/>
        <w:t>Prezados</w:t>
      </w:r>
      <w:r>
        <w:rPr>
          <w:spacing w:val="-3"/>
        </w:rPr>
        <w:t> </w:t>
      </w:r>
      <w:r>
        <w:rPr>
          <w:spacing w:val="-2"/>
        </w:rPr>
        <w:t>Senhores</w:t>
      </w:r>
    </w:p>
    <w:p>
      <w:pPr>
        <w:spacing w:before="4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179/2025:</w:t>
      </w:r>
    </w:p>
    <w:p>
      <w:pPr>
        <w:pStyle w:val="BodyText"/>
        <w:spacing w:before="80"/>
        <w:rPr>
          <w:b/>
        </w:rPr>
      </w:pPr>
    </w:p>
    <w:p>
      <w:pPr>
        <w:pStyle w:val="BodyText"/>
        <w:spacing w:line="280" w:lineRule="auto"/>
        <w:ind w:left="119"/>
      </w:pPr>
      <w:r>
        <w:rPr/>
        <w:t>(Entidade)</w:t>
      </w:r>
      <w:r>
        <w:rPr>
          <w:spacing w:val="15"/>
        </w:rPr>
        <w:t> </w:t>
      </w:r>
      <w:r>
        <w:rPr/>
        <w:t>,</w:t>
      </w:r>
      <w:r>
        <w:rPr>
          <w:spacing w:val="15"/>
        </w:rPr>
        <w:t> </w:t>
      </w:r>
      <w:r>
        <w:rPr/>
        <w:t>inscrita</w:t>
      </w:r>
      <w:r>
        <w:rPr>
          <w:spacing w:val="15"/>
        </w:rPr>
        <w:t> </w:t>
      </w:r>
      <w:r>
        <w:rPr/>
        <w:t>no</w:t>
      </w:r>
      <w:r>
        <w:rPr>
          <w:spacing w:val="15"/>
        </w:rPr>
        <w:t> </w:t>
      </w:r>
      <w:r>
        <w:rPr/>
        <w:t>CNPJ</w:t>
      </w:r>
      <w:r>
        <w:rPr>
          <w:spacing w:val="15"/>
        </w:rPr>
        <w:t> </w:t>
      </w:r>
      <w:r>
        <w:rPr/>
        <w:t>sob</w:t>
      </w:r>
      <w:r>
        <w:rPr>
          <w:spacing w:val="15"/>
        </w:rPr>
        <w:t> </w:t>
      </w:r>
      <w:r>
        <w:rPr/>
        <w:t>o</w:t>
      </w:r>
      <w:r>
        <w:rPr>
          <w:spacing w:val="15"/>
        </w:rPr>
        <w:t> </w:t>
      </w:r>
      <w:r>
        <w:rPr/>
        <w:t>nº</w:t>
      </w:r>
      <w:r>
        <w:rPr>
          <w:spacing w:val="15"/>
        </w:rPr>
        <w:t> </w:t>
      </w:r>
      <w:r>
        <w:rPr/>
        <w:t>,</w:t>
      </w:r>
      <w:r>
        <w:rPr>
          <w:spacing w:val="15"/>
        </w:rPr>
        <w:t> </w:t>
      </w:r>
      <w:r>
        <w:rPr/>
        <w:t>sediada</w:t>
      </w:r>
      <w:r>
        <w:rPr>
          <w:spacing w:val="15"/>
        </w:rPr>
        <w:t> </w:t>
      </w:r>
      <w:r>
        <w:rPr/>
        <w:t>na</w:t>
      </w:r>
      <w:r>
        <w:rPr>
          <w:spacing w:val="15"/>
        </w:rPr>
        <w:t> </w:t>
      </w:r>
      <w:r>
        <w:rPr/>
        <w:t>(endereço</w:t>
      </w:r>
      <w:r>
        <w:rPr>
          <w:spacing w:val="15"/>
        </w:rPr>
        <w:t> </w:t>
      </w:r>
      <w:r>
        <w:rPr/>
        <w:t>completo)</w:t>
      </w:r>
      <w:r>
        <w:rPr>
          <w:spacing w:val="15"/>
        </w:rPr>
        <w:t> </w:t>
      </w:r>
      <w:r>
        <w:rPr/>
        <w:t>,</w:t>
      </w:r>
      <w:r>
        <w:rPr>
          <w:spacing w:val="15"/>
        </w:rPr>
        <w:t> </w:t>
      </w:r>
      <w:r>
        <w:rPr/>
        <w:t>neste</w:t>
      </w:r>
      <w:r>
        <w:rPr>
          <w:spacing w:val="15"/>
        </w:rPr>
        <w:t> </w:t>
      </w:r>
      <w:r>
        <w:rPr/>
        <w:t>ato</w:t>
      </w:r>
      <w:r>
        <w:rPr>
          <w:spacing w:val="15"/>
        </w:rPr>
        <w:t> </w:t>
      </w:r>
      <w:r>
        <w:rPr/>
        <w:t>representada</w:t>
      </w:r>
      <w:r>
        <w:rPr>
          <w:spacing w:val="15"/>
        </w:rPr>
        <w:t> </w:t>
      </w:r>
      <w:r>
        <w:rPr/>
        <w:t>pelo</w:t>
      </w:r>
      <w:r>
        <w:rPr>
          <w:spacing w:val="15"/>
        </w:rPr>
        <w:t> </w:t>
      </w:r>
      <w:r>
        <w:rPr/>
        <w:t>seu</w:t>
      </w:r>
      <w:r>
        <w:rPr>
          <w:spacing w:val="15"/>
        </w:rPr>
        <w:t> </w:t>
      </w:r>
      <w:r>
        <w:rPr/>
        <w:t>representante</w:t>
      </w:r>
      <w:r>
        <w:rPr>
          <w:spacing w:val="15"/>
        </w:rPr>
        <w:t> </w:t>
      </w:r>
      <w:r>
        <w:rPr/>
        <w:t>legal,</w:t>
      </w:r>
      <w:r>
        <w:rPr>
          <w:spacing w:val="15"/>
        </w:rPr>
        <w:t> </w:t>
      </w:r>
      <w:r>
        <w:rPr/>
        <w:t>o(a)</w:t>
      </w:r>
      <w:r>
        <w:rPr>
          <w:spacing w:val="15"/>
        </w:rPr>
        <w:t> </w:t>
      </w:r>
      <w:r>
        <w:rPr/>
        <w:t>Sr.(a)</w:t>
      </w:r>
      <w:r>
        <w:rPr>
          <w:spacing w:val="15"/>
        </w:rPr>
        <w:t> </w:t>
      </w:r>
      <w:r>
        <w:rPr/>
        <w:t>,</w:t>
      </w:r>
      <w:r>
        <w:rPr>
          <w:spacing w:val="15"/>
        </w:rPr>
        <w:t> </w:t>
      </w:r>
      <w:r>
        <w:rPr/>
        <w:t>inscrito(a)</w:t>
      </w:r>
      <w:r>
        <w:rPr>
          <w:spacing w:val="15"/>
        </w:rPr>
        <w:t> </w:t>
      </w:r>
      <w:r>
        <w:rPr/>
        <w:t>no</w:t>
      </w:r>
      <w:r>
        <w:rPr>
          <w:spacing w:val="15"/>
        </w:rPr>
        <w:t> </w:t>
      </w:r>
      <w:r>
        <w:rPr/>
        <w:t>CPF</w:t>
      </w:r>
      <w:r>
        <w:rPr>
          <w:spacing w:val="15"/>
        </w:rPr>
        <w:t> </w:t>
      </w:r>
      <w:r>
        <w:rPr/>
        <w:t>sob</w:t>
      </w:r>
      <w:r>
        <w:rPr>
          <w:spacing w:val="15"/>
        </w:rPr>
        <w:t> </w:t>
      </w:r>
      <w:r>
        <w:rPr/>
        <w:t>o</w:t>
      </w:r>
      <w:r>
        <w:rPr>
          <w:spacing w:val="15"/>
        </w:rPr>
        <w:t> </w:t>
      </w:r>
      <w:r>
        <w:rPr/>
        <w:t>nº</w:t>
      </w:r>
      <w:r>
        <w:rPr>
          <w:spacing w:val="15"/>
        </w:rPr>
        <w:t> </w:t>
      </w:r>
      <w:r>
        <w:rPr/>
        <w:t>,</w:t>
      </w:r>
      <w:r>
        <w:rPr>
          <w:spacing w:val="15"/>
        </w:rPr>
        <w:t> </w:t>
      </w:r>
      <w:r>
        <w:rPr/>
        <w:t>portador</w:t>
      </w:r>
      <w:r>
        <w:rPr>
          <w:spacing w:val="15"/>
        </w:rPr>
        <w:t> </w:t>
      </w:r>
      <w:r>
        <w:rPr/>
        <w:t>da</w:t>
      </w:r>
      <w:r>
        <w:rPr>
          <w:spacing w:val="15"/>
        </w:rPr>
        <w:t> </w:t>
      </w:r>
      <w:r>
        <w:rPr/>
        <w:t>cédula</w:t>
      </w:r>
      <w:r>
        <w:rPr>
          <w:spacing w:val="15"/>
        </w:rPr>
        <w:t> </w:t>
      </w:r>
      <w:r>
        <w:rPr/>
        <w:t>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spacing w:before="122"/>
      </w:pPr>
    </w:p>
    <w:p>
      <w:pPr>
        <w:pStyle w:val="BodyText"/>
        <w:jc w:val="center"/>
      </w:pPr>
      <w:r>
        <w:rPr>
          <w:spacing w:val="-2"/>
        </w:rPr>
        <w:t>ENTIDADE</w:t>
      </w:r>
    </w:p>
    <w:p>
      <w:pPr>
        <w:pStyle w:val="BodyText"/>
      </w:pPr>
    </w:p>
    <w:p>
      <w:pPr>
        <w:pStyle w:val="BodyText"/>
      </w:pPr>
    </w:p>
    <w:p>
      <w:pPr>
        <w:pStyle w:val="BodyText"/>
        <w:spacing w:before="160"/>
      </w:pPr>
    </w:p>
    <w:p>
      <w:pPr>
        <w:pStyle w:val="BodyText"/>
        <w:spacing w:line="280" w:lineRule="auto"/>
        <w:ind w:left="280" w:right="278"/>
        <w:jc w:val="center"/>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9"/>
        </w:rPr>
        <w:t> </w:t>
      </w:r>
      <w:r>
        <w:rPr/>
        <w:t>SEU(S)</w:t>
      </w:r>
      <w:r>
        <w:rPr>
          <w:spacing w:val="-6"/>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5"/>
        </w:rPr>
        <w:t> </w:t>
      </w:r>
      <w:r>
        <w:rPr/>
        <w:t>CNPJ</w:t>
      </w:r>
      <w:r>
        <w:rPr>
          <w:spacing w:val="-6"/>
        </w:rPr>
        <w:t> </w:t>
      </w:r>
      <w:r>
        <w:rPr/>
        <w:t>(DISPENSADO</w:t>
      </w:r>
      <w:r>
        <w:rPr>
          <w:spacing w:val="-6"/>
        </w:rPr>
        <w:t> </w:t>
      </w:r>
      <w:r>
        <w:rPr/>
        <w:t>EM</w:t>
      </w:r>
      <w:r>
        <w:rPr>
          <w:spacing w:val="-6"/>
        </w:rPr>
        <w:t> </w:t>
      </w:r>
      <w:r>
        <w:rPr/>
        <w:t>CASO</w:t>
      </w:r>
      <w:r>
        <w:rPr>
          <w:spacing w:val="-6"/>
        </w:rPr>
        <w:t> </w:t>
      </w:r>
      <w:r>
        <w:rPr/>
        <w:t>DE</w:t>
      </w:r>
      <w:r>
        <w:rPr>
          <w:spacing w:val="-6"/>
        </w:rPr>
        <w:t> </w:t>
      </w:r>
      <w:r>
        <w:rPr/>
        <w:t>PAPEL TIMBRADO COM CNPJ)</w:t>
      </w:r>
    </w:p>
    <w:p>
      <w:pPr>
        <w:pStyle w:val="BodyText"/>
        <w:spacing w:after="0" w:line="280" w:lineRule="auto"/>
        <w:jc w:val="center"/>
        <w:sectPr>
          <w:pgSz w:w="15840" w:h="24480"/>
          <w:pgMar w:top="180" w:bottom="280" w:left="0" w:right="0"/>
        </w:sectPr>
      </w:pPr>
    </w:p>
    <w:p>
      <w:pPr>
        <w:pStyle w:val="Heading2"/>
        <w:spacing w:before="78"/>
        <w:ind w:left="165"/>
      </w:pPr>
      <w:r>
        <w:rPr>
          <w:u w:val="single"/>
        </w:rPr>
        <w:t>ANEXO</w:t>
      </w:r>
      <w:r>
        <w:rPr>
          <w:spacing w:val="-13"/>
          <w:u w:val="single"/>
        </w:rPr>
        <w:t> </w:t>
      </w:r>
      <w:r>
        <w:rPr>
          <w:u w:val="single"/>
        </w:rPr>
        <w:t>VIII</w:t>
      </w:r>
      <w:r>
        <w:rPr>
          <w:spacing w:val="-12"/>
          <w:u w:val="single"/>
        </w:rPr>
        <w:t> </w:t>
      </w:r>
      <w:r>
        <w:rPr>
          <w:u w:val="single"/>
        </w:rPr>
        <w:t>-</w:t>
      </w:r>
      <w:r>
        <w:rPr>
          <w:spacing w:val="-13"/>
          <w:u w:val="single"/>
        </w:rPr>
        <w:t> </w:t>
      </w:r>
      <w:r>
        <w:rPr>
          <w:u w:val="single"/>
        </w:rPr>
        <w:t>DECLARAÇ</w:t>
      </w:r>
      <w:r>
        <w:rPr>
          <w:spacing w:val="-20"/>
          <w:u w:val="single"/>
        </w:rPr>
        <w:t> </w:t>
      </w:r>
      <w:r>
        <w:rPr>
          <w:u w:val="single"/>
        </w:rPr>
        <w:t>ÃO</w:t>
      </w:r>
      <w:r>
        <w:rPr>
          <w:spacing w:val="-12"/>
          <w:u w:val="single"/>
        </w:rPr>
        <w:t> </w:t>
      </w:r>
      <w:r>
        <w:rPr>
          <w:u w:val="single"/>
        </w:rPr>
        <w:t>PARA</w:t>
      </w:r>
      <w:r>
        <w:rPr>
          <w:spacing w:val="-13"/>
          <w:u w:val="single"/>
        </w:rPr>
        <w:t> </w:t>
      </w:r>
      <w:r>
        <w:rPr>
          <w:u w:val="single"/>
        </w:rPr>
        <w:t>MICROEMPRESA</w:t>
      </w:r>
      <w:r>
        <w:rPr/>
        <w:t>,</w:t>
      </w:r>
      <w:r>
        <w:rPr>
          <w:spacing w:val="-12"/>
          <w:u w:val="single"/>
        </w:rPr>
        <w:t> </w:t>
      </w:r>
      <w:r>
        <w:rPr>
          <w:u w:val="single"/>
        </w:rPr>
        <w:t>EMPRESA</w:t>
      </w:r>
      <w:r>
        <w:rPr>
          <w:spacing w:val="-13"/>
          <w:u w:val="single"/>
        </w:rPr>
        <w:t> </w:t>
      </w:r>
      <w:r>
        <w:rPr>
          <w:u w:val="single"/>
        </w:rPr>
        <w:t>DE</w:t>
      </w:r>
      <w:r>
        <w:rPr>
          <w:spacing w:val="-12"/>
          <w:u w:val="single"/>
        </w:rPr>
        <w:t> </w:t>
      </w:r>
      <w:r>
        <w:rPr>
          <w:u w:val="single"/>
        </w:rPr>
        <w:t>PEQUENO</w:t>
      </w:r>
      <w:r>
        <w:rPr>
          <w:spacing w:val="-10"/>
          <w:u w:val="single"/>
        </w:rPr>
        <w:t> </w:t>
      </w:r>
      <w:r>
        <w:rPr>
          <w:u w:val="single"/>
        </w:rPr>
        <w:t>PORTE,</w:t>
      </w:r>
      <w:r>
        <w:rPr>
          <w:spacing w:val="-2"/>
          <w:u w:val="single"/>
        </w:rPr>
        <w:t> </w:t>
      </w:r>
      <w:r>
        <w:rPr>
          <w:u w:val="single"/>
        </w:rPr>
        <w:t>EMPRESÁRIO</w:t>
      </w:r>
      <w:r>
        <w:rPr>
          <w:spacing w:val="-8"/>
          <w:u w:val="single"/>
        </w:rPr>
        <w:t> </w:t>
      </w:r>
      <w:r>
        <w:rPr>
          <w:u w:val="single"/>
        </w:rPr>
        <w:t>INDIVIDUAL</w:t>
      </w:r>
      <w:r>
        <w:rPr>
          <w:spacing w:val="-13"/>
          <w:u w:val="single"/>
        </w:rPr>
        <w:t> </w:t>
      </w:r>
      <w:r>
        <w:rPr>
          <w:u w:val="single"/>
        </w:rPr>
        <w:t>E</w:t>
      </w:r>
      <w:r>
        <w:rPr>
          <w:spacing w:val="-8"/>
          <w:u w:val="single"/>
        </w:rPr>
        <w:t> </w:t>
      </w:r>
      <w:r>
        <w:rPr>
          <w:u w:val="single"/>
        </w:rPr>
        <w:t>COOPERATIVAS</w:t>
      </w:r>
      <w:r>
        <w:rPr>
          <w:spacing w:val="-7"/>
          <w:u w:val="single"/>
        </w:rPr>
        <w:t> </w:t>
      </w:r>
      <w:r>
        <w:rPr>
          <w:u w:val="single"/>
        </w:rPr>
        <w:t>ENQUADRADAS</w:t>
      </w:r>
      <w:r>
        <w:rPr>
          <w:spacing w:val="-8"/>
          <w:u w:val="single"/>
        </w:rPr>
        <w:t> </w:t>
      </w:r>
      <w:r>
        <w:rPr>
          <w:u w:val="single"/>
        </w:rPr>
        <w:t>NO</w:t>
      </w:r>
      <w:r>
        <w:rPr>
          <w:spacing w:val="-13"/>
          <w:u w:val="single"/>
        </w:rPr>
        <w:t> </w:t>
      </w:r>
      <w:r>
        <w:rPr>
          <w:u w:val="single"/>
        </w:rPr>
        <w:t>ART.</w:t>
      </w:r>
      <w:r>
        <w:rPr>
          <w:spacing w:val="-7"/>
          <w:u w:val="single"/>
        </w:rPr>
        <w:t> </w:t>
      </w:r>
      <w:r>
        <w:rPr>
          <w:spacing w:val="-5"/>
          <w:u w:val="single"/>
        </w:rPr>
        <w:t>34</w:t>
      </w:r>
      <w:r>
        <w:rPr>
          <w:spacing w:val="-5"/>
        </w:rPr>
        <w:t>,</w:t>
      </w:r>
    </w:p>
    <w:p>
      <w:pPr>
        <w:pStyle w:val="BodyText"/>
        <w:spacing w:before="9"/>
        <w:rPr>
          <w:b/>
          <w:sz w:val="18"/>
        </w:rPr>
      </w:pPr>
    </w:p>
    <w:p>
      <w:pPr>
        <w:pStyle w:val="BodyText"/>
        <w:spacing w:after="0"/>
        <w:rPr>
          <w:b/>
          <w:sz w:val="18"/>
        </w:rPr>
        <w:sectPr>
          <w:pgSz w:w="15840" w:h="24480"/>
          <w:pgMar w:top="980" w:bottom="0" w:left="0" w:right="0"/>
        </w:sectPr>
      </w:pPr>
    </w:p>
    <w:p>
      <w:pPr>
        <w:pStyle w:val="BodyText"/>
        <w:rPr>
          <w:b/>
        </w:rPr>
      </w:pPr>
    </w:p>
    <w:p>
      <w:pPr>
        <w:pStyle w:val="BodyText"/>
        <w:rPr>
          <w:b/>
        </w:rPr>
      </w:pPr>
    </w:p>
    <w:p>
      <w:pPr>
        <w:pStyle w:val="BodyText"/>
        <w:spacing w:before="19"/>
        <w:rPr>
          <w:b/>
        </w:rPr>
      </w:pPr>
    </w:p>
    <w:p>
      <w:pPr>
        <w:pStyle w:val="BodyText"/>
        <w:spacing w:line="280" w:lineRule="auto"/>
        <w:ind w:left="119"/>
      </w:pPr>
      <w:r>
        <w:rPr/>
        <w:t>Local</w:t>
      </w:r>
      <w:r>
        <w:rPr>
          <w:spacing w:val="-13"/>
        </w:rPr>
        <w:t> </w:t>
      </w:r>
      <w:r>
        <w:rPr/>
        <w:t>e</w:t>
      </w:r>
      <w:r>
        <w:rPr>
          <w:spacing w:val="-12"/>
        </w:rPr>
        <w:t> </w:t>
      </w:r>
      <w:r>
        <w:rPr/>
        <w:t>data: </w:t>
      </w:r>
      <w:r>
        <w:rPr>
          <w:spacing w:val="-10"/>
        </w:rPr>
        <w:t>À</w:t>
      </w:r>
    </w:p>
    <w:p>
      <w:pPr>
        <w:spacing w:before="90"/>
        <w:ind w:left="0" w:right="3045" w:firstLine="0"/>
        <w:jc w:val="center"/>
        <w:rPr>
          <w:b/>
          <w:sz w:val="22"/>
        </w:rPr>
      </w:pPr>
      <w:r>
        <w:rPr/>
        <w:br w:type="column"/>
      </w:r>
      <w:r>
        <w:rPr>
          <w:b/>
          <w:sz w:val="20"/>
          <w:u w:val="single"/>
        </w:rPr>
        <w:t>DA</w:t>
      </w:r>
      <w:r>
        <w:rPr>
          <w:b/>
          <w:spacing w:val="-15"/>
          <w:sz w:val="20"/>
          <w:u w:val="single"/>
        </w:rPr>
        <w:t> </w:t>
      </w:r>
      <w:r>
        <w:rPr>
          <w:b/>
          <w:sz w:val="20"/>
          <w:u w:val="single"/>
        </w:rPr>
        <w:t>LEI</w:t>
      </w:r>
      <w:r>
        <w:rPr>
          <w:b/>
          <w:spacing w:val="-3"/>
          <w:sz w:val="20"/>
          <w:u w:val="single"/>
        </w:rPr>
        <w:t> </w:t>
      </w:r>
      <w:r>
        <w:rPr>
          <w:b/>
          <w:sz w:val="20"/>
          <w:u w:val="single"/>
        </w:rPr>
        <w:t>Nº</w:t>
      </w:r>
      <w:r>
        <w:rPr>
          <w:b/>
          <w:spacing w:val="-3"/>
          <w:sz w:val="20"/>
          <w:u w:val="single"/>
        </w:rPr>
        <w:t> </w:t>
      </w:r>
      <w:r>
        <w:rPr>
          <w:b/>
          <w:sz w:val="20"/>
          <w:u w:val="single"/>
        </w:rPr>
        <w:t>11.488</w:t>
      </w:r>
      <w:r>
        <w:rPr>
          <w:b/>
          <w:sz w:val="20"/>
        </w:rPr>
        <w:t>,</w:t>
      </w:r>
      <w:r>
        <w:rPr>
          <w:b/>
          <w:spacing w:val="-7"/>
          <w:sz w:val="20"/>
          <w:u w:val="single"/>
        </w:rPr>
        <w:t> </w:t>
      </w:r>
      <w:r>
        <w:rPr>
          <w:b/>
          <w:sz w:val="20"/>
          <w:u w:val="single"/>
        </w:rPr>
        <w:t>DE</w:t>
      </w:r>
      <w:r>
        <w:rPr>
          <w:b/>
          <w:spacing w:val="4"/>
          <w:sz w:val="20"/>
          <w:u w:val="single"/>
        </w:rPr>
        <w:t> </w:t>
      </w:r>
      <w:r>
        <w:rPr>
          <w:b/>
          <w:spacing w:val="-4"/>
          <w:sz w:val="22"/>
          <w:u w:val="single"/>
        </w:rPr>
        <w:t>2007</w:t>
      </w:r>
    </w:p>
    <w:p>
      <w:pPr>
        <w:spacing w:before="77"/>
        <w:ind w:left="0" w:right="3045" w:firstLine="0"/>
        <w:jc w:val="center"/>
        <w:rPr>
          <w:b/>
          <w:sz w:val="22"/>
        </w:rPr>
      </w:pPr>
      <w:r>
        <w:rPr>
          <w:spacing w:val="-57"/>
          <w:sz w:val="22"/>
          <w:u w:val="single"/>
        </w:rPr>
        <w:t> </w:t>
      </w:r>
      <w:r>
        <w:rPr>
          <w:b/>
          <w:sz w:val="22"/>
        </w:rPr>
        <w:t>(</w:t>
      </w:r>
      <w:r>
        <w:rPr>
          <w:b/>
          <w:sz w:val="22"/>
          <w:u w:val="single"/>
        </w:rPr>
        <w:t>EM</w:t>
      </w:r>
      <w:r>
        <w:rPr>
          <w:b/>
          <w:spacing w:val="-9"/>
          <w:sz w:val="22"/>
          <w:u w:val="single"/>
        </w:rPr>
        <w:t> </w:t>
      </w:r>
      <w:r>
        <w:rPr>
          <w:b/>
          <w:sz w:val="22"/>
          <w:u w:val="single"/>
        </w:rPr>
        <w:t>PAPEL</w:t>
      </w:r>
      <w:r>
        <w:rPr>
          <w:b/>
          <w:spacing w:val="-17"/>
          <w:sz w:val="22"/>
          <w:u w:val="single"/>
        </w:rPr>
        <w:t> </w:t>
      </w:r>
      <w:r>
        <w:rPr>
          <w:b/>
          <w:sz w:val="22"/>
          <w:u w:val="single"/>
        </w:rPr>
        <w:t>TIMBRADO</w:t>
      </w:r>
      <w:r>
        <w:rPr>
          <w:b/>
          <w:spacing w:val="-4"/>
          <w:sz w:val="22"/>
          <w:u w:val="single"/>
        </w:rPr>
        <w:t> </w:t>
      </w:r>
      <w:r>
        <w:rPr>
          <w:b/>
          <w:sz w:val="22"/>
          <w:u w:val="single"/>
        </w:rPr>
        <w:t>DO</w:t>
      </w:r>
      <w:r>
        <w:rPr>
          <w:b/>
          <w:spacing w:val="-4"/>
          <w:sz w:val="22"/>
          <w:u w:val="single"/>
        </w:rPr>
        <w:t> </w:t>
      </w:r>
      <w:r>
        <w:rPr>
          <w:b/>
          <w:sz w:val="22"/>
          <w:u w:val="single"/>
        </w:rPr>
        <w:t>LICITANTE,</w:t>
      </w:r>
      <w:r>
        <w:rPr>
          <w:b/>
          <w:spacing w:val="-4"/>
          <w:sz w:val="22"/>
          <w:u w:val="single"/>
        </w:rPr>
        <w:t> </w:t>
      </w:r>
      <w:r>
        <w:rPr>
          <w:b/>
          <w:sz w:val="22"/>
          <w:u w:val="single"/>
        </w:rPr>
        <w:t>DISPENSADO</w:t>
      </w:r>
      <w:r>
        <w:rPr>
          <w:b/>
          <w:spacing w:val="-5"/>
          <w:sz w:val="22"/>
          <w:u w:val="single"/>
        </w:rPr>
        <w:t> </w:t>
      </w:r>
      <w:r>
        <w:rPr>
          <w:b/>
          <w:sz w:val="22"/>
          <w:u w:val="single"/>
        </w:rPr>
        <w:t>EM</w:t>
      </w:r>
      <w:r>
        <w:rPr>
          <w:b/>
          <w:spacing w:val="-4"/>
          <w:sz w:val="22"/>
          <w:u w:val="single"/>
        </w:rPr>
        <w:t> </w:t>
      </w:r>
      <w:r>
        <w:rPr>
          <w:b/>
          <w:sz w:val="22"/>
          <w:u w:val="single"/>
        </w:rPr>
        <w:t>CASO</w:t>
      </w:r>
      <w:r>
        <w:rPr>
          <w:b/>
          <w:spacing w:val="-4"/>
          <w:sz w:val="22"/>
          <w:u w:val="single"/>
        </w:rPr>
        <w:t> </w:t>
      </w:r>
      <w:r>
        <w:rPr>
          <w:b/>
          <w:sz w:val="22"/>
          <w:u w:val="single"/>
        </w:rPr>
        <w:t>DE</w:t>
      </w:r>
      <w:r>
        <w:rPr>
          <w:b/>
          <w:spacing w:val="-4"/>
          <w:sz w:val="22"/>
          <w:u w:val="single"/>
        </w:rPr>
        <w:t> </w:t>
      </w:r>
      <w:r>
        <w:rPr>
          <w:b/>
          <w:sz w:val="22"/>
          <w:u w:val="single"/>
        </w:rPr>
        <w:t>CARIMBO</w:t>
      </w:r>
      <w:r>
        <w:rPr>
          <w:b/>
          <w:spacing w:val="-4"/>
          <w:sz w:val="22"/>
          <w:u w:val="single"/>
        </w:rPr>
        <w:t> </w:t>
      </w:r>
      <w:r>
        <w:rPr>
          <w:b/>
          <w:sz w:val="22"/>
          <w:u w:val="single"/>
        </w:rPr>
        <w:t>COM</w:t>
      </w:r>
      <w:r>
        <w:rPr>
          <w:b/>
          <w:spacing w:val="-4"/>
          <w:sz w:val="22"/>
          <w:u w:val="single"/>
        </w:rPr>
        <w:t> </w:t>
      </w:r>
      <w:r>
        <w:rPr>
          <w:b/>
          <w:spacing w:val="-2"/>
          <w:sz w:val="22"/>
          <w:u w:val="single"/>
        </w:rPr>
        <w:t>CNPJ</w:t>
      </w:r>
      <w:r>
        <w:rPr>
          <w:b/>
          <w:spacing w:val="-2"/>
          <w:sz w:val="22"/>
        </w:rPr>
        <w:t>)</w:t>
      </w:r>
    </w:p>
    <w:p>
      <w:pPr>
        <w:spacing w:after="0"/>
        <w:jc w:val="center"/>
        <w:rPr>
          <w:b/>
          <w:sz w:val="22"/>
        </w:rPr>
        <w:sectPr>
          <w:type w:val="continuous"/>
          <w:pgSz w:w="15840" w:h="24480"/>
          <w:pgMar w:top="560" w:bottom="0" w:left="0" w:right="0"/>
          <w:cols w:num="2" w:equalWidth="0">
            <w:col w:w="1193" w:space="1854"/>
            <w:col w:w="12793"/>
          </w:cols>
        </w:sectPr>
      </w:pPr>
    </w:p>
    <w:p>
      <w:pPr>
        <w:pStyle w:val="BodyText"/>
        <w:spacing w:before="2"/>
        <w:ind w:left="1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40"/>
        <w:ind w:left="119"/>
      </w:pPr>
      <w:r>
        <w:rPr/>
        <w:t>Prezados</w:t>
      </w:r>
      <w:r>
        <w:rPr>
          <w:spacing w:val="-3"/>
        </w:rPr>
        <w:t> </w:t>
      </w:r>
      <w:r>
        <w:rPr>
          <w:spacing w:val="-2"/>
        </w:rPr>
        <w:t>Senhores</w:t>
      </w:r>
    </w:p>
    <w:p>
      <w:pPr>
        <w:spacing w:before="4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179/2025:</w:t>
      </w:r>
    </w:p>
    <w:p>
      <w:pPr>
        <w:pStyle w:val="BodyText"/>
        <w:spacing w:before="80"/>
        <w:rPr>
          <w:b/>
        </w:rPr>
      </w:pPr>
    </w:p>
    <w:p>
      <w:pPr>
        <w:pStyle w:val="BodyText"/>
        <w:spacing w:line="280" w:lineRule="auto"/>
        <w:ind w:left="119" w:right="118"/>
        <w:jc w:val="both"/>
      </w:pPr>
      <w:r>
        <w:rPr/>
        <w:t>(Entidade), inscrita no CNPJ sob o nº , sediada na (endereço completo) , neste ato representada pelo seu representante legal, o(a) Sr.(a) , inscrito(a) no CPF sob o nº , portador da cédula de 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t>que</w:t>
      </w:r>
      <w:r>
        <w:rPr>
          <w:spacing w:val="-2"/>
        </w:rPr>
        <w:t> </w:t>
      </w:r>
      <w:r>
        <w:rPr/>
        <w:t>é</w:t>
      </w:r>
      <w:r>
        <w:rPr>
          <w:spacing w:val="-2"/>
        </w:rPr>
        <w:t> </w:t>
      </w:r>
      <w:r>
        <w:rPr/>
        <w:t>Microempresa,</w:t>
      </w:r>
      <w:r>
        <w:rPr>
          <w:spacing w:val="-2"/>
        </w:rPr>
        <w:t> </w:t>
      </w:r>
      <w:r>
        <w:rPr/>
        <w:t>Empresa</w:t>
      </w:r>
      <w:r>
        <w:rPr>
          <w:spacing w:val="-2"/>
        </w:rPr>
        <w:t> </w:t>
      </w:r>
      <w:r>
        <w:rPr/>
        <w:t>de</w:t>
      </w:r>
      <w:r>
        <w:rPr>
          <w:spacing w:val="-2"/>
        </w:rPr>
        <w:t> </w:t>
      </w:r>
      <w:r>
        <w:rPr/>
        <w:t>Pequeno</w:t>
      </w:r>
      <w:r>
        <w:rPr>
          <w:spacing w:val="-2"/>
        </w:rPr>
        <w:t> </w:t>
      </w:r>
      <w:r>
        <w:rPr/>
        <w:t>Porte,</w:t>
      </w:r>
      <w:r>
        <w:rPr>
          <w:spacing w:val="-2"/>
        </w:rPr>
        <w:t> </w:t>
      </w:r>
      <w:r>
        <w:rPr/>
        <w:t>empresário</w:t>
      </w:r>
      <w:r>
        <w:rPr>
          <w:spacing w:val="-2"/>
        </w:rPr>
        <w:t> </w:t>
      </w:r>
      <w:r>
        <w:rPr/>
        <w:t>individual</w:t>
      </w:r>
      <w:r>
        <w:rPr>
          <w:spacing w:val="-2"/>
        </w:rPr>
        <w:t> </w:t>
      </w:r>
      <w:r>
        <w:rPr/>
        <w:t>ou</w:t>
      </w:r>
      <w:r>
        <w:rPr>
          <w:spacing w:val="-2"/>
        </w:rPr>
        <w:t> </w:t>
      </w:r>
      <w:r>
        <w:rPr/>
        <w:t>Cooperativa</w:t>
      </w:r>
      <w:r>
        <w:rPr>
          <w:spacing w:val="-2"/>
        </w:rPr>
        <w:t> </w:t>
      </w:r>
      <w:r>
        <w:rPr/>
        <w:t>enquadrada</w:t>
      </w:r>
      <w:r>
        <w:rPr>
          <w:spacing w:val="-2"/>
        </w:rPr>
        <w:t> </w:t>
      </w:r>
      <w:r>
        <w:rPr/>
        <w:t>no</w:t>
      </w:r>
      <w:r>
        <w:rPr>
          <w:spacing w:val="-2"/>
        </w:rPr>
        <w:t> </w:t>
      </w:r>
      <w:r>
        <w:rPr/>
        <w:t>artigo</w:t>
      </w:r>
      <w:r>
        <w:rPr>
          <w:spacing w:val="-2"/>
        </w:rPr>
        <w:t> </w:t>
      </w:r>
      <w:r>
        <w:rPr/>
        <w:t>34</w:t>
      </w:r>
      <w:r>
        <w:rPr>
          <w:spacing w:val="-2"/>
        </w:rPr>
        <w:t> </w:t>
      </w:r>
      <w:r>
        <w:rPr/>
        <w:t>da</w:t>
      </w:r>
      <w:r>
        <w:rPr>
          <w:spacing w:val="-2"/>
        </w:rPr>
        <w:t> </w:t>
      </w:r>
      <w:r>
        <w:rPr/>
        <w:t>Lei</w:t>
      </w:r>
      <w:r>
        <w:rPr>
          <w:spacing w:val="-2"/>
        </w:rPr>
        <w:t> </w:t>
      </w:r>
      <w:r>
        <w:rPr/>
        <w:t>nº</w:t>
      </w:r>
      <w:r>
        <w:rPr>
          <w:spacing w:val="-2"/>
        </w:rPr>
        <w:t> </w:t>
      </w:r>
      <w:r>
        <w:rPr/>
        <w:t>11.488,</w:t>
      </w:r>
      <w:r>
        <w:rPr>
          <w:spacing w:val="-2"/>
        </w:rPr>
        <w:t> </w:t>
      </w:r>
      <w:r>
        <w:rPr/>
        <w:t>de</w:t>
      </w:r>
      <w:r>
        <w:rPr>
          <w:spacing w:val="-2"/>
        </w:rPr>
        <w:t> </w:t>
      </w:r>
      <w:r>
        <w:rPr/>
        <w:t>2007,</w:t>
      </w:r>
      <w:r>
        <w:rPr>
          <w:spacing w:val="-2"/>
        </w:rPr>
        <w:t> </w:t>
      </w:r>
      <w:r>
        <w:rPr/>
        <w:t>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spacing w:before="164"/>
      </w:pPr>
    </w:p>
    <w:p>
      <w:pPr>
        <w:pStyle w:val="BodyText"/>
        <w:jc w:val="center"/>
      </w:pPr>
      <w:r>
        <w:rPr>
          <w:spacing w:val="-2"/>
        </w:rPr>
        <w:t>ENTIDADE</w:t>
      </w:r>
    </w:p>
    <w:p>
      <w:pPr>
        <w:pStyle w:val="BodyText"/>
      </w:pPr>
    </w:p>
    <w:p>
      <w:pPr>
        <w:pStyle w:val="BodyText"/>
      </w:pPr>
    </w:p>
    <w:p>
      <w:pPr>
        <w:pStyle w:val="BodyText"/>
        <w:spacing w:before="160"/>
      </w:pPr>
    </w:p>
    <w:p>
      <w:pPr>
        <w:pStyle w:val="BodyText"/>
        <w:spacing w:line="280" w:lineRule="auto"/>
        <w:ind w:left="280" w:right="278"/>
        <w:jc w:val="center"/>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9"/>
        </w:rPr>
        <w:t> </w:t>
      </w:r>
      <w:r>
        <w:rPr/>
        <w:t>SEU(S)</w:t>
      </w:r>
      <w:r>
        <w:rPr>
          <w:spacing w:val="-6"/>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5"/>
        </w:rPr>
        <w:t> </w:t>
      </w:r>
      <w:r>
        <w:rPr/>
        <w:t>CNPJ</w:t>
      </w:r>
      <w:r>
        <w:rPr>
          <w:spacing w:val="-6"/>
        </w:rPr>
        <w:t> </w:t>
      </w:r>
      <w:r>
        <w:rPr/>
        <w:t>(DISPENSADO</w:t>
      </w:r>
      <w:r>
        <w:rPr>
          <w:spacing w:val="-6"/>
        </w:rPr>
        <w:t> </w:t>
      </w:r>
      <w:r>
        <w:rPr/>
        <w:t>EM</w:t>
      </w:r>
      <w:r>
        <w:rPr>
          <w:spacing w:val="-6"/>
        </w:rPr>
        <w:t> </w:t>
      </w:r>
      <w:r>
        <w:rPr/>
        <w:t>CASO</w:t>
      </w:r>
      <w:r>
        <w:rPr>
          <w:spacing w:val="-6"/>
        </w:rPr>
        <w:t> </w:t>
      </w:r>
      <w:r>
        <w:rPr/>
        <w:t>DE</w:t>
      </w:r>
      <w:r>
        <w:rPr>
          <w:spacing w:val="-6"/>
        </w:rPr>
        <w:t> </w:t>
      </w:r>
      <w:r>
        <w:rPr/>
        <w:t>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7"/>
      </w:pPr>
    </w:p>
    <w:p>
      <w:pPr>
        <w:spacing w:before="1"/>
        <w:ind w:left="0" w:right="0" w:firstLine="0"/>
        <w:jc w:val="center"/>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DE</w:t>
      </w:r>
      <w:r>
        <w:rPr>
          <w:b/>
          <w:spacing w:val="-13"/>
          <w:sz w:val="20"/>
          <w:u w:val="single"/>
        </w:rPr>
        <w:t> </w:t>
      </w:r>
      <w:r>
        <w:rPr>
          <w:b/>
          <w:sz w:val="20"/>
          <w:u w:val="single"/>
        </w:rPr>
        <w:t>ELABORAÇ</w:t>
      </w:r>
      <w:r>
        <w:rPr>
          <w:b/>
          <w:spacing w:val="-20"/>
          <w:sz w:val="20"/>
          <w:u w:val="single"/>
        </w:rPr>
        <w:t> </w:t>
      </w:r>
      <w:r>
        <w:rPr>
          <w:b/>
          <w:sz w:val="20"/>
          <w:u w:val="single"/>
        </w:rPr>
        <w:t>ÃO</w:t>
      </w:r>
      <w:r>
        <w:rPr>
          <w:b/>
          <w:spacing w:val="-12"/>
          <w:sz w:val="20"/>
          <w:u w:val="single"/>
        </w:rPr>
        <w:t> </w:t>
      </w:r>
      <w:r>
        <w:rPr>
          <w:b/>
          <w:sz w:val="20"/>
          <w:u w:val="single"/>
        </w:rPr>
        <w:t>INDEPENDENTE</w:t>
      </w:r>
      <w:r>
        <w:rPr>
          <w:b/>
          <w:spacing w:val="-13"/>
          <w:sz w:val="20"/>
          <w:u w:val="single"/>
        </w:rPr>
        <w:t> </w:t>
      </w:r>
      <w:r>
        <w:rPr>
          <w:b/>
          <w:sz w:val="20"/>
          <w:u w:val="single"/>
        </w:rPr>
        <w:t>DE</w:t>
      </w:r>
      <w:r>
        <w:rPr>
          <w:b/>
          <w:spacing w:val="-12"/>
          <w:sz w:val="20"/>
          <w:u w:val="single"/>
        </w:rPr>
        <w:t> </w:t>
      </w:r>
      <w:r>
        <w:rPr>
          <w:b/>
          <w:sz w:val="20"/>
          <w:u w:val="single"/>
        </w:rPr>
        <w:t>PROPOSTA</w:t>
      </w:r>
      <w:r>
        <w:rPr>
          <w:b/>
          <w:spacing w:val="-13"/>
          <w:sz w:val="20"/>
          <w:u w:val="single"/>
        </w:rPr>
        <w:t> </w:t>
      </w:r>
      <w:r>
        <w:rPr>
          <w:b/>
          <w:sz w:val="20"/>
          <w:u w:val="single"/>
        </w:rPr>
        <w:t>PARA</w:t>
      </w:r>
      <w:r>
        <w:rPr>
          <w:b/>
          <w:spacing w:val="-5"/>
          <w:sz w:val="20"/>
          <w:u w:val="single"/>
        </w:rPr>
        <w:t> </w:t>
      </w:r>
      <w:r>
        <w:rPr>
          <w:b/>
          <w:sz w:val="20"/>
          <w:u w:val="single"/>
        </w:rPr>
        <w:t>ATENDIMENTO</w:t>
      </w:r>
      <w:r>
        <w:rPr>
          <w:b/>
          <w:spacing w:val="-12"/>
          <w:sz w:val="20"/>
          <w:u w:val="single"/>
        </w:rPr>
        <w:t> </w:t>
      </w:r>
      <w:r>
        <w:rPr>
          <w:b/>
          <w:sz w:val="20"/>
          <w:u w:val="single"/>
        </w:rPr>
        <w:t>AO</w:t>
      </w:r>
      <w:r>
        <w:rPr>
          <w:b/>
          <w:spacing w:val="-9"/>
          <w:sz w:val="20"/>
          <w:u w:val="single"/>
        </w:rPr>
        <w:t> </w:t>
      </w:r>
      <w:r>
        <w:rPr>
          <w:b/>
          <w:sz w:val="20"/>
          <w:u w:val="single"/>
        </w:rPr>
        <w:t>DECRETO</w:t>
      </w:r>
      <w:r>
        <w:rPr>
          <w:b/>
          <w:spacing w:val="-9"/>
          <w:sz w:val="20"/>
          <w:u w:val="single"/>
        </w:rPr>
        <w:t> </w:t>
      </w:r>
      <w:r>
        <w:rPr>
          <w:b/>
          <w:sz w:val="20"/>
          <w:u w:val="single"/>
        </w:rPr>
        <w:t>ESTADUAL</w:t>
      </w:r>
      <w:r>
        <w:rPr>
          <w:b/>
          <w:spacing w:val="-12"/>
          <w:sz w:val="20"/>
          <w:u w:val="single"/>
        </w:rPr>
        <w:t> </w:t>
      </w:r>
      <w:r>
        <w:rPr>
          <w:b/>
          <w:sz w:val="20"/>
          <w:u w:val="single"/>
        </w:rPr>
        <w:t>Nº</w:t>
      </w:r>
      <w:r>
        <w:rPr>
          <w:b/>
          <w:spacing w:val="-9"/>
          <w:sz w:val="20"/>
          <w:u w:val="single"/>
        </w:rPr>
        <w:t> </w:t>
      </w:r>
      <w:r>
        <w:rPr>
          <w:b/>
          <w:sz w:val="20"/>
          <w:u w:val="single"/>
        </w:rPr>
        <w:t>43.150</w:t>
      </w:r>
      <w:r>
        <w:rPr>
          <w:b/>
          <w:sz w:val="20"/>
        </w:rPr>
        <w:t>,</w:t>
      </w:r>
      <w:r>
        <w:rPr>
          <w:b/>
          <w:spacing w:val="-12"/>
          <w:sz w:val="20"/>
          <w:u w:val="single"/>
        </w:rPr>
        <w:t> </w:t>
      </w:r>
      <w:r>
        <w:rPr>
          <w:b/>
          <w:sz w:val="20"/>
          <w:u w:val="single"/>
        </w:rPr>
        <w:t>DE</w:t>
      </w:r>
      <w:r>
        <w:rPr>
          <w:b/>
          <w:spacing w:val="-8"/>
          <w:sz w:val="20"/>
          <w:u w:val="single"/>
        </w:rPr>
        <w:t> </w:t>
      </w:r>
      <w:r>
        <w:rPr>
          <w:b/>
          <w:spacing w:val="-2"/>
          <w:sz w:val="20"/>
          <w:u w:val="single"/>
        </w:rPr>
        <w:t>24/08/11</w:t>
      </w:r>
    </w:p>
    <w:p>
      <w:pPr>
        <w:pStyle w:val="BodyText"/>
        <w:spacing w:before="205"/>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4"/>
          <w:u w:val="single"/>
        </w:rPr>
        <w:t> </w:t>
      </w:r>
      <w:r>
        <w:rPr>
          <w:u w:val="single"/>
        </w:rPr>
        <w:t>DO</w:t>
      </w:r>
      <w:r>
        <w:rPr>
          <w:spacing w:val="-4"/>
          <w:u w:val="single"/>
        </w:rPr>
        <w:t> </w:t>
      </w:r>
      <w:r>
        <w:rPr>
          <w:u w:val="single"/>
        </w:rPr>
        <w:t>LICITANTE</w:t>
      </w:r>
      <w:r>
        <w:rPr/>
        <w:t>,</w:t>
      </w:r>
      <w:r>
        <w:rPr>
          <w:spacing w:val="-6"/>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70"/>
        <w:ind w:left="119"/>
      </w:pPr>
      <w:r>
        <w:rPr/>
        <w:t>Local</w:t>
      </w:r>
      <w:r>
        <w:rPr>
          <w:spacing w:val="-1"/>
        </w:rPr>
        <w:t> </w:t>
      </w:r>
      <w:r>
        <w:rPr/>
        <w:t>e</w:t>
      </w:r>
      <w:r>
        <w:rPr>
          <w:spacing w:val="-1"/>
        </w:rPr>
        <w:t> </w:t>
      </w:r>
      <w:r>
        <w:rPr>
          <w:spacing w:val="-2"/>
        </w:rPr>
        <w:t>data:</w:t>
      </w:r>
    </w:p>
    <w:p>
      <w:pPr>
        <w:pStyle w:val="BodyText"/>
        <w:spacing w:before="40"/>
        <w:ind w:left="119"/>
      </w:pPr>
      <w:r>
        <w:rPr>
          <w:spacing w:val="-10"/>
        </w:rPr>
        <w:t>À</w:t>
      </w:r>
    </w:p>
    <w:p>
      <w:pPr>
        <w:pStyle w:val="BodyText"/>
        <w:spacing w:before="40"/>
        <w:ind w:left="1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40"/>
        <w:ind w:left="119"/>
      </w:pPr>
      <w:r>
        <w:rPr/>
        <w:t>Prezados</w:t>
      </w:r>
      <w:r>
        <w:rPr>
          <w:spacing w:val="-3"/>
        </w:rPr>
        <w:t> </w:t>
      </w:r>
      <w:r>
        <w:rPr>
          <w:spacing w:val="-2"/>
        </w:rPr>
        <w:t>Senhores</w:t>
      </w:r>
    </w:p>
    <w:p>
      <w:pPr>
        <w:spacing w:before="4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179/2025:</w:t>
      </w:r>
    </w:p>
    <w:p>
      <w:pPr>
        <w:pStyle w:val="BodyText"/>
        <w:spacing w:before="80"/>
        <w:rPr>
          <w:b/>
        </w:rPr>
      </w:pPr>
    </w:p>
    <w:p>
      <w:pPr>
        <w:pStyle w:val="BodyText"/>
        <w:spacing w:line="280" w:lineRule="auto"/>
        <w:ind w:left="119"/>
      </w:pPr>
      <w:r>
        <w:rPr/>
        <w:t>(Entidade)</w:t>
      </w:r>
      <w:r>
        <w:rPr>
          <w:spacing w:val="15"/>
        </w:rPr>
        <w:t> </w:t>
      </w:r>
      <w:r>
        <w:rPr/>
        <w:t>,</w:t>
      </w:r>
      <w:r>
        <w:rPr>
          <w:spacing w:val="15"/>
        </w:rPr>
        <w:t> </w:t>
      </w:r>
      <w:r>
        <w:rPr/>
        <w:t>inscrita</w:t>
      </w:r>
      <w:r>
        <w:rPr>
          <w:spacing w:val="15"/>
        </w:rPr>
        <w:t> </w:t>
      </w:r>
      <w:r>
        <w:rPr/>
        <w:t>no</w:t>
      </w:r>
      <w:r>
        <w:rPr>
          <w:spacing w:val="15"/>
        </w:rPr>
        <w:t> </w:t>
      </w:r>
      <w:r>
        <w:rPr/>
        <w:t>CNPJ</w:t>
      </w:r>
      <w:r>
        <w:rPr>
          <w:spacing w:val="15"/>
        </w:rPr>
        <w:t> </w:t>
      </w:r>
      <w:r>
        <w:rPr/>
        <w:t>sob</w:t>
      </w:r>
      <w:r>
        <w:rPr>
          <w:spacing w:val="15"/>
        </w:rPr>
        <w:t> </w:t>
      </w:r>
      <w:r>
        <w:rPr/>
        <w:t>o</w:t>
      </w:r>
      <w:r>
        <w:rPr>
          <w:spacing w:val="15"/>
        </w:rPr>
        <w:t> </w:t>
      </w:r>
      <w:r>
        <w:rPr/>
        <w:t>nº</w:t>
      </w:r>
      <w:r>
        <w:rPr>
          <w:spacing w:val="15"/>
        </w:rPr>
        <w:t> </w:t>
      </w:r>
      <w:r>
        <w:rPr/>
        <w:t>,</w:t>
      </w:r>
      <w:r>
        <w:rPr>
          <w:spacing w:val="15"/>
        </w:rPr>
        <w:t> </w:t>
      </w:r>
      <w:r>
        <w:rPr/>
        <w:t>sediada</w:t>
      </w:r>
      <w:r>
        <w:rPr>
          <w:spacing w:val="15"/>
        </w:rPr>
        <w:t> </w:t>
      </w:r>
      <w:r>
        <w:rPr/>
        <w:t>na</w:t>
      </w:r>
      <w:r>
        <w:rPr>
          <w:spacing w:val="15"/>
        </w:rPr>
        <w:t> </w:t>
      </w:r>
      <w:r>
        <w:rPr/>
        <w:t>(endereço</w:t>
      </w:r>
      <w:r>
        <w:rPr>
          <w:spacing w:val="15"/>
        </w:rPr>
        <w:t> </w:t>
      </w:r>
      <w:r>
        <w:rPr/>
        <w:t>completo)</w:t>
      </w:r>
      <w:r>
        <w:rPr>
          <w:spacing w:val="15"/>
        </w:rPr>
        <w:t> </w:t>
      </w:r>
      <w:r>
        <w:rPr/>
        <w:t>,</w:t>
      </w:r>
      <w:r>
        <w:rPr>
          <w:spacing w:val="15"/>
        </w:rPr>
        <w:t> </w:t>
      </w:r>
      <w:r>
        <w:rPr/>
        <w:t>neste</w:t>
      </w:r>
      <w:r>
        <w:rPr>
          <w:spacing w:val="15"/>
        </w:rPr>
        <w:t> </w:t>
      </w:r>
      <w:r>
        <w:rPr/>
        <w:t>ato</w:t>
      </w:r>
      <w:r>
        <w:rPr>
          <w:spacing w:val="15"/>
        </w:rPr>
        <w:t> </w:t>
      </w:r>
      <w:r>
        <w:rPr/>
        <w:t>representada</w:t>
      </w:r>
      <w:r>
        <w:rPr>
          <w:spacing w:val="15"/>
        </w:rPr>
        <w:t> </w:t>
      </w:r>
      <w:r>
        <w:rPr/>
        <w:t>pelo</w:t>
      </w:r>
      <w:r>
        <w:rPr>
          <w:spacing w:val="15"/>
        </w:rPr>
        <w:t> </w:t>
      </w:r>
      <w:r>
        <w:rPr/>
        <w:t>seu</w:t>
      </w:r>
      <w:r>
        <w:rPr>
          <w:spacing w:val="15"/>
        </w:rPr>
        <w:t> </w:t>
      </w:r>
      <w:r>
        <w:rPr/>
        <w:t>representante</w:t>
      </w:r>
      <w:r>
        <w:rPr>
          <w:spacing w:val="15"/>
        </w:rPr>
        <w:t> </w:t>
      </w:r>
      <w:r>
        <w:rPr/>
        <w:t>legal,</w:t>
      </w:r>
      <w:r>
        <w:rPr>
          <w:spacing w:val="15"/>
        </w:rPr>
        <w:t> </w:t>
      </w:r>
      <w:r>
        <w:rPr/>
        <w:t>o(a)</w:t>
      </w:r>
      <w:r>
        <w:rPr>
          <w:spacing w:val="15"/>
        </w:rPr>
        <w:t> </w:t>
      </w:r>
      <w:r>
        <w:rPr/>
        <w:t>Sr.(a)</w:t>
      </w:r>
      <w:r>
        <w:rPr>
          <w:spacing w:val="15"/>
        </w:rPr>
        <w:t> </w:t>
      </w:r>
      <w:r>
        <w:rPr/>
        <w:t>,</w:t>
      </w:r>
      <w:r>
        <w:rPr>
          <w:spacing w:val="15"/>
        </w:rPr>
        <w:t> </w:t>
      </w:r>
      <w:r>
        <w:rPr/>
        <w:t>inscrito(a)</w:t>
      </w:r>
      <w:r>
        <w:rPr>
          <w:spacing w:val="15"/>
        </w:rPr>
        <w:t> </w:t>
      </w:r>
      <w:r>
        <w:rPr/>
        <w:t>no</w:t>
      </w:r>
      <w:r>
        <w:rPr>
          <w:spacing w:val="15"/>
        </w:rPr>
        <w:t> </w:t>
      </w:r>
      <w:r>
        <w:rPr/>
        <w:t>CPF</w:t>
      </w:r>
      <w:r>
        <w:rPr>
          <w:spacing w:val="15"/>
        </w:rPr>
        <w:t> </w:t>
      </w:r>
      <w:r>
        <w:rPr/>
        <w:t>sob</w:t>
      </w:r>
      <w:r>
        <w:rPr>
          <w:spacing w:val="15"/>
        </w:rPr>
        <w:t> </w:t>
      </w:r>
      <w:r>
        <w:rPr/>
        <w:t>o</w:t>
      </w:r>
      <w:r>
        <w:rPr>
          <w:spacing w:val="15"/>
        </w:rPr>
        <w:t> </w:t>
      </w:r>
      <w:r>
        <w:rPr/>
        <w:t>nº</w:t>
      </w:r>
      <w:r>
        <w:rPr>
          <w:spacing w:val="15"/>
        </w:rPr>
        <w:t> </w:t>
      </w:r>
      <w:r>
        <w:rPr/>
        <w:t>,</w:t>
      </w:r>
      <w:r>
        <w:rPr>
          <w:spacing w:val="15"/>
        </w:rPr>
        <w:t> </w:t>
      </w:r>
      <w:r>
        <w:rPr/>
        <w:t>portador</w:t>
      </w:r>
      <w:r>
        <w:rPr>
          <w:spacing w:val="15"/>
        </w:rPr>
        <w:t> </w:t>
      </w:r>
      <w:r>
        <w:rPr/>
        <w:t>da</w:t>
      </w:r>
      <w:r>
        <w:rPr>
          <w:spacing w:val="15"/>
        </w:rPr>
        <w:t> </w:t>
      </w:r>
      <w:r>
        <w:rPr/>
        <w:t>cédula</w:t>
      </w:r>
      <w:r>
        <w:rPr>
          <w:spacing w:val="15"/>
        </w:rPr>
        <w:t> </w:t>
      </w:r>
      <w:r>
        <w:rPr/>
        <w:t>de identidade nº , expedida por , </w:t>
      </w:r>
      <w:r>
        <w:rPr>
          <w:b/>
        </w:rPr>
        <w:t>DECLARA</w:t>
      </w:r>
      <w:r>
        <w:rPr/>
        <w:t>, sob as penas da lei, em especial o art. 299 do Código Penal Brasileiro, que:</w:t>
      </w:r>
    </w:p>
    <w:p>
      <w:pPr>
        <w:pStyle w:val="BodyText"/>
      </w:pPr>
    </w:p>
    <w:p>
      <w:pPr>
        <w:pStyle w:val="BodyText"/>
        <w:spacing w:before="82"/>
      </w:pPr>
    </w:p>
    <w:p>
      <w:pPr>
        <w:pStyle w:val="ListParagraph"/>
        <w:numPr>
          <w:ilvl w:val="0"/>
          <w:numId w:val="63"/>
        </w:numPr>
        <w:tabs>
          <w:tab w:pos="312" w:val="left" w:leader="none"/>
        </w:tabs>
        <w:spacing w:line="280" w:lineRule="auto" w:before="0" w:after="0"/>
        <w:ind w:left="119" w:right="118" w:firstLine="0"/>
        <w:jc w:val="left"/>
        <w:rPr>
          <w:sz w:val="20"/>
        </w:rPr>
      </w:pPr>
      <w:r>
        <w:rPr>
          <w:sz w:val="20"/>
        </w:rPr>
        <w:t>A</w:t>
      </w:r>
      <w:r>
        <w:rPr>
          <w:spacing w:val="-8"/>
          <w:sz w:val="20"/>
        </w:rPr>
        <w:t> </w:t>
      </w:r>
      <w:r>
        <w:rPr>
          <w:sz w:val="20"/>
        </w:rPr>
        <w:t>proposta anexa foi elaborada de maneira independente, e que o conteúdo da proposta anexa não foi, no todo ou em parte, direta ou indiretamente, informado a, discutido com ou recebido </w:t>
      </w:r>
      <w:r>
        <w:rPr>
          <w:sz w:val="20"/>
        </w:rPr>
        <w:t>de qualquer outro participante potencial ou de fato do Processo nº.</w:t>
      </w:r>
      <w:r>
        <w:rPr>
          <w:b/>
          <w:sz w:val="20"/>
        </w:rPr>
        <w:t>SEI-260007/015899/2024</w:t>
      </w:r>
      <w:r>
        <w:rPr>
          <w:sz w:val="20"/>
        </w:rPr>
        <w:t>, por qualquer meio ou por qualquer pessoa;</w:t>
      </w:r>
    </w:p>
    <w:p>
      <w:pPr>
        <w:pStyle w:val="ListParagraph"/>
        <w:numPr>
          <w:ilvl w:val="0"/>
          <w:numId w:val="63"/>
        </w:numPr>
        <w:tabs>
          <w:tab w:pos="320" w:val="left" w:leader="none"/>
        </w:tabs>
        <w:spacing w:line="280" w:lineRule="auto" w:before="2" w:after="0"/>
        <w:ind w:left="119" w:right="117" w:firstLine="0"/>
        <w:jc w:val="left"/>
        <w:rPr>
          <w:sz w:val="20"/>
        </w:rPr>
      </w:pPr>
      <w:r>
        <w:rPr>
          <w:sz w:val="20"/>
        </w:rPr>
        <w:t>A intenção</w:t>
      </w:r>
      <w:r>
        <w:rPr>
          <w:spacing w:val="11"/>
          <w:sz w:val="20"/>
        </w:rPr>
        <w:t> </w:t>
      </w:r>
      <w:r>
        <w:rPr>
          <w:sz w:val="20"/>
        </w:rPr>
        <w:t>de</w:t>
      </w:r>
      <w:r>
        <w:rPr>
          <w:spacing w:val="11"/>
          <w:sz w:val="20"/>
        </w:rPr>
        <w:t> </w:t>
      </w:r>
      <w:r>
        <w:rPr>
          <w:sz w:val="20"/>
        </w:rPr>
        <w:t>apresentar</w:t>
      </w:r>
      <w:r>
        <w:rPr>
          <w:spacing w:val="11"/>
          <w:sz w:val="20"/>
        </w:rPr>
        <w:t> </w:t>
      </w:r>
      <w:r>
        <w:rPr>
          <w:sz w:val="20"/>
        </w:rPr>
        <w:t>a</w:t>
      </w:r>
      <w:r>
        <w:rPr>
          <w:spacing w:val="11"/>
          <w:sz w:val="20"/>
        </w:rPr>
        <w:t> </w:t>
      </w:r>
      <w:r>
        <w:rPr>
          <w:sz w:val="20"/>
        </w:rPr>
        <w:t>proposta</w:t>
      </w:r>
      <w:r>
        <w:rPr>
          <w:spacing w:val="11"/>
          <w:sz w:val="20"/>
        </w:rPr>
        <w:t> </w:t>
      </w:r>
      <w:r>
        <w:rPr>
          <w:sz w:val="20"/>
        </w:rPr>
        <w:t>anexa</w:t>
      </w:r>
      <w:r>
        <w:rPr>
          <w:spacing w:val="11"/>
          <w:sz w:val="20"/>
        </w:rPr>
        <w:t> </w:t>
      </w:r>
      <w:r>
        <w:rPr>
          <w:sz w:val="20"/>
        </w:rPr>
        <w:t>não</w:t>
      </w:r>
      <w:r>
        <w:rPr>
          <w:spacing w:val="11"/>
          <w:sz w:val="20"/>
        </w:rPr>
        <w:t> </w:t>
      </w:r>
      <w:r>
        <w:rPr>
          <w:sz w:val="20"/>
        </w:rPr>
        <w:t>foi</w:t>
      </w:r>
      <w:r>
        <w:rPr>
          <w:spacing w:val="11"/>
          <w:sz w:val="20"/>
        </w:rPr>
        <w:t> </w:t>
      </w:r>
      <w:r>
        <w:rPr>
          <w:sz w:val="20"/>
        </w:rPr>
        <w:t>informada</w:t>
      </w:r>
      <w:r>
        <w:rPr>
          <w:spacing w:val="11"/>
          <w:sz w:val="20"/>
        </w:rPr>
        <w:t> </w:t>
      </w:r>
      <w:r>
        <w:rPr>
          <w:sz w:val="20"/>
        </w:rPr>
        <w:t>a,</w:t>
      </w:r>
      <w:r>
        <w:rPr>
          <w:spacing w:val="11"/>
          <w:sz w:val="20"/>
        </w:rPr>
        <w:t> </w:t>
      </w:r>
      <w:r>
        <w:rPr>
          <w:sz w:val="20"/>
        </w:rPr>
        <w:t>discutida</w:t>
      </w:r>
      <w:r>
        <w:rPr>
          <w:spacing w:val="11"/>
          <w:sz w:val="20"/>
        </w:rPr>
        <w:t> </w:t>
      </w:r>
      <w:r>
        <w:rPr>
          <w:sz w:val="20"/>
        </w:rPr>
        <w:t>com</w:t>
      </w:r>
      <w:r>
        <w:rPr>
          <w:spacing w:val="11"/>
          <w:sz w:val="20"/>
        </w:rPr>
        <w:t> </w:t>
      </w:r>
      <w:r>
        <w:rPr>
          <w:sz w:val="20"/>
        </w:rPr>
        <w:t>ou</w:t>
      </w:r>
      <w:r>
        <w:rPr>
          <w:spacing w:val="11"/>
          <w:sz w:val="20"/>
        </w:rPr>
        <w:t> </w:t>
      </w:r>
      <w:r>
        <w:rPr>
          <w:sz w:val="20"/>
        </w:rPr>
        <w:t>recebida</w:t>
      </w:r>
      <w:r>
        <w:rPr>
          <w:spacing w:val="11"/>
          <w:sz w:val="20"/>
        </w:rPr>
        <w:t> </w:t>
      </w:r>
      <w:r>
        <w:rPr>
          <w:sz w:val="20"/>
        </w:rPr>
        <w:t>de</w:t>
      </w:r>
      <w:r>
        <w:rPr>
          <w:spacing w:val="11"/>
          <w:sz w:val="20"/>
        </w:rPr>
        <w:t> </w:t>
      </w:r>
      <w:r>
        <w:rPr>
          <w:sz w:val="20"/>
        </w:rPr>
        <w:t>qualquer</w:t>
      </w:r>
      <w:r>
        <w:rPr>
          <w:spacing w:val="11"/>
          <w:sz w:val="20"/>
        </w:rPr>
        <w:t> </w:t>
      </w:r>
      <w:r>
        <w:rPr>
          <w:sz w:val="20"/>
        </w:rPr>
        <w:t>outro</w:t>
      </w:r>
      <w:r>
        <w:rPr>
          <w:spacing w:val="11"/>
          <w:sz w:val="20"/>
        </w:rPr>
        <w:t> </w:t>
      </w:r>
      <w:r>
        <w:rPr>
          <w:sz w:val="20"/>
        </w:rPr>
        <w:t>participante</w:t>
      </w:r>
      <w:r>
        <w:rPr>
          <w:spacing w:val="11"/>
          <w:sz w:val="20"/>
        </w:rPr>
        <w:t> </w:t>
      </w:r>
      <w:r>
        <w:rPr>
          <w:sz w:val="20"/>
        </w:rPr>
        <w:t>potencial</w:t>
      </w:r>
      <w:r>
        <w:rPr>
          <w:spacing w:val="11"/>
          <w:sz w:val="20"/>
        </w:rPr>
        <w:t> </w:t>
      </w:r>
      <w:r>
        <w:rPr>
          <w:sz w:val="20"/>
        </w:rPr>
        <w:t>ou</w:t>
      </w:r>
      <w:r>
        <w:rPr>
          <w:spacing w:val="11"/>
          <w:sz w:val="20"/>
        </w:rPr>
        <w:t> </w:t>
      </w:r>
      <w:r>
        <w:rPr>
          <w:sz w:val="20"/>
        </w:rPr>
        <w:t>de</w:t>
      </w:r>
      <w:r>
        <w:rPr>
          <w:spacing w:val="11"/>
          <w:sz w:val="20"/>
        </w:rPr>
        <w:t> </w:t>
      </w:r>
      <w:r>
        <w:rPr>
          <w:sz w:val="20"/>
        </w:rPr>
        <w:t>fato</w:t>
      </w:r>
      <w:r>
        <w:rPr>
          <w:spacing w:val="11"/>
          <w:sz w:val="20"/>
        </w:rPr>
        <w:t> </w:t>
      </w:r>
      <w:r>
        <w:rPr>
          <w:sz w:val="20"/>
        </w:rPr>
        <w:t>do</w:t>
      </w:r>
      <w:r>
        <w:rPr>
          <w:spacing w:val="11"/>
          <w:sz w:val="20"/>
        </w:rPr>
        <w:t> </w:t>
      </w:r>
      <w:r>
        <w:rPr>
          <w:sz w:val="20"/>
        </w:rPr>
        <w:t>Processo</w:t>
      </w:r>
      <w:r>
        <w:rPr>
          <w:spacing w:val="11"/>
          <w:sz w:val="20"/>
        </w:rPr>
        <w:t> </w:t>
      </w:r>
      <w:r>
        <w:rPr>
          <w:sz w:val="20"/>
        </w:rPr>
        <w:t>nº.</w:t>
      </w:r>
      <w:r>
        <w:rPr>
          <w:spacing w:val="11"/>
          <w:sz w:val="20"/>
        </w:rPr>
        <w:t> </w:t>
      </w:r>
      <w:r>
        <w:rPr>
          <w:b/>
          <w:sz w:val="20"/>
        </w:rPr>
        <w:t>SEI-260007/015899/2024</w:t>
      </w:r>
      <w:r>
        <w:rPr>
          <w:sz w:val="20"/>
        </w:rPr>
        <w:t>,</w:t>
      </w:r>
      <w:r>
        <w:rPr>
          <w:spacing w:val="11"/>
          <w:sz w:val="20"/>
        </w:rPr>
        <w:t> </w:t>
      </w:r>
      <w:r>
        <w:rPr>
          <w:sz w:val="20"/>
        </w:rPr>
        <w:t>por qualquer meio ou por qualquer pessoa;</w:t>
      </w:r>
    </w:p>
    <w:p>
      <w:pPr>
        <w:pStyle w:val="ListParagraph"/>
        <w:numPr>
          <w:ilvl w:val="0"/>
          <w:numId w:val="63"/>
        </w:numPr>
        <w:tabs>
          <w:tab w:pos="323" w:val="left" w:leader="none"/>
        </w:tabs>
        <w:spacing w:line="280" w:lineRule="auto" w:before="1" w:after="0"/>
        <w:ind w:left="119" w:right="118" w:firstLine="0"/>
        <w:jc w:val="left"/>
        <w:rPr>
          <w:sz w:val="20"/>
        </w:rPr>
      </w:pPr>
      <w:r>
        <w:rPr>
          <w:sz w:val="20"/>
        </w:rPr>
        <w:t>Que não tentou, por qualquer meio ou por qualquer pessoa, influir na decisão de qualquer outro participante potencial ou de fato do Processo nº. </w:t>
      </w:r>
      <w:r>
        <w:rPr>
          <w:b/>
          <w:sz w:val="20"/>
        </w:rPr>
        <w:t>SEI-260007/015899/2024, </w:t>
      </w:r>
      <w:r>
        <w:rPr>
          <w:sz w:val="20"/>
        </w:rPr>
        <w:t>quanto a </w:t>
      </w:r>
      <w:r>
        <w:rPr>
          <w:sz w:val="20"/>
        </w:rPr>
        <w:t>participar ou não da referida licitação;</w:t>
      </w:r>
    </w:p>
    <w:p>
      <w:pPr>
        <w:pStyle w:val="ListParagraph"/>
        <w:numPr>
          <w:ilvl w:val="0"/>
          <w:numId w:val="63"/>
        </w:numPr>
        <w:tabs>
          <w:tab w:pos="326" w:val="left" w:leader="none"/>
        </w:tabs>
        <w:spacing w:line="280" w:lineRule="auto" w:before="0" w:after="0"/>
        <w:ind w:left="119" w:right="118" w:firstLine="0"/>
        <w:jc w:val="left"/>
        <w:rPr>
          <w:sz w:val="20"/>
        </w:rPr>
      </w:pPr>
      <w:r>
        <w:rPr>
          <w:sz w:val="20"/>
        </w:rPr>
        <w:t>Que o conteúdo da proposta anexa não será, no todo ou em parte, direta ou indiretamente, comunicado ou discutido com qualquer outro participante potencial ou de fato do Processo nº. </w:t>
      </w:r>
      <w:r>
        <w:rPr>
          <w:b/>
          <w:sz w:val="20"/>
        </w:rPr>
        <w:t>SEI- 260007/015899/2024 </w:t>
      </w:r>
      <w:r>
        <w:rPr>
          <w:sz w:val="20"/>
        </w:rPr>
        <w:t>antes da adjudicação do objeto da referida licitação;</w:t>
      </w:r>
    </w:p>
    <w:p>
      <w:pPr>
        <w:pStyle w:val="ListParagraph"/>
        <w:spacing w:after="0" w:line="280" w:lineRule="auto"/>
        <w:jc w:val="left"/>
        <w:rPr>
          <w:sz w:val="20"/>
        </w:rPr>
        <w:sectPr>
          <w:type w:val="continuous"/>
          <w:pgSz w:w="15840" w:h="24480"/>
          <w:pgMar w:top="560" w:bottom="0" w:left="0" w:right="0"/>
        </w:sectPr>
      </w:pPr>
    </w:p>
    <w:p>
      <w:pPr>
        <w:pStyle w:val="ListParagraph"/>
        <w:numPr>
          <w:ilvl w:val="0"/>
          <w:numId w:val="63"/>
        </w:numPr>
        <w:tabs>
          <w:tab w:pos="319" w:val="left" w:leader="none"/>
        </w:tabs>
        <w:spacing w:line="240" w:lineRule="auto" w:before="23" w:after="0"/>
        <w:ind w:left="319"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63"/>
        </w:numPr>
        <w:tabs>
          <w:tab w:pos="319" w:val="left" w:leader="none"/>
        </w:tabs>
        <w:spacing w:line="240" w:lineRule="auto" w:before="40" w:after="0"/>
        <w:ind w:left="319"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spacing w:before="160"/>
      </w:pPr>
    </w:p>
    <w:p>
      <w:pPr>
        <w:pStyle w:val="BodyText"/>
        <w:jc w:val="center"/>
      </w:pPr>
      <w:r>
        <w:rPr>
          <w:spacing w:val="-2"/>
        </w:rPr>
        <w:t>ENTIDADE</w:t>
      </w:r>
    </w:p>
    <w:p>
      <w:pPr>
        <w:pStyle w:val="BodyText"/>
      </w:pPr>
    </w:p>
    <w:p>
      <w:pPr>
        <w:pStyle w:val="BodyText"/>
      </w:pPr>
    </w:p>
    <w:p>
      <w:pPr>
        <w:pStyle w:val="BodyText"/>
        <w:spacing w:before="160"/>
      </w:pPr>
    </w:p>
    <w:p>
      <w:pPr>
        <w:pStyle w:val="BodyText"/>
        <w:spacing w:line="280" w:lineRule="auto"/>
        <w:ind w:left="280" w:right="278"/>
        <w:jc w:val="center"/>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9"/>
        </w:rPr>
        <w:t> </w:t>
      </w:r>
      <w:r>
        <w:rPr/>
        <w:t>SEU(S)</w:t>
      </w:r>
      <w:r>
        <w:rPr>
          <w:spacing w:val="-6"/>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5"/>
        </w:rPr>
        <w:t> </w:t>
      </w:r>
      <w:r>
        <w:rPr/>
        <w:t>CNPJ</w:t>
      </w:r>
      <w:r>
        <w:rPr>
          <w:spacing w:val="-6"/>
        </w:rPr>
        <w:t> </w:t>
      </w:r>
      <w:r>
        <w:rPr/>
        <w:t>(DISPENSADO</w:t>
      </w:r>
      <w:r>
        <w:rPr>
          <w:spacing w:val="-6"/>
        </w:rPr>
        <w:t> </w:t>
      </w:r>
      <w:r>
        <w:rPr/>
        <w:t>EM</w:t>
      </w:r>
      <w:r>
        <w:rPr>
          <w:spacing w:val="-6"/>
        </w:rPr>
        <w:t> </w:t>
      </w:r>
      <w:r>
        <w:rPr/>
        <w:t>CASO</w:t>
      </w:r>
      <w:r>
        <w:rPr>
          <w:spacing w:val="-6"/>
        </w:rPr>
        <w:t> </w:t>
      </w:r>
      <w:r>
        <w:rPr/>
        <w:t>DE</w:t>
      </w:r>
      <w:r>
        <w:rPr>
          <w:spacing w:val="-6"/>
        </w:rPr>
        <w:t> </w:t>
      </w:r>
      <w:r>
        <w:rPr/>
        <w:t>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6"/>
      </w:pPr>
    </w:p>
    <w:p>
      <w:pPr>
        <w:pStyle w:val="BodyText"/>
        <w:spacing w:after="0"/>
        <w:sectPr>
          <w:pgSz w:w="15840" w:h="24480"/>
          <w:pgMar w:top="0" w:bottom="280" w:left="0" w:right="0"/>
        </w:sectPr>
      </w:pPr>
    </w:p>
    <w:p>
      <w:pPr>
        <w:pStyle w:val="BodyText"/>
      </w:pPr>
    </w:p>
    <w:p>
      <w:pPr>
        <w:pStyle w:val="BodyText"/>
      </w:pPr>
    </w:p>
    <w:p>
      <w:pPr>
        <w:pStyle w:val="BodyText"/>
        <w:spacing w:before="137"/>
      </w:pPr>
    </w:p>
    <w:p>
      <w:pPr>
        <w:pStyle w:val="BodyText"/>
        <w:spacing w:line="280" w:lineRule="auto"/>
        <w:ind w:left="119"/>
      </w:pPr>
      <w:r>
        <w:rPr/>
        <w:t>Local</w:t>
      </w:r>
      <w:r>
        <w:rPr>
          <w:spacing w:val="-13"/>
        </w:rPr>
        <w:t> </w:t>
      </w:r>
      <w:r>
        <w:rPr/>
        <w:t>e</w:t>
      </w:r>
      <w:r>
        <w:rPr>
          <w:spacing w:val="-12"/>
        </w:rPr>
        <w:t> </w:t>
      </w:r>
      <w:r>
        <w:rPr/>
        <w:t>data: </w:t>
      </w:r>
      <w:r>
        <w:rPr>
          <w:spacing w:val="-10"/>
        </w:rPr>
        <w:t>À</w:t>
      </w:r>
    </w:p>
    <w:p>
      <w:pPr>
        <w:spacing w:before="92"/>
        <w:ind w:left="0" w:right="3290" w:firstLine="0"/>
        <w:jc w:val="center"/>
        <w:rPr>
          <w:b/>
          <w:sz w:val="20"/>
        </w:rPr>
      </w:pPr>
      <w:r>
        <w:rPr/>
        <w:br w:type="column"/>
      </w:r>
      <w:r>
        <w:rPr>
          <w:b/>
          <w:sz w:val="20"/>
          <w:u w:val="single"/>
        </w:rPr>
        <w:t>ANEXO</w:t>
      </w:r>
      <w:r>
        <w:rPr>
          <w:b/>
          <w:spacing w:val="-13"/>
          <w:sz w:val="20"/>
          <w:u w:val="single"/>
        </w:rPr>
        <w:t> </w:t>
      </w:r>
      <w:r>
        <w:rPr>
          <w:b/>
          <w:sz w:val="20"/>
          <w:u w:val="single"/>
        </w:rPr>
        <w:t>X</w:t>
      </w:r>
      <w:r>
        <w:rPr>
          <w:b/>
          <w:spacing w:val="-5"/>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5"/>
          <w:sz w:val="20"/>
          <w:u w:val="single"/>
        </w:rPr>
        <w:t> </w:t>
      </w:r>
      <w:r>
        <w:rPr>
          <w:b/>
          <w:sz w:val="20"/>
          <w:u w:val="single"/>
        </w:rPr>
        <w:t>INEXISTÊNCIA</w:t>
      </w:r>
      <w:r>
        <w:rPr>
          <w:b/>
          <w:spacing w:val="-12"/>
          <w:sz w:val="20"/>
          <w:u w:val="single"/>
        </w:rPr>
        <w:t> </w:t>
      </w:r>
      <w:r>
        <w:rPr>
          <w:b/>
          <w:sz w:val="20"/>
          <w:u w:val="single"/>
        </w:rPr>
        <w:t>DE</w:t>
      </w:r>
      <w:r>
        <w:rPr>
          <w:b/>
          <w:spacing w:val="-5"/>
          <w:sz w:val="20"/>
          <w:u w:val="single"/>
        </w:rPr>
        <w:t> </w:t>
      </w:r>
      <w:r>
        <w:rPr>
          <w:b/>
          <w:spacing w:val="-2"/>
          <w:sz w:val="20"/>
          <w:u w:val="single"/>
        </w:rPr>
        <w:t>PENALIDADE</w:t>
      </w:r>
    </w:p>
    <w:p>
      <w:pPr>
        <w:pStyle w:val="Heading1"/>
        <w:spacing w:before="186"/>
        <w:ind w:right="3290"/>
        <w:jc w:val="center"/>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Heading1"/>
        <w:spacing w:after="0"/>
        <w:jc w:val="center"/>
        <w:sectPr>
          <w:type w:val="continuous"/>
          <w:pgSz w:w="15840" w:h="24480"/>
          <w:pgMar w:top="560" w:bottom="0" w:left="0" w:right="0"/>
          <w:cols w:num="2" w:equalWidth="0">
            <w:col w:w="1193" w:space="2099"/>
            <w:col w:w="12548"/>
          </w:cols>
        </w:sectPr>
      </w:pPr>
    </w:p>
    <w:p>
      <w:pPr>
        <w:pStyle w:val="BodyText"/>
        <w:spacing w:before="2"/>
        <w:ind w:left="1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40"/>
        <w:ind w:left="119"/>
      </w:pPr>
      <w:r>
        <w:rPr/>
        <w:t>Prezados</w:t>
      </w:r>
      <w:r>
        <w:rPr>
          <w:spacing w:val="-3"/>
        </w:rPr>
        <w:t> </w:t>
      </w:r>
      <w:r>
        <w:rPr>
          <w:spacing w:val="-2"/>
        </w:rPr>
        <w:t>Senhores</w:t>
      </w:r>
    </w:p>
    <w:p>
      <w:pPr>
        <w:spacing w:before="4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179/2025:</w:t>
      </w:r>
    </w:p>
    <w:p>
      <w:pPr>
        <w:pStyle w:val="BodyText"/>
        <w:spacing w:before="79"/>
        <w:rPr>
          <w:b/>
        </w:rPr>
      </w:pPr>
    </w:p>
    <w:p>
      <w:pPr>
        <w:pStyle w:val="BodyText"/>
        <w:spacing w:line="280" w:lineRule="auto" w:before="1"/>
        <w:ind w:left="119" w:right="1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ou</w:t>
      </w:r>
      <w:r>
        <w:rPr>
          <w:spacing w:val="40"/>
        </w:rPr>
        <w:t> </w:t>
      </w:r>
      <w:r>
        <w:rPr/>
        <w:t>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spacing w:before="162"/>
      </w:pPr>
    </w:p>
    <w:p>
      <w:pPr>
        <w:pStyle w:val="BodyText"/>
        <w:spacing w:before="1"/>
        <w:jc w:val="center"/>
      </w:pPr>
      <w:r>
        <w:rPr>
          <w:spacing w:val="-2"/>
        </w:rPr>
        <w:t>ENTIDADE</w:t>
      </w:r>
    </w:p>
    <w:p>
      <w:pPr>
        <w:pStyle w:val="BodyText"/>
      </w:pPr>
    </w:p>
    <w:p>
      <w:pPr>
        <w:pStyle w:val="BodyText"/>
      </w:pPr>
    </w:p>
    <w:p>
      <w:pPr>
        <w:pStyle w:val="BodyText"/>
        <w:spacing w:before="159"/>
      </w:pPr>
    </w:p>
    <w:p>
      <w:pPr>
        <w:pStyle w:val="BodyText"/>
        <w:spacing w:line="280" w:lineRule="auto" w:before="1"/>
        <w:ind w:left="280" w:right="278"/>
        <w:jc w:val="center"/>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9"/>
        </w:rPr>
        <w:t> </w:t>
      </w:r>
      <w:r>
        <w:rPr/>
        <w:t>SEU(S)</w:t>
      </w:r>
      <w:r>
        <w:rPr>
          <w:spacing w:val="-6"/>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5"/>
        </w:rPr>
        <w:t> </w:t>
      </w:r>
      <w:r>
        <w:rPr/>
        <w:t>CNPJ</w:t>
      </w:r>
      <w:r>
        <w:rPr>
          <w:spacing w:val="-6"/>
        </w:rPr>
        <w:t> </w:t>
      </w:r>
      <w:r>
        <w:rPr/>
        <w:t>(DISPENSADO</w:t>
      </w:r>
      <w:r>
        <w:rPr>
          <w:spacing w:val="-6"/>
        </w:rPr>
        <w:t> </w:t>
      </w:r>
      <w:r>
        <w:rPr/>
        <w:t>EM</w:t>
      </w:r>
      <w:r>
        <w:rPr>
          <w:spacing w:val="-6"/>
        </w:rPr>
        <w:t> </w:t>
      </w:r>
      <w:r>
        <w:rPr/>
        <w:t>CASO</w:t>
      </w:r>
      <w:r>
        <w:rPr>
          <w:spacing w:val="-6"/>
        </w:rPr>
        <w:t> </w:t>
      </w:r>
      <w:r>
        <w:rPr/>
        <w:t>DE</w:t>
      </w:r>
      <w:r>
        <w:rPr>
          <w:spacing w:val="-6"/>
        </w:rPr>
        <w:t> </w:t>
      </w:r>
      <w:r>
        <w:rPr/>
        <w:t>PAPEL TIMBRADO COM CNPJ)</w:t>
      </w:r>
    </w:p>
    <w:p>
      <w:pPr>
        <w:pStyle w:val="BodyText"/>
        <w:spacing w:after="0" w:line="280" w:lineRule="auto"/>
        <w:jc w:val="center"/>
        <w:sectPr>
          <w:type w:val="continuous"/>
          <w:pgSz w:w="15840" w:h="24480"/>
          <w:pgMar w:top="560" w:bottom="0" w:left="0" w:right="0"/>
        </w:sectPr>
      </w:pPr>
    </w:p>
    <w:p>
      <w:pPr>
        <w:pStyle w:val="BodyText"/>
      </w:pPr>
    </w:p>
    <w:p>
      <w:pPr>
        <w:pStyle w:val="BodyText"/>
      </w:pPr>
    </w:p>
    <w:p>
      <w:pPr>
        <w:pStyle w:val="BodyText"/>
      </w:pPr>
    </w:p>
    <w:p>
      <w:pPr>
        <w:pStyle w:val="BodyText"/>
      </w:pPr>
    </w:p>
    <w:p>
      <w:pPr>
        <w:pStyle w:val="BodyText"/>
      </w:pPr>
    </w:p>
    <w:p>
      <w:pPr>
        <w:pStyle w:val="BodyText"/>
        <w:spacing w:before="58"/>
      </w:pPr>
    </w:p>
    <w:p>
      <w:pPr>
        <w:spacing w:before="0"/>
        <w:ind w:left="0" w:right="0" w:firstLine="0"/>
        <w:jc w:val="center"/>
        <w:rPr>
          <w:b/>
          <w:sz w:val="20"/>
        </w:rPr>
      </w:pPr>
      <w:r>
        <w:rPr>
          <w:b/>
          <w:sz w:val="20"/>
          <w:u w:val="single"/>
        </w:rPr>
        <w:t>ANEXO</w:t>
      </w:r>
      <w:r>
        <w:rPr>
          <w:b/>
          <w:spacing w:val="-13"/>
          <w:sz w:val="20"/>
          <w:u w:val="single"/>
        </w:rPr>
        <w:t> </w:t>
      </w:r>
      <w:r>
        <w:rPr>
          <w:b/>
          <w:sz w:val="20"/>
          <w:u w:val="single"/>
        </w:rPr>
        <w:t>XI</w:t>
      </w:r>
      <w:r>
        <w:rPr>
          <w:b/>
          <w:spacing w:val="-6"/>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Heading1"/>
        <w:spacing w:before="186"/>
        <w:jc w:val="center"/>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rPr>
          <w:sz w:val="22"/>
        </w:rPr>
      </w:pPr>
    </w:p>
    <w:p>
      <w:pPr>
        <w:pStyle w:val="BodyText"/>
        <w:spacing w:before="100"/>
        <w:rPr>
          <w:sz w:val="22"/>
        </w:rPr>
      </w:pPr>
    </w:p>
    <w:p>
      <w:pPr>
        <w:pStyle w:val="BodyText"/>
        <w:ind w:left="119"/>
      </w:pPr>
      <w:r>
        <w:rPr/>
        <w:t>Local</w:t>
      </w:r>
      <w:r>
        <w:rPr>
          <w:spacing w:val="-1"/>
        </w:rPr>
        <w:t> </w:t>
      </w:r>
      <w:r>
        <w:rPr/>
        <w:t>e</w:t>
      </w:r>
      <w:r>
        <w:rPr>
          <w:spacing w:val="-1"/>
        </w:rPr>
        <w:t> </w:t>
      </w:r>
      <w:r>
        <w:rPr>
          <w:spacing w:val="-2"/>
        </w:rPr>
        <w:t>data:</w:t>
      </w:r>
    </w:p>
    <w:p>
      <w:pPr>
        <w:pStyle w:val="BodyText"/>
        <w:spacing w:before="40"/>
        <w:ind w:left="119"/>
      </w:pPr>
      <w:r>
        <w:rPr>
          <w:spacing w:val="-10"/>
        </w:rPr>
        <w:t>À</w:t>
      </w:r>
    </w:p>
    <w:p>
      <w:pPr>
        <w:pStyle w:val="BodyText"/>
        <w:spacing w:before="40"/>
        <w:ind w:left="1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40"/>
        <w:ind w:left="119"/>
      </w:pPr>
      <w:r>
        <w:rPr/>
        <w:t>Prezados</w:t>
      </w:r>
      <w:r>
        <w:rPr>
          <w:spacing w:val="-3"/>
        </w:rPr>
        <w:t> </w:t>
      </w:r>
      <w:r>
        <w:rPr>
          <w:spacing w:val="-2"/>
        </w:rPr>
        <w:t>Senhores</w:t>
      </w:r>
    </w:p>
    <w:p>
      <w:pPr>
        <w:spacing w:before="4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179/2025:</w:t>
      </w:r>
    </w:p>
    <w:p>
      <w:pPr>
        <w:pStyle w:val="BodyText"/>
        <w:spacing w:before="80"/>
        <w:rPr>
          <w:b/>
        </w:rPr>
      </w:pPr>
    </w:p>
    <w:p>
      <w:pPr>
        <w:pStyle w:val="BodyText"/>
        <w:ind w:left="119"/>
      </w:pPr>
      <w:r>
        <w:rPr/>
        <w:t>(Entidade),</w:t>
      </w:r>
      <w:r>
        <w:rPr>
          <w:spacing w:val="2"/>
        </w:rPr>
        <w:t> </w:t>
      </w:r>
      <w:r>
        <w:rPr/>
        <w:t>inscrita</w:t>
      </w:r>
      <w:r>
        <w:rPr>
          <w:spacing w:val="4"/>
        </w:rPr>
        <w:t> </w:t>
      </w:r>
      <w:r>
        <w:rPr/>
        <w:t>no</w:t>
      </w:r>
      <w:r>
        <w:rPr>
          <w:spacing w:val="4"/>
        </w:rPr>
        <w:t> </w:t>
      </w:r>
      <w:r>
        <w:rPr/>
        <w:t>CNPJ</w:t>
      </w:r>
      <w:r>
        <w:rPr>
          <w:spacing w:val="4"/>
        </w:rPr>
        <w:t> </w:t>
      </w:r>
      <w:r>
        <w:rPr/>
        <w:t>sob</w:t>
      </w:r>
      <w:r>
        <w:rPr>
          <w:spacing w:val="4"/>
        </w:rPr>
        <w:t> </w:t>
      </w:r>
      <w:r>
        <w:rPr/>
        <w:t>o</w:t>
      </w:r>
      <w:r>
        <w:rPr>
          <w:spacing w:val="4"/>
        </w:rPr>
        <w:t> </w:t>
      </w:r>
      <w:r>
        <w:rPr/>
        <w:t>nº</w:t>
      </w:r>
      <w:r>
        <w:rPr>
          <w:spacing w:val="4"/>
        </w:rPr>
        <w:t> </w:t>
      </w:r>
      <w:r>
        <w:rPr/>
        <w:t>,</w:t>
      </w:r>
      <w:r>
        <w:rPr>
          <w:spacing w:val="5"/>
        </w:rPr>
        <w:t> </w:t>
      </w:r>
      <w:r>
        <w:rPr/>
        <w:t>sediada</w:t>
      </w:r>
      <w:r>
        <w:rPr>
          <w:spacing w:val="4"/>
        </w:rPr>
        <w:t> </w:t>
      </w:r>
      <w:r>
        <w:rPr/>
        <w:t>na</w:t>
      </w:r>
      <w:r>
        <w:rPr>
          <w:spacing w:val="4"/>
        </w:rPr>
        <w:t> </w:t>
      </w:r>
      <w:r>
        <w:rPr/>
        <w:t>(endereço</w:t>
      </w:r>
      <w:r>
        <w:rPr>
          <w:spacing w:val="4"/>
        </w:rPr>
        <w:t> </w:t>
      </w:r>
      <w:r>
        <w:rPr/>
        <w:t>completo)</w:t>
      </w:r>
      <w:r>
        <w:rPr>
          <w:spacing w:val="4"/>
        </w:rPr>
        <w:t> </w:t>
      </w:r>
      <w:r>
        <w:rPr/>
        <w:t>.</w:t>
      </w:r>
      <w:r>
        <w:rPr>
          <w:spacing w:val="4"/>
        </w:rPr>
        <w:t> </w:t>
      </w:r>
      <w:r>
        <w:rPr/>
        <w:t>Na</w:t>
      </w:r>
      <w:r>
        <w:rPr>
          <w:spacing w:val="4"/>
        </w:rPr>
        <w:t> </w:t>
      </w:r>
      <w:r>
        <w:rPr/>
        <w:t>hipótese</w:t>
      </w:r>
      <w:r>
        <w:rPr>
          <w:spacing w:val="4"/>
        </w:rPr>
        <w:t> </w:t>
      </w:r>
      <w:r>
        <w:rPr/>
        <w:t>de</w:t>
      </w:r>
      <w:r>
        <w:rPr>
          <w:spacing w:val="5"/>
        </w:rPr>
        <w:t> </w:t>
      </w:r>
      <w:r>
        <w:rPr/>
        <w:t>nossa</w:t>
      </w:r>
      <w:r>
        <w:rPr>
          <w:spacing w:val="4"/>
        </w:rPr>
        <w:t> </w:t>
      </w:r>
      <w:r>
        <w:rPr/>
        <w:t>empresa</w:t>
      </w:r>
      <w:r>
        <w:rPr>
          <w:spacing w:val="4"/>
        </w:rPr>
        <w:t> </w:t>
      </w:r>
      <w:r>
        <w:rPr/>
        <w:t>vir</w:t>
      </w:r>
      <w:r>
        <w:rPr>
          <w:spacing w:val="4"/>
        </w:rPr>
        <w:t> </w:t>
      </w:r>
      <w:r>
        <w:rPr/>
        <w:t>a</w:t>
      </w:r>
      <w:r>
        <w:rPr>
          <w:spacing w:val="4"/>
        </w:rPr>
        <w:t> </w:t>
      </w:r>
      <w:r>
        <w:rPr/>
        <w:t>assinar</w:t>
      </w:r>
      <w:r>
        <w:rPr>
          <w:spacing w:val="4"/>
        </w:rPr>
        <w:t> </w:t>
      </w:r>
      <w:r>
        <w:rPr/>
        <w:t>CONTRATO</w:t>
      </w:r>
      <w:r>
        <w:rPr>
          <w:spacing w:val="4"/>
        </w:rPr>
        <w:t> </w:t>
      </w:r>
      <w:r>
        <w:rPr/>
        <w:t>com</w:t>
      </w:r>
      <w:r>
        <w:rPr>
          <w:spacing w:val="4"/>
        </w:rPr>
        <w:t> </w:t>
      </w:r>
      <w:r>
        <w:rPr/>
        <w:t>a</w:t>
      </w:r>
      <w:r>
        <w:rPr>
          <w:spacing w:val="5"/>
        </w:rPr>
        <w:t> </w:t>
      </w:r>
      <w:r>
        <w:rPr/>
        <w:t>UERJ,</w:t>
      </w:r>
      <w:r>
        <w:rPr>
          <w:spacing w:val="4"/>
        </w:rPr>
        <w:t> </w:t>
      </w:r>
      <w:r>
        <w:rPr/>
        <w:t>o(s)</w:t>
      </w:r>
      <w:r>
        <w:rPr>
          <w:spacing w:val="4"/>
        </w:rPr>
        <w:t> </w:t>
      </w:r>
      <w:r>
        <w:rPr/>
        <w:t>representantes</w:t>
      </w:r>
      <w:r>
        <w:rPr>
          <w:spacing w:val="4"/>
        </w:rPr>
        <w:t> </w:t>
      </w:r>
      <w:r>
        <w:rPr/>
        <w:t>legal(is)</w:t>
      </w:r>
      <w:r>
        <w:rPr>
          <w:spacing w:val="4"/>
        </w:rPr>
        <w:t> </w:t>
      </w:r>
      <w:r>
        <w:rPr/>
        <w:t>para</w:t>
      </w:r>
      <w:r>
        <w:rPr>
          <w:spacing w:val="4"/>
        </w:rPr>
        <w:t> </w:t>
      </w:r>
      <w:r>
        <w:rPr/>
        <w:t>será(ão)</w:t>
      </w:r>
      <w:r>
        <w:rPr>
          <w:spacing w:val="4"/>
        </w:rPr>
        <w:t> </w:t>
      </w:r>
      <w:r>
        <w:rPr/>
        <w:t>o(s)</w:t>
      </w:r>
      <w:r>
        <w:rPr>
          <w:spacing w:val="5"/>
        </w:rPr>
        <w:t> </w:t>
      </w:r>
      <w:r>
        <w:rPr>
          <w:spacing w:val="-5"/>
        </w:rPr>
        <w:t>Sr.</w:t>
      </w:r>
    </w:p>
    <w:p>
      <w:pPr>
        <w:pStyle w:val="BodyText"/>
        <w:spacing w:before="40"/>
        <w:ind w:left="119"/>
      </w:pPr>
      <w:r>
        <w:rPr/>
        <w:t>(s)</w:t>
      </w:r>
      <w:r>
        <w:rPr>
          <w:spacing w:val="-2"/>
        </w:rPr>
        <w:t> </w:t>
      </w:r>
      <w:r>
        <w:rPr/>
        <w:t>,</w:t>
      </w:r>
      <w:r>
        <w:rPr>
          <w:spacing w:val="-1"/>
        </w:rPr>
        <w:t> </w:t>
      </w:r>
      <w:r>
        <w:rPr/>
        <w:t>(função):</w:t>
      </w:r>
      <w:r>
        <w:rPr>
          <w:spacing w:val="-2"/>
        </w:rPr>
        <w:t> </w:t>
      </w:r>
      <w:r>
        <w:rPr/>
        <w:t>;</w:t>
      </w:r>
      <w:r>
        <w:rPr>
          <w:spacing w:val="-1"/>
        </w:rPr>
        <w:t> </w:t>
      </w:r>
      <w:r>
        <w:rPr/>
        <w:t>CPF:</w:t>
      </w:r>
      <w:r>
        <w:rPr>
          <w:spacing w:val="-2"/>
        </w:rPr>
        <w:t> </w:t>
      </w:r>
      <w:r>
        <w:rPr/>
        <w:t>;</w:t>
      </w:r>
      <w:r>
        <w:rPr>
          <w:spacing w:val="-1"/>
        </w:rPr>
        <w:t> </w:t>
      </w:r>
      <w:r>
        <w:rPr/>
        <w:t>Identidade:</w:t>
      </w:r>
      <w:r>
        <w:rPr>
          <w:spacing w:val="-2"/>
        </w:rPr>
        <w:t> </w:t>
      </w:r>
      <w:r>
        <w:rPr/>
        <w:t>,</w:t>
      </w:r>
      <w:r>
        <w:rPr>
          <w:spacing w:val="-1"/>
        </w:rPr>
        <w:t> </w:t>
      </w:r>
      <w:r>
        <w:rPr/>
        <w:t>(órgão</w:t>
      </w:r>
      <w:r>
        <w:rPr>
          <w:spacing w:val="-1"/>
        </w:rPr>
        <w:t> </w:t>
      </w:r>
      <w:r>
        <w:rPr>
          <w:spacing w:val="-2"/>
        </w:rPr>
        <w:t>emissor).</w:t>
      </w:r>
    </w:p>
    <w:p>
      <w:pPr>
        <w:pStyle w:val="BodyText"/>
      </w:pPr>
    </w:p>
    <w:p>
      <w:pPr>
        <w:pStyle w:val="BodyText"/>
      </w:pPr>
    </w:p>
    <w:p>
      <w:pPr>
        <w:pStyle w:val="BodyText"/>
        <w:spacing w:before="205"/>
      </w:pPr>
    </w:p>
    <w:p>
      <w:pPr>
        <w:pStyle w:val="Heading3"/>
        <w:ind w:left="119"/>
      </w:pPr>
      <w:r>
        <w:rPr/>
        <w:t>Dados</w:t>
      </w:r>
      <w:r>
        <w:rPr>
          <w:spacing w:val="-1"/>
        </w:rPr>
        <w:t> </w:t>
      </w:r>
      <w:r>
        <w:rPr/>
        <w:t>da</w:t>
      </w:r>
      <w:r>
        <w:rPr>
          <w:spacing w:val="-1"/>
        </w:rPr>
        <w:t> </w:t>
      </w:r>
      <w:r>
        <w:rPr>
          <w:spacing w:val="-2"/>
        </w:rPr>
        <w:t>Empresa:</w:t>
      </w:r>
    </w:p>
    <w:p>
      <w:pPr>
        <w:pStyle w:val="BodyText"/>
        <w:spacing w:before="95"/>
        <w:rPr>
          <w:b/>
        </w:rPr>
      </w:pPr>
    </w:p>
    <w:p>
      <w:pPr>
        <w:pStyle w:val="BodyText"/>
        <w:ind w:left="119"/>
      </w:pPr>
      <w:r>
        <w:rPr/>
        <w:t>Razão</w:t>
      </w:r>
      <w:r>
        <w:rPr>
          <w:spacing w:val="-1"/>
        </w:rPr>
        <w:t> </w:t>
      </w:r>
      <w:r>
        <w:rPr/>
        <w:t>Social:</w:t>
      </w:r>
      <w:r>
        <w:rPr>
          <w:spacing w:val="-1"/>
        </w:rPr>
        <w:t> </w:t>
      </w:r>
      <w:r>
        <w:rPr>
          <w:spacing w:val="-10"/>
        </w:rPr>
        <w:t>.</w:t>
      </w:r>
    </w:p>
    <w:p>
      <w:pPr>
        <w:pStyle w:val="BodyText"/>
        <w:spacing w:before="40"/>
        <w:ind w:left="11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280" w:lineRule="auto" w:before="40"/>
        <w:ind w:left="119" w:right="910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2"/>
        <w:ind w:left="11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40"/>
        <w:ind w:left="11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spacing w:before="160"/>
      </w:pPr>
    </w:p>
    <w:p>
      <w:pPr>
        <w:pStyle w:val="BodyText"/>
        <w:jc w:val="center"/>
      </w:pPr>
      <w:r>
        <w:rPr>
          <w:spacing w:val="-2"/>
        </w:rPr>
        <w:t>ENTIDADE</w:t>
      </w:r>
    </w:p>
    <w:p>
      <w:pPr>
        <w:pStyle w:val="BodyText"/>
      </w:pPr>
    </w:p>
    <w:p>
      <w:pPr>
        <w:pStyle w:val="BodyText"/>
      </w:pPr>
    </w:p>
    <w:p>
      <w:pPr>
        <w:pStyle w:val="BodyText"/>
      </w:pPr>
    </w:p>
    <w:p>
      <w:pPr>
        <w:pStyle w:val="BodyText"/>
        <w:spacing w:before="200"/>
      </w:pPr>
    </w:p>
    <w:p>
      <w:pPr>
        <w:pStyle w:val="BodyText"/>
        <w:spacing w:line="280" w:lineRule="auto" w:before="1"/>
        <w:ind w:left="280" w:right="278"/>
        <w:jc w:val="center"/>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9"/>
        </w:rPr>
        <w:t> </w:t>
      </w:r>
      <w:r>
        <w:rPr/>
        <w:t>SEU(S)</w:t>
      </w:r>
      <w:r>
        <w:rPr>
          <w:spacing w:val="-6"/>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5"/>
        </w:rPr>
        <w:t> </w:t>
      </w:r>
      <w:r>
        <w:rPr/>
        <w:t>CNPJ</w:t>
      </w:r>
      <w:r>
        <w:rPr>
          <w:spacing w:val="-6"/>
        </w:rPr>
        <w:t> </w:t>
      </w:r>
      <w:r>
        <w:rPr/>
        <w:t>(DISPENSADO</w:t>
      </w:r>
      <w:r>
        <w:rPr>
          <w:spacing w:val="-6"/>
        </w:rPr>
        <w:t> </w:t>
      </w:r>
      <w:r>
        <w:rPr/>
        <w:t>EM</w:t>
      </w:r>
      <w:r>
        <w:rPr>
          <w:spacing w:val="-6"/>
        </w:rPr>
        <w:t> </w:t>
      </w:r>
      <w:r>
        <w:rPr/>
        <w:t>CASO</w:t>
      </w:r>
      <w:r>
        <w:rPr>
          <w:spacing w:val="-6"/>
        </w:rPr>
        <w:t> </w:t>
      </w:r>
      <w:r>
        <w:rPr/>
        <w:t>DE</w:t>
      </w:r>
      <w:r>
        <w:rPr>
          <w:spacing w:val="-6"/>
        </w:rPr>
        <w:t> </w:t>
      </w:r>
      <w:r>
        <w:rPr/>
        <w:t>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2"/>
      </w:pPr>
    </w:p>
    <w:p>
      <w:pPr>
        <w:pStyle w:val="Heading2"/>
        <w:ind w:left="0"/>
        <w:jc w:val="center"/>
      </w:pPr>
      <w:r>
        <w:rPr>
          <w:u w:val="single"/>
        </w:rPr>
        <w:t>ANEXO</w:t>
      </w:r>
      <w:r>
        <w:rPr>
          <w:spacing w:val="-7"/>
          <w:u w:val="single"/>
        </w:rPr>
        <w:t> </w:t>
      </w:r>
      <w:r>
        <w:rPr>
          <w:u w:val="single"/>
        </w:rPr>
        <w:t>XII</w:t>
      </w:r>
      <w:r>
        <w:rPr>
          <w:spacing w:val="-4"/>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rPr>
          <w:b/>
        </w:rPr>
      </w:pPr>
    </w:p>
    <w:p>
      <w:pPr>
        <w:pStyle w:val="BodyText"/>
        <w:spacing w:before="120"/>
        <w:rPr>
          <w:b/>
        </w:rPr>
      </w:pPr>
    </w:p>
    <w:p>
      <w:pPr>
        <w:tabs>
          <w:tab w:pos="6637" w:val="left" w:leader="dot"/>
        </w:tabs>
        <w:spacing w:before="0"/>
        <w:ind w:left="119" w:right="0" w:firstLine="0"/>
        <w:jc w:val="left"/>
        <w:rPr>
          <w:b/>
          <w:sz w:val="20"/>
        </w:rPr>
      </w:pPr>
      <w:r>
        <w:rPr>
          <w:b/>
          <w:sz w:val="20"/>
        </w:rPr>
        <w:t>CONTRATO</w:t>
      </w:r>
      <w:r>
        <w:rPr>
          <w:b/>
          <w:spacing w:val="-7"/>
          <w:sz w:val="20"/>
        </w:rPr>
        <w:t> </w:t>
      </w:r>
      <w:r>
        <w:rPr>
          <w:b/>
          <w:sz w:val="20"/>
        </w:rPr>
        <w:t>DE</w:t>
      </w:r>
      <w:r>
        <w:rPr>
          <w:b/>
          <w:spacing w:val="-5"/>
          <w:sz w:val="20"/>
        </w:rPr>
        <w:t> </w:t>
      </w:r>
      <w:r>
        <w:rPr>
          <w:b/>
          <w:sz w:val="20"/>
        </w:rPr>
        <w:t>COMODATO</w:t>
      </w:r>
      <w:r>
        <w:rPr>
          <w:b/>
          <w:spacing w:val="-7"/>
          <w:sz w:val="20"/>
        </w:rPr>
        <w:t> </w:t>
      </w:r>
      <w:r>
        <w:rPr>
          <w:b/>
          <w:sz w:val="20"/>
        </w:rPr>
        <w:t>VINCULADO</w:t>
      </w:r>
      <w:r>
        <w:rPr>
          <w:b/>
          <w:spacing w:val="-13"/>
          <w:sz w:val="20"/>
        </w:rPr>
        <w:t> </w:t>
      </w:r>
      <w:r>
        <w:rPr>
          <w:b/>
          <w:sz w:val="20"/>
        </w:rPr>
        <w:t>AO</w:t>
      </w:r>
      <w:r>
        <w:rPr>
          <w:b/>
          <w:spacing w:val="-5"/>
          <w:sz w:val="20"/>
        </w:rPr>
        <w:t> </w:t>
      </w:r>
      <w:r>
        <w:rPr>
          <w:b/>
          <w:sz w:val="20"/>
        </w:rPr>
        <w:t>CONTRATO</w:t>
      </w:r>
      <w:r>
        <w:rPr>
          <w:b/>
          <w:spacing w:val="-4"/>
          <w:sz w:val="20"/>
        </w:rPr>
        <w:t> </w:t>
      </w:r>
      <w:r>
        <w:rPr>
          <w:b/>
          <w:spacing w:val="-5"/>
          <w:sz w:val="20"/>
        </w:rPr>
        <w:t>Nº</w:t>
      </w:r>
      <w:r>
        <w:rPr>
          <w:sz w:val="20"/>
        </w:rPr>
        <w:tab/>
      </w:r>
      <w:r>
        <w:rPr>
          <w:b/>
          <w:sz w:val="20"/>
        </w:rPr>
        <w:t>/2025/HUPE</w:t>
      </w:r>
      <w:r>
        <w:rPr>
          <w:b/>
          <w:spacing w:val="2"/>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pacing w:val="-4"/>
          <w:sz w:val="20"/>
        </w:rPr>
        <w:t>UERJ</w:t>
      </w:r>
    </w:p>
    <w:p>
      <w:pPr>
        <w:pStyle w:val="Heading2"/>
        <w:tabs>
          <w:tab w:pos="4391" w:val="left" w:leader="none"/>
        </w:tabs>
        <w:spacing w:before="40"/>
      </w:pPr>
      <w:r>
        <w:rPr/>
        <w:t>E</w:t>
      </w:r>
      <w:r>
        <w:rPr>
          <w:spacing w:val="-13"/>
        </w:rPr>
        <w:t> </w:t>
      </w:r>
      <w:r>
        <w:rPr/>
        <w:t>A</w:t>
      </w:r>
      <w:r>
        <w:rPr>
          <w:spacing w:val="-12"/>
        </w:rPr>
        <w:t> </w:t>
      </w:r>
      <w:r>
        <w:rPr/>
        <w:t>EMPRESA</w:t>
      </w:r>
      <w:r>
        <w:rPr>
          <w:spacing w:val="-12"/>
        </w:rPr>
        <w:t> </w:t>
      </w:r>
      <w:r>
        <w:rPr>
          <w:b w:val="0"/>
          <w:u w:val="single"/>
        </w:rPr>
        <w:tab/>
      </w:r>
      <w:r>
        <w:rPr>
          <w:spacing w:val="-10"/>
        </w:rPr>
        <w:t>.</w:t>
      </w:r>
    </w:p>
    <w:p>
      <w:pPr>
        <w:pStyle w:val="Heading2"/>
        <w:spacing w:after="0"/>
        <w:sectPr>
          <w:pgSz w:w="15840" w:h="24480"/>
          <w:pgMar w:top="2860" w:bottom="280" w:left="0" w:right="0"/>
        </w:sectPr>
      </w:pPr>
    </w:p>
    <w:p>
      <w:pPr>
        <w:pStyle w:val="BodyText"/>
        <w:tabs>
          <w:tab w:pos="2559" w:val="left" w:leader="none"/>
          <w:tab w:pos="5519" w:val="left" w:leader="none"/>
          <w:tab w:pos="6641" w:val="left" w:leader="none"/>
          <w:tab w:pos="8249" w:val="left" w:leader="none"/>
          <w:tab w:pos="10848" w:val="left" w:leader="none"/>
          <w:tab w:pos="12537" w:val="left" w:leader="none"/>
          <w:tab w:pos="14248" w:val="left" w:leader="none"/>
          <w:tab w:pos="15447" w:val="left" w:leader="none"/>
        </w:tabs>
        <w:spacing w:line="280" w:lineRule="auto" w:before="73"/>
        <w:ind w:left="119" w:right="117"/>
        <w:jc w:val="both"/>
      </w:pPr>
      <w:r>
        <w:rPr>
          <w:b/>
        </w:rPr>
        <w:t>A</w:t>
      </w:r>
      <w:r>
        <w:rPr>
          <w:b/>
          <w:spacing w:val="-5"/>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r>
      <w:r>
        <w:rPr/>
        <w:t>, portador da carteira de identidade n.º </w:t>
      </w:r>
      <w:r>
        <w:rPr>
          <w:u w:val="single"/>
        </w:rPr>
        <w:tab/>
      </w:r>
      <w:r>
        <w:rPr>
          <w:spacing w:val="-7"/>
        </w:rPr>
        <w:t> </w:t>
      </w:r>
      <w:r>
        <w:rPr/>
        <w:t>CRM/RJ, CPF n.º </w:t>
      </w:r>
      <w:r>
        <w:rPr>
          <w:u w:val="single"/>
        </w:rPr>
        <w:tab/>
        <w:tab/>
      </w:r>
      <w:r>
        <w:rPr>
          <w:spacing w:val="-13"/>
        </w:rPr>
        <w:t> </w:t>
      </w:r>
      <w:r>
        <w:rPr/>
        <w:t>e</w:t>
      </w:r>
      <w:r>
        <w:rPr>
          <w:spacing w:val="-12"/>
        </w:rPr>
        <w:t> </w:t>
      </w:r>
      <w:r>
        <w:rPr/>
        <w:t>a empresa </w:t>
      </w:r>
      <w:r>
        <w:rPr>
          <w:u w:val="single"/>
        </w:rPr>
        <w:tab/>
      </w:r>
      <w:r>
        <w:rPr/>
        <w:t>, sediada à </w:t>
      </w:r>
      <w:r>
        <w:rPr>
          <w:u w:val="single"/>
        </w:rPr>
        <w:tab/>
      </w:r>
      <w:r>
        <w:rPr/>
        <w:t>, inscrita no Cadastro Nacional de Pessoas Jurídicas do Ministério da Fazenda sob o nº </w:t>
      </w:r>
      <w:r>
        <w:rPr>
          <w:u w:val="single"/>
        </w:rPr>
        <w:tab/>
        <w:tab/>
      </w:r>
      <w:r>
        <w:rPr/>
        <w:t>, daqui por diante denominada </w:t>
      </w:r>
      <w:r>
        <w:rPr>
          <w:b/>
        </w:rPr>
        <w:t>COMODANTE</w:t>
      </w:r>
      <w:r>
        <w:rPr/>
        <w:t>, representada neste ato pelo </w:t>
      </w:r>
      <w:r>
        <w:rPr>
          <w:u w:val="single"/>
        </w:rPr>
        <w:tab/>
        <w:tab/>
      </w:r>
      <w:r>
        <w:rPr/>
        <w:t>, portador da carteira de Identidade nº </w:t>
      </w:r>
      <w:r>
        <w:rPr>
          <w:u w:val="single"/>
        </w:rPr>
        <w:tab/>
      </w:r>
      <w:r>
        <w:rPr/>
        <w:t>,</w:t>
      </w:r>
      <w:r>
        <w:rPr>
          <w:spacing w:val="-2"/>
        </w:rPr>
        <w:t> </w:t>
      </w:r>
      <w:r>
        <w:rPr/>
        <w:t>resolvem</w:t>
      </w:r>
      <w:r>
        <w:rPr>
          <w:spacing w:val="-2"/>
        </w:rPr>
        <w:t> </w:t>
      </w:r>
      <w:r>
        <w:rPr/>
        <w:t>assinar</w:t>
      </w:r>
      <w:r>
        <w:rPr>
          <w:spacing w:val="-2"/>
        </w:rPr>
        <w:t> </w:t>
      </w:r>
      <w:r>
        <w:rPr/>
        <w:t>o</w:t>
      </w:r>
      <w:r>
        <w:rPr>
          <w:spacing w:val="-2"/>
        </w:rPr>
        <w:t> </w:t>
      </w:r>
      <w:r>
        <w:rPr/>
        <w:t>presente</w:t>
      </w:r>
      <w:r>
        <w:rPr>
          <w:spacing w:val="-2"/>
        </w:rPr>
        <w:t> </w:t>
      </w:r>
      <w:r>
        <w:rPr/>
        <w:t>instrumento</w:t>
      </w:r>
      <w:r>
        <w:rPr>
          <w:spacing w:val="-2"/>
        </w:rPr>
        <w:t> </w:t>
      </w:r>
      <w:r>
        <w:rPr>
          <w:b/>
        </w:rPr>
        <w:t>CONTRATO</w:t>
      </w:r>
      <w:r>
        <w:rPr>
          <w:b/>
          <w:spacing w:val="-2"/>
        </w:rPr>
        <w:t> </w:t>
      </w:r>
      <w:r>
        <w:rPr>
          <w:b/>
        </w:rPr>
        <w:t>DE COMODATO</w:t>
      </w:r>
      <w:r>
        <w:rPr/>
        <w:t>, com fundamento no </w:t>
      </w:r>
      <w:r>
        <w:rPr>
          <w:b/>
        </w:rPr>
        <w:t>Processo Administrativo nº SEI-260007/015899/2024</w:t>
      </w:r>
      <w:r>
        <w:rPr/>
        <w:t>, que se regerá pelas disposições da Lei nº 14.133, de 1º de abril de 2021, e pelos normativos</w:t>
      </w:r>
      <w:r>
        <w:rPr>
          <w:spacing w:val="40"/>
        </w:rPr>
        <w:t> </w:t>
      </w:r>
      <w:r>
        <w:rPr/>
        <w:t>estaduais aplicáveis, todos disponíveis no endereço eletrônico redelog.rj.gov.br/redelog/legislação-licitacoes/, decorrente Edital de licitação por </w:t>
      </w:r>
      <w:r>
        <w:rPr>
          <w:b/>
        </w:rPr>
        <w:t>Pregão Eletrônico nº 179/2025,</w:t>
      </w:r>
      <w:r>
        <w:rPr>
          <w:b/>
          <w:spacing w:val="40"/>
        </w:rPr>
        <w:t> </w:t>
      </w:r>
      <w:r>
        <w:rPr/>
        <w:t>mediante as cláusulas e condições a seguir enunciadas.</w:t>
      </w:r>
    </w:p>
    <w:p>
      <w:pPr>
        <w:pStyle w:val="BodyText"/>
        <w:spacing w:before="46"/>
      </w:pPr>
    </w:p>
    <w:p>
      <w:pPr>
        <w:pStyle w:val="Heading2"/>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before="80"/>
        <w:rPr>
          <w:b/>
        </w:rPr>
      </w:pPr>
    </w:p>
    <w:p>
      <w:pPr>
        <w:pStyle w:val="BodyText"/>
        <w:spacing w:line="280" w:lineRule="auto"/>
        <w:ind w:left="119"/>
      </w:pPr>
      <w:r>
        <w:rPr/>
        <w:t>O</w:t>
      </w:r>
      <w:r>
        <w:rPr>
          <w:spacing w:val="9"/>
        </w:rPr>
        <w:t> </w:t>
      </w:r>
      <w:r>
        <w:rPr/>
        <w:t>objeto</w:t>
      </w:r>
      <w:r>
        <w:rPr>
          <w:spacing w:val="9"/>
        </w:rPr>
        <w:t> </w:t>
      </w:r>
      <w:r>
        <w:rPr/>
        <w:t>do</w:t>
      </w:r>
      <w:r>
        <w:rPr>
          <w:spacing w:val="9"/>
        </w:rPr>
        <w:t> </w:t>
      </w:r>
      <w:r>
        <w:rPr/>
        <w:t>presente</w:t>
      </w:r>
      <w:r>
        <w:rPr>
          <w:spacing w:val="9"/>
        </w:rPr>
        <w:t> </w:t>
      </w:r>
      <w:r>
        <w:rPr/>
        <w:t>contrato</w:t>
      </w:r>
      <w:r>
        <w:rPr>
          <w:spacing w:val="9"/>
        </w:rPr>
        <w:t> </w:t>
      </w:r>
      <w:r>
        <w:rPr/>
        <w:t>é</w:t>
      </w:r>
      <w:r>
        <w:rPr>
          <w:spacing w:val="9"/>
        </w:rPr>
        <w:t> </w:t>
      </w:r>
      <w:r>
        <w:rPr/>
        <w:t>o</w:t>
      </w:r>
      <w:r>
        <w:rPr>
          <w:spacing w:val="9"/>
        </w:rPr>
        <w:t> </w:t>
      </w:r>
      <w:r>
        <w:rPr/>
        <w:t>uso</w:t>
      </w:r>
      <w:r>
        <w:rPr>
          <w:spacing w:val="9"/>
        </w:rPr>
        <w:t> </w:t>
      </w:r>
      <w:r>
        <w:rPr/>
        <w:t>pela</w:t>
      </w:r>
      <w:r>
        <w:rPr>
          <w:spacing w:val="9"/>
        </w:rPr>
        <w:t> </w:t>
      </w:r>
      <w:r>
        <w:rPr>
          <w:b/>
        </w:rPr>
        <w:t>COMODATÁRIA</w:t>
      </w:r>
      <w:r>
        <w:rPr/>
        <w:t>,</w:t>
      </w:r>
      <w:r>
        <w:rPr>
          <w:spacing w:val="9"/>
        </w:rPr>
        <w:t> </w:t>
      </w:r>
      <w:r>
        <w:rPr/>
        <w:t>a</w:t>
      </w:r>
      <w:r>
        <w:rPr>
          <w:spacing w:val="9"/>
        </w:rPr>
        <w:t> </w:t>
      </w:r>
      <w:r>
        <w:rPr/>
        <w:t>título</w:t>
      </w:r>
      <w:r>
        <w:rPr>
          <w:spacing w:val="9"/>
        </w:rPr>
        <w:t> </w:t>
      </w:r>
      <w:r>
        <w:rPr/>
        <w:t>gratuito</w:t>
      </w:r>
      <w:r>
        <w:rPr>
          <w:spacing w:val="9"/>
        </w:rPr>
        <w:t> </w:t>
      </w:r>
      <w:r>
        <w:rPr/>
        <w:t>e</w:t>
      </w:r>
      <w:r>
        <w:rPr>
          <w:spacing w:val="9"/>
        </w:rPr>
        <w:t> </w:t>
      </w:r>
      <w:r>
        <w:rPr/>
        <w:t>com</w:t>
      </w:r>
      <w:r>
        <w:rPr>
          <w:spacing w:val="9"/>
        </w:rPr>
        <w:t> </w:t>
      </w:r>
      <w:r>
        <w:rPr/>
        <w:t>exclusividade,</w:t>
      </w:r>
      <w:r>
        <w:rPr>
          <w:spacing w:val="9"/>
        </w:rPr>
        <w:t> </w:t>
      </w:r>
      <w:r>
        <w:rPr/>
        <w:t>dos</w:t>
      </w:r>
      <w:r>
        <w:rPr>
          <w:spacing w:val="9"/>
        </w:rPr>
        <w:t> </w:t>
      </w:r>
      <w:r>
        <w:rPr/>
        <w:t>bens</w:t>
      </w:r>
      <w:r>
        <w:rPr>
          <w:spacing w:val="9"/>
        </w:rPr>
        <w:t> </w:t>
      </w:r>
      <w:r>
        <w:rPr/>
        <w:t>descritos</w:t>
      </w:r>
      <w:r>
        <w:rPr>
          <w:spacing w:val="9"/>
        </w:rPr>
        <w:t> </w:t>
      </w:r>
      <w:r>
        <w:rPr/>
        <w:t>no</w:t>
      </w:r>
      <w:r>
        <w:rPr>
          <w:spacing w:val="-2"/>
        </w:rPr>
        <w:t> </w:t>
      </w:r>
      <w:r>
        <w:rPr/>
        <w:t>Anexo</w:t>
      </w:r>
      <w:r>
        <w:rPr>
          <w:spacing w:val="9"/>
        </w:rPr>
        <w:t> </w:t>
      </w:r>
      <w:r>
        <w:rPr/>
        <w:t>I</w:t>
      </w:r>
      <w:r>
        <w:rPr>
          <w:spacing w:val="9"/>
        </w:rPr>
        <w:t> </w:t>
      </w:r>
      <w:r>
        <w:rPr/>
        <w:t>do</w:t>
      </w:r>
      <w:r>
        <w:rPr>
          <w:spacing w:val="9"/>
        </w:rPr>
        <w:t> </w:t>
      </w:r>
      <w:r>
        <w:rPr/>
        <w:t>Edital</w:t>
      </w:r>
      <w:r>
        <w:rPr>
          <w:spacing w:val="9"/>
        </w:rPr>
        <w:t> </w:t>
      </w:r>
      <w:r>
        <w:rPr/>
        <w:t>de</w:t>
      </w:r>
      <w:r>
        <w:rPr>
          <w:spacing w:val="9"/>
        </w:rPr>
        <w:t> </w:t>
      </w:r>
      <w:r>
        <w:rPr>
          <w:b/>
        </w:rPr>
        <w:t>Pregão</w:t>
      </w:r>
      <w:r>
        <w:rPr>
          <w:b/>
          <w:spacing w:val="9"/>
        </w:rPr>
        <w:t> </w:t>
      </w:r>
      <w:r>
        <w:rPr>
          <w:b/>
        </w:rPr>
        <w:t>Eletrônico</w:t>
      </w:r>
      <w:r>
        <w:rPr>
          <w:b/>
          <w:spacing w:val="9"/>
        </w:rPr>
        <w:t> </w:t>
      </w:r>
      <w:r>
        <w:rPr>
          <w:b/>
        </w:rPr>
        <w:t>nº</w:t>
      </w:r>
      <w:r>
        <w:rPr>
          <w:b/>
          <w:spacing w:val="9"/>
        </w:rPr>
        <w:t> </w:t>
      </w:r>
      <w:r>
        <w:rPr>
          <w:b/>
        </w:rPr>
        <w:t>179/2025</w:t>
      </w:r>
      <w:r>
        <w:rPr/>
        <w:t>,</w:t>
      </w:r>
      <w:r>
        <w:rPr>
          <w:spacing w:val="9"/>
        </w:rPr>
        <w:t> </w:t>
      </w:r>
      <w:r>
        <w:rPr/>
        <w:t>que</w:t>
      </w:r>
      <w:r>
        <w:rPr>
          <w:spacing w:val="9"/>
        </w:rPr>
        <w:t> </w:t>
      </w:r>
      <w:r>
        <w:rPr/>
        <w:t>faz</w:t>
      </w:r>
      <w:r>
        <w:rPr>
          <w:spacing w:val="9"/>
        </w:rPr>
        <w:t> </w:t>
      </w:r>
      <w:r>
        <w:rPr/>
        <w:t>parte integrante do presente instrumento, dos quais o </w:t>
      </w:r>
      <w:r>
        <w:rPr>
          <w:b/>
        </w:rPr>
        <w:t>COMODANTE </w:t>
      </w:r>
      <w:r>
        <w:rPr/>
        <w:t>é o legítimo proprietário.</w:t>
      </w:r>
    </w:p>
    <w:p>
      <w:pPr>
        <w:pStyle w:val="BodyText"/>
        <w:spacing w:before="42"/>
      </w:pPr>
    </w:p>
    <w:p>
      <w:pPr>
        <w:pStyle w:val="Heading2"/>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ind w:left="119"/>
      </w:pPr>
      <w:r>
        <w:rPr/>
        <w:t>O bem objeto deste comodato destinar-se-á, exclusivamente, ao Hospital Universitário Pedro Ernesto – HUPE, ficando vedada a sua utilização 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spacing w:before="0"/>
        <w:ind w:left="119" w:right="0" w:firstLine="0"/>
        <w:jc w:val="left"/>
        <w:rPr>
          <w:b/>
          <w:sz w:val="20"/>
        </w:rPr>
      </w:pPr>
      <w:r>
        <w:rPr>
          <w:b/>
          <w:color w:val="2A4669"/>
          <w:sz w:val="20"/>
          <w:u w:val="single" w:color="4E81BD"/>
        </w:rPr>
        <w:t>CLÁUSULA</w:t>
      </w:r>
      <w:r>
        <w:rPr>
          <w:b/>
          <w:color w:val="2A4669"/>
          <w:spacing w:val="-15"/>
          <w:sz w:val="20"/>
          <w:u w:val="single" w:color="4E81BD"/>
        </w:rPr>
        <w:t> </w:t>
      </w:r>
      <w:r>
        <w:rPr>
          <w:b/>
          <w:color w:val="2A4669"/>
          <w:sz w:val="20"/>
          <w:u w:val="single" w:color="4E81BD"/>
        </w:rPr>
        <w:t>TERCEIRA:</w:t>
      </w:r>
      <w:r>
        <w:rPr>
          <w:b/>
          <w:color w:val="2A4669"/>
          <w:sz w:val="20"/>
        </w:rPr>
        <w:t> DO </w:t>
      </w:r>
      <w:r>
        <w:rPr>
          <w:b/>
          <w:color w:val="2A4669"/>
          <w:spacing w:val="-2"/>
          <w:sz w:val="20"/>
        </w:rPr>
        <w:t>PRAZO</w:t>
      </w:r>
    </w:p>
    <w:p>
      <w:pPr>
        <w:pStyle w:val="BodyText"/>
        <w:spacing w:before="80"/>
        <w:rPr>
          <w:b/>
        </w:rPr>
      </w:pPr>
    </w:p>
    <w:p>
      <w:pPr>
        <w:pStyle w:val="BodyText"/>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738" w:val="left" w:leader="dot"/>
        </w:tabs>
        <w:spacing w:before="40"/>
        <w:ind w:left="119" w:right="0" w:firstLine="0"/>
        <w:jc w:val="left"/>
        <w:rPr>
          <w:sz w:val="20"/>
        </w:rPr>
      </w:pPr>
      <w:r>
        <w:rPr>
          <w:b/>
          <w:sz w:val="20"/>
        </w:rPr>
        <w:t>PARÁGRAFO</w:t>
      </w:r>
      <w:r>
        <w:rPr>
          <w:b/>
          <w:spacing w:val="7"/>
          <w:sz w:val="20"/>
        </w:rPr>
        <w:t> </w:t>
      </w:r>
      <w:r>
        <w:rPr>
          <w:b/>
          <w:sz w:val="20"/>
        </w:rPr>
        <w:t>ÚNICO</w:t>
      </w:r>
      <w:r>
        <w:rPr>
          <w:b/>
          <w:spacing w:val="7"/>
          <w:sz w:val="20"/>
        </w:rPr>
        <w:t> </w:t>
      </w:r>
      <w:r>
        <w:rPr>
          <w:sz w:val="20"/>
        </w:rPr>
        <w:t>-</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vigência</w:t>
      </w:r>
      <w:r>
        <w:rPr>
          <w:spacing w:val="7"/>
          <w:sz w:val="20"/>
        </w:rPr>
        <w:t> </w:t>
      </w:r>
      <w:r>
        <w:rPr>
          <w:sz w:val="20"/>
        </w:rPr>
        <w:t>do</w:t>
      </w:r>
      <w:r>
        <w:rPr>
          <w:spacing w:val="7"/>
          <w:sz w:val="20"/>
        </w:rPr>
        <w:t> </w:t>
      </w:r>
      <w:r>
        <w:rPr>
          <w:sz w:val="20"/>
        </w:rPr>
        <w:t>Comodato</w:t>
      </w:r>
      <w:r>
        <w:rPr>
          <w:spacing w:val="14"/>
          <w:sz w:val="20"/>
        </w:rPr>
        <w:t> </w:t>
      </w:r>
      <w:r>
        <w:rPr>
          <w:sz w:val="20"/>
        </w:rPr>
        <w:t>está</w:t>
      </w:r>
      <w:r>
        <w:rPr>
          <w:spacing w:val="20"/>
          <w:sz w:val="20"/>
        </w:rPr>
        <w:t> </w:t>
      </w:r>
      <w:r>
        <w:rPr>
          <w:sz w:val="20"/>
        </w:rPr>
        <w:t>vinculado</w:t>
      </w:r>
      <w:r>
        <w:rPr>
          <w:spacing w:val="7"/>
          <w:sz w:val="20"/>
        </w:rPr>
        <w:t> </w:t>
      </w:r>
      <w:r>
        <w:rPr>
          <w:sz w:val="20"/>
        </w:rPr>
        <w:t>ao</w:t>
      </w:r>
      <w:r>
        <w:rPr>
          <w:spacing w:val="7"/>
          <w:sz w:val="20"/>
        </w:rPr>
        <w:t> </w:t>
      </w:r>
      <w:r>
        <w:rPr>
          <w:b/>
          <w:sz w:val="20"/>
        </w:rPr>
        <w:t>CONTRATO</w:t>
      </w:r>
      <w:r>
        <w:rPr>
          <w:b/>
          <w:spacing w:val="8"/>
          <w:sz w:val="20"/>
        </w:rPr>
        <w:t> </w:t>
      </w:r>
      <w:r>
        <w:rPr>
          <w:b/>
          <w:spacing w:val="-5"/>
          <w:sz w:val="20"/>
        </w:rPr>
        <w:t>Nº</w:t>
      </w:r>
      <w:r>
        <w:rPr>
          <w:sz w:val="20"/>
        </w:rPr>
        <w:tab/>
      </w:r>
      <w:r>
        <w:rPr>
          <w:b/>
          <w:sz w:val="20"/>
        </w:rPr>
        <w:t>/2025/HUPE</w:t>
      </w:r>
      <w:r>
        <w:rPr>
          <w:b/>
          <w:spacing w:val="6"/>
          <w:sz w:val="20"/>
        </w:rPr>
        <w:t> </w:t>
      </w:r>
      <w:r>
        <w:rPr>
          <w:sz w:val="20"/>
        </w:rPr>
        <w:t>que</w:t>
      </w:r>
      <w:r>
        <w:rPr>
          <w:spacing w:val="8"/>
          <w:sz w:val="20"/>
        </w:rPr>
        <w:t> </w:t>
      </w:r>
      <w:r>
        <w:rPr>
          <w:sz w:val="20"/>
        </w:rPr>
        <w:t>será</w:t>
      </w:r>
      <w:r>
        <w:rPr>
          <w:spacing w:val="8"/>
          <w:sz w:val="20"/>
        </w:rPr>
        <w:t> </w:t>
      </w:r>
      <w:r>
        <w:rPr>
          <w:sz w:val="20"/>
        </w:rPr>
        <w:t>prorrogado</w:t>
      </w:r>
      <w:r>
        <w:rPr>
          <w:spacing w:val="8"/>
          <w:sz w:val="20"/>
        </w:rPr>
        <w:t> </w:t>
      </w:r>
      <w:r>
        <w:rPr>
          <w:sz w:val="20"/>
        </w:rPr>
        <w:t>automaticamente,</w:t>
      </w:r>
      <w:r>
        <w:rPr>
          <w:spacing w:val="8"/>
          <w:sz w:val="20"/>
        </w:rPr>
        <w:t> </w:t>
      </w:r>
      <w:r>
        <w:rPr>
          <w:sz w:val="20"/>
        </w:rPr>
        <w:t>até</w:t>
      </w:r>
      <w:r>
        <w:rPr>
          <w:spacing w:val="8"/>
          <w:sz w:val="20"/>
        </w:rPr>
        <w:t> </w:t>
      </w:r>
      <w:r>
        <w:rPr>
          <w:sz w:val="20"/>
        </w:rPr>
        <w:t>o</w:t>
      </w:r>
      <w:r>
        <w:rPr>
          <w:spacing w:val="8"/>
          <w:sz w:val="20"/>
        </w:rPr>
        <w:t> </w:t>
      </w:r>
      <w:r>
        <w:rPr>
          <w:sz w:val="20"/>
        </w:rPr>
        <w:t>máximo</w:t>
      </w:r>
      <w:r>
        <w:rPr>
          <w:spacing w:val="8"/>
          <w:sz w:val="20"/>
        </w:rPr>
        <w:t> </w:t>
      </w:r>
      <w:r>
        <w:rPr>
          <w:sz w:val="20"/>
        </w:rPr>
        <w:t>de</w:t>
      </w:r>
      <w:r>
        <w:rPr>
          <w:spacing w:val="8"/>
          <w:sz w:val="20"/>
        </w:rPr>
        <w:t> </w:t>
      </w:r>
      <w:r>
        <w:rPr>
          <w:sz w:val="20"/>
        </w:rPr>
        <w:t>05</w:t>
      </w:r>
      <w:r>
        <w:rPr>
          <w:spacing w:val="8"/>
          <w:sz w:val="20"/>
        </w:rPr>
        <w:t> </w:t>
      </w:r>
      <w:r>
        <w:rPr>
          <w:sz w:val="20"/>
        </w:rPr>
        <w:t>(cinco)</w:t>
      </w:r>
      <w:r>
        <w:rPr>
          <w:spacing w:val="8"/>
          <w:sz w:val="20"/>
        </w:rPr>
        <w:t> </w:t>
      </w:r>
      <w:r>
        <w:rPr>
          <w:spacing w:val="-2"/>
          <w:sz w:val="20"/>
        </w:rPr>
        <w:t>anos,</w:t>
      </w:r>
    </w:p>
    <w:p>
      <w:pPr>
        <w:pStyle w:val="BodyText"/>
        <w:spacing w:before="40"/>
        <w:ind w:left="119"/>
      </w:pP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2"/>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ind w:left="119"/>
      </w:pPr>
      <w:r>
        <w:rPr/>
        <w:t>A</w:t>
      </w:r>
      <w:r>
        <w:rPr>
          <w:spacing w:val="-13"/>
        </w:rPr>
        <w:t> </w:t>
      </w:r>
      <w:r>
        <w:rPr/>
        <w:t>partir</w:t>
      </w:r>
      <w:r>
        <w:rPr>
          <w:spacing w:val="-1"/>
        </w:rPr>
        <w:t> </w:t>
      </w:r>
      <w:r>
        <w:rPr/>
        <w:t>do</w:t>
      </w:r>
      <w:r>
        <w:rPr>
          <w:spacing w:val="-2"/>
        </w:rPr>
        <w:t> </w:t>
      </w:r>
      <w:r>
        <w:rPr/>
        <w:t>efetivo</w:t>
      </w:r>
      <w:r>
        <w:rPr>
          <w:spacing w:val="-2"/>
        </w:rPr>
        <w:t> </w:t>
      </w:r>
      <w:r>
        <w:rPr/>
        <w:t>recebimento</w:t>
      </w:r>
      <w:r>
        <w:rPr>
          <w:spacing w:val="-1"/>
        </w:rPr>
        <w:t> </w:t>
      </w:r>
      <w:r>
        <w:rPr/>
        <w:t>do</w:t>
      </w:r>
      <w:r>
        <w:rPr>
          <w:spacing w:val="-2"/>
        </w:rPr>
        <w:t> </w:t>
      </w:r>
      <w:r>
        <w:rPr/>
        <w:t>bem</w:t>
      </w:r>
      <w:r>
        <w:rPr>
          <w:spacing w:val="-1"/>
        </w:rPr>
        <w:t> </w:t>
      </w:r>
      <w:r>
        <w:rPr/>
        <w:t>objeto</w:t>
      </w:r>
      <w:r>
        <w:rPr>
          <w:spacing w:val="-2"/>
        </w:rPr>
        <w:t> </w:t>
      </w:r>
      <w:r>
        <w:rPr/>
        <w:t>deste</w:t>
      </w:r>
      <w:r>
        <w:rPr>
          <w:spacing w:val="-1"/>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2"/>
        </w:rPr>
        <w:t> </w:t>
      </w:r>
      <w:r>
        <w:rPr/>
        <w:t>e</w:t>
      </w:r>
      <w:r>
        <w:rPr>
          <w:spacing w:val="-1"/>
        </w:rPr>
        <w:t> </w:t>
      </w:r>
      <w:r>
        <w:rPr/>
        <w:t>conservação,</w:t>
      </w:r>
      <w:r>
        <w:rPr>
          <w:spacing w:val="-2"/>
        </w:rPr>
        <w:t> </w:t>
      </w:r>
      <w:r>
        <w:rPr/>
        <w:t>trazendo-o</w:t>
      </w:r>
      <w:r>
        <w:rPr>
          <w:spacing w:val="-1"/>
        </w:rPr>
        <w:t> </w:t>
      </w:r>
      <w:r>
        <w:rPr/>
        <w:t>limpo</w:t>
      </w:r>
      <w:r>
        <w:rPr>
          <w:spacing w:val="-2"/>
        </w:rPr>
        <w:t> </w:t>
      </w:r>
      <w:r>
        <w:rPr/>
        <w:t>e</w:t>
      </w:r>
      <w:r>
        <w:rPr>
          <w:spacing w:val="-1"/>
        </w:rPr>
        <w:t> </w:t>
      </w:r>
      <w:r>
        <w:rPr/>
        <w:t>em</w:t>
      </w:r>
      <w:r>
        <w:rPr>
          <w:spacing w:val="-2"/>
        </w:rPr>
        <w:t> </w:t>
      </w:r>
      <w:r>
        <w:rPr/>
        <w:t>bom</w:t>
      </w:r>
      <w:r>
        <w:rPr>
          <w:spacing w:val="-1"/>
        </w:rPr>
        <w:t> </w:t>
      </w:r>
      <w:r>
        <w:rPr/>
        <w:t>estado,</w:t>
      </w:r>
      <w:r>
        <w:rPr>
          <w:spacing w:val="-2"/>
        </w:rPr>
        <w:t> </w:t>
      </w:r>
      <w:r>
        <w:rPr/>
        <w:t>às</w:t>
      </w:r>
      <w:r>
        <w:rPr>
          <w:spacing w:val="-1"/>
        </w:rPr>
        <w:t> </w:t>
      </w:r>
      <w:r>
        <w:rPr/>
        <w:t>suas</w:t>
      </w:r>
      <w:r>
        <w:rPr>
          <w:spacing w:val="-2"/>
        </w:rPr>
        <w:t> </w:t>
      </w:r>
      <w:r>
        <w:rPr/>
        <w:t>exclusivas</w:t>
      </w:r>
      <w:r>
        <w:rPr>
          <w:spacing w:val="-1"/>
        </w:rPr>
        <w:t> </w:t>
      </w:r>
      <w:r>
        <w:rPr>
          <w:spacing w:val="-2"/>
        </w:rPr>
        <w:t>expensas.</w:t>
      </w:r>
    </w:p>
    <w:p>
      <w:pPr>
        <w:pStyle w:val="BodyText"/>
        <w:spacing w:before="80"/>
      </w:pPr>
    </w:p>
    <w:p>
      <w:pPr>
        <w:spacing w:before="0"/>
        <w:ind w:left="119" w:right="0" w:firstLine="0"/>
        <w:jc w:val="both"/>
        <w:rPr>
          <w:b/>
          <w:sz w:val="20"/>
        </w:rPr>
      </w:pPr>
      <w:r>
        <w:rPr>
          <w:b/>
          <w:color w:val="2A4669"/>
          <w:sz w:val="20"/>
          <w:u w:val="single" w:color="4E81BD"/>
        </w:rPr>
        <w:t>CLÁUSULA</w:t>
      </w:r>
      <w:r>
        <w:rPr>
          <w:b/>
          <w:color w:val="2A4669"/>
          <w:spacing w:val="-13"/>
          <w:sz w:val="20"/>
          <w:u w:val="single" w:color="4E81BD"/>
        </w:rPr>
        <w:t> </w:t>
      </w:r>
      <w:r>
        <w:rPr>
          <w:b/>
          <w:color w:val="2A4669"/>
          <w:sz w:val="20"/>
          <w:u w:val="single" w:color="4E81BD"/>
        </w:rPr>
        <w:t>QUINTA:</w:t>
      </w:r>
      <w:r>
        <w:rPr>
          <w:b/>
          <w:color w:val="2A4669"/>
          <w:spacing w:val="-5"/>
          <w:sz w:val="20"/>
        </w:rPr>
        <w:t> </w:t>
      </w:r>
      <w:r>
        <w:rPr>
          <w:b/>
          <w:color w:val="2A4669"/>
          <w:sz w:val="20"/>
        </w:rPr>
        <w:t>DOS</w:t>
      </w:r>
      <w:r>
        <w:rPr>
          <w:b/>
          <w:color w:val="2A4669"/>
          <w:spacing w:val="-4"/>
          <w:sz w:val="20"/>
        </w:rPr>
        <w:t> </w:t>
      </w:r>
      <w:r>
        <w:rPr>
          <w:b/>
          <w:color w:val="2A4669"/>
          <w:sz w:val="20"/>
        </w:rPr>
        <w:t>ENCARGOS</w:t>
      </w:r>
      <w:r>
        <w:rPr>
          <w:b/>
          <w:color w:val="2A4669"/>
          <w:spacing w:val="-4"/>
          <w:sz w:val="20"/>
        </w:rPr>
        <w:t> </w:t>
      </w:r>
      <w:r>
        <w:rPr>
          <w:b/>
          <w:color w:val="2A4669"/>
          <w:sz w:val="20"/>
        </w:rPr>
        <w:t>E</w:t>
      </w:r>
      <w:r>
        <w:rPr>
          <w:b/>
          <w:color w:val="2A4669"/>
          <w:spacing w:val="-4"/>
          <w:sz w:val="20"/>
        </w:rPr>
        <w:t> </w:t>
      </w:r>
      <w:r>
        <w:rPr>
          <w:b/>
          <w:color w:val="2A4669"/>
          <w:spacing w:val="-2"/>
          <w:sz w:val="20"/>
        </w:rPr>
        <w:t>DESPESAS</w:t>
      </w:r>
    </w:p>
    <w:p>
      <w:pPr>
        <w:pStyle w:val="BodyText"/>
        <w:spacing w:before="80"/>
        <w:rPr>
          <w:b/>
        </w:rPr>
      </w:pPr>
    </w:p>
    <w:p>
      <w:pPr>
        <w:pStyle w:val="BodyText"/>
        <w:spacing w:line="280" w:lineRule="auto" w:before="1"/>
        <w:ind w:left="119" w:right="118"/>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fornecedor 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2"/>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8"/>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w:t>
      </w:r>
      <w:r>
        <w:rPr/>
        <w:t>reembolso das despesas efetivamente comprovadas.</w:t>
      </w:r>
    </w:p>
    <w:p>
      <w:pPr>
        <w:pStyle w:val="BodyText"/>
        <w:spacing w:before="43"/>
      </w:pPr>
    </w:p>
    <w:p>
      <w:pPr>
        <w:pStyle w:val="Heading2"/>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3"/>
      </w:pPr>
    </w:p>
    <w:p>
      <w:pPr>
        <w:pStyle w:val="Heading2"/>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ind w:left="119"/>
      </w:pPr>
      <w:r>
        <w:rPr/>
        <w:t>Findo o prazo contratual, a </w:t>
      </w:r>
      <w:r>
        <w:rPr>
          <w:b/>
        </w:rPr>
        <w:t>COMODATÁRIA</w:t>
      </w:r>
      <w:r>
        <w:rPr>
          <w:b/>
          <w:spacing w:val="-10"/>
        </w:rPr>
        <w:t> </w:t>
      </w:r>
      <w:r>
        <w:rPr/>
        <w:t>se obriga a restituir o bem, considerado normal o desgaste do uso regular do bem e aquele resultante do decurso do tempo, sendo-lhe assegurado </w:t>
      </w:r>
      <w:r>
        <w:rPr/>
        <w:t>o direito ao reembolso das eventuais despesas extraordinárias, na forma do disposto no parágrafo único, da cláusula quinta.</w:t>
      </w:r>
    </w:p>
    <w:p>
      <w:pPr>
        <w:pStyle w:val="BodyText"/>
        <w:spacing w:before="42"/>
      </w:pPr>
    </w:p>
    <w:p>
      <w:pPr>
        <w:pStyle w:val="Heading2"/>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ind w:left="119"/>
      </w:pPr>
      <w:r>
        <w:rPr/>
        <w:t>Os casos omissos e quaisquer ajustes que se façam necessários em decorrência do presente contrato serão resolvidos de comum acordo pelas partes e à luz da legislação aplicável, lavrando-se, </w:t>
      </w:r>
      <w:r>
        <w:rPr/>
        <w:t>se necessário, termo aditivo ao contrato.</w:t>
      </w:r>
    </w:p>
    <w:p>
      <w:pPr>
        <w:pStyle w:val="BodyText"/>
        <w:spacing w:before="42"/>
      </w:pPr>
    </w:p>
    <w:p>
      <w:pPr>
        <w:pStyle w:val="Heading2"/>
      </w:pPr>
      <w:r>
        <w:rPr>
          <w:u w:val="single"/>
        </w:rPr>
        <w:t>CLÁUSULA</w:t>
      </w:r>
      <w:r>
        <w:rPr>
          <w:spacing w:val="-12"/>
          <w:u w:val="single"/>
        </w:rPr>
        <w:t> </w:t>
      </w:r>
      <w:r>
        <w:rPr>
          <w:u w:val="single"/>
        </w:rPr>
        <w:t>NONA:</w:t>
      </w:r>
      <w:r>
        <w:rPr/>
        <w:t> DO</w:t>
      </w:r>
      <w:r>
        <w:rPr>
          <w:spacing w:val="-1"/>
        </w:rPr>
        <w:t> </w:t>
      </w:r>
      <w:r>
        <w:rPr>
          <w:spacing w:val="-4"/>
        </w:rPr>
        <w:t>FORO</w:t>
      </w:r>
    </w:p>
    <w:p>
      <w:pPr>
        <w:pStyle w:val="BodyText"/>
        <w:spacing w:before="80"/>
        <w:rPr>
          <w:b/>
        </w:rPr>
      </w:pPr>
    </w:p>
    <w:p>
      <w:pPr>
        <w:pStyle w:val="BodyText"/>
        <w:spacing w:line="280" w:lineRule="auto"/>
        <w:ind w:left="119"/>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1"/>
      </w:pPr>
    </w:p>
    <w:p>
      <w:pPr>
        <w:pStyle w:val="BodyText"/>
        <w:spacing w:before="1"/>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pPr>
    </w:p>
    <w:p>
      <w:pPr>
        <w:pStyle w:val="BodyText"/>
      </w:pPr>
    </w:p>
    <w:p>
      <w:pPr>
        <w:pStyle w:val="BodyText"/>
        <w:spacing w:before="159"/>
      </w:pPr>
    </w:p>
    <w:p>
      <w:pPr>
        <w:pStyle w:val="BodyText"/>
        <w:tabs>
          <w:tab w:pos="2295" w:val="left" w:leader="none"/>
          <w:tab w:pos="4683" w:val="left" w:leader="none"/>
        </w:tabs>
        <w:spacing w:before="1"/>
        <w:jc w:val="center"/>
      </w:pPr>
      <w:r>
        <w:rPr/>
        <w:t>Rio de Janeiro, em </w:t>
      </w:r>
      <w:r>
        <w:rPr>
          <w:u w:val="single"/>
        </w:rPr>
        <w:tab/>
      </w:r>
      <w:r>
        <w:rPr/>
        <w:t>de </w:t>
      </w:r>
      <w:r>
        <w:rPr>
          <w:u w:val="single"/>
        </w:rPr>
        <w:tab/>
      </w:r>
      <w:r>
        <w:rPr/>
        <w:t>de</w:t>
      </w:r>
      <w:r>
        <w:rPr>
          <w:spacing w:val="-3"/>
        </w:rPr>
        <w:t> </w:t>
      </w:r>
      <w:r>
        <w:rPr>
          <w:spacing w:val="-2"/>
        </w:rPr>
        <w:t>2025.</w:t>
      </w:r>
    </w:p>
    <w:p>
      <w:pPr>
        <w:pStyle w:val="BodyText"/>
      </w:pPr>
    </w:p>
    <w:p>
      <w:pPr>
        <w:pStyle w:val="BodyText"/>
      </w:pPr>
    </w:p>
    <w:p>
      <w:pPr>
        <w:pStyle w:val="BodyText"/>
        <w:spacing w:before="160"/>
      </w:pPr>
    </w:p>
    <w:p>
      <w:pPr>
        <w:pStyle w:val="Heading2"/>
        <w:spacing w:line="280" w:lineRule="auto"/>
        <w:ind w:left="5089" w:right="5087"/>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rPr>
          <w:b/>
        </w:rPr>
      </w:pPr>
    </w:p>
    <w:p>
      <w:pPr>
        <w:pStyle w:val="BodyText"/>
        <w:spacing w:before="81"/>
        <w:rPr>
          <w:b/>
        </w:rPr>
      </w:pPr>
    </w:p>
    <w:p>
      <w:pPr>
        <w:spacing w:before="1"/>
        <w:ind w:left="0" w:right="0" w:firstLine="0"/>
        <w:jc w:val="center"/>
        <w:rPr>
          <w:b/>
          <w:sz w:val="20"/>
        </w:rPr>
      </w:pPr>
      <w:r>
        <w:rPr>
          <w:b/>
          <w:spacing w:val="-2"/>
          <w:sz w:val="20"/>
        </w:rPr>
        <w:t>COMODANTE</w:t>
      </w:r>
    </w:p>
    <w:p>
      <w:pPr>
        <w:pStyle w:val="BodyText"/>
        <w:rPr>
          <w:b/>
        </w:rPr>
      </w:pPr>
    </w:p>
    <w:p>
      <w:pPr>
        <w:pStyle w:val="BodyText"/>
        <w:rPr>
          <w:b/>
        </w:rPr>
      </w:pPr>
    </w:p>
    <w:p>
      <w:pPr>
        <w:pStyle w:val="BodyText"/>
        <w:spacing w:before="160"/>
        <w:rPr>
          <w:b/>
        </w:rPr>
      </w:pPr>
    </w:p>
    <w:p>
      <w:pPr>
        <w:pStyle w:val="BodyText"/>
        <w:spacing w:line="280" w:lineRule="auto"/>
        <w:ind w:left="7134" w:right="7132"/>
        <w:jc w:val="center"/>
      </w:pPr>
      <w:r>
        <w:rPr>
          <w:spacing w:val="-2"/>
        </w:rPr>
        <w:t>TESTEMUNHA </w:t>
      </w:r>
      <w:r>
        <w:rPr/>
        <w:t>RG Nº.:</w:t>
      </w:r>
    </w:p>
    <w:p>
      <w:pPr>
        <w:pStyle w:val="BodyText"/>
      </w:pPr>
    </w:p>
    <w:p>
      <w:pPr>
        <w:pStyle w:val="BodyText"/>
      </w:pPr>
    </w:p>
    <w:p>
      <w:pPr>
        <w:pStyle w:val="BodyText"/>
        <w:spacing w:before="121"/>
      </w:pPr>
    </w:p>
    <w:p>
      <w:pPr>
        <w:pStyle w:val="BodyText"/>
        <w:spacing w:line="280" w:lineRule="auto" w:before="1"/>
        <w:ind w:left="7134" w:right="7132"/>
        <w:jc w:val="center"/>
      </w:pPr>
      <w:r>
        <w:rPr/>
        <w:drawing>
          <wp:anchor distT="0" distB="0" distL="0" distR="0" allowOverlap="1" layoutInCell="1" locked="0" behindDoc="0" simplePos="0" relativeHeight="15734784">
            <wp:simplePos x="0" y="0"/>
            <wp:positionH relativeFrom="page">
              <wp:posOffset>104775</wp:posOffset>
            </wp:positionH>
            <wp:positionV relativeFrom="paragraph">
              <wp:posOffset>585877</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40" cstate="print"/>
                    <a:stretch>
                      <a:fillRect/>
                    </a:stretch>
                  </pic:blipFill>
                  <pic:spPr>
                    <a:xfrm>
                      <a:off x="0" y="0"/>
                      <a:ext cx="847724" cy="571499"/>
                    </a:xfrm>
                    <a:prstGeom prst="rect">
                      <a:avLst/>
                    </a:prstGeom>
                  </pic:spPr>
                </pic:pic>
              </a:graphicData>
            </a:graphic>
          </wp:anchor>
        </w:drawing>
      </w:r>
      <w:r>
        <w:rPr>
          <w:spacing w:val="-2"/>
        </w:rPr>
        <w:t>TESTEMUNHA </w:t>
      </w:r>
      <w:r>
        <w:rPr/>
        <w:t>RG Nº.:</w:t>
      </w:r>
    </w:p>
    <w:p>
      <w:pPr>
        <w:pStyle w:val="BodyText"/>
        <w:spacing w:before="5"/>
        <w:rPr>
          <w:sz w:val="19"/>
        </w:rPr>
      </w:pPr>
      <w:r>
        <w:rPr>
          <w:sz w:val="19"/>
        </w:rPr>
        <mc:AlternateContent>
          <mc:Choice Requires="wps">
            <w:drawing>
              <wp:anchor distT="0" distB="0" distL="0" distR="0" allowOverlap="1" layoutInCell="1" locked="0" behindDoc="1" simplePos="0" relativeHeight="487592960">
                <wp:simplePos x="0" y="0"/>
                <wp:positionH relativeFrom="page">
                  <wp:posOffset>76199</wp:posOffset>
                </wp:positionH>
                <wp:positionV relativeFrom="paragraph">
                  <wp:posOffset>157770</wp:posOffset>
                </wp:positionV>
                <wp:extent cx="9906000"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906000" cy="19050"/>
                          <a:chExt cx="9906000" cy="19050"/>
                        </a:xfrm>
                      </wpg:grpSpPr>
                      <wps:wsp>
                        <wps:cNvPr id="14" name="Graphic 1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422844pt;width:780pt;height:1.5pt;mso-position-horizontal-relative:page;mso-position-vertical-relative:paragraph;z-index:-15723520;mso-wrap-distance-left:0;mso-wrap-distance-right:0" id="docshapegroup11" coordorigin="120,248" coordsize="15600,30">
                <v:rect style="position:absolute;left:120;top:248;width:15600;height:15" id="docshape12" filled="true" fillcolor="#999999" stroked="false">
                  <v:fill type="solid"/>
                </v:rect>
                <v:shape style="position:absolute;left:119;top:248;width:15600;height:30" id="docshape13" coordorigin="120,248" coordsize="15600,30" path="m15720,248l15705,263,120,263,120,278,15705,278,15720,278,15720,263,15720,248xe" filled="true" fillcolor="#ededed" stroked="false">
                  <v:path arrowok="t"/>
                  <v:fill type="solid"/>
                </v:shape>
                <v:shape style="position:absolute;left:120;top:248;width:15;height:30" id="docshape14" coordorigin="120,248" coordsize="15,30" path="m120,278l120,248,135,248,135,263,120,278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31/03/2025,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12:30,</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4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42">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42">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3472">
                <wp:simplePos x="0" y="0"/>
                <wp:positionH relativeFrom="page">
                  <wp:posOffset>76199</wp:posOffset>
                </wp:positionH>
                <wp:positionV relativeFrom="paragraph">
                  <wp:posOffset>78521</wp:posOffset>
                </wp:positionV>
                <wp:extent cx="990600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906000" cy="19050"/>
                          <a:chExt cx="9906000" cy="19050"/>
                        </a:xfrm>
                      </wpg:grpSpPr>
                      <wps:wsp>
                        <wps:cNvPr id="18" name="Graphic 1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182813pt;width:780pt;height:1.5pt;mso-position-horizontal-relative:page;mso-position-vertical-relative:paragraph;z-index:-15723008;mso-wrap-distance-left:0;mso-wrap-distance-right:0" id="docshapegroup15" coordorigin="120,124" coordsize="15600,30">
                <v:rect style="position:absolute;left:120;top:123;width:15600;height:15" id="docshape16" filled="true" fillcolor="#999999" stroked="false">
                  <v:fill type="solid"/>
                </v:rect>
                <v:shape style="position:absolute;left:119;top:123;width:15600;height:30" id="docshape17" coordorigin="120,124" coordsize="15600,30" path="m15720,124l15705,139,120,139,120,154,15705,154,15720,154,15720,139,15720,124xe" filled="true" fillcolor="#ededed" stroked="false">
                  <v:path arrowok="t"/>
                  <v:fill type="solid"/>
                </v:shape>
                <v:shape style="position:absolute;left:120;top:123;width:15;height:30" id="docshape18" coordorigin="120,124" coordsize="15,30" path="m120,154l120,124,135,124,135,139,12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220" w:bottom="280" w:left="0" w:right="0"/>
        </w:sectPr>
      </w:pPr>
    </w:p>
    <w:p>
      <w:pPr>
        <w:pStyle w:val="BodyText"/>
        <w:spacing w:before="7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6320">
            <wp:simplePos x="0" y="0"/>
            <wp:positionH relativeFrom="page">
              <wp:posOffset>123825</wp:posOffset>
            </wp:positionH>
            <wp:positionV relativeFrom="paragraph">
              <wp:posOffset>-218792</wp:posOffset>
            </wp:positionV>
            <wp:extent cx="781049" cy="781049"/>
            <wp:effectExtent l="0" t="0" r="0" b="0"/>
            <wp:wrapNone/>
            <wp:docPr id="21" name="Image 21" descr="QRCode Assinatura"/>
            <wp:cNvGraphicFramePr>
              <a:graphicFrameLocks/>
            </wp:cNvGraphicFramePr>
            <a:graphic>
              <a:graphicData uri="http://schemas.openxmlformats.org/drawingml/2006/picture">
                <pic:pic>
                  <pic:nvPicPr>
                    <pic:cNvPr id="21" name="Image 21" descr="QRCode Assinatura"/>
                    <pic:cNvPicPr/>
                  </pic:nvPicPr>
                  <pic:blipFill>
                    <a:blip r:embed="rId43"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608960">
                <wp:simplePos x="0" y="0"/>
                <wp:positionH relativeFrom="page">
                  <wp:posOffset>5064796</wp:posOffset>
                </wp:positionH>
                <wp:positionV relativeFrom="paragraph">
                  <wp:posOffset>143161</wp:posOffset>
                </wp:positionV>
                <wp:extent cx="26034"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583pt;width:2.026056pt;height:.75pt;mso-position-horizontal-relative:page;mso-position-vertical-relative:paragraph;z-index:-17707520" id="docshape19" filled="true" fillcolor="#0000ed" stroked="false">
                <v:fill type="solid"/>
                <w10:wrap type="none"/>
              </v:rect>
            </w:pict>
          </mc:Fallback>
        </mc:AlternateContent>
      </w:r>
      <w:r>
        <w:rPr>
          <w:rFonts w:ascii="Calibri" w:hAnsi="Calibri"/>
          <w:sz w:val="22"/>
        </w:rPr>
        <w:t>A autenticidade deste documento pode ser conferida no site </w:t>
      </w:r>
      <w:hyperlink r:id="rId4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4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97106367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3F4C06FF</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4496">
                <wp:simplePos x="0" y="0"/>
                <wp:positionH relativeFrom="page">
                  <wp:posOffset>85724</wp:posOffset>
                </wp:positionH>
                <wp:positionV relativeFrom="paragraph">
                  <wp:posOffset>277688</wp:posOffset>
                </wp:positionV>
                <wp:extent cx="9886950"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886950" cy="19050"/>
                          <a:chExt cx="9886950" cy="19050"/>
                        </a:xfrm>
                      </wpg:grpSpPr>
                      <wps:wsp>
                        <wps:cNvPr id="24" name="Graphic 24"/>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5265pt;width:778.5pt;height:1.5pt;mso-position-horizontal-relative:page;mso-position-vertical-relative:paragraph;z-index:-15721984;mso-wrap-distance-left:0;mso-wrap-distance-right:0" id="docshapegroup20" coordorigin="135,437" coordsize="15570,30">
                <v:rect style="position:absolute;left:135;top:437;width:15570;height:15" id="docshape21" filled="true" fillcolor="#999999" stroked="false">
                  <v:fill type="solid"/>
                </v:rect>
                <v:shape style="position:absolute;left:134;top:437;width:15570;height:30" id="docshape22" coordorigin="135,437" coordsize="15570,30" path="m15705,437l15690,452,135,452,135,467,15690,467,15705,467,15705,452,15705,437xe" filled="true" fillcolor="#ededed" stroked="false">
                  <v:path arrowok="t"/>
                  <v:fill type="solid"/>
                </v:shape>
                <v:shape style="position:absolute;left:135;top:437;width:15;height:30" id="docshape23"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rPr>
      </w:pPr>
    </w:p>
    <w:p>
      <w:pPr>
        <w:pStyle w:val="BodyText"/>
        <w:rPr>
          <w:rFonts w:ascii="Calibri"/>
        </w:rPr>
      </w:pPr>
    </w:p>
    <w:p>
      <w:pPr>
        <w:pStyle w:val="BodyText"/>
        <w:spacing w:before="38"/>
        <w:rPr>
          <w:rFonts w:ascii="Calibri"/>
        </w:rPr>
      </w:pPr>
      <w:r>
        <w:rPr>
          <w:rFonts w:ascii="Calibri"/>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194772</wp:posOffset>
                </wp:positionV>
                <wp:extent cx="9867900"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5.336417pt;width:777pt;height:2.25pt;mso-position-horizontal-relative:page;mso-position-vertical-relative:paragraph;z-index:-15721472;mso-wrap-distance-left:0;mso-wrap-distance-right:0" id="docshape24" coordorigin="150,307" coordsize="15540,45" path="m15690,337l150,337,150,352,15690,352,15690,337xm15690,307l150,307,150,322,15690,322,15690,307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260007/015899/2024</w:t>
      </w:r>
      <w:r>
        <w:rPr>
          <w:rFonts w:ascii="Calibri" w:hAnsi="Calibri"/>
          <w:sz w:val="18"/>
        </w:rPr>
        <w:tab/>
        <w:t>SEI nº </w:t>
      </w:r>
      <w:r>
        <w:rPr>
          <w:rFonts w:ascii="Calibri" w:hAnsi="Calibri"/>
          <w:spacing w:val="-2"/>
          <w:sz w:val="18"/>
        </w:rPr>
        <w:t>97106367</w:t>
      </w:r>
    </w:p>
    <w:sectPr>
      <w:pgSz w:w="15840" w:h="24480"/>
      <w:pgMar w:top="8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1"/>
      <w:numFmt w:val="decimal"/>
      <w:lvlText w:val="%1."/>
      <w:lvlJc w:val="left"/>
      <w:pPr>
        <w:ind w:left="120" w:hanging="19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94"/>
      </w:pPr>
      <w:rPr>
        <w:rFonts w:hint="default"/>
        <w:lang w:val="pt-PT" w:eastAsia="en-US" w:bidi="ar-SA"/>
      </w:rPr>
    </w:lvl>
    <w:lvl w:ilvl="2">
      <w:start w:val="0"/>
      <w:numFmt w:val="bullet"/>
      <w:lvlText w:val="•"/>
      <w:lvlJc w:val="left"/>
      <w:pPr>
        <w:ind w:left="3264" w:hanging="194"/>
      </w:pPr>
      <w:rPr>
        <w:rFonts w:hint="default"/>
        <w:lang w:val="pt-PT" w:eastAsia="en-US" w:bidi="ar-SA"/>
      </w:rPr>
    </w:lvl>
    <w:lvl w:ilvl="3">
      <w:start w:val="0"/>
      <w:numFmt w:val="bullet"/>
      <w:lvlText w:val="•"/>
      <w:lvlJc w:val="left"/>
      <w:pPr>
        <w:ind w:left="4836" w:hanging="194"/>
      </w:pPr>
      <w:rPr>
        <w:rFonts w:hint="default"/>
        <w:lang w:val="pt-PT" w:eastAsia="en-US" w:bidi="ar-SA"/>
      </w:rPr>
    </w:lvl>
    <w:lvl w:ilvl="4">
      <w:start w:val="0"/>
      <w:numFmt w:val="bullet"/>
      <w:lvlText w:val="•"/>
      <w:lvlJc w:val="left"/>
      <w:pPr>
        <w:ind w:left="6408" w:hanging="194"/>
      </w:pPr>
      <w:rPr>
        <w:rFonts w:hint="default"/>
        <w:lang w:val="pt-PT" w:eastAsia="en-US" w:bidi="ar-SA"/>
      </w:rPr>
    </w:lvl>
    <w:lvl w:ilvl="5">
      <w:start w:val="0"/>
      <w:numFmt w:val="bullet"/>
      <w:lvlText w:val="•"/>
      <w:lvlJc w:val="left"/>
      <w:pPr>
        <w:ind w:left="7980" w:hanging="194"/>
      </w:pPr>
      <w:rPr>
        <w:rFonts w:hint="default"/>
        <w:lang w:val="pt-PT" w:eastAsia="en-US" w:bidi="ar-SA"/>
      </w:rPr>
    </w:lvl>
    <w:lvl w:ilvl="6">
      <w:start w:val="0"/>
      <w:numFmt w:val="bullet"/>
      <w:lvlText w:val="•"/>
      <w:lvlJc w:val="left"/>
      <w:pPr>
        <w:ind w:left="9552" w:hanging="194"/>
      </w:pPr>
      <w:rPr>
        <w:rFonts w:hint="default"/>
        <w:lang w:val="pt-PT" w:eastAsia="en-US" w:bidi="ar-SA"/>
      </w:rPr>
    </w:lvl>
    <w:lvl w:ilvl="7">
      <w:start w:val="0"/>
      <w:numFmt w:val="bullet"/>
      <w:lvlText w:val="•"/>
      <w:lvlJc w:val="left"/>
      <w:pPr>
        <w:ind w:left="11124" w:hanging="194"/>
      </w:pPr>
      <w:rPr>
        <w:rFonts w:hint="default"/>
        <w:lang w:val="pt-PT" w:eastAsia="en-US" w:bidi="ar-SA"/>
      </w:rPr>
    </w:lvl>
    <w:lvl w:ilvl="8">
      <w:start w:val="0"/>
      <w:numFmt w:val="bullet"/>
      <w:lvlText w:val="•"/>
      <w:lvlJc w:val="left"/>
      <w:pPr>
        <w:ind w:left="12696" w:hanging="194"/>
      </w:pPr>
      <w:rPr>
        <w:rFonts w:hint="default"/>
        <w:lang w:val="pt-PT" w:eastAsia="en-US" w:bidi="ar-SA"/>
      </w:rPr>
    </w:lvl>
  </w:abstractNum>
  <w:abstractNum w:abstractNumId="61">
    <w:multiLevelType w:val="hybridMultilevel"/>
    <w:lvl w:ilvl="0">
      <w:start w:val="0"/>
      <w:numFmt w:val="bullet"/>
      <w:lvlText w:val="-"/>
      <w:lvlJc w:val="left"/>
      <w:pPr>
        <w:ind w:left="90" w:hanging="11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701" w:hanging="110"/>
      </w:pPr>
      <w:rPr>
        <w:rFonts w:hint="default"/>
        <w:lang w:val="pt-PT" w:eastAsia="en-US" w:bidi="ar-SA"/>
      </w:rPr>
    </w:lvl>
    <w:lvl w:ilvl="2">
      <w:start w:val="0"/>
      <w:numFmt w:val="bullet"/>
      <w:lvlText w:val="•"/>
      <w:lvlJc w:val="left"/>
      <w:pPr>
        <w:ind w:left="1303" w:hanging="110"/>
      </w:pPr>
      <w:rPr>
        <w:rFonts w:hint="default"/>
        <w:lang w:val="pt-PT" w:eastAsia="en-US" w:bidi="ar-SA"/>
      </w:rPr>
    </w:lvl>
    <w:lvl w:ilvl="3">
      <w:start w:val="0"/>
      <w:numFmt w:val="bullet"/>
      <w:lvlText w:val="•"/>
      <w:lvlJc w:val="left"/>
      <w:pPr>
        <w:ind w:left="1905" w:hanging="110"/>
      </w:pPr>
      <w:rPr>
        <w:rFonts w:hint="default"/>
        <w:lang w:val="pt-PT" w:eastAsia="en-US" w:bidi="ar-SA"/>
      </w:rPr>
    </w:lvl>
    <w:lvl w:ilvl="4">
      <w:start w:val="0"/>
      <w:numFmt w:val="bullet"/>
      <w:lvlText w:val="•"/>
      <w:lvlJc w:val="left"/>
      <w:pPr>
        <w:ind w:left="2507" w:hanging="110"/>
      </w:pPr>
      <w:rPr>
        <w:rFonts w:hint="default"/>
        <w:lang w:val="pt-PT" w:eastAsia="en-US" w:bidi="ar-SA"/>
      </w:rPr>
    </w:lvl>
    <w:lvl w:ilvl="5">
      <w:start w:val="0"/>
      <w:numFmt w:val="bullet"/>
      <w:lvlText w:val="•"/>
      <w:lvlJc w:val="left"/>
      <w:pPr>
        <w:ind w:left="3109" w:hanging="110"/>
      </w:pPr>
      <w:rPr>
        <w:rFonts w:hint="default"/>
        <w:lang w:val="pt-PT" w:eastAsia="en-US" w:bidi="ar-SA"/>
      </w:rPr>
    </w:lvl>
    <w:lvl w:ilvl="6">
      <w:start w:val="0"/>
      <w:numFmt w:val="bullet"/>
      <w:lvlText w:val="•"/>
      <w:lvlJc w:val="left"/>
      <w:pPr>
        <w:ind w:left="3711" w:hanging="110"/>
      </w:pPr>
      <w:rPr>
        <w:rFonts w:hint="default"/>
        <w:lang w:val="pt-PT" w:eastAsia="en-US" w:bidi="ar-SA"/>
      </w:rPr>
    </w:lvl>
    <w:lvl w:ilvl="7">
      <w:start w:val="0"/>
      <w:numFmt w:val="bullet"/>
      <w:lvlText w:val="•"/>
      <w:lvlJc w:val="left"/>
      <w:pPr>
        <w:ind w:left="4312" w:hanging="110"/>
      </w:pPr>
      <w:rPr>
        <w:rFonts w:hint="default"/>
        <w:lang w:val="pt-PT" w:eastAsia="en-US" w:bidi="ar-SA"/>
      </w:rPr>
    </w:lvl>
    <w:lvl w:ilvl="8">
      <w:start w:val="0"/>
      <w:numFmt w:val="bullet"/>
      <w:lvlText w:val="•"/>
      <w:lvlJc w:val="left"/>
      <w:pPr>
        <w:ind w:left="4914" w:hanging="110"/>
      </w:pPr>
      <w:rPr>
        <w:rFonts w:hint="default"/>
        <w:lang w:val="pt-PT" w:eastAsia="en-US" w:bidi="ar-SA"/>
      </w:rPr>
    </w:lvl>
  </w:abstractNum>
  <w:abstractNum w:abstractNumId="60">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04" w:hanging="4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00" w:hanging="601"/>
      </w:pPr>
      <w:rPr>
        <w:rFonts w:hint="default"/>
        <w:lang w:val="pt-PT" w:eastAsia="en-US" w:bidi="ar-SA"/>
      </w:rPr>
    </w:lvl>
    <w:lvl w:ilvl="5">
      <w:start w:val="0"/>
      <w:numFmt w:val="bullet"/>
      <w:lvlText w:val="•"/>
      <w:lvlJc w:val="left"/>
      <w:pPr>
        <w:ind w:left="720" w:hanging="601"/>
      </w:pPr>
      <w:rPr>
        <w:rFonts w:hint="default"/>
        <w:lang w:val="pt-PT" w:eastAsia="en-US" w:bidi="ar-SA"/>
      </w:rPr>
    </w:lvl>
    <w:lvl w:ilvl="6">
      <w:start w:val="0"/>
      <w:numFmt w:val="bullet"/>
      <w:lvlText w:val="•"/>
      <w:lvlJc w:val="left"/>
      <w:pPr>
        <w:ind w:left="3744" w:hanging="601"/>
      </w:pPr>
      <w:rPr>
        <w:rFonts w:hint="default"/>
        <w:lang w:val="pt-PT" w:eastAsia="en-US" w:bidi="ar-SA"/>
      </w:rPr>
    </w:lvl>
    <w:lvl w:ilvl="7">
      <w:start w:val="0"/>
      <w:numFmt w:val="bullet"/>
      <w:lvlText w:val="•"/>
      <w:lvlJc w:val="left"/>
      <w:pPr>
        <w:ind w:left="6768" w:hanging="601"/>
      </w:pPr>
      <w:rPr>
        <w:rFonts w:hint="default"/>
        <w:lang w:val="pt-PT" w:eastAsia="en-US" w:bidi="ar-SA"/>
      </w:rPr>
    </w:lvl>
    <w:lvl w:ilvl="8">
      <w:start w:val="0"/>
      <w:numFmt w:val="bullet"/>
      <w:lvlText w:val="•"/>
      <w:lvlJc w:val="left"/>
      <w:pPr>
        <w:ind w:left="9792" w:hanging="601"/>
      </w:pPr>
      <w:rPr>
        <w:rFonts w:hint="default"/>
        <w:lang w:val="pt-PT" w:eastAsia="en-US" w:bidi="ar-SA"/>
      </w:rPr>
    </w:lvl>
  </w:abstractNum>
  <w:abstractNum w:abstractNumId="59">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8">
    <w:multiLevelType w:val="hybridMultilevel"/>
    <w:lvl w:ilvl="0">
      <w:start w:val="6"/>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569" w:hanging="450"/>
        <w:jc w:val="left"/>
      </w:pPr>
      <w:rPr>
        <w:rFonts w:hint="default"/>
        <w:spacing w:val="0"/>
        <w:w w:val="100"/>
        <w:lang w:val="pt-PT" w:eastAsia="en-US" w:bidi="ar-SA"/>
      </w:rPr>
    </w:lvl>
    <w:lvl w:ilvl="2">
      <w:start w:val="1"/>
      <w:numFmt w:val="decimal"/>
      <w:lvlText w:val="%1.%2.%3."/>
      <w:lvlJc w:val="left"/>
      <w:pPr>
        <w:ind w:left="708"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0"/>
      </w:pPr>
      <w:rPr>
        <w:rFonts w:hint="default"/>
        <w:lang w:val="pt-PT" w:eastAsia="en-US" w:bidi="ar-SA"/>
      </w:rPr>
    </w:lvl>
    <w:lvl w:ilvl="4">
      <w:start w:val="0"/>
      <w:numFmt w:val="bullet"/>
      <w:lvlText w:val="•"/>
      <w:lvlJc w:val="left"/>
      <w:pPr>
        <w:ind w:left="700" w:hanging="450"/>
      </w:pPr>
      <w:rPr>
        <w:rFonts w:hint="default"/>
        <w:lang w:val="pt-PT" w:eastAsia="en-US" w:bidi="ar-SA"/>
      </w:rPr>
    </w:lvl>
    <w:lvl w:ilvl="5">
      <w:start w:val="0"/>
      <w:numFmt w:val="bullet"/>
      <w:lvlText w:val="•"/>
      <w:lvlJc w:val="left"/>
      <w:pPr>
        <w:ind w:left="3223" w:hanging="450"/>
      </w:pPr>
      <w:rPr>
        <w:rFonts w:hint="default"/>
        <w:lang w:val="pt-PT" w:eastAsia="en-US" w:bidi="ar-SA"/>
      </w:rPr>
    </w:lvl>
    <w:lvl w:ilvl="6">
      <w:start w:val="0"/>
      <w:numFmt w:val="bullet"/>
      <w:lvlText w:val="•"/>
      <w:lvlJc w:val="left"/>
      <w:pPr>
        <w:ind w:left="5746" w:hanging="450"/>
      </w:pPr>
      <w:rPr>
        <w:rFonts w:hint="default"/>
        <w:lang w:val="pt-PT" w:eastAsia="en-US" w:bidi="ar-SA"/>
      </w:rPr>
    </w:lvl>
    <w:lvl w:ilvl="7">
      <w:start w:val="0"/>
      <w:numFmt w:val="bullet"/>
      <w:lvlText w:val="•"/>
      <w:lvlJc w:val="left"/>
      <w:pPr>
        <w:ind w:left="8270" w:hanging="450"/>
      </w:pPr>
      <w:rPr>
        <w:rFonts w:hint="default"/>
        <w:lang w:val="pt-PT" w:eastAsia="en-US" w:bidi="ar-SA"/>
      </w:rPr>
    </w:lvl>
    <w:lvl w:ilvl="8">
      <w:start w:val="0"/>
      <w:numFmt w:val="bullet"/>
      <w:lvlText w:val="•"/>
      <w:lvlJc w:val="left"/>
      <w:pPr>
        <w:ind w:left="10793" w:hanging="450"/>
      </w:pPr>
      <w:rPr>
        <w:rFonts w:hint="default"/>
        <w:lang w:val="pt-PT" w:eastAsia="en-US" w:bidi="ar-SA"/>
      </w:rPr>
    </w:lvl>
  </w:abstractNum>
  <w:abstractNum w:abstractNumId="57">
    <w:multiLevelType w:val="hybridMultilevel"/>
    <w:lvl w:ilvl="0">
      <w:start w:val="5"/>
      <w:numFmt w:val="decimal"/>
      <w:lvlText w:val="%1"/>
      <w:lvlJc w:val="left"/>
      <w:pPr>
        <w:ind w:left="269" w:hanging="15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501"/>
        <w:jc w:val="left"/>
      </w:pPr>
      <w:rPr>
        <w:rFonts w:hint="default"/>
        <w:spacing w:val="0"/>
        <w:w w:val="100"/>
        <w:lang w:val="pt-PT" w:eastAsia="en-US" w:bidi="ar-SA"/>
      </w:rPr>
    </w:lvl>
    <w:lvl w:ilvl="3">
      <w:start w:val="1"/>
      <w:numFmt w:val="decimal"/>
      <w:lvlText w:val="%1.%2.%3.%4."/>
      <w:lvlJc w:val="left"/>
      <w:pPr>
        <w:ind w:left="12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794" w:hanging="501"/>
      </w:pPr>
      <w:rPr>
        <w:rFonts w:hint="default"/>
        <w:lang w:val="pt-PT" w:eastAsia="en-US" w:bidi="ar-SA"/>
      </w:rPr>
    </w:lvl>
    <w:lvl w:ilvl="5">
      <w:start w:val="0"/>
      <w:numFmt w:val="bullet"/>
      <w:lvlText w:val="•"/>
      <w:lvlJc w:val="left"/>
      <w:pPr>
        <w:ind w:left="4968" w:hanging="501"/>
      </w:pPr>
      <w:rPr>
        <w:rFonts w:hint="default"/>
        <w:lang w:val="pt-PT" w:eastAsia="en-US" w:bidi="ar-SA"/>
      </w:rPr>
    </w:lvl>
    <w:lvl w:ilvl="6">
      <w:start w:val="0"/>
      <w:numFmt w:val="bullet"/>
      <w:lvlText w:val="•"/>
      <w:lvlJc w:val="left"/>
      <w:pPr>
        <w:ind w:left="7142" w:hanging="501"/>
      </w:pPr>
      <w:rPr>
        <w:rFonts w:hint="default"/>
        <w:lang w:val="pt-PT" w:eastAsia="en-US" w:bidi="ar-SA"/>
      </w:rPr>
    </w:lvl>
    <w:lvl w:ilvl="7">
      <w:start w:val="0"/>
      <w:numFmt w:val="bullet"/>
      <w:lvlText w:val="•"/>
      <w:lvlJc w:val="left"/>
      <w:pPr>
        <w:ind w:left="9317" w:hanging="501"/>
      </w:pPr>
      <w:rPr>
        <w:rFonts w:hint="default"/>
        <w:lang w:val="pt-PT" w:eastAsia="en-US" w:bidi="ar-SA"/>
      </w:rPr>
    </w:lvl>
    <w:lvl w:ilvl="8">
      <w:start w:val="0"/>
      <w:numFmt w:val="bullet"/>
      <w:lvlText w:val="•"/>
      <w:lvlJc w:val="left"/>
      <w:pPr>
        <w:ind w:left="11491" w:hanging="501"/>
      </w:pPr>
      <w:rPr>
        <w:rFonts w:hint="default"/>
        <w:lang w:val="pt-PT" w:eastAsia="en-US" w:bidi="ar-SA"/>
      </w:rPr>
    </w:lvl>
  </w:abstractNum>
  <w:abstractNum w:abstractNumId="56">
    <w:multiLevelType w:val="hybridMultilevel"/>
    <w:lvl w:ilvl="0">
      <w:start w:val="4"/>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55">
    <w:multiLevelType w:val="hybridMultilevel"/>
    <w:lvl w:ilvl="0">
      <w:start w:val="3"/>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54">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3">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52">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0">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9">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8">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7">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6">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4">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3">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8">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7">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5">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3">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2">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1">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5" w:hanging="450"/>
      </w:pPr>
      <w:rPr>
        <w:rFonts w:hint="default"/>
        <w:lang w:val="pt-PT" w:eastAsia="en-US" w:bidi="ar-SA"/>
      </w:rPr>
    </w:lvl>
    <w:lvl w:ilvl="4">
      <w:start w:val="0"/>
      <w:numFmt w:val="bullet"/>
      <w:lvlText w:val="•"/>
      <w:lvlJc w:val="left"/>
      <w:pPr>
        <w:ind w:left="4470" w:hanging="450"/>
      </w:pPr>
      <w:rPr>
        <w:rFonts w:hint="default"/>
        <w:lang w:val="pt-PT" w:eastAsia="en-US" w:bidi="ar-SA"/>
      </w:rPr>
    </w:lvl>
    <w:lvl w:ilvl="5">
      <w:start w:val="0"/>
      <w:numFmt w:val="bullet"/>
      <w:lvlText w:val="•"/>
      <w:lvlJc w:val="left"/>
      <w:pPr>
        <w:ind w:left="6365" w:hanging="450"/>
      </w:pPr>
      <w:rPr>
        <w:rFonts w:hint="default"/>
        <w:lang w:val="pt-PT" w:eastAsia="en-US" w:bidi="ar-SA"/>
      </w:rPr>
    </w:lvl>
    <w:lvl w:ilvl="6">
      <w:start w:val="0"/>
      <w:numFmt w:val="bullet"/>
      <w:lvlText w:val="•"/>
      <w:lvlJc w:val="left"/>
      <w:pPr>
        <w:ind w:left="8260" w:hanging="450"/>
      </w:pPr>
      <w:rPr>
        <w:rFonts w:hint="default"/>
        <w:lang w:val="pt-PT" w:eastAsia="en-US" w:bidi="ar-SA"/>
      </w:rPr>
    </w:lvl>
    <w:lvl w:ilvl="7">
      <w:start w:val="0"/>
      <w:numFmt w:val="bullet"/>
      <w:lvlText w:val="•"/>
      <w:lvlJc w:val="left"/>
      <w:pPr>
        <w:ind w:left="10155" w:hanging="450"/>
      </w:pPr>
      <w:rPr>
        <w:rFonts w:hint="default"/>
        <w:lang w:val="pt-PT" w:eastAsia="en-US" w:bidi="ar-SA"/>
      </w:rPr>
    </w:lvl>
    <w:lvl w:ilvl="8">
      <w:start w:val="0"/>
      <w:numFmt w:val="bullet"/>
      <w:lvlText w:val="•"/>
      <w:lvlJc w:val="left"/>
      <w:pPr>
        <w:ind w:left="12050" w:hanging="450"/>
      </w:pPr>
      <w:rPr>
        <w:rFonts w:hint="default"/>
        <w:lang w:val="pt-PT" w:eastAsia="en-US" w:bidi="ar-SA"/>
      </w:rPr>
    </w:lvl>
  </w:abstractNum>
  <w:abstractNum w:abstractNumId="30">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9">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7">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6">
    <w:multiLevelType w:val="hybridMultilevel"/>
    <w:lvl w:ilvl="0">
      <w:start w:val="1"/>
      <w:numFmt w:val="decimal"/>
      <w:lvlText w:val="%1"/>
      <w:lvlJc w:val="left"/>
      <w:pPr>
        <w:ind w:left="424" w:hanging="305"/>
        <w:jc w:val="left"/>
      </w:pPr>
      <w:rPr>
        <w:rFonts w:hint="default"/>
        <w:lang w:val="pt-PT" w:eastAsia="en-US" w:bidi="ar-SA"/>
      </w:rPr>
    </w:lvl>
    <w:lvl w:ilvl="1">
      <w:start w:val="1"/>
      <w:numFmt w:val="decimal"/>
      <w:lvlText w:val="%1.%2"/>
      <w:lvlJc w:val="left"/>
      <w:pPr>
        <w:ind w:left="424" w:hanging="3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5">
    <w:multiLevelType w:val="hybridMultilevel"/>
    <w:lvl w:ilvl="0">
      <w:start w:val="9"/>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380" w:hanging="720"/>
      </w:pPr>
      <w:rPr>
        <w:rFonts w:hint="default"/>
        <w:lang w:val="pt-PT" w:eastAsia="en-US" w:bidi="ar-SA"/>
      </w:rPr>
    </w:lvl>
    <w:lvl w:ilvl="5">
      <w:start w:val="0"/>
      <w:numFmt w:val="bullet"/>
      <w:lvlText w:val="•"/>
      <w:lvlJc w:val="left"/>
      <w:pPr>
        <w:ind w:left="6290" w:hanging="720"/>
      </w:pPr>
      <w:rPr>
        <w:rFonts w:hint="default"/>
        <w:lang w:val="pt-PT" w:eastAsia="en-US" w:bidi="ar-SA"/>
      </w:rPr>
    </w:lvl>
    <w:lvl w:ilvl="6">
      <w:start w:val="0"/>
      <w:numFmt w:val="bullet"/>
      <w:lvlText w:val="•"/>
      <w:lvlJc w:val="left"/>
      <w:pPr>
        <w:ind w:left="8200" w:hanging="720"/>
      </w:pPr>
      <w:rPr>
        <w:rFonts w:hint="default"/>
        <w:lang w:val="pt-PT" w:eastAsia="en-US" w:bidi="ar-SA"/>
      </w:rPr>
    </w:lvl>
    <w:lvl w:ilvl="7">
      <w:start w:val="0"/>
      <w:numFmt w:val="bullet"/>
      <w:lvlText w:val="•"/>
      <w:lvlJc w:val="left"/>
      <w:pPr>
        <w:ind w:left="10110" w:hanging="720"/>
      </w:pPr>
      <w:rPr>
        <w:rFonts w:hint="default"/>
        <w:lang w:val="pt-PT" w:eastAsia="en-US" w:bidi="ar-SA"/>
      </w:rPr>
    </w:lvl>
    <w:lvl w:ilvl="8">
      <w:start w:val="0"/>
      <w:numFmt w:val="bullet"/>
      <w:lvlText w:val="•"/>
      <w:lvlJc w:val="left"/>
      <w:pPr>
        <w:ind w:left="12020" w:hanging="720"/>
      </w:pPr>
      <w:rPr>
        <w:rFonts w:hint="default"/>
        <w:lang w:val="pt-PT" w:eastAsia="en-US" w:bidi="ar-SA"/>
      </w:rPr>
    </w:lvl>
  </w:abstractNum>
  <w:abstractNum w:abstractNumId="24">
    <w:multiLevelType w:val="hybridMultilevel"/>
    <w:lvl w:ilvl="0">
      <w:start w:val="19"/>
      <w:numFmt w:val="decimal"/>
      <w:lvlText w:val="%1."/>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57" w:hanging="450"/>
      </w:pPr>
      <w:rPr>
        <w:rFonts w:hint="default"/>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18"/>
      <w:numFmt w:val="decimal"/>
      <w:lvlText w:val="%1"/>
      <w:lvlJc w:val="left"/>
      <w:pPr>
        <w:ind w:left="120" w:hanging="611"/>
        <w:jc w:val="left"/>
      </w:pPr>
      <w:rPr>
        <w:rFonts w:hint="default"/>
        <w:lang w:val="pt-PT" w:eastAsia="en-US" w:bidi="ar-SA"/>
      </w:rPr>
    </w:lvl>
    <w:lvl w:ilvl="1">
      <w:start w:val="2"/>
      <w:numFmt w:val="decimal"/>
      <w:lvlText w:val="%1.%2"/>
      <w:lvlJc w:val="left"/>
      <w:pPr>
        <w:ind w:left="120" w:hanging="611"/>
        <w:jc w:val="left"/>
      </w:pPr>
      <w:rPr>
        <w:rFonts w:hint="default"/>
        <w:lang w:val="pt-PT" w:eastAsia="en-US" w:bidi="ar-SA"/>
      </w:rPr>
    </w:lvl>
    <w:lvl w:ilvl="2">
      <w:start w:val="2"/>
      <w:numFmt w:val="decimal"/>
      <w:lvlText w:val="%1.%2.%3."/>
      <w:lvlJc w:val="left"/>
      <w:pPr>
        <w:ind w:left="120" w:hanging="6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611"/>
      </w:pPr>
      <w:rPr>
        <w:rFonts w:hint="default"/>
        <w:lang w:val="pt-PT" w:eastAsia="en-US" w:bidi="ar-SA"/>
      </w:rPr>
    </w:lvl>
    <w:lvl w:ilvl="4">
      <w:start w:val="0"/>
      <w:numFmt w:val="bullet"/>
      <w:lvlText w:val="•"/>
      <w:lvlJc w:val="left"/>
      <w:pPr>
        <w:ind w:left="6408" w:hanging="611"/>
      </w:pPr>
      <w:rPr>
        <w:rFonts w:hint="default"/>
        <w:lang w:val="pt-PT" w:eastAsia="en-US" w:bidi="ar-SA"/>
      </w:rPr>
    </w:lvl>
    <w:lvl w:ilvl="5">
      <w:start w:val="0"/>
      <w:numFmt w:val="bullet"/>
      <w:lvlText w:val="•"/>
      <w:lvlJc w:val="left"/>
      <w:pPr>
        <w:ind w:left="7980" w:hanging="611"/>
      </w:pPr>
      <w:rPr>
        <w:rFonts w:hint="default"/>
        <w:lang w:val="pt-PT" w:eastAsia="en-US" w:bidi="ar-SA"/>
      </w:rPr>
    </w:lvl>
    <w:lvl w:ilvl="6">
      <w:start w:val="0"/>
      <w:numFmt w:val="bullet"/>
      <w:lvlText w:val="•"/>
      <w:lvlJc w:val="left"/>
      <w:pPr>
        <w:ind w:left="9552" w:hanging="611"/>
      </w:pPr>
      <w:rPr>
        <w:rFonts w:hint="default"/>
        <w:lang w:val="pt-PT" w:eastAsia="en-US" w:bidi="ar-SA"/>
      </w:rPr>
    </w:lvl>
    <w:lvl w:ilvl="7">
      <w:start w:val="0"/>
      <w:numFmt w:val="bullet"/>
      <w:lvlText w:val="•"/>
      <w:lvlJc w:val="left"/>
      <w:pPr>
        <w:ind w:left="11124" w:hanging="611"/>
      </w:pPr>
      <w:rPr>
        <w:rFonts w:hint="default"/>
        <w:lang w:val="pt-PT" w:eastAsia="en-US" w:bidi="ar-SA"/>
      </w:rPr>
    </w:lvl>
    <w:lvl w:ilvl="8">
      <w:start w:val="0"/>
      <w:numFmt w:val="bullet"/>
      <w:lvlText w:val="•"/>
      <w:lvlJc w:val="left"/>
      <w:pPr>
        <w:ind w:left="12696" w:hanging="611"/>
      </w:pPr>
      <w:rPr>
        <w:rFonts w:hint="default"/>
        <w:lang w:val="pt-PT" w:eastAsia="en-US" w:bidi="ar-SA"/>
      </w:rPr>
    </w:lvl>
  </w:abstractNum>
  <w:abstractNum w:abstractNumId="22">
    <w:multiLevelType w:val="hybridMultilevel"/>
    <w:lvl w:ilvl="0">
      <w:start w:val="18"/>
      <w:numFmt w:val="decimal"/>
      <w:lvlText w:val="%1."/>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454"/>
        <w:jc w:val="left"/>
      </w:pPr>
      <w:rPr>
        <w:rFonts w:hint="default"/>
        <w:spacing w:val="0"/>
        <w:w w:val="10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454"/>
      </w:pPr>
      <w:rPr>
        <w:rFonts w:hint="default"/>
        <w:lang w:val="pt-PT" w:eastAsia="en-US" w:bidi="ar-SA"/>
      </w:rPr>
    </w:lvl>
    <w:lvl w:ilvl="5">
      <w:start w:val="0"/>
      <w:numFmt w:val="bullet"/>
      <w:lvlText w:val="•"/>
      <w:lvlJc w:val="left"/>
      <w:pPr>
        <w:ind w:left="3240" w:hanging="454"/>
      </w:pPr>
      <w:rPr>
        <w:rFonts w:hint="default"/>
        <w:lang w:val="pt-PT" w:eastAsia="en-US" w:bidi="ar-SA"/>
      </w:rPr>
    </w:lvl>
    <w:lvl w:ilvl="6">
      <w:start w:val="0"/>
      <w:numFmt w:val="bullet"/>
      <w:lvlText w:val="•"/>
      <w:lvlJc w:val="left"/>
      <w:pPr>
        <w:ind w:left="5760" w:hanging="454"/>
      </w:pPr>
      <w:rPr>
        <w:rFonts w:hint="default"/>
        <w:lang w:val="pt-PT" w:eastAsia="en-US" w:bidi="ar-SA"/>
      </w:rPr>
    </w:lvl>
    <w:lvl w:ilvl="7">
      <w:start w:val="0"/>
      <w:numFmt w:val="bullet"/>
      <w:lvlText w:val="•"/>
      <w:lvlJc w:val="left"/>
      <w:pPr>
        <w:ind w:left="8280" w:hanging="454"/>
      </w:pPr>
      <w:rPr>
        <w:rFonts w:hint="default"/>
        <w:lang w:val="pt-PT" w:eastAsia="en-US" w:bidi="ar-SA"/>
      </w:rPr>
    </w:lvl>
    <w:lvl w:ilvl="8">
      <w:start w:val="0"/>
      <w:numFmt w:val="bullet"/>
      <w:lvlText w:val="•"/>
      <w:lvlJc w:val="left"/>
      <w:pPr>
        <w:ind w:left="10800" w:hanging="454"/>
      </w:pPr>
      <w:rPr>
        <w:rFonts w:hint="default"/>
        <w:lang w:val="pt-PT" w:eastAsia="en-US" w:bidi="ar-SA"/>
      </w:rPr>
    </w:lvl>
  </w:abstractNum>
  <w:abstractNum w:abstractNumId="21">
    <w:multiLevelType w:val="hybridMultilevel"/>
    <w:lvl w:ilvl="0">
      <w:start w:val="17"/>
      <w:numFmt w:val="decimal"/>
      <w:lvlText w:val="%1"/>
      <w:lvlJc w:val="left"/>
      <w:pPr>
        <w:ind w:left="719" w:hanging="600"/>
        <w:jc w:val="left"/>
      </w:pPr>
      <w:rPr>
        <w:rFonts w:hint="default"/>
        <w:lang w:val="pt-PT" w:eastAsia="en-US" w:bidi="ar-SA"/>
      </w:rPr>
    </w:lvl>
    <w:lvl w:ilvl="1">
      <w:start w:val="1"/>
      <w:numFmt w:val="decimal"/>
      <w:lvlText w:val="%1.%2"/>
      <w:lvlJc w:val="left"/>
      <w:pPr>
        <w:ind w:left="719" w:hanging="600"/>
        <w:jc w:val="left"/>
      </w:pPr>
      <w:rPr>
        <w:rFonts w:hint="default"/>
        <w:lang w:val="pt-PT" w:eastAsia="en-US" w:bidi="ar-SA"/>
      </w:rPr>
    </w:lvl>
    <w:lvl w:ilvl="2">
      <w:start w:val="1"/>
      <w:numFmt w:val="decimal"/>
      <w:lvlText w:val="%1.%2.%3."/>
      <w:lvlJc w:val="left"/>
      <w:pPr>
        <w:ind w:left="719"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56" w:hanging="600"/>
      </w:pPr>
      <w:rPr>
        <w:rFonts w:hint="default"/>
        <w:lang w:val="pt-PT" w:eastAsia="en-US" w:bidi="ar-SA"/>
      </w:rPr>
    </w:lvl>
    <w:lvl w:ilvl="4">
      <w:start w:val="0"/>
      <w:numFmt w:val="bullet"/>
      <w:lvlText w:val="•"/>
      <w:lvlJc w:val="left"/>
      <w:pPr>
        <w:ind w:left="6768" w:hanging="600"/>
      </w:pPr>
      <w:rPr>
        <w:rFonts w:hint="default"/>
        <w:lang w:val="pt-PT" w:eastAsia="en-US" w:bidi="ar-SA"/>
      </w:rPr>
    </w:lvl>
    <w:lvl w:ilvl="5">
      <w:start w:val="0"/>
      <w:numFmt w:val="bullet"/>
      <w:lvlText w:val="•"/>
      <w:lvlJc w:val="left"/>
      <w:pPr>
        <w:ind w:left="8280" w:hanging="600"/>
      </w:pPr>
      <w:rPr>
        <w:rFonts w:hint="default"/>
        <w:lang w:val="pt-PT" w:eastAsia="en-US" w:bidi="ar-SA"/>
      </w:rPr>
    </w:lvl>
    <w:lvl w:ilvl="6">
      <w:start w:val="0"/>
      <w:numFmt w:val="bullet"/>
      <w:lvlText w:val="•"/>
      <w:lvlJc w:val="left"/>
      <w:pPr>
        <w:ind w:left="9792" w:hanging="600"/>
      </w:pPr>
      <w:rPr>
        <w:rFonts w:hint="default"/>
        <w:lang w:val="pt-PT" w:eastAsia="en-US" w:bidi="ar-SA"/>
      </w:rPr>
    </w:lvl>
    <w:lvl w:ilvl="7">
      <w:start w:val="0"/>
      <w:numFmt w:val="bullet"/>
      <w:lvlText w:val="•"/>
      <w:lvlJc w:val="left"/>
      <w:pPr>
        <w:ind w:left="11304" w:hanging="600"/>
      </w:pPr>
      <w:rPr>
        <w:rFonts w:hint="default"/>
        <w:lang w:val="pt-PT" w:eastAsia="en-US" w:bidi="ar-SA"/>
      </w:rPr>
    </w:lvl>
    <w:lvl w:ilvl="8">
      <w:start w:val="0"/>
      <w:numFmt w:val="bullet"/>
      <w:lvlText w:val="•"/>
      <w:lvlJc w:val="left"/>
      <w:pPr>
        <w:ind w:left="12816" w:hanging="600"/>
      </w:pPr>
      <w:rPr>
        <w:rFonts w:hint="default"/>
        <w:lang w:val="pt-PT" w:eastAsia="en-US" w:bidi="ar-SA"/>
      </w:rPr>
    </w:lvl>
  </w:abstractNum>
  <w:abstractNum w:abstractNumId="20">
    <w:multiLevelType w:val="hybridMultilevel"/>
    <w:lvl w:ilvl="0">
      <w:start w:val="4"/>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569" w:hanging="450"/>
        <w:jc w:val="left"/>
      </w:pPr>
      <w:rPr>
        <w:rFonts w:hint="default"/>
        <w:spacing w:val="0"/>
        <w:w w:val="100"/>
        <w:lang w:val="pt-PT" w:eastAsia="en-US" w:bidi="ar-SA"/>
      </w:rPr>
    </w:lvl>
    <w:lvl w:ilvl="2">
      <w:start w:val="1"/>
      <w:numFmt w:val="decimal"/>
      <w:lvlText w:val="%1.%2.%3."/>
      <w:lvlJc w:val="left"/>
      <w:pPr>
        <w:ind w:left="719" w:hanging="600"/>
        <w:jc w:val="left"/>
      </w:pPr>
      <w:rPr>
        <w:rFonts w:hint="default"/>
        <w:spacing w:val="0"/>
        <w:w w:val="100"/>
        <w:lang w:val="pt-PT" w:eastAsia="en-US" w:bidi="ar-SA"/>
      </w:rPr>
    </w:lvl>
    <w:lvl w:ilvl="3">
      <w:start w:val="1"/>
      <w:numFmt w:val="decimal"/>
      <w:lvlText w:val="%1.%2.%3.%4."/>
      <w:lvlJc w:val="left"/>
      <w:pPr>
        <w:ind w:left="1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80" w:hanging="600"/>
      </w:pPr>
      <w:rPr>
        <w:rFonts w:hint="default"/>
        <w:lang w:val="pt-PT" w:eastAsia="en-US" w:bidi="ar-SA"/>
      </w:rPr>
    </w:lvl>
    <w:lvl w:ilvl="5">
      <w:start w:val="0"/>
      <w:numFmt w:val="bullet"/>
      <w:lvlText w:val="•"/>
      <w:lvlJc w:val="left"/>
      <w:pPr>
        <w:ind w:left="620" w:hanging="600"/>
      </w:pPr>
      <w:rPr>
        <w:rFonts w:hint="default"/>
        <w:lang w:val="pt-PT" w:eastAsia="en-US" w:bidi="ar-SA"/>
      </w:rPr>
    </w:lvl>
    <w:lvl w:ilvl="6">
      <w:start w:val="0"/>
      <w:numFmt w:val="bullet"/>
      <w:lvlText w:val="•"/>
      <w:lvlJc w:val="left"/>
      <w:pPr>
        <w:ind w:left="700" w:hanging="600"/>
      </w:pPr>
      <w:rPr>
        <w:rFonts w:hint="default"/>
        <w:lang w:val="pt-PT" w:eastAsia="en-US" w:bidi="ar-SA"/>
      </w:rPr>
    </w:lvl>
    <w:lvl w:ilvl="7">
      <w:start w:val="0"/>
      <w:numFmt w:val="bullet"/>
      <w:lvlText w:val="•"/>
      <w:lvlJc w:val="left"/>
      <w:pPr>
        <w:ind w:left="720" w:hanging="600"/>
      </w:pPr>
      <w:rPr>
        <w:rFonts w:hint="default"/>
        <w:lang w:val="pt-PT" w:eastAsia="en-US" w:bidi="ar-SA"/>
      </w:rPr>
    </w:lvl>
    <w:lvl w:ilvl="8">
      <w:start w:val="0"/>
      <w:numFmt w:val="bullet"/>
      <w:lvlText w:val="•"/>
      <w:lvlJc w:val="left"/>
      <w:pPr>
        <w:ind w:left="5760" w:hanging="600"/>
      </w:pPr>
      <w:rPr>
        <w:rFonts w:hint="default"/>
        <w:lang w:val="pt-PT" w:eastAsia="en-US" w:bidi="ar-SA"/>
      </w:rPr>
    </w:lvl>
  </w:abstractNum>
  <w:abstractNum w:abstractNumId="19">
    <w:multiLevelType w:val="hybridMultilevel"/>
    <w:lvl w:ilvl="0">
      <w:start w:val="3"/>
      <w:numFmt w:val="decimal"/>
      <w:lvlText w:val="%1"/>
      <w:lvlJc w:val="left"/>
      <w:pPr>
        <w:ind w:left="269" w:hanging="15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1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spacing w:val="0"/>
        <w:w w:val="95"/>
        <w:lang w:val="pt-PT" w:eastAsia="en-US" w:bidi="ar-SA"/>
      </w:rPr>
    </w:lvl>
    <w:lvl w:ilvl="3">
      <w:start w:val="0"/>
      <w:numFmt w:val="bullet"/>
      <w:lvlText w:val="•"/>
      <w:lvlJc w:val="left"/>
      <w:pPr>
        <w:ind w:left="2382" w:hanging="350"/>
      </w:pPr>
      <w:rPr>
        <w:rFonts w:hint="default"/>
        <w:lang w:val="pt-PT" w:eastAsia="en-US" w:bidi="ar-SA"/>
      </w:rPr>
    </w:lvl>
    <w:lvl w:ilvl="4">
      <w:start w:val="0"/>
      <w:numFmt w:val="bullet"/>
      <w:lvlText w:val="•"/>
      <w:lvlJc w:val="left"/>
      <w:pPr>
        <w:ind w:left="4305" w:hanging="350"/>
      </w:pPr>
      <w:rPr>
        <w:rFonts w:hint="default"/>
        <w:lang w:val="pt-PT" w:eastAsia="en-US" w:bidi="ar-SA"/>
      </w:rPr>
    </w:lvl>
    <w:lvl w:ilvl="5">
      <w:start w:val="0"/>
      <w:numFmt w:val="bullet"/>
      <w:lvlText w:val="•"/>
      <w:lvlJc w:val="left"/>
      <w:pPr>
        <w:ind w:left="6227" w:hanging="350"/>
      </w:pPr>
      <w:rPr>
        <w:rFonts w:hint="default"/>
        <w:lang w:val="pt-PT" w:eastAsia="en-US" w:bidi="ar-SA"/>
      </w:rPr>
    </w:lvl>
    <w:lvl w:ilvl="6">
      <w:start w:val="0"/>
      <w:numFmt w:val="bullet"/>
      <w:lvlText w:val="•"/>
      <w:lvlJc w:val="left"/>
      <w:pPr>
        <w:ind w:left="8150" w:hanging="350"/>
      </w:pPr>
      <w:rPr>
        <w:rFonts w:hint="default"/>
        <w:lang w:val="pt-PT" w:eastAsia="en-US" w:bidi="ar-SA"/>
      </w:rPr>
    </w:lvl>
    <w:lvl w:ilvl="7">
      <w:start w:val="0"/>
      <w:numFmt w:val="bullet"/>
      <w:lvlText w:val="•"/>
      <w:lvlJc w:val="left"/>
      <w:pPr>
        <w:ind w:left="10072" w:hanging="350"/>
      </w:pPr>
      <w:rPr>
        <w:rFonts w:hint="default"/>
        <w:lang w:val="pt-PT" w:eastAsia="en-US" w:bidi="ar-SA"/>
      </w:rPr>
    </w:lvl>
    <w:lvl w:ilvl="8">
      <w:start w:val="0"/>
      <w:numFmt w:val="bullet"/>
      <w:lvlText w:val="•"/>
      <w:lvlJc w:val="left"/>
      <w:pPr>
        <w:ind w:left="11995" w:hanging="350"/>
      </w:pPr>
      <w:rPr>
        <w:rFonts w:hint="default"/>
        <w:lang w:val="pt-PT" w:eastAsia="en-US" w:bidi="ar-SA"/>
      </w:rPr>
    </w:lvl>
  </w:abstractNum>
  <w:abstractNum w:abstractNumId="17">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6">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5">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4">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3">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1"/>
      <w:numFmt w:val="decimal"/>
      <w:lvlText w:val="%1"/>
      <w:lvlJc w:val="left"/>
      <w:pPr>
        <w:ind w:left="797" w:hanging="393"/>
        <w:jc w:val="left"/>
      </w:pPr>
      <w:rPr>
        <w:rFonts w:hint="default"/>
        <w:lang w:val="pt-PT" w:eastAsia="en-US" w:bidi="ar-SA"/>
      </w:rPr>
    </w:lvl>
    <w:lvl w:ilvl="1">
      <w:start w:val="1"/>
      <w:numFmt w:val="decimal"/>
      <w:lvlText w:val="%1.%2"/>
      <w:lvlJc w:val="left"/>
      <w:pPr>
        <w:ind w:left="797"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0"/>
      <w:numFmt w:val="bullet"/>
      <w:lvlText w:val="•"/>
      <w:lvlJc w:val="left"/>
      <w:pPr>
        <w:ind w:left="3808" w:hanging="393"/>
      </w:pPr>
      <w:rPr>
        <w:rFonts w:hint="default"/>
        <w:lang w:val="pt-PT" w:eastAsia="en-US" w:bidi="ar-SA"/>
      </w:rPr>
    </w:lvl>
    <w:lvl w:ilvl="3">
      <w:start w:val="0"/>
      <w:numFmt w:val="bullet"/>
      <w:lvlText w:val="•"/>
      <w:lvlJc w:val="left"/>
      <w:pPr>
        <w:ind w:left="5312" w:hanging="393"/>
      </w:pPr>
      <w:rPr>
        <w:rFonts w:hint="default"/>
        <w:lang w:val="pt-PT" w:eastAsia="en-US" w:bidi="ar-SA"/>
      </w:rPr>
    </w:lvl>
    <w:lvl w:ilvl="4">
      <w:start w:val="0"/>
      <w:numFmt w:val="bullet"/>
      <w:lvlText w:val="•"/>
      <w:lvlJc w:val="left"/>
      <w:pPr>
        <w:ind w:left="6816" w:hanging="393"/>
      </w:pPr>
      <w:rPr>
        <w:rFonts w:hint="default"/>
        <w:lang w:val="pt-PT" w:eastAsia="en-US" w:bidi="ar-SA"/>
      </w:rPr>
    </w:lvl>
    <w:lvl w:ilvl="5">
      <w:start w:val="0"/>
      <w:numFmt w:val="bullet"/>
      <w:lvlText w:val="•"/>
      <w:lvlJc w:val="left"/>
      <w:pPr>
        <w:ind w:left="8320" w:hanging="393"/>
      </w:pPr>
      <w:rPr>
        <w:rFonts w:hint="default"/>
        <w:lang w:val="pt-PT" w:eastAsia="en-US" w:bidi="ar-SA"/>
      </w:rPr>
    </w:lvl>
    <w:lvl w:ilvl="6">
      <w:start w:val="0"/>
      <w:numFmt w:val="bullet"/>
      <w:lvlText w:val="•"/>
      <w:lvlJc w:val="left"/>
      <w:pPr>
        <w:ind w:left="9824" w:hanging="393"/>
      </w:pPr>
      <w:rPr>
        <w:rFonts w:hint="default"/>
        <w:lang w:val="pt-PT" w:eastAsia="en-US" w:bidi="ar-SA"/>
      </w:rPr>
    </w:lvl>
    <w:lvl w:ilvl="7">
      <w:start w:val="0"/>
      <w:numFmt w:val="bullet"/>
      <w:lvlText w:val="•"/>
      <w:lvlJc w:val="left"/>
      <w:pPr>
        <w:ind w:left="11328" w:hanging="393"/>
      </w:pPr>
      <w:rPr>
        <w:rFonts w:hint="default"/>
        <w:lang w:val="pt-PT" w:eastAsia="en-US" w:bidi="ar-SA"/>
      </w:rPr>
    </w:lvl>
    <w:lvl w:ilvl="8">
      <w:start w:val="0"/>
      <w:numFmt w:val="bullet"/>
      <w:lvlText w:val="•"/>
      <w:lvlJc w:val="left"/>
      <w:pPr>
        <w:ind w:left="12832" w:hanging="39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20" w:hanging="682"/>
      </w:pPr>
      <w:rPr>
        <w:rFonts w:hint="default"/>
        <w:lang w:val="pt-PT" w:eastAsia="en-US" w:bidi="ar-SA"/>
      </w:rPr>
    </w:lvl>
    <w:lvl w:ilvl="5">
      <w:start w:val="0"/>
      <w:numFmt w:val="bullet"/>
      <w:lvlText w:val="•"/>
      <w:lvlJc w:val="left"/>
      <w:pPr>
        <w:ind w:left="74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78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1"/>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ncp.gov.br/app/pca/42498600000171/2025/35" TargetMode="External"/><Relationship Id="rId28" Type="http://schemas.openxmlformats.org/officeDocument/2006/relationships/hyperlink" Target="mailto:claudio.maia@hupe.uerj.br" TargetMode="External"/><Relationship Id="rId29" Type="http://schemas.openxmlformats.org/officeDocument/2006/relationships/hyperlink" Target="mailto:robson.leao@hupe.uerj.br" TargetMode="External"/><Relationship Id="rId30" Type="http://schemas.openxmlformats.org/officeDocument/2006/relationships/hyperlink" Target="mailto:andre.cavalcanti@hupe.uerj.br" TargetMode="External"/><Relationship Id="rId31" Type="http://schemas.openxmlformats.org/officeDocument/2006/relationships/hyperlink" Target="http://www.planalto.gov.br/ccivil_03/_ato2019-2022/2021/lei/L14133.htm#art137" TargetMode="External"/><Relationship Id="rId32"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art116" TargetMode="External"/><Relationship Id="rId34" Type="http://schemas.openxmlformats.org/officeDocument/2006/relationships/hyperlink" Target="http://www.planalto.gov.br/ccivil_03/_ato2019-2022/2021/lei/L14133.htm#art124" TargetMode="External"/><Relationship Id="rId35" Type="http://schemas.openxmlformats.org/officeDocument/2006/relationships/hyperlink" Target="http://www.planalto.gov.br/ccivil_03/_ato2019-2022/2021/lei/L14133.htm#art131" TargetMode="External"/><Relationship Id="rId36" Type="http://schemas.openxmlformats.org/officeDocument/2006/relationships/hyperlink" Target="http://www.planalto.gov.br/ccivil_03/_ato2019-2022/2021/lei/L14133.htm#art136" TargetMode="External"/><Relationship Id="rId37" Type="http://schemas.openxmlformats.org/officeDocument/2006/relationships/hyperlink" Target="http://www.planalto.gov.br/ccivil_03/_ato2019-2022/2021/lei/L14133.htm#art94" TargetMode="External"/><Relationship Id="rId38" Type="http://schemas.openxmlformats.org/officeDocument/2006/relationships/hyperlink" Target="https://www.planalto.gov.br/ccivil_03/_ato2011-2014/2011/lei/l12527.htm#art8%C2%A72" TargetMode="External"/><Relationship Id="rId39" Type="http://schemas.openxmlformats.org/officeDocument/2006/relationships/hyperlink" Target="http://www.portaldoempreendedor.gov.br/" TargetMode="External"/><Relationship Id="rId40" Type="http://schemas.openxmlformats.org/officeDocument/2006/relationships/image" Target="media/image2.jpeg"/><Relationship Id="rId41" Type="http://schemas.openxmlformats.org/officeDocument/2006/relationships/hyperlink" Target="https://portalsei.rj.gov.br/documentos/legislacao/decretos/Decreto_SEI_consolidado.pdf" TargetMode="External"/><Relationship Id="rId42" Type="http://schemas.openxmlformats.org/officeDocument/2006/relationships/hyperlink" Target="https://www.rj.gov.br/proderj/node/1115" TargetMode="External"/><Relationship Id="rId43" Type="http://schemas.openxmlformats.org/officeDocument/2006/relationships/image" Target="media/image3.png"/><Relationship Id="rId44" Type="http://schemas.openxmlformats.org/officeDocument/2006/relationships/hyperlink" Target="http://sei.rj.gov.br/sei/controlador_externo.php?acao=documento_conferir&amp;id_orgao_acesso_externo=6"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- 97106367 - Edital de Licitação NI</dc:title>
  <dcterms:created xsi:type="dcterms:W3CDTF">2025-03-31T16:12:13Z</dcterms:created>
  <dcterms:modified xsi:type="dcterms:W3CDTF">2025-03-31T16:12:13Z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2025-03-31T00:00:00Z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2025-03-31T00:00:00Z</vt:filetime>
  </property>
  <property fmtid="{D5CDD505-2E9C-101B-9397-08002B2CF9AE}" pid="5" name="Producer">
    <vt:lpwstr>Skia/PDF m134</vt:lpwstr>
  </property>
</Properties>
</file>