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280" w:left="0" w:right="0"/>
        </w:sect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132"/>
        <w:rPr>
          <w:sz w:val="24"/>
        </w:rPr>
      </w:pPr>
    </w:p>
    <w:p>
      <w:pPr>
        <w:spacing w:before="0"/>
        <w:ind w:left="119" w:right="0" w:firstLine="0"/>
        <w:jc w:val="left"/>
        <w:rPr>
          <w:b/>
          <w:sz w:val="24"/>
        </w:rPr>
      </w:pPr>
      <w:r>
        <w:rPr>
          <w:b/>
          <w:sz w:val="24"/>
        </w:rPr>
        <w:t>Edital de </w:t>
      </w:r>
      <w:r>
        <w:rPr>
          <w:b/>
          <w:spacing w:val="-2"/>
          <w:sz w:val="24"/>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260007/002037/2025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280" w:left="0" w:right="0"/>
          <w:cols w:num="2" w:equalWidth="0">
            <w:col w:w="3902" w:space="2383"/>
            <w:col w:w="9555"/>
          </w:cols>
        </w:sectPr>
      </w:pPr>
    </w:p>
    <w:p>
      <w:pPr>
        <w:pStyle w:val="BodyText"/>
        <w:spacing w:before="0"/>
        <w:rPr>
          <w:sz w:val="26"/>
        </w:rPr>
      </w:pPr>
    </w:p>
    <w:p>
      <w:pPr>
        <w:pStyle w:val="BodyText"/>
        <w:spacing w:before="187"/>
        <w:rPr>
          <w:sz w:val="26"/>
        </w:rPr>
      </w:pPr>
    </w:p>
    <w:p>
      <w:pPr>
        <w:pStyle w:val="Title"/>
        <w:spacing w:before="1"/>
        <w:jc w:val="center"/>
      </w:pPr>
      <w:r>
        <w:rPr/>
        <w:t>PREGÃO</w:t>
      </w:r>
      <w:r>
        <w:rPr>
          <w:spacing w:val="-1"/>
        </w:rPr>
        <w:t> </w:t>
      </w:r>
      <w:r>
        <w:rPr/>
        <w:t>ELETRÔNICO</w:t>
      </w:r>
      <w:r>
        <w:rPr>
          <w:spacing w:val="-1"/>
        </w:rPr>
        <w:t> </w:t>
      </w:r>
      <w:r>
        <w:rPr/>
        <w:t>Nº</w:t>
      </w:r>
      <w:r>
        <w:rPr>
          <w:spacing w:val="-1"/>
        </w:rPr>
        <w:t> </w:t>
      </w:r>
      <w:r>
        <w:rPr>
          <w:spacing w:val="-2"/>
        </w:rPr>
        <w:t>199/2025</w:t>
      </w:r>
    </w:p>
    <w:p>
      <w:pPr>
        <w:pStyle w:val="BodyText"/>
        <w:spacing w:before="228"/>
        <w:rPr>
          <w:b/>
          <w:sz w:val="26"/>
        </w:rPr>
      </w:pPr>
    </w:p>
    <w:p>
      <w:pPr>
        <w:pStyle w:val="Heading3"/>
        <w:spacing w:line="570" w:lineRule="atLeast"/>
        <w:ind w:left="224" w:right="5643"/>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24" w:right="0" w:firstLine="0"/>
        <w:jc w:val="left"/>
        <w:rPr>
          <w:sz w:val="20"/>
        </w:rPr>
      </w:pPr>
      <w:r>
        <w:rPr>
          <w:b/>
          <w:sz w:val="20"/>
        </w:rPr>
        <w:t>AQUISIÇÃO</w:t>
      </w:r>
      <w:r>
        <w:rPr>
          <w:b/>
          <w:spacing w:val="-6"/>
          <w:sz w:val="20"/>
        </w:rPr>
        <w:t> </w:t>
      </w:r>
      <w:r>
        <w:rPr>
          <w:b/>
          <w:sz w:val="20"/>
        </w:rPr>
        <w:t>DE</w:t>
      </w:r>
      <w:r>
        <w:rPr>
          <w:b/>
          <w:spacing w:val="-4"/>
          <w:sz w:val="20"/>
        </w:rPr>
        <w:t> </w:t>
      </w:r>
      <w:r>
        <w:rPr>
          <w:b/>
          <w:sz w:val="20"/>
        </w:rPr>
        <w:t>MEDICAMENTOS</w:t>
      </w:r>
      <w:r>
        <w:rPr>
          <w:b/>
          <w:spacing w:val="-3"/>
          <w:sz w:val="20"/>
        </w:rPr>
        <w:t> </w:t>
      </w:r>
      <w:r>
        <w:rPr>
          <w:b/>
          <w:sz w:val="20"/>
        </w:rPr>
        <w:t>(CONTRASTES)</w:t>
      </w:r>
      <w:r>
        <w:rPr>
          <w:b/>
          <w:spacing w:val="-3"/>
          <w:sz w:val="20"/>
        </w:rPr>
        <w:t> </w:t>
      </w:r>
      <w:r>
        <w:rPr>
          <w:b/>
          <w:sz w:val="20"/>
        </w:rPr>
        <w:t>PARA</w:t>
      </w:r>
      <w:r>
        <w:rPr>
          <w:b/>
          <w:spacing w:val="-13"/>
          <w:sz w:val="20"/>
        </w:rPr>
        <w:t> </w:t>
      </w:r>
      <w:r>
        <w:rPr>
          <w:b/>
          <w:sz w:val="20"/>
        </w:rPr>
        <w:t>O</w:t>
      </w:r>
      <w:r>
        <w:rPr>
          <w:b/>
          <w:spacing w:val="-3"/>
          <w:sz w:val="20"/>
        </w:rPr>
        <w:t> </w:t>
      </w:r>
      <w:r>
        <w:rPr>
          <w:b/>
          <w:sz w:val="20"/>
        </w:rPr>
        <w:t>HOSPITAL</w:t>
      </w:r>
      <w:r>
        <w:rPr>
          <w:b/>
          <w:spacing w:val="-13"/>
          <w:sz w:val="20"/>
        </w:rPr>
        <w:t> </w:t>
      </w:r>
      <w:r>
        <w:rPr>
          <w:b/>
          <w:sz w:val="20"/>
        </w:rPr>
        <w:t>UNIVERSITÁRIO</w:t>
      </w:r>
      <w:r>
        <w:rPr>
          <w:b/>
          <w:spacing w:val="-3"/>
          <w:sz w:val="20"/>
        </w:rPr>
        <w:t> </w:t>
      </w:r>
      <w:r>
        <w:rPr>
          <w:b/>
          <w:sz w:val="20"/>
        </w:rPr>
        <w:t>PEDRO</w:t>
      </w:r>
      <w:r>
        <w:rPr>
          <w:b/>
          <w:spacing w:val="-3"/>
          <w:sz w:val="20"/>
        </w:rPr>
        <w:t> </w:t>
      </w:r>
      <w:r>
        <w:rPr>
          <w:b/>
          <w:sz w:val="20"/>
        </w:rPr>
        <w:t>ERNESTO</w:t>
      </w:r>
      <w:r>
        <w:rPr>
          <w:sz w:val="20"/>
        </w:rPr>
        <w:t>,</w:t>
      </w:r>
      <w:r>
        <w:rPr>
          <w:spacing w:val="-3"/>
          <w:sz w:val="20"/>
        </w:rPr>
        <w:t> </w:t>
      </w:r>
      <w:r>
        <w:rPr>
          <w:sz w:val="20"/>
        </w:rPr>
        <w:t>na</w:t>
      </w:r>
      <w:r>
        <w:rPr>
          <w:spacing w:val="-4"/>
          <w:sz w:val="20"/>
        </w:rPr>
        <w:t> </w:t>
      </w:r>
      <w:r>
        <w:rPr>
          <w:sz w:val="20"/>
        </w:rPr>
        <w:t>forma</w:t>
      </w:r>
      <w:r>
        <w:rPr>
          <w:spacing w:val="-3"/>
          <w:sz w:val="20"/>
        </w:rPr>
        <w:t> </w:t>
      </w:r>
      <w:r>
        <w:rPr>
          <w:sz w:val="20"/>
        </w:rPr>
        <w:t>estabelecida</w:t>
      </w:r>
      <w:r>
        <w:rPr>
          <w:spacing w:val="-3"/>
          <w:sz w:val="20"/>
        </w:rPr>
        <w:t> </w:t>
      </w:r>
      <w:r>
        <w:rPr>
          <w:sz w:val="20"/>
        </w:rPr>
        <w:t>neste</w:t>
      </w:r>
      <w:r>
        <w:rPr>
          <w:spacing w:val="-4"/>
          <w:sz w:val="20"/>
        </w:rPr>
        <w:t> </w:t>
      </w:r>
      <w:r>
        <w:rPr>
          <w:sz w:val="20"/>
        </w:rPr>
        <w:t>Edital</w:t>
      </w:r>
      <w:r>
        <w:rPr>
          <w:spacing w:val="-3"/>
          <w:sz w:val="20"/>
        </w:rPr>
        <w:t> </w:t>
      </w:r>
      <w:r>
        <w:rPr>
          <w:sz w:val="20"/>
        </w:rPr>
        <w:t>e</w:t>
      </w:r>
      <w:r>
        <w:rPr>
          <w:spacing w:val="-3"/>
          <w:sz w:val="20"/>
        </w:rPr>
        <w:t> </w:t>
      </w:r>
      <w:r>
        <w:rPr>
          <w:sz w:val="20"/>
        </w:rPr>
        <w:t>seus</w:t>
      </w:r>
      <w:r>
        <w:rPr>
          <w:spacing w:val="-3"/>
          <w:sz w:val="20"/>
        </w:rPr>
        <w:t> </w:t>
      </w:r>
      <w:r>
        <w:rPr>
          <w:spacing w:val="-2"/>
          <w:sz w:val="20"/>
        </w:rPr>
        <w:t>anexos.</w:t>
      </w:r>
    </w:p>
    <w:p>
      <w:pPr>
        <w:pStyle w:val="BodyText"/>
        <w:spacing w:before="0"/>
      </w:pPr>
    </w:p>
    <w:p>
      <w:pPr>
        <w:pStyle w:val="BodyText"/>
        <w:spacing w:before="165"/>
      </w:pPr>
    </w:p>
    <w:p>
      <w:pPr>
        <w:pStyle w:val="Heading2"/>
        <w:ind w:left="22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51"/>
        <w:ind w:left="224" w:right="0" w:firstLine="0"/>
        <w:jc w:val="left"/>
        <w:rPr>
          <w:b/>
          <w:sz w:val="22"/>
        </w:rPr>
      </w:pPr>
      <w:r>
        <w:rPr>
          <w:b/>
          <w:sz w:val="20"/>
        </w:rPr>
        <w:t>R$</w:t>
      </w:r>
      <w:r>
        <w:rPr>
          <w:b/>
          <w:spacing w:val="-1"/>
          <w:sz w:val="20"/>
        </w:rPr>
        <w:t> </w:t>
      </w:r>
      <w:r>
        <w:rPr>
          <w:b/>
          <w:sz w:val="22"/>
        </w:rPr>
        <w:t>2.862.211,24</w:t>
      </w:r>
      <w:r>
        <w:rPr>
          <w:b/>
          <w:spacing w:val="-3"/>
          <w:sz w:val="22"/>
        </w:rPr>
        <w:t> </w:t>
      </w:r>
      <w:r>
        <w:rPr>
          <w:b/>
          <w:sz w:val="22"/>
        </w:rPr>
        <w:t>(dois</w:t>
      </w:r>
      <w:r>
        <w:rPr>
          <w:b/>
          <w:spacing w:val="-2"/>
          <w:sz w:val="22"/>
        </w:rPr>
        <w:t> </w:t>
      </w:r>
      <w:r>
        <w:rPr>
          <w:b/>
          <w:sz w:val="22"/>
        </w:rPr>
        <w:t>milhões</w:t>
      </w:r>
      <w:r>
        <w:rPr>
          <w:b/>
          <w:spacing w:val="-2"/>
          <w:sz w:val="22"/>
        </w:rPr>
        <w:t> </w:t>
      </w:r>
      <w:r>
        <w:rPr>
          <w:b/>
          <w:sz w:val="22"/>
        </w:rPr>
        <w:t>e</w:t>
      </w:r>
      <w:r>
        <w:rPr>
          <w:b/>
          <w:spacing w:val="-2"/>
          <w:sz w:val="22"/>
        </w:rPr>
        <w:t> </w:t>
      </w:r>
      <w:r>
        <w:rPr>
          <w:b/>
          <w:sz w:val="22"/>
        </w:rPr>
        <w:t>oitocentos</w:t>
      </w:r>
      <w:r>
        <w:rPr>
          <w:b/>
          <w:spacing w:val="-2"/>
          <w:sz w:val="22"/>
        </w:rPr>
        <w:t> </w:t>
      </w:r>
      <w:r>
        <w:rPr>
          <w:b/>
          <w:sz w:val="22"/>
        </w:rPr>
        <w:t>e</w:t>
      </w:r>
      <w:r>
        <w:rPr>
          <w:b/>
          <w:spacing w:val="-2"/>
          <w:sz w:val="22"/>
        </w:rPr>
        <w:t> </w:t>
      </w:r>
      <w:r>
        <w:rPr>
          <w:b/>
          <w:sz w:val="22"/>
        </w:rPr>
        <w:t>sessenta</w:t>
      </w:r>
      <w:r>
        <w:rPr>
          <w:b/>
          <w:spacing w:val="-2"/>
          <w:sz w:val="22"/>
        </w:rPr>
        <w:t> </w:t>
      </w:r>
      <w:r>
        <w:rPr>
          <w:b/>
          <w:sz w:val="22"/>
        </w:rPr>
        <w:t>e</w:t>
      </w:r>
      <w:r>
        <w:rPr>
          <w:b/>
          <w:spacing w:val="-2"/>
          <w:sz w:val="22"/>
        </w:rPr>
        <w:t> </w:t>
      </w:r>
      <w:r>
        <w:rPr>
          <w:b/>
          <w:sz w:val="22"/>
        </w:rPr>
        <w:t>dois</w:t>
      </w:r>
      <w:r>
        <w:rPr>
          <w:b/>
          <w:spacing w:val="-2"/>
          <w:sz w:val="22"/>
        </w:rPr>
        <w:t> </w:t>
      </w:r>
      <w:r>
        <w:rPr>
          <w:b/>
          <w:sz w:val="22"/>
        </w:rPr>
        <w:t>mil</w:t>
      </w:r>
      <w:r>
        <w:rPr>
          <w:b/>
          <w:spacing w:val="-2"/>
          <w:sz w:val="22"/>
        </w:rPr>
        <w:t> </w:t>
      </w:r>
      <w:r>
        <w:rPr>
          <w:b/>
          <w:sz w:val="22"/>
        </w:rPr>
        <w:t>e</w:t>
      </w:r>
      <w:r>
        <w:rPr>
          <w:b/>
          <w:spacing w:val="-2"/>
          <w:sz w:val="22"/>
        </w:rPr>
        <w:t> </w:t>
      </w:r>
      <w:r>
        <w:rPr>
          <w:b/>
          <w:sz w:val="22"/>
        </w:rPr>
        <w:t>duzentos</w:t>
      </w:r>
      <w:r>
        <w:rPr>
          <w:b/>
          <w:spacing w:val="-2"/>
          <w:sz w:val="22"/>
        </w:rPr>
        <w:t> </w:t>
      </w:r>
      <w:r>
        <w:rPr>
          <w:b/>
          <w:sz w:val="22"/>
        </w:rPr>
        <w:t>e</w:t>
      </w:r>
      <w:r>
        <w:rPr>
          <w:b/>
          <w:spacing w:val="-2"/>
          <w:sz w:val="22"/>
        </w:rPr>
        <w:t> </w:t>
      </w:r>
      <w:r>
        <w:rPr>
          <w:b/>
          <w:sz w:val="22"/>
        </w:rPr>
        <w:t>onze</w:t>
      </w:r>
      <w:r>
        <w:rPr>
          <w:b/>
          <w:spacing w:val="-2"/>
          <w:sz w:val="22"/>
        </w:rPr>
        <w:t> </w:t>
      </w:r>
      <w:r>
        <w:rPr>
          <w:b/>
          <w:sz w:val="22"/>
        </w:rPr>
        <w:t>reais</w:t>
      </w:r>
      <w:r>
        <w:rPr>
          <w:b/>
          <w:spacing w:val="-2"/>
          <w:sz w:val="22"/>
        </w:rPr>
        <w:t> </w:t>
      </w:r>
      <w:r>
        <w:rPr>
          <w:b/>
          <w:sz w:val="22"/>
        </w:rPr>
        <w:t>e</w:t>
      </w:r>
      <w:r>
        <w:rPr>
          <w:b/>
          <w:spacing w:val="-2"/>
          <w:sz w:val="22"/>
        </w:rPr>
        <w:t> </w:t>
      </w:r>
      <w:r>
        <w:rPr>
          <w:b/>
          <w:sz w:val="22"/>
        </w:rPr>
        <w:t>vinte</w:t>
      </w:r>
      <w:r>
        <w:rPr>
          <w:b/>
          <w:spacing w:val="-2"/>
          <w:sz w:val="22"/>
        </w:rPr>
        <w:t> </w:t>
      </w:r>
      <w:r>
        <w:rPr>
          <w:b/>
          <w:sz w:val="22"/>
        </w:rPr>
        <w:t>e</w:t>
      </w:r>
      <w:r>
        <w:rPr>
          <w:b/>
          <w:spacing w:val="-2"/>
          <w:sz w:val="22"/>
        </w:rPr>
        <w:t> </w:t>
      </w:r>
      <w:r>
        <w:rPr>
          <w:b/>
          <w:sz w:val="22"/>
        </w:rPr>
        <w:t>quatro</w:t>
      </w:r>
      <w:r>
        <w:rPr>
          <w:b/>
          <w:spacing w:val="-2"/>
          <w:sz w:val="22"/>
        </w:rPr>
        <w:t> centavos).</w:t>
      </w:r>
    </w:p>
    <w:p>
      <w:pPr>
        <w:pStyle w:val="BodyText"/>
        <w:spacing w:before="0"/>
        <w:rPr>
          <w:b/>
          <w:sz w:val="22"/>
        </w:rPr>
      </w:pPr>
    </w:p>
    <w:p>
      <w:pPr>
        <w:pStyle w:val="BodyText"/>
        <w:spacing w:before="25"/>
        <w:rPr>
          <w:b/>
          <w:sz w:val="22"/>
        </w:rPr>
      </w:pPr>
    </w:p>
    <w:p>
      <w:pPr>
        <w:pStyle w:val="Heading2"/>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05/05/2025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spacing w:before="0"/>
      </w:pPr>
    </w:p>
    <w:p>
      <w:pPr>
        <w:pStyle w:val="BodyText"/>
        <w:spacing w:before="75"/>
      </w:pPr>
    </w:p>
    <w:p>
      <w:pPr>
        <w:pStyle w:val="Heading2"/>
        <w:spacing w:line="408" w:lineRule="auto"/>
        <w:ind w:left="224" w:right="12005"/>
      </w:pPr>
      <w:r>
        <w:rPr/>
        <w:t>CRITÉRIO</w:t>
      </w:r>
      <w:r>
        <w:rPr>
          <w:spacing w:val="-13"/>
        </w:rPr>
        <w:t> </w:t>
      </w:r>
      <w:r>
        <w:rPr/>
        <w:t>DE</w:t>
      </w:r>
      <w:r>
        <w:rPr>
          <w:spacing w:val="-12"/>
        </w:rPr>
        <w:t> </w:t>
      </w:r>
      <w:r>
        <w:rPr/>
        <w:t>JULGAMENTO: MENOR PREÇO POR ITEM.</w:t>
      </w:r>
    </w:p>
    <w:p>
      <w:pPr>
        <w:pStyle w:val="BodyText"/>
        <w:spacing w:before="51"/>
        <w:rPr>
          <w:b/>
        </w:rPr>
      </w:pPr>
    </w:p>
    <w:p>
      <w:pPr>
        <w:pStyle w:val="BodyText"/>
        <w:spacing w:after="0"/>
        <w:rPr>
          <w:b/>
        </w:rPr>
        <w:sectPr>
          <w:type w:val="continuous"/>
          <w:pgSz w:w="15840" w:h="24480"/>
          <w:pgMar w:top="160" w:bottom="280" w:left="0" w:right="0"/>
        </w:sectPr>
      </w:pPr>
    </w:p>
    <w:p>
      <w:pPr>
        <w:spacing w:before="92"/>
        <w:ind w:left="22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Heading3"/>
        <w:spacing w:before="160"/>
        <w:ind w:left="224"/>
        <w:rPr>
          <w:b w:val="0"/>
        </w:rPr>
      </w:pPr>
      <w:r>
        <w:rPr>
          <w:spacing w:val="-2"/>
        </w:rPr>
        <w:t>Aberto</w:t>
      </w:r>
      <w:r>
        <w:rPr>
          <w:b w:val="0"/>
          <w:spacing w:val="-2"/>
        </w:rPr>
        <w:t>.</w:t>
      </w:r>
    </w:p>
    <w:p>
      <w:pPr>
        <w:spacing w:line="240" w:lineRule="auto" w:before="0"/>
        <w:rPr>
          <w:sz w:val="26"/>
        </w:rPr>
      </w:pPr>
      <w:r>
        <w:rPr/>
        <w:br w:type="column"/>
      </w:r>
      <w:r>
        <w:rPr>
          <w:sz w:val="26"/>
        </w:rPr>
      </w:r>
    </w:p>
    <w:p>
      <w:pPr>
        <w:pStyle w:val="BodyText"/>
        <w:spacing w:before="0"/>
        <w:rPr>
          <w:sz w:val="26"/>
        </w:rPr>
      </w:pPr>
    </w:p>
    <w:p>
      <w:pPr>
        <w:pStyle w:val="BodyText"/>
        <w:spacing w:before="84"/>
        <w:rPr>
          <w:sz w:val="26"/>
        </w:rPr>
      </w:pPr>
    </w:p>
    <w:p>
      <w:pPr>
        <w:pStyle w:val="Title"/>
        <w:spacing w:line="446" w:lineRule="auto"/>
        <w:ind w:left="224" w:right="5755" w:firstLine="661"/>
      </w:pPr>
      <w:r>
        <w:rPr/>
        <w:t>EDITAL DE LICITAÇÃO PREGÃO</w:t>
      </w:r>
      <w:r>
        <w:rPr>
          <w:spacing w:val="-13"/>
        </w:rPr>
        <w:t> </w:t>
      </w:r>
      <w:r>
        <w:rPr/>
        <w:t>ELETRÔNICO</w:t>
      </w:r>
      <w:r>
        <w:rPr>
          <w:spacing w:val="-13"/>
        </w:rPr>
        <w:t> </w:t>
      </w:r>
      <w:r>
        <w:rPr/>
        <w:t>Nº</w:t>
      </w:r>
      <w:r>
        <w:rPr>
          <w:spacing w:val="-13"/>
        </w:rPr>
        <w:t> </w:t>
      </w:r>
      <w:r>
        <w:rPr/>
        <w:t>199/2025</w:t>
      </w:r>
    </w:p>
    <w:p>
      <w:pPr>
        <w:pStyle w:val="Title"/>
        <w:spacing w:after="0" w:line="446" w:lineRule="auto"/>
        <w:sectPr>
          <w:type w:val="continuous"/>
          <w:pgSz w:w="15840" w:h="24480"/>
          <w:pgMar w:top="160" w:bottom="280" w:left="0" w:right="0"/>
          <w:cols w:num="2" w:equalWidth="0">
            <w:col w:w="2217" w:space="3316"/>
            <w:col w:w="10307"/>
          </w:cols>
        </w:sectPr>
      </w:pPr>
    </w:p>
    <w:p>
      <w:pPr>
        <w:pStyle w:val="BodyText"/>
        <w:spacing w:before="0"/>
        <w:rPr>
          <w:b/>
        </w:rPr>
      </w:pPr>
    </w:p>
    <w:p>
      <w:pPr>
        <w:pStyle w:val="BodyText"/>
        <w:spacing w:before="179"/>
        <w:rPr>
          <w:b/>
        </w:rPr>
      </w:pPr>
    </w:p>
    <w:p>
      <w:pPr>
        <w:spacing w:line="280" w:lineRule="auto" w:before="0"/>
        <w:ind w:left="329" w:right="433" w:firstLine="0"/>
        <w:jc w:val="both"/>
        <w:rPr>
          <w:sz w:val="20"/>
        </w:rPr>
      </w:pPr>
      <w:r>
        <w:rPr>
          <w:b/>
          <w:sz w:val="20"/>
        </w:rPr>
        <w:t>Torna-se</w:t>
      </w:r>
      <w:r>
        <w:rPr>
          <w:b/>
          <w:spacing w:val="-1"/>
          <w:sz w:val="20"/>
        </w:rPr>
        <w:t> </w:t>
      </w:r>
      <w:r>
        <w:rPr>
          <w:b/>
          <w:sz w:val="20"/>
        </w:rPr>
        <w:t>público</w:t>
      </w:r>
      <w:r>
        <w:rPr>
          <w:b/>
          <w:spacing w:val="-1"/>
          <w:sz w:val="20"/>
        </w:rPr>
        <w:t> </w:t>
      </w:r>
      <w:r>
        <w:rPr>
          <w:b/>
          <w:sz w:val="20"/>
        </w:rPr>
        <w:t>que</w:t>
      </w:r>
      <w:r>
        <w:rPr>
          <w:b/>
          <w:spacing w:val="-1"/>
          <w:sz w:val="20"/>
        </w:rPr>
        <w:t> </w:t>
      </w:r>
      <w:r>
        <w:rPr>
          <w:b/>
          <w:sz w:val="20"/>
        </w:rPr>
        <w:t>a</w:t>
      </w:r>
      <w:r>
        <w:rPr>
          <w:b/>
          <w:spacing w:val="-1"/>
          <w:sz w:val="20"/>
        </w:rPr>
        <w:t> </w:t>
      </w: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UERJ,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nº.</w:t>
      </w:r>
      <w:r>
        <w:rPr>
          <w:spacing w:val="-1"/>
          <w:sz w:val="20"/>
        </w:rPr>
        <w:t> </w:t>
      </w:r>
      <w:r>
        <w:rPr>
          <w:sz w:val="20"/>
        </w:rPr>
        <w:t>524,</w:t>
      </w:r>
      <w:r>
        <w:rPr>
          <w:spacing w:val="-1"/>
          <w:sz w:val="20"/>
        </w:rPr>
        <w:t> </w:t>
      </w:r>
      <w:r>
        <w:rPr>
          <w:sz w:val="20"/>
        </w:rPr>
        <w:t>Maracanã/RJ,</w:t>
      </w:r>
      <w:r>
        <w:rPr>
          <w:spacing w:val="-1"/>
          <w:sz w:val="20"/>
        </w:rPr>
        <w:t> </w:t>
      </w:r>
      <w:r>
        <w:rPr>
          <w:sz w:val="20"/>
        </w:rPr>
        <w:t>nesta</w:t>
      </w:r>
      <w:r>
        <w:rPr>
          <w:spacing w:val="-1"/>
          <w:sz w:val="20"/>
        </w:rPr>
        <w:t> </w:t>
      </w:r>
      <w:r>
        <w:rPr>
          <w:sz w:val="20"/>
        </w:rPr>
        <w:t>cidade,</w:t>
      </w:r>
      <w:r>
        <w:rPr>
          <w:spacing w:val="-1"/>
          <w:sz w:val="20"/>
        </w:rPr>
        <w:t> </w:t>
      </w:r>
      <w:r>
        <w:rPr>
          <w:sz w:val="20"/>
        </w:rPr>
        <w:t>inscrita</w:t>
      </w:r>
      <w:r>
        <w:rPr>
          <w:spacing w:val="-1"/>
          <w:sz w:val="20"/>
        </w:rPr>
        <w:t> </w:t>
      </w:r>
      <w:r>
        <w:rPr>
          <w:sz w:val="20"/>
        </w:rPr>
        <w:t>no</w:t>
      </w:r>
      <w:r>
        <w:rPr>
          <w:spacing w:val="-1"/>
          <w:sz w:val="20"/>
        </w:rPr>
        <w:t> </w:t>
      </w:r>
      <w:r>
        <w:rPr>
          <w:sz w:val="20"/>
        </w:rPr>
        <w:t>CNPJ sob o nº. 33.540.014/0001-57, devidamente autorizada pela </w:t>
      </w:r>
      <w:r>
        <w:rPr>
          <w:b/>
          <w:sz w:val="20"/>
        </w:rPr>
        <w:t>Ordenadora de Despesas MARCIA</w:t>
      </w:r>
      <w:r>
        <w:rPr>
          <w:b/>
          <w:spacing w:val="-11"/>
          <w:sz w:val="20"/>
        </w:rPr>
        <w:t> </w:t>
      </w:r>
      <w:r>
        <w:rPr>
          <w:b/>
          <w:sz w:val="20"/>
        </w:rPr>
        <w:t>CARVALHO DA</w:t>
      </w:r>
      <w:r>
        <w:rPr>
          <w:b/>
          <w:spacing w:val="-11"/>
          <w:sz w:val="20"/>
        </w:rPr>
        <w:t> </w:t>
      </w:r>
      <w:r>
        <w:rPr>
          <w:b/>
          <w:sz w:val="20"/>
        </w:rPr>
        <w:t>CUNHA, </w:t>
      </w:r>
      <w:r>
        <w:rPr>
          <w:sz w:val="20"/>
        </w:rPr>
        <w:t>cuja delegação consta da Portaria nº 176 de 18 de janeiro </w:t>
      </w:r>
      <w:r>
        <w:rPr>
          <w:sz w:val="20"/>
        </w:rPr>
        <w:t>de 2024, será realizada licitação na modalidade </w:t>
      </w:r>
      <w:r>
        <w:rPr>
          <w:b/>
          <w:sz w:val="20"/>
        </w:rPr>
        <w:t>PREGÃO, na forma ELETRÔNICA, </w:t>
      </w:r>
      <w:r>
        <w:rPr>
          <w:sz w:val="20"/>
        </w:rPr>
        <w:t>nos termos da Lei 14.133/2021, do Decreto 48.778/2023, e legislação aplicável e, ainda, de acordo</w:t>
      </w:r>
      <w:r>
        <w:rPr>
          <w:spacing w:val="40"/>
          <w:sz w:val="20"/>
        </w:rPr>
        <w:t> </w:t>
      </w:r>
      <w:r>
        <w:rPr>
          <w:sz w:val="20"/>
        </w:rPr>
        <w:t>com as condições estabelecidas neste Edital.</w:t>
      </w:r>
    </w:p>
    <w:p>
      <w:pPr>
        <w:pStyle w:val="BodyText"/>
        <w:spacing w:before="0"/>
      </w:pPr>
    </w:p>
    <w:p>
      <w:pPr>
        <w:pStyle w:val="BodyText"/>
        <w:spacing w:before="16"/>
      </w:pPr>
    </w:p>
    <w:p>
      <w:pPr>
        <w:pStyle w:val="Heading2"/>
        <w:numPr>
          <w:ilvl w:val="0"/>
          <w:numId w:val="1"/>
        </w:numPr>
        <w:tabs>
          <w:tab w:pos="719" w:val="left" w:leader="none"/>
        </w:tabs>
        <w:spacing w:line="240" w:lineRule="auto" w:before="0" w:after="0"/>
        <w:ind w:left="719" w:right="0" w:hanging="240"/>
        <w:jc w:val="left"/>
      </w:pPr>
      <w:r>
        <w:rPr/>
        <w:t>DO</w:t>
      </w:r>
      <w:r>
        <w:rPr>
          <w:spacing w:val="-1"/>
        </w:rPr>
        <w:t> </w:t>
      </w:r>
      <w:r>
        <w:rPr>
          <w:spacing w:val="-2"/>
        </w:rPr>
        <w:t>OBJETO</w:t>
      </w:r>
    </w:p>
    <w:p>
      <w:pPr>
        <w:pStyle w:val="BodyText"/>
        <w:spacing w:before="0"/>
        <w:rPr>
          <w:b/>
        </w:rPr>
      </w:pPr>
    </w:p>
    <w:p>
      <w:pPr>
        <w:pStyle w:val="BodyText"/>
        <w:spacing w:before="142"/>
        <w:rPr>
          <w:b/>
        </w:rPr>
      </w:pPr>
    </w:p>
    <w:p>
      <w:pPr>
        <w:pStyle w:val="ListParagraph"/>
        <w:numPr>
          <w:ilvl w:val="1"/>
          <w:numId w:val="1"/>
        </w:numPr>
        <w:tabs>
          <w:tab w:pos="690" w:val="left" w:leader="none"/>
        </w:tabs>
        <w:spacing w:line="280" w:lineRule="auto" w:before="0" w:after="0"/>
        <w:ind w:left="329" w:right="432" w:firstLine="0"/>
        <w:jc w:val="left"/>
        <w:rPr>
          <w:sz w:val="20"/>
        </w:rPr>
      </w:pPr>
      <w:r>
        <w:rPr>
          <w:sz w:val="20"/>
        </w:rPr>
        <w:t>O objeto da presente licitação é a </w:t>
      </w:r>
      <w:r>
        <w:rPr>
          <w:b/>
          <w:sz w:val="20"/>
        </w:rPr>
        <w:t>AQUISIÇÃO DE MEDICAMENTOS (CONTRASTES) PARA</w:t>
      </w:r>
      <w:r>
        <w:rPr>
          <w:b/>
          <w:spacing w:val="-4"/>
          <w:sz w:val="20"/>
        </w:rPr>
        <w:t> </w:t>
      </w:r>
      <w:r>
        <w:rPr>
          <w:b/>
          <w:sz w:val="20"/>
        </w:rPr>
        <w:t>O HOSPITAL</w:t>
      </w:r>
      <w:r>
        <w:rPr>
          <w:b/>
          <w:spacing w:val="-4"/>
          <w:sz w:val="20"/>
        </w:rPr>
        <w:t> </w:t>
      </w:r>
      <w:r>
        <w:rPr>
          <w:b/>
          <w:sz w:val="20"/>
        </w:rPr>
        <w:t>UNIVERSITÁRIO PEDRO ERNESTO, </w:t>
      </w:r>
      <w:r>
        <w:rPr>
          <w:sz w:val="20"/>
        </w:rPr>
        <w:t>conforme </w:t>
      </w:r>
      <w:r>
        <w:rPr>
          <w:sz w:val="20"/>
        </w:rPr>
        <w:t>condições, quantidades e exigências estabelecidas neste Edital e seus anexos.</w:t>
      </w:r>
    </w:p>
    <w:p>
      <w:pPr>
        <w:pStyle w:val="ListParagraph"/>
        <w:numPr>
          <w:ilvl w:val="1"/>
          <w:numId w:val="1"/>
        </w:numPr>
        <w:tabs>
          <w:tab w:pos="667" w:val="left" w:leader="none"/>
        </w:tabs>
        <w:spacing w:line="240" w:lineRule="auto" w:before="2" w:after="17"/>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3855"/>
        <w:gridCol w:w="975"/>
        <w:gridCol w:w="1110"/>
        <w:gridCol w:w="1095"/>
        <w:gridCol w:w="1245"/>
        <w:gridCol w:w="2835"/>
      </w:tblGrid>
      <w:tr>
        <w:trPr>
          <w:trHeight w:val="629" w:hRule="atLeast"/>
        </w:trPr>
        <w:tc>
          <w:tcPr>
            <w:tcW w:w="750" w:type="dxa"/>
          </w:tcPr>
          <w:p>
            <w:pPr>
              <w:pStyle w:val="TableParagraph"/>
              <w:spacing w:before="56"/>
              <w:rPr>
                <w:sz w:val="16"/>
              </w:rPr>
            </w:pPr>
          </w:p>
          <w:p>
            <w:pPr>
              <w:pStyle w:val="TableParagraph"/>
              <w:ind w:left="14"/>
              <w:jc w:val="center"/>
              <w:rPr>
                <w:b/>
                <w:sz w:val="16"/>
              </w:rPr>
            </w:pPr>
            <w:r>
              <w:rPr>
                <w:b/>
                <w:spacing w:val="-4"/>
                <w:sz w:val="16"/>
              </w:rPr>
              <w:t>ITEM</w:t>
            </w:r>
          </w:p>
        </w:tc>
        <w:tc>
          <w:tcPr>
            <w:tcW w:w="3855" w:type="dxa"/>
          </w:tcPr>
          <w:p>
            <w:pPr>
              <w:pStyle w:val="TableParagraph"/>
              <w:spacing w:line="270" w:lineRule="atLeast" w:before="19"/>
              <w:ind w:left="1212" w:right="204" w:firstLine="160"/>
              <w:rPr>
                <w:b/>
                <w:sz w:val="16"/>
              </w:rPr>
            </w:pPr>
            <w:r>
              <w:rPr>
                <w:b/>
                <w:spacing w:val="-2"/>
                <w:sz w:val="16"/>
              </w:rPr>
              <w:t>DESCRIÇÃO/</w:t>
            </w:r>
            <w:r>
              <w:rPr>
                <w:b/>
                <w:spacing w:val="40"/>
                <w:sz w:val="16"/>
              </w:rPr>
              <w:t> </w:t>
            </w:r>
            <w:r>
              <w:rPr>
                <w:b/>
                <w:spacing w:val="-2"/>
                <w:sz w:val="16"/>
              </w:rPr>
              <w:t>ESPECIFICAÇÃO</w:t>
            </w:r>
          </w:p>
        </w:tc>
        <w:tc>
          <w:tcPr>
            <w:tcW w:w="975" w:type="dxa"/>
          </w:tcPr>
          <w:p>
            <w:pPr>
              <w:pStyle w:val="TableParagraph"/>
              <w:spacing w:line="270" w:lineRule="atLeast" w:before="19"/>
              <w:ind w:left="291" w:right="156" w:hanging="111"/>
              <w:rPr>
                <w:b/>
                <w:sz w:val="16"/>
              </w:rPr>
            </w:pPr>
            <w:r>
              <w:rPr>
                <w:b/>
                <w:sz w:val="16"/>
              </w:rPr>
              <w:t>CÓD.</w:t>
            </w:r>
            <w:r>
              <w:rPr>
                <w:b/>
                <w:spacing w:val="-10"/>
                <w:sz w:val="16"/>
              </w:rPr>
              <w:t> </w:t>
            </w:r>
            <w:r>
              <w:rPr>
                <w:b/>
                <w:sz w:val="16"/>
              </w:rPr>
              <w:t>ID</w:t>
            </w:r>
            <w:r>
              <w:rPr>
                <w:b/>
                <w:spacing w:val="40"/>
                <w:sz w:val="16"/>
              </w:rPr>
              <w:t> </w:t>
            </w:r>
            <w:r>
              <w:rPr>
                <w:b/>
                <w:spacing w:val="-4"/>
                <w:sz w:val="16"/>
              </w:rPr>
              <w:t>SIGA</w:t>
            </w:r>
          </w:p>
        </w:tc>
        <w:tc>
          <w:tcPr>
            <w:tcW w:w="1110" w:type="dxa"/>
          </w:tcPr>
          <w:p>
            <w:pPr>
              <w:pStyle w:val="TableParagraph"/>
              <w:spacing w:line="270" w:lineRule="atLeast" w:before="19"/>
              <w:ind w:left="221" w:right="34"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1095" w:type="dxa"/>
          </w:tcPr>
          <w:p>
            <w:pPr>
              <w:pStyle w:val="TableParagraph"/>
              <w:spacing w:before="56"/>
              <w:rPr>
                <w:sz w:val="16"/>
              </w:rPr>
            </w:pPr>
          </w:p>
          <w:p>
            <w:pPr>
              <w:pStyle w:val="TableParagraph"/>
              <w:ind w:left="14"/>
              <w:jc w:val="center"/>
              <w:rPr>
                <w:b/>
                <w:sz w:val="16"/>
              </w:rPr>
            </w:pPr>
            <w:r>
              <w:rPr>
                <w:b/>
                <w:spacing w:val="-2"/>
                <w:sz w:val="16"/>
              </w:rPr>
              <w:t>QUANT.</w:t>
            </w:r>
          </w:p>
        </w:tc>
        <w:tc>
          <w:tcPr>
            <w:tcW w:w="1245" w:type="dxa"/>
          </w:tcPr>
          <w:p>
            <w:pPr>
              <w:pStyle w:val="TableParagraph"/>
              <w:spacing w:line="270" w:lineRule="atLeast" w:before="19"/>
              <w:ind w:left="187" w:right="167" w:firstLine="155"/>
              <w:rPr>
                <w:b/>
                <w:sz w:val="16"/>
              </w:rPr>
            </w:pPr>
            <w:r>
              <w:rPr>
                <w:b/>
                <w:spacing w:val="-2"/>
                <w:sz w:val="16"/>
              </w:rPr>
              <w:t>PREÇO</w:t>
            </w:r>
            <w:r>
              <w:rPr>
                <w:b/>
                <w:spacing w:val="40"/>
                <w:sz w:val="16"/>
              </w:rPr>
              <w:t> </w:t>
            </w:r>
            <w:r>
              <w:rPr>
                <w:b/>
                <w:spacing w:val="-2"/>
                <w:sz w:val="16"/>
              </w:rPr>
              <w:t>ESTIMADO</w:t>
            </w:r>
          </w:p>
        </w:tc>
        <w:tc>
          <w:tcPr>
            <w:tcW w:w="2835" w:type="dxa"/>
          </w:tcPr>
          <w:p>
            <w:pPr>
              <w:pStyle w:val="TableParagraph"/>
              <w:spacing w:before="56"/>
              <w:rPr>
                <w:sz w:val="16"/>
              </w:rPr>
            </w:pPr>
          </w:p>
          <w:p>
            <w:pPr>
              <w:pStyle w:val="TableParagraph"/>
              <w:ind w:left="521"/>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349" w:hRule="atLeast"/>
        </w:trPr>
        <w:tc>
          <w:tcPr>
            <w:tcW w:w="75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10"/>
                <w:sz w:val="16"/>
              </w:rPr>
              <w:t>1</w:t>
            </w:r>
          </w:p>
        </w:tc>
        <w:tc>
          <w:tcPr>
            <w:tcW w:w="3855" w:type="dxa"/>
          </w:tcPr>
          <w:p>
            <w:pPr>
              <w:pStyle w:val="TableParagraph"/>
              <w:spacing w:line="352" w:lineRule="auto" w:before="60"/>
              <w:ind w:left="112" w:right="95"/>
              <w:jc w:val="both"/>
              <w:rPr>
                <w:sz w:val="16"/>
              </w:rPr>
            </w:pPr>
            <w:r>
              <w:rPr>
                <w:sz w:val="16"/>
              </w:rPr>
              <w:t>PRINCIPIO ATIVO: CONTRASTES NAO </w:t>
            </w:r>
            <w:r>
              <w:rPr>
                <w:sz w:val="16"/>
              </w:rPr>
              <w:t>IONICOS,</w:t>
            </w:r>
            <w:r>
              <w:rPr>
                <w:spacing w:val="40"/>
                <w:sz w:val="16"/>
              </w:rPr>
              <w:t> </w:t>
            </w:r>
            <w:r>
              <w:rPr>
                <w:sz w:val="16"/>
              </w:rPr>
              <w:t>FORMA</w:t>
            </w:r>
            <w:r>
              <w:rPr>
                <w:spacing w:val="-10"/>
                <w:sz w:val="16"/>
              </w:rPr>
              <w:t> </w:t>
            </w:r>
            <w:r>
              <w:rPr>
                <w:sz w:val="16"/>
              </w:rPr>
              <w:t>FARMACEUTICA:</w:t>
            </w:r>
            <w:r>
              <w:rPr>
                <w:spacing w:val="-10"/>
                <w:sz w:val="16"/>
              </w:rPr>
              <w:t> </w:t>
            </w:r>
            <w:r>
              <w:rPr>
                <w:sz w:val="16"/>
              </w:rPr>
              <w:t>SOLUCAO</w:t>
            </w:r>
            <w:r>
              <w:rPr>
                <w:spacing w:val="-10"/>
                <w:sz w:val="16"/>
              </w:rPr>
              <w:t> </w:t>
            </w:r>
            <w:r>
              <w:rPr>
                <w:sz w:val="16"/>
              </w:rPr>
              <w:t>INJETAVEL,</w:t>
            </w:r>
            <w:r>
              <w:rPr>
                <w:spacing w:val="40"/>
                <w:sz w:val="16"/>
              </w:rPr>
              <w:t> </w:t>
            </w:r>
            <w:r>
              <w:rPr>
                <w:sz w:val="16"/>
              </w:rPr>
              <w:t>CONCENTRACAO / DOSAGEM: 300, UNIDADE:</w:t>
            </w:r>
            <w:r>
              <w:rPr>
                <w:spacing w:val="40"/>
                <w:sz w:val="16"/>
              </w:rPr>
              <w:t> </w:t>
            </w:r>
            <w:r>
              <w:rPr>
                <w:sz w:val="16"/>
              </w:rPr>
              <w:t>MG/ML,</w:t>
            </w:r>
            <w:r>
              <w:rPr>
                <w:spacing w:val="58"/>
                <w:sz w:val="16"/>
              </w:rPr>
              <w:t>  </w:t>
            </w:r>
            <w:r>
              <w:rPr>
                <w:sz w:val="16"/>
              </w:rPr>
              <w:t>VOLUME:</w:t>
            </w:r>
            <w:r>
              <w:rPr>
                <w:spacing w:val="59"/>
                <w:sz w:val="16"/>
              </w:rPr>
              <w:t>  </w:t>
            </w:r>
            <w:r>
              <w:rPr>
                <w:sz w:val="16"/>
              </w:rPr>
              <w:t>50ML,</w:t>
            </w:r>
            <w:r>
              <w:rPr>
                <w:spacing w:val="55"/>
                <w:sz w:val="16"/>
              </w:rPr>
              <w:t>  </w:t>
            </w:r>
            <w:r>
              <w:rPr>
                <w:spacing w:val="-2"/>
                <w:sz w:val="16"/>
              </w:rPr>
              <w:t>APRESENTACAO:</w:t>
            </w:r>
          </w:p>
          <w:p>
            <w:pPr>
              <w:pStyle w:val="TableParagraph"/>
              <w:spacing w:line="182" w:lineRule="exact"/>
              <w:ind w:left="112"/>
              <w:rPr>
                <w:sz w:val="16"/>
              </w:rPr>
            </w:pPr>
            <w:r>
              <w:rPr>
                <w:spacing w:val="-2"/>
                <w:sz w:val="16"/>
              </w:rPr>
              <w:t>FRASCO</w:t>
            </w:r>
          </w:p>
        </w:tc>
        <w:tc>
          <w:tcPr>
            <w:tcW w:w="97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70849</w:t>
            </w:r>
          </w:p>
        </w:tc>
        <w:tc>
          <w:tcPr>
            <w:tcW w:w="111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Frascos</w:t>
            </w:r>
          </w:p>
        </w:tc>
        <w:tc>
          <w:tcPr>
            <w:tcW w:w="1095" w:type="dxa"/>
          </w:tcPr>
          <w:p>
            <w:pPr>
              <w:pStyle w:val="TableParagraph"/>
              <w:rPr>
                <w:sz w:val="16"/>
              </w:rPr>
            </w:pPr>
          </w:p>
          <w:p>
            <w:pPr>
              <w:pStyle w:val="TableParagraph"/>
              <w:rPr>
                <w:sz w:val="16"/>
              </w:rPr>
            </w:pPr>
          </w:p>
          <w:p>
            <w:pPr>
              <w:pStyle w:val="TableParagraph"/>
              <w:spacing w:before="48"/>
              <w:rPr>
                <w:sz w:val="16"/>
              </w:rPr>
            </w:pPr>
          </w:p>
          <w:p>
            <w:pPr>
              <w:pStyle w:val="TableParagraph"/>
              <w:ind w:left="14" w:right="14"/>
              <w:jc w:val="center"/>
              <w:rPr>
                <w:sz w:val="16"/>
              </w:rPr>
            </w:pPr>
            <w:r>
              <w:rPr>
                <w:spacing w:val="-2"/>
                <w:sz w:val="16"/>
              </w:rPr>
              <w:t>27.200</w:t>
            </w:r>
          </w:p>
        </w:tc>
        <w:tc>
          <w:tcPr>
            <w:tcW w:w="124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95,4333</w:t>
            </w:r>
          </w:p>
        </w:tc>
        <w:tc>
          <w:tcPr>
            <w:tcW w:w="2835" w:type="dxa"/>
          </w:tcPr>
          <w:p>
            <w:pPr>
              <w:pStyle w:val="TableParagraph"/>
              <w:spacing w:before="11"/>
              <w:rPr>
                <w:sz w:val="16"/>
              </w:rPr>
            </w:pPr>
          </w:p>
          <w:p>
            <w:pPr>
              <w:pStyle w:val="TableParagraph"/>
              <w:spacing w:line="352" w:lineRule="auto"/>
              <w:ind w:left="7" w:right="5"/>
              <w:jc w:val="both"/>
              <w:rPr>
                <w:sz w:val="16"/>
              </w:rPr>
            </w:pPr>
            <w:r>
              <w:rPr>
                <w:sz w:val="16"/>
              </w:rPr>
              <w:t>Hospital Universitário Pedro </w:t>
            </w:r>
            <w:r>
              <w:rPr>
                <w:sz w:val="16"/>
              </w:rPr>
              <w:t>Ernesto,</w:t>
            </w:r>
            <w:r>
              <w:rPr>
                <w:spacing w:val="40"/>
                <w:sz w:val="16"/>
              </w:rPr>
              <w:t> </w:t>
            </w:r>
            <w:r>
              <w:rPr>
                <w:sz w:val="16"/>
              </w:rPr>
              <w:t>situado na Avenida Boulevard 28 de</w:t>
            </w:r>
            <w:r>
              <w:rPr>
                <w:spacing w:val="40"/>
                <w:sz w:val="16"/>
              </w:rPr>
              <w:t> </w:t>
            </w:r>
            <w:r>
              <w:rPr>
                <w:sz w:val="16"/>
              </w:rPr>
              <w:t>Setembro, 77 – Vila Isabel, Rio de</w:t>
            </w:r>
            <w:r>
              <w:rPr>
                <w:spacing w:val="40"/>
                <w:sz w:val="16"/>
              </w:rPr>
              <w:t> </w:t>
            </w:r>
            <w:r>
              <w:rPr>
                <w:sz w:val="16"/>
              </w:rPr>
              <w:t>Janeiro/RJ, CEP 20.551-030</w:t>
            </w:r>
          </w:p>
        </w:tc>
      </w:tr>
      <w:tr>
        <w:trPr>
          <w:trHeight w:val="1889" w:hRule="atLeast"/>
        </w:trPr>
        <w:tc>
          <w:tcPr>
            <w:tcW w:w="750"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10"/>
                <w:sz w:val="16"/>
              </w:rPr>
              <w:t>2</w:t>
            </w:r>
          </w:p>
        </w:tc>
        <w:tc>
          <w:tcPr>
            <w:tcW w:w="3855" w:type="dxa"/>
          </w:tcPr>
          <w:p>
            <w:pPr>
              <w:pStyle w:val="TableParagraph"/>
              <w:spacing w:line="352" w:lineRule="auto" w:before="60"/>
              <w:ind w:left="112" w:right="95"/>
              <w:jc w:val="both"/>
              <w:rPr>
                <w:sz w:val="16"/>
              </w:rPr>
            </w:pPr>
            <w:r>
              <w:rPr>
                <w:sz w:val="16"/>
              </w:rPr>
              <w:t>PRINCIPIO ATIVO: ESTERES ETILICOS </w:t>
            </w:r>
            <w:r>
              <w:rPr>
                <w:sz w:val="16"/>
              </w:rPr>
              <w:t>DOS</w:t>
            </w:r>
            <w:r>
              <w:rPr>
                <w:spacing w:val="40"/>
                <w:sz w:val="16"/>
              </w:rPr>
              <w:t> </w:t>
            </w:r>
            <w:r>
              <w:rPr>
                <w:sz w:val="16"/>
              </w:rPr>
              <w:t>ACIDOS GRAXOS DO OLEO DE PAPOULA</w:t>
            </w:r>
            <w:r>
              <w:rPr>
                <w:spacing w:val="40"/>
                <w:sz w:val="16"/>
              </w:rPr>
              <w:t> </w:t>
            </w:r>
            <w:r>
              <w:rPr>
                <w:sz w:val="16"/>
              </w:rPr>
              <w:t>IODADO, FORMA FARMACEUTICA: SOLUCAO</w:t>
            </w:r>
            <w:r>
              <w:rPr>
                <w:spacing w:val="40"/>
                <w:sz w:val="16"/>
              </w:rPr>
              <w:t> </w:t>
            </w:r>
            <w:r>
              <w:rPr>
                <w:sz w:val="16"/>
              </w:rPr>
              <w:t>INJETAVEL, CONCENTRACAO / DOSAGEM: 480,</w:t>
            </w:r>
            <w:r>
              <w:rPr>
                <w:spacing w:val="40"/>
                <w:sz w:val="16"/>
              </w:rPr>
              <w:t> </w:t>
            </w:r>
            <w:r>
              <w:rPr>
                <w:sz w:val="16"/>
              </w:rPr>
              <w:t>UNIDADE: MG I/ML, VOLUME: 10ML,</w:t>
            </w:r>
            <w:r>
              <w:rPr>
                <w:spacing w:val="40"/>
                <w:sz w:val="16"/>
              </w:rPr>
              <w:t> </w:t>
            </w:r>
            <w:r>
              <w:rPr>
                <w:sz w:val="16"/>
              </w:rPr>
              <w:t>APRESENTACAO:</w:t>
            </w:r>
            <w:r>
              <w:rPr>
                <w:spacing w:val="76"/>
                <w:sz w:val="16"/>
              </w:rPr>
              <w:t> </w:t>
            </w:r>
            <w:r>
              <w:rPr>
                <w:sz w:val="16"/>
              </w:rPr>
              <w:t>AMPOLA,</w:t>
            </w:r>
            <w:r>
              <w:rPr>
                <w:spacing w:val="77"/>
                <w:sz w:val="16"/>
              </w:rPr>
              <w:t> </w:t>
            </w:r>
            <w:r>
              <w:rPr>
                <w:sz w:val="16"/>
              </w:rPr>
              <w:t>ACESSORIO:</w:t>
            </w:r>
            <w:r>
              <w:rPr>
                <w:spacing w:val="66"/>
                <w:w w:val="150"/>
                <w:sz w:val="16"/>
              </w:rPr>
              <w:t> </w:t>
            </w:r>
            <w:r>
              <w:rPr>
                <w:spacing w:val="-4"/>
                <w:sz w:val="16"/>
              </w:rPr>
              <w:t>N/A,</w:t>
            </w:r>
          </w:p>
          <w:p>
            <w:pPr>
              <w:pStyle w:val="TableParagraph"/>
              <w:spacing w:line="181" w:lineRule="exact"/>
              <w:ind w:left="112"/>
              <w:jc w:val="both"/>
              <w:rPr>
                <w:sz w:val="16"/>
              </w:rPr>
            </w:pPr>
            <w:r>
              <w:rPr>
                <w:sz w:val="16"/>
              </w:rPr>
              <w:t>FORMA</w:t>
            </w:r>
            <w:r>
              <w:rPr>
                <w:spacing w:val="-10"/>
                <w:sz w:val="16"/>
              </w:rPr>
              <w:t> </w:t>
            </w:r>
            <w:r>
              <w:rPr>
                <w:sz w:val="16"/>
              </w:rPr>
              <w:t>FORNECIMENTO:</w:t>
            </w:r>
            <w:r>
              <w:rPr>
                <w:spacing w:val="-3"/>
                <w:sz w:val="16"/>
              </w:rPr>
              <w:t> </w:t>
            </w:r>
            <w:r>
              <w:rPr>
                <w:spacing w:val="-5"/>
                <w:sz w:val="16"/>
              </w:rPr>
              <w:t>UN</w:t>
            </w:r>
          </w:p>
        </w:tc>
        <w:tc>
          <w:tcPr>
            <w:tcW w:w="97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144616</w:t>
            </w:r>
          </w:p>
        </w:tc>
        <w:tc>
          <w:tcPr>
            <w:tcW w:w="1110"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Unidade</w:t>
            </w:r>
          </w:p>
        </w:tc>
        <w:tc>
          <w:tcPr>
            <w:tcW w:w="109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right="14"/>
              <w:jc w:val="center"/>
              <w:rPr>
                <w:sz w:val="16"/>
              </w:rPr>
            </w:pPr>
            <w:r>
              <w:rPr>
                <w:spacing w:val="-5"/>
                <w:sz w:val="16"/>
              </w:rPr>
              <w:t>50</w:t>
            </w:r>
          </w:p>
        </w:tc>
        <w:tc>
          <w:tcPr>
            <w:tcW w:w="124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789,7900</w:t>
            </w:r>
          </w:p>
        </w:tc>
        <w:tc>
          <w:tcPr>
            <w:tcW w:w="2835" w:type="dxa"/>
          </w:tcPr>
          <w:p>
            <w:pPr>
              <w:pStyle w:val="TableParagraph"/>
              <w:rPr>
                <w:sz w:val="16"/>
              </w:rPr>
            </w:pPr>
          </w:p>
          <w:p>
            <w:pPr>
              <w:pStyle w:val="TableParagraph"/>
              <w:spacing w:before="97"/>
              <w:rPr>
                <w:sz w:val="16"/>
              </w:rPr>
            </w:pPr>
          </w:p>
          <w:p>
            <w:pPr>
              <w:pStyle w:val="TableParagraph"/>
              <w:spacing w:line="352" w:lineRule="auto"/>
              <w:ind w:left="7" w:right="5"/>
              <w:jc w:val="both"/>
              <w:rPr>
                <w:sz w:val="16"/>
              </w:rPr>
            </w:pPr>
            <w:r>
              <w:rPr>
                <w:sz w:val="16"/>
              </w:rPr>
              <w:t>Hospital Universitário Pedro </w:t>
            </w:r>
            <w:r>
              <w:rPr>
                <w:sz w:val="16"/>
              </w:rPr>
              <w:t>Ernesto,</w:t>
            </w:r>
            <w:r>
              <w:rPr>
                <w:spacing w:val="40"/>
                <w:sz w:val="16"/>
              </w:rPr>
              <w:t> </w:t>
            </w:r>
            <w:r>
              <w:rPr>
                <w:sz w:val="16"/>
              </w:rPr>
              <w:t>situado na Avenida Boulevard 28 de</w:t>
            </w:r>
            <w:r>
              <w:rPr>
                <w:spacing w:val="40"/>
                <w:sz w:val="16"/>
              </w:rPr>
              <w:t> </w:t>
            </w:r>
            <w:r>
              <w:rPr>
                <w:sz w:val="16"/>
              </w:rPr>
              <w:t>Setembro, 77 – Vila Isabel, Rio de</w:t>
            </w:r>
            <w:r>
              <w:rPr>
                <w:spacing w:val="40"/>
                <w:sz w:val="16"/>
              </w:rPr>
              <w:t> </w:t>
            </w:r>
            <w:r>
              <w:rPr>
                <w:sz w:val="16"/>
              </w:rPr>
              <w:t>Janeiro/RJ, CEP 20.551-030</w:t>
            </w:r>
          </w:p>
        </w:tc>
      </w:tr>
      <w:tr>
        <w:trPr>
          <w:trHeight w:val="2159" w:hRule="atLeast"/>
        </w:trPr>
        <w:tc>
          <w:tcPr>
            <w:tcW w:w="7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4"/>
              <w:jc w:val="center"/>
              <w:rPr>
                <w:sz w:val="16"/>
              </w:rPr>
            </w:pPr>
            <w:r>
              <w:rPr>
                <w:spacing w:val="-10"/>
                <w:sz w:val="16"/>
              </w:rPr>
              <w:t>3</w:t>
            </w:r>
          </w:p>
        </w:tc>
        <w:tc>
          <w:tcPr>
            <w:tcW w:w="3855" w:type="dxa"/>
          </w:tcPr>
          <w:p>
            <w:pPr>
              <w:pStyle w:val="TableParagraph"/>
              <w:spacing w:line="352" w:lineRule="auto" w:before="60"/>
              <w:ind w:left="112" w:right="95"/>
              <w:jc w:val="both"/>
              <w:rPr>
                <w:sz w:val="16"/>
              </w:rPr>
            </w:pPr>
            <w:r>
              <w:rPr>
                <w:sz w:val="16"/>
              </w:rPr>
              <w:t>PRINCIPIO ATIVO: HEXAFLUORETO </w:t>
            </w:r>
            <w:r>
              <w:rPr>
                <w:sz w:val="16"/>
              </w:rPr>
              <w:t>DE</w:t>
            </w:r>
            <w:r>
              <w:rPr>
                <w:spacing w:val="40"/>
                <w:sz w:val="16"/>
              </w:rPr>
              <w:t> </w:t>
            </w:r>
            <w:r>
              <w:rPr>
                <w:sz w:val="16"/>
              </w:rPr>
              <w:t>ENXOFRE,</w:t>
            </w:r>
            <w:r>
              <w:rPr>
                <w:spacing w:val="-10"/>
                <w:sz w:val="16"/>
              </w:rPr>
              <w:t> </w:t>
            </w:r>
            <w:r>
              <w:rPr>
                <w:sz w:val="16"/>
              </w:rPr>
              <w:t>FORMA</w:t>
            </w:r>
            <w:r>
              <w:rPr>
                <w:spacing w:val="-10"/>
                <w:sz w:val="16"/>
              </w:rPr>
              <w:t> </w:t>
            </w:r>
            <w:r>
              <w:rPr>
                <w:sz w:val="16"/>
              </w:rPr>
              <w:t>FARMACEUTICA:</w:t>
            </w:r>
            <w:r>
              <w:rPr>
                <w:spacing w:val="-10"/>
                <w:sz w:val="16"/>
              </w:rPr>
              <w:t> </w:t>
            </w:r>
            <w:r>
              <w:rPr>
                <w:sz w:val="16"/>
              </w:rPr>
              <w:t>PO</w:t>
            </w:r>
            <w:r>
              <w:rPr>
                <w:spacing w:val="-10"/>
                <w:sz w:val="16"/>
              </w:rPr>
              <w:t> </w:t>
            </w:r>
            <w:r>
              <w:rPr>
                <w:sz w:val="16"/>
              </w:rPr>
              <w:t>LIOFILO</w:t>
            </w:r>
            <w:r>
              <w:rPr>
                <w:spacing w:val="40"/>
                <w:sz w:val="16"/>
              </w:rPr>
              <w:t> </w:t>
            </w:r>
            <w:r>
              <w:rPr>
                <w:sz w:val="16"/>
              </w:rPr>
              <w:t>PARA</w:t>
            </w:r>
            <w:r>
              <w:rPr>
                <w:spacing w:val="-6"/>
                <w:sz w:val="16"/>
              </w:rPr>
              <w:t> </w:t>
            </w:r>
            <w:r>
              <w:rPr>
                <w:sz w:val="16"/>
              </w:rPr>
              <w:t>DISPERSAO</w:t>
            </w:r>
            <w:r>
              <w:rPr>
                <w:spacing w:val="3"/>
                <w:sz w:val="16"/>
              </w:rPr>
              <w:t> </w:t>
            </w:r>
            <w:r>
              <w:rPr>
                <w:sz w:val="16"/>
              </w:rPr>
              <w:t>INJETAVEL,</w:t>
            </w:r>
            <w:r>
              <w:rPr>
                <w:spacing w:val="3"/>
                <w:sz w:val="16"/>
              </w:rPr>
              <w:t> </w:t>
            </w:r>
            <w:r>
              <w:rPr>
                <w:spacing w:val="-2"/>
                <w:sz w:val="16"/>
              </w:rPr>
              <w:t>CONCENTRACAO</w:t>
            </w:r>
          </w:p>
          <w:p>
            <w:pPr>
              <w:pStyle w:val="TableParagraph"/>
              <w:tabs>
                <w:tab w:pos="1694" w:val="left" w:leader="none"/>
                <w:tab w:pos="3173" w:val="left" w:leader="none"/>
              </w:tabs>
              <w:spacing w:line="352" w:lineRule="auto"/>
              <w:ind w:left="112" w:right="95"/>
              <w:jc w:val="both"/>
              <w:rPr>
                <w:sz w:val="16"/>
              </w:rPr>
            </w:pPr>
            <w:r>
              <w:rPr>
                <w:sz w:val="16"/>
              </w:rPr>
              <w:t>/ DOSAGEM: 8, UNIDADE: MCL/ML, </w:t>
            </w:r>
            <w:r>
              <w:rPr>
                <w:sz w:val="16"/>
              </w:rPr>
              <w:t>VOLUME:</w:t>
            </w:r>
            <w:r>
              <w:rPr>
                <w:spacing w:val="40"/>
                <w:sz w:val="16"/>
              </w:rPr>
              <w:t> </w:t>
            </w:r>
            <w:r>
              <w:rPr>
                <w:sz w:val="16"/>
              </w:rPr>
              <w:t>NAO APLICAVEL, APRESENTACAO: FRASCO-</w:t>
            </w:r>
            <w:r>
              <w:rPr>
                <w:spacing w:val="40"/>
                <w:sz w:val="16"/>
              </w:rPr>
              <w:t> </w:t>
            </w:r>
            <w:r>
              <w:rPr>
                <w:sz w:val="16"/>
              </w:rPr>
              <w:t>AMPOLA COM 25MG DE PO LIOFILIZADO,</w:t>
            </w:r>
            <w:r>
              <w:rPr>
                <w:spacing w:val="40"/>
                <w:sz w:val="16"/>
              </w:rPr>
              <w:t> </w:t>
            </w:r>
            <w:r>
              <w:rPr>
                <w:spacing w:val="-2"/>
                <w:sz w:val="16"/>
              </w:rPr>
              <w:t>ACESSORIO:</w:t>
            </w:r>
            <w:r>
              <w:rPr>
                <w:sz w:val="16"/>
              </w:rPr>
              <w:tab/>
            </w:r>
            <w:r>
              <w:rPr>
                <w:spacing w:val="-2"/>
                <w:sz w:val="16"/>
              </w:rPr>
              <w:t>DILUENTE,</w:t>
            </w:r>
            <w:r>
              <w:rPr>
                <w:sz w:val="16"/>
              </w:rPr>
              <w:tab/>
            </w:r>
            <w:r>
              <w:rPr>
                <w:spacing w:val="-2"/>
                <w:sz w:val="16"/>
              </w:rPr>
              <w:t>FORMA</w:t>
            </w:r>
          </w:p>
          <w:p>
            <w:pPr>
              <w:pStyle w:val="TableParagraph"/>
              <w:spacing w:line="182" w:lineRule="exact"/>
              <w:ind w:left="112"/>
              <w:jc w:val="both"/>
              <w:rPr>
                <w:sz w:val="16"/>
              </w:rPr>
            </w:pPr>
            <w:r>
              <w:rPr>
                <w:sz w:val="16"/>
              </w:rPr>
              <w:t>FORNECIMENTO:</w:t>
            </w:r>
            <w:r>
              <w:rPr>
                <w:spacing w:val="-4"/>
                <w:sz w:val="16"/>
              </w:rPr>
              <w:t> </w:t>
            </w:r>
            <w:r>
              <w:rPr>
                <w:spacing w:val="-2"/>
                <w:sz w:val="16"/>
              </w:rPr>
              <w:t>UNIDADE</w:t>
            </w:r>
          </w:p>
        </w:tc>
        <w:tc>
          <w:tcPr>
            <w:tcW w:w="97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4"/>
              <w:jc w:val="center"/>
              <w:rPr>
                <w:sz w:val="16"/>
              </w:rPr>
            </w:pPr>
            <w:r>
              <w:rPr>
                <w:spacing w:val="-2"/>
                <w:sz w:val="16"/>
              </w:rPr>
              <w:t>179917</w:t>
            </w:r>
          </w:p>
        </w:tc>
        <w:tc>
          <w:tcPr>
            <w:tcW w:w="111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4"/>
              <w:jc w:val="center"/>
              <w:rPr>
                <w:sz w:val="16"/>
              </w:rPr>
            </w:pPr>
            <w:r>
              <w:rPr>
                <w:spacing w:val="-2"/>
                <w:sz w:val="16"/>
              </w:rPr>
              <w:t>Unidade</w:t>
            </w:r>
          </w:p>
        </w:tc>
        <w:tc>
          <w:tcPr>
            <w:tcW w:w="10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4" w:right="14"/>
              <w:jc w:val="center"/>
              <w:rPr>
                <w:sz w:val="16"/>
              </w:rPr>
            </w:pPr>
            <w:r>
              <w:rPr>
                <w:spacing w:val="-5"/>
                <w:sz w:val="16"/>
              </w:rPr>
              <w:t>480</w:t>
            </w:r>
          </w:p>
        </w:tc>
        <w:tc>
          <w:tcPr>
            <w:tcW w:w="124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4"/>
              <w:jc w:val="center"/>
              <w:rPr>
                <w:sz w:val="16"/>
              </w:rPr>
            </w:pPr>
            <w:r>
              <w:rPr>
                <w:spacing w:val="-2"/>
                <w:sz w:val="16"/>
              </w:rPr>
              <w:t>472,7833</w:t>
            </w:r>
          </w:p>
        </w:tc>
        <w:tc>
          <w:tcPr>
            <w:tcW w:w="2835" w:type="dxa"/>
          </w:tcPr>
          <w:p>
            <w:pPr>
              <w:pStyle w:val="TableParagraph"/>
              <w:rPr>
                <w:sz w:val="16"/>
              </w:rPr>
            </w:pPr>
          </w:p>
          <w:p>
            <w:pPr>
              <w:pStyle w:val="TableParagraph"/>
              <w:rPr>
                <w:sz w:val="16"/>
              </w:rPr>
            </w:pPr>
          </w:p>
          <w:p>
            <w:pPr>
              <w:pStyle w:val="TableParagraph"/>
              <w:spacing w:before="48"/>
              <w:rPr>
                <w:sz w:val="16"/>
              </w:rPr>
            </w:pPr>
          </w:p>
          <w:p>
            <w:pPr>
              <w:pStyle w:val="TableParagraph"/>
              <w:spacing w:line="352" w:lineRule="auto"/>
              <w:ind w:left="7" w:right="5"/>
              <w:jc w:val="both"/>
              <w:rPr>
                <w:sz w:val="16"/>
              </w:rPr>
            </w:pPr>
            <w:r>
              <w:rPr>
                <w:sz w:val="16"/>
              </w:rPr>
              <w:t>Hospital Universitário Pedro </w:t>
            </w:r>
            <w:r>
              <w:rPr>
                <w:sz w:val="16"/>
              </w:rPr>
              <w:t>Ernesto,</w:t>
            </w:r>
            <w:r>
              <w:rPr>
                <w:spacing w:val="40"/>
                <w:sz w:val="16"/>
              </w:rPr>
              <w:t> </w:t>
            </w:r>
            <w:r>
              <w:rPr>
                <w:sz w:val="16"/>
              </w:rPr>
              <w:t>situado na Avenida Boulevard 28 de</w:t>
            </w:r>
            <w:r>
              <w:rPr>
                <w:spacing w:val="40"/>
                <w:sz w:val="16"/>
              </w:rPr>
              <w:t> </w:t>
            </w:r>
            <w:r>
              <w:rPr>
                <w:sz w:val="16"/>
              </w:rPr>
              <w:t>Setembro, 77 – Vila Isabel, Rio de</w:t>
            </w:r>
            <w:r>
              <w:rPr>
                <w:spacing w:val="40"/>
                <w:sz w:val="16"/>
              </w:rPr>
              <w:t> </w:t>
            </w:r>
            <w:r>
              <w:rPr>
                <w:sz w:val="16"/>
              </w:rPr>
              <w:t>Janeiro/RJ, CEP 20.551-030</w:t>
            </w:r>
          </w:p>
        </w:tc>
      </w:tr>
    </w:tbl>
    <w:p>
      <w:pPr>
        <w:pStyle w:val="BodyText"/>
        <w:spacing w:before="0"/>
      </w:pPr>
    </w:p>
    <w:p>
      <w:pPr>
        <w:pStyle w:val="BodyText"/>
        <w:spacing w:before="99"/>
      </w:pPr>
    </w:p>
    <w:p>
      <w:pPr>
        <w:pStyle w:val="Heading2"/>
        <w:numPr>
          <w:ilvl w:val="0"/>
          <w:numId w:val="1"/>
        </w:numPr>
        <w:tabs>
          <w:tab w:pos="719" w:val="left" w:leader="none"/>
        </w:tabs>
        <w:spacing w:line="240" w:lineRule="auto" w:before="1" w:after="0"/>
        <w:ind w:left="71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Heading2"/>
        <w:spacing w:after="0" w:line="240" w:lineRule="auto"/>
        <w:jc w:val="left"/>
        <w:sectPr>
          <w:type w:val="continuous"/>
          <w:pgSz w:w="15840" w:h="24480"/>
          <w:pgMar w:top="160" w:bottom="280" w:left="0" w:right="0"/>
        </w:sectPr>
      </w:pPr>
    </w:p>
    <w:p>
      <w:pPr>
        <w:pStyle w:val="ListParagraph"/>
        <w:numPr>
          <w:ilvl w:val="1"/>
          <w:numId w:val="1"/>
        </w:numPr>
        <w:tabs>
          <w:tab w:pos="684" w:val="left" w:leader="none"/>
        </w:tabs>
        <w:spacing w:line="280" w:lineRule="auto" w:before="23" w:after="0"/>
        <w:ind w:left="329" w:right="433" w:firstLine="0"/>
        <w:jc w:val="both"/>
        <w:rPr>
          <w:sz w:val="20"/>
        </w:rPr>
      </w:pPr>
      <w:r>
        <w:rPr>
          <w:sz w:val="20"/>
        </w:rPr>
        <mc:AlternateContent>
          <mc:Choice Requires="wps">
            <w:drawing>
              <wp:anchor distT="0" distB="0" distL="0" distR="0" allowOverlap="1" layoutInCell="1" locked="0" behindDoc="1" simplePos="0" relativeHeight="486216192">
                <wp:simplePos x="0" y="0"/>
                <wp:positionH relativeFrom="page">
                  <wp:posOffset>2609632</wp:posOffset>
                </wp:positionH>
                <wp:positionV relativeFrom="paragraph">
                  <wp:posOffset>314325</wp:posOffset>
                </wp:positionV>
                <wp:extent cx="2222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5.482895pt;margin-top:24.750013pt;width:1.710367pt;height:.75pt;mso-position-horizontal-relative:page;mso-position-vertical-relative:paragraph;z-index:-17100288"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Sistema Integrado de Gestão de Aquisições - SIGA (</w:t>
      </w:r>
      <w:hyperlink r:id="rId6">
        <w:r>
          <w:rPr>
            <w:color w:val="000080"/>
            <w:sz w:val="20"/>
            <w:u w:val="single" w:color="000080"/>
          </w:rPr>
          <w:t>www.compras.</w:t>
        </w:r>
        <w:r>
          <w:rPr>
            <w:color w:val="000080"/>
            <w:sz w:val="20"/>
          </w:rPr>
          <w:t>rj.g</w:t>
        </w:r>
        <w:r>
          <w:rPr>
            <w:color w:val="000080"/>
            <w:sz w:val="20"/>
            <w:u w:val="single" w:color="000080"/>
          </w:rPr>
          <w:t>ov.br</w:t>
        </w:r>
      </w:hyperlink>
      <w:r>
        <w:rPr>
          <w:sz w:val="20"/>
        </w:rPr>
        <w:t>).</w:t>
      </w:r>
    </w:p>
    <w:p>
      <w:pPr>
        <w:pStyle w:val="ListParagraph"/>
        <w:numPr>
          <w:ilvl w:val="2"/>
          <w:numId w:val="1"/>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29" w:val="left" w:leader="none"/>
        </w:tabs>
        <w:spacing w:line="240" w:lineRule="auto" w:before="40" w:after="0"/>
        <w:ind w:left="82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04"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 praticados</w:t>
      </w:r>
      <w:r>
        <w:rPr>
          <w:spacing w:val="-1"/>
          <w:sz w:val="20"/>
        </w:rPr>
        <w:t> </w:t>
      </w:r>
      <w:r>
        <w:rPr>
          <w:sz w:val="20"/>
        </w:rPr>
        <w:t>diretamente</w:t>
      </w:r>
      <w:r>
        <w:rPr>
          <w:spacing w:val="-1"/>
          <w:sz w:val="20"/>
        </w:rPr>
        <w:t> </w:t>
      </w:r>
      <w:r>
        <w:rPr>
          <w:sz w:val="20"/>
        </w:rPr>
        <w:t>ou</w:t>
      </w:r>
      <w:r>
        <w:rPr>
          <w:spacing w:val="-1"/>
          <w:sz w:val="20"/>
        </w:rPr>
        <w:t> </w:t>
      </w:r>
      <w:r>
        <w:rPr>
          <w:sz w:val="20"/>
        </w:rPr>
        <w:t>por</w:t>
      </w:r>
      <w:r>
        <w:rPr>
          <w:spacing w:val="-1"/>
          <w:sz w:val="20"/>
        </w:rPr>
        <w:t> </w:t>
      </w:r>
      <w:r>
        <w:rPr>
          <w:sz w:val="20"/>
        </w:rPr>
        <w:t>seu</w:t>
      </w:r>
      <w:r>
        <w:rPr>
          <w:spacing w:val="-1"/>
          <w:sz w:val="20"/>
        </w:rPr>
        <w:t> </w:t>
      </w:r>
      <w:r>
        <w:rPr>
          <w:sz w:val="20"/>
        </w:rPr>
        <w:t>representante,</w:t>
      </w:r>
      <w:r>
        <w:rPr>
          <w:spacing w:val="-1"/>
          <w:sz w:val="20"/>
        </w:rPr>
        <w:t> </w:t>
      </w:r>
      <w:r>
        <w:rPr>
          <w:sz w:val="20"/>
        </w:rPr>
        <w:t>excluída</w:t>
      </w:r>
      <w:r>
        <w:rPr>
          <w:spacing w:val="-1"/>
          <w:sz w:val="20"/>
        </w:rPr>
        <w:t> </w:t>
      </w:r>
      <w:r>
        <w:rPr>
          <w:sz w:val="20"/>
        </w:rPr>
        <w:t>a</w:t>
      </w:r>
      <w:r>
        <w:rPr>
          <w:spacing w:val="-1"/>
          <w:sz w:val="20"/>
        </w:rPr>
        <w:t> </w:t>
      </w:r>
      <w:r>
        <w:rPr>
          <w:sz w:val="20"/>
        </w:rPr>
        <w:t>responsabilidade</w:t>
      </w:r>
      <w:r>
        <w:rPr>
          <w:spacing w:val="-1"/>
          <w:sz w:val="20"/>
        </w:rPr>
        <w:t> </w:t>
      </w:r>
      <w:r>
        <w:rPr>
          <w:sz w:val="20"/>
        </w:rPr>
        <w:t>do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ou</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promotora</w:t>
      </w:r>
      <w:r>
        <w:rPr>
          <w:spacing w:val="-1"/>
          <w:sz w:val="20"/>
        </w:rPr>
        <w:t> </w:t>
      </w:r>
      <w:r>
        <w:rPr>
          <w:sz w:val="20"/>
        </w:rPr>
        <w:t>da</w:t>
      </w:r>
      <w:r>
        <w:rPr>
          <w:spacing w:val="-1"/>
          <w:sz w:val="20"/>
        </w:rPr>
        <w:t> </w:t>
      </w:r>
      <w:r>
        <w:rPr>
          <w:sz w:val="20"/>
        </w:rPr>
        <w:t>licitação</w:t>
      </w:r>
      <w:r>
        <w:rPr>
          <w:spacing w:val="-1"/>
          <w:sz w:val="20"/>
        </w:rPr>
        <w:t> </w:t>
      </w:r>
      <w:r>
        <w:rPr>
          <w:sz w:val="20"/>
        </w:rPr>
        <w:t>por</w:t>
      </w:r>
      <w:r>
        <w:rPr>
          <w:spacing w:val="-1"/>
          <w:sz w:val="20"/>
        </w:rPr>
        <w:t> </w:t>
      </w:r>
      <w:r>
        <w:rPr>
          <w:sz w:val="20"/>
        </w:rPr>
        <w:t>eventuais</w:t>
      </w:r>
      <w:r>
        <w:rPr>
          <w:spacing w:val="-1"/>
          <w:sz w:val="20"/>
        </w:rPr>
        <w:t> </w:t>
      </w:r>
      <w:r>
        <w:rPr>
          <w:sz w:val="20"/>
        </w:rPr>
        <w:t>danos</w:t>
      </w:r>
      <w:r>
        <w:rPr>
          <w:spacing w:val="-1"/>
          <w:sz w:val="20"/>
        </w:rPr>
        <w:t> </w:t>
      </w:r>
      <w:r>
        <w:rPr>
          <w:sz w:val="20"/>
        </w:rPr>
        <w:t>decorrentes</w:t>
      </w:r>
      <w:r>
        <w:rPr>
          <w:spacing w:val="-1"/>
          <w:sz w:val="20"/>
        </w:rPr>
        <w:t> </w:t>
      </w:r>
      <w:r>
        <w:rPr>
          <w:sz w:val="20"/>
        </w:rPr>
        <w:t>de</w:t>
      </w:r>
      <w:r>
        <w:rPr>
          <w:spacing w:val="-1"/>
          <w:sz w:val="20"/>
        </w:rPr>
        <w:t> </w:t>
      </w:r>
      <w:r>
        <w:rPr>
          <w:sz w:val="20"/>
        </w:rPr>
        <w:t>uso indevido das credenciais de acesso, ainda que por terceiros.</w:t>
      </w:r>
    </w:p>
    <w:p>
      <w:pPr>
        <w:pStyle w:val="ListParagraph"/>
        <w:numPr>
          <w:ilvl w:val="1"/>
          <w:numId w:val="1"/>
        </w:numPr>
        <w:tabs>
          <w:tab w:pos="690"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663" w:val="left" w:leader="none"/>
        </w:tabs>
        <w:spacing w:line="240" w:lineRule="auto" w:before="1" w:after="0"/>
        <w:ind w:left="66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99" w:val="left" w:leader="none"/>
        </w:tabs>
        <w:spacing w:line="280" w:lineRule="auto" w:before="40" w:after="0"/>
        <w:ind w:left="329" w:right="432" w:firstLine="0"/>
        <w:jc w:val="both"/>
        <w:rPr>
          <w:sz w:val="20"/>
        </w:rPr>
      </w:pPr>
      <w:r>
        <w:rPr>
          <w:sz w:val="20"/>
        </w:rPr>
        <w:t>Será concedido o tratamento favorecido previsto nos arts. 42 a 49 da </w:t>
      </w:r>
      <w:hyperlink r:id="rId7">
        <w:r>
          <w:rPr>
            <w:color w:val="000080"/>
            <w:sz w:val="20"/>
            <w:u w:val="single" w:color="000080"/>
          </w:rPr>
          <w:t>Lei Complementar nº 123</w:t>
        </w:r>
        <w:r>
          <w:rPr>
            <w:color w:val="000080"/>
            <w:sz w:val="20"/>
          </w:rPr>
          <w:t>,</w:t>
        </w:r>
        <w:r>
          <w:rPr>
            <w:color w:val="000080"/>
            <w:sz w:val="20"/>
            <w:u w:val="single" w:color="000080"/>
          </w:rPr>
          <w:t> de 2006</w:t>
        </w:r>
      </w:hyperlink>
      <w:r>
        <w:rPr>
          <w:color w:val="000080"/>
          <w:sz w:val="20"/>
          <w:u w:val="single" w:color="000080"/>
        </w:rPr>
        <w:t> </w:t>
      </w:r>
      <w:r>
        <w:rPr>
          <w:sz w:val="20"/>
        </w:rPr>
        <w:t>e no Decreto n.º 42.063, de 2009, para as microempresas e empresas </w:t>
      </w:r>
      <w:r>
        <w:rPr>
          <w:sz w:val="20"/>
        </w:rPr>
        <w:t>de pequeno porte, para o agricultor familiar, o produtor rural pessoa física e para o microempreendedor individual - MEI.</w:t>
      </w:r>
    </w:p>
    <w:p>
      <w:pPr>
        <w:pStyle w:val="ListParagraph"/>
        <w:numPr>
          <w:ilvl w:val="1"/>
          <w:numId w:val="1"/>
        </w:numPr>
        <w:tabs>
          <w:tab w:pos="683" w:val="left" w:leader="none"/>
        </w:tabs>
        <w:spacing w:line="280" w:lineRule="auto" w:before="2"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 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1"/>
        </w:numPr>
        <w:tabs>
          <w:tab w:pos="826" w:val="left" w:leader="none"/>
        </w:tabs>
        <w:spacing w:line="240" w:lineRule="auto" w:before="3" w:after="0"/>
        <w:ind w:left="82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26" w:val="left" w:leader="none"/>
        </w:tabs>
        <w:spacing w:line="240" w:lineRule="auto" w:before="40" w:after="0"/>
        <w:ind w:left="82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29" w:val="left" w:leader="none"/>
        </w:tabs>
        <w:spacing w:line="240" w:lineRule="auto" w:before="40" w:after="0"/>
        <w:ind w:left="82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04" w:val="left" w:leader="none"/>
        </w:tabs>
        <w:spacing w:line="240" w:lineRule="auto" w:before="40" w:after="0"/>
        <w:ind w:left="904" w:right="0" w:hanging="500"/>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1"/>
        </w:numPr>
        <w:tabs>
          <w:tab w:pos="855"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w:t>
      </w:r>
      <w:r>
        <w:rPr>
          <w:sz w:val="20"/>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0" w:val="left" w:leader="none"/>
        </w:tabs>
        <w:spacing w:line="280" w:lineRule="auto" w:before="3"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sz w:val="20"/>
        </w:rPr>
        <w:t>terceiro </w:t>
      </w:r>
      <w:r>
        <w:rPr>
          <w:spacing w:val="-2"/>
          <w:sz w:val="20"/>
        </w:rPr>
        <w:t>grau;</w:t>
      </w:r>
    </w:p>
    <w:p>
      <w:pPr>
        <w:pStyle w:val="ListParagraph"/>
        <w:numPr>
          <w:ilvl w:val="2"/>
          <w:numId w:val="1"/>
        </w:numPr>
        <w:tabs>
          <w:tab w:pos="829" w:val="left" w:leader="none"/>
        </w:tabs>
        <w:spacing w:line="240" w:lineRule="auto" w:before="3" w:after="0"/>
        <w:ind w:left="82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26" w:val="left" w:leader="none"/>
        </w:tabs>
        <w:spacing w:line="240" w:lineRule="auto" w:before="2" w:after="0"/>
        <w:ind w:left="82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46"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w:t>
      </w:r>
      <w:r>
        <w:rPr>
          <w:sz w:val="20"/>
        </w:rPr>
        <w:t>que possam configurar conflito de interesses no exercício ou após o exercício do cargo ou emprego, nos termos da legislação que disciplina a matéria, conforme </w:t>
      </w:r>
      <w:hyperlink r:id="rId8">
        <w:r>
          <w:rPr>
            <w:color w:val="000080"/>
            <w:sz w:val="20"/>
          </w:rPr>
          <w:t>§</w:t>
        </w:r>
        <w:r>
          <w:rPr>
            <w:color w:val="000080"/>
            <w:sz w:val="20"/>
            <w:u w:val="single" w:color="000080"/>
          </w:rPr>
          <w:t> 1º do art. 9º da Lei nº 14.133</w:t>
        </w:r>
        <w:r>
          <w:rPr>
            <w:color w:val="000080"/>
            <w:sz w:val="20"/>
          </w:rPr>
          <w:t>,</w:t>
        </w:r>
      </w:hyperlink>
      <w:r>
        <w:rPr>
          <w:color w:val="000080"/>
          <w:sz w:val="20"/>
        </w:rPr>
        <w:t> </w:t>
      </w:r>
      <w:hyperlink r:id="rId8">
        <w:r>
          <w:rPr>
            <w:color w:val="000080"/>
            <w:sz w:val="20"/>
            <w:u w:val="single" w:color="000080"/>
          </w:rPr>
          <w:t>de 2021</w:t>
        </w:r>
      </w:hyperlink>
      <w:r>
        <w:rPr>
          <w:sz w:val="20"/>
        </w:rPr>
        <w:t>;</w:t>
      </w:r>
    </w:p>
    <w:p>
      <w:pPr>
        <w:pStyle w:val="ListParagraph"/>
        <w:numPr>
          <w:ilvl w:val="2"/>
          <w:numId w:val="1"/>
        </w:numPr>
        <w:tabs>
          <w:tab w:pos="931" w:val="left" w:leader="none"/>
        </w:tabs>
        <w:spacing w:line="240" w:lineRule="auto" w:before="2" w:after="0"/>
        <w:ind w:left="93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683"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w:t>
      </w:r>
      <w:r>
        <w:rPr>
          <w:sz w:val="20"/>
        </w:rPr>
        <w:t>a ela aplicada, inclusive a sua controladora, controlada ou coligada, desde que devidamente comprovado o ilícito ou a utilização fraudulenta da personalidade jurídica do licitante.</w:t>
      </w:r>
    </w:p>
    <w:p>
      <w:pPr>
        <w:pStyle w:val="ListParagraph"/>
        <w:numPr>
          <w:ilvl w:val="1"/>
          <w:numId w:val="1"/>
        </w:numPr>
        <w:tabs>
          <w:tab w:pos="686" w:val="left" w:leader="none"/>
        </w:tabs>
        <w:spacing w:line="280" w:lineRule="auto" w:before="2"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81" w:val="left" w:leader="none"/>
        </w:tabs>
        <w:spacing w:line="240" w:lineRule="auto" w:before="2" w:after="0"/>
        <w:ind w:left="78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72" w:val="left" w:leader="none"/>
        </w:tabs>
        <w:spacing w:line="280" w:lineRule="auto" w:before="40" w:after="0"/>
        <w:ind w:left="329" w:right="433" w:firstLine="0"/>
        <w:jc w:val="both"/>
        <w:rPr>
          <w:sz w:val="20"/>
        </w:rPr>
      </w:pP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itens</w:t>
      </w:r>
      <w:r>
        <w:rPr>
          <w:spacing w:val="-1"/>
          <w:sz w:val="20"/>
        </w:rPr>
        <w:t> </w:t>
      </w:r>
      <w:r>
        <w:rPr>
          <w:sz w:val="20"/>
        </w:rPr>
        <w:t>2.7.3</w:t>
      </w:r>
      <w:r>
        <w:rPr>
          <w:spacing w:val="-1"/>
          <w:sz w:val="20"/>
        </w:rPr>
        <w:t> </w:t>
      </w:r>
      <w:r>
        <w:rPr>
          <w:sz w:val="20"/>
        </w:rPr>
        <w:t>e</w:t>
      </w:r>
      <w:r>
        <w:rPr>
          <w:spacing w:val="-1"/>
          <w:sz w:val="20"/>
        </w:rPr>
        <w:t> </w:t>
      </w:r>
      <w:r>
        <w:rPr>
          <w:sz w:val="20"/>
        </w:rPr>
        <w:t>2.7.4</w:t>
      </w:r>
      <w:r>
        <w:rPr>
          <w:spacing w:val="-1"/>
          <w:sz w:val="20"/>
        </w:rPr>
        <w:t> </w:t>
      </w:r>
      <w:r>
        <w:rPr>
          <w:sz w:val="20"/>
        </w:rPr>
        <w:t>não</w:t>
      </w:r>
      <w:r>
        <w:rPr>
          <w:spacing w:val="-1"/>
          <w:sz w:val="20"/>
        </w:rPr>
        <w:t> </w:t>
      </w:r>
      <w:r>
        <w:rPr>
          <w:sz w:val="20"/>
        </w:rPr>
        <w:t>impede</w:t>
      </w:r>
      <w:r>
        <w:rPr>
          <w:spacing w:val="-1"/>
          <w:sz w:val="20"/>
        </w:rPr>
        <w:t> </w:t>
      </w:r>
      <w:r>
        <w:rPr>
          <w:sz w:val="20"/>
        </w:rPr>
        <w:t>a</w:t>
      </w:r>
      <w:r>
        <w:rPr>
          <w:spacing w:val="-1"/>
          <w:sz w:val="20"/>
        </w:rPr>
        <w:t> </w:t>
      </w:r>
      <w:r>
        <w:rPr>
          <w:sz w:val="20"/>
        </w:rPr>
        <w:t>licitação</w:t>
      </w:r>
      <w:r>
        <w:rPr>
          <w:spacing w:val="-1"/>
          <w:sz w:val="20"/>
        </w:rPr>
        <w:t> </w:t>
      </w:r>
      <w:r>
        <w:rPr>
          <w:sz w:val="20"/>
        </w:rPr>
        <w:t>ou</w:t>
      </w:r>
      <w:r>
        <w:rPr>
          <w:spacing w:val="-1"/>
          <w:sz w:val="20"/>
        </w:rPr>
        <w:t> </w:t>
      </w:r>
      <w:r>
        <w:rPr>
          <w:sz w:val="20"/>
        </w:rPr>
        <w:t>a</w:t>
      </w:r>
      <w:r>
        <w:rPr>
          <w:spacing w:val="-1"/>
          <w:sz w:val="20"/>
        </w:rPr>
        <w:t> </w:t>
      </w:r>
      <w:r>
        <w:rPr>
          <w:sz w:val="20"/>
        </w:rPr>
        <w:t>contratação</w:t>
      </w:r>
      <w:r>
        <w:rPr>
          <w:spacing w:val="-1"/>
          <w:sz w:val="20"/>
        </w:rPr>
        <w:t> </w:t>
      </w:r>
      <w:r>
        <w:rPr>
          <w:sz w:val="20"/>
        </w:rPr>
        <w:t>de</w:t>
      </w:r>
      <w:r>
        <w:rPr>
          <w:spacing w:val="-1"/>
          <w:sz w:val="20"/>
        </w:rPr>
        <w:t> </w:t>
      </w:r>
      <w:r>
        <w:rPr>
          <w:sz w:val="20"/>
        </w:rPr>
        <w:t>serviço</w:t>
      </w:r>
      <w:r>
        <w:rPr>
          <w:spacing w:val="-1"/>
          <w:sz w:val="20"/>
        </w:rPr>
        <w:t> </w:t>
      </w:r>
      <w:r>
        <w:rPr>
          <w:sz w:val="20"/>
        </w:rPr>
        <w:t>que</w:t>
      </w:r>
      <w:r>
        <w:rPr>
          <w:spacing w:val="-1"/>
          <w:sz w:val="20"/>
        </w:rPr>
        <w:t> </w:t>
      </w:r>
      <w:r>
        <w:rPr>
          <w:sz w:val="20"/>
        </w:rPr>
        <w:t>inclua</w:t>
      </w:r>
      <w:r>
        <w:rPr>
          <w:spacing w:val="-1"/>
          <w:sz w:val="20"/>
        </w:rPr>
        <w:t> </w:t>
      </w:r>
      <w:r>
        <w:rPr>
          <w:sz w:val="20"/>
        </w:rPr>
        <w:t>como</w:t>
      </w:r>
      <w:r>
        <w:rPr>
          <w:spacing w:val="-1"/>
          <w:sz w:val="20"/>
        </w:rPr>
        <w:t> </w:t>
      </w:r>
      <w:r>
        <w:rPr>
          <w:sz w:val="20"/>
        </w:rPr>
        <w:t>encargo</w:t>
      </w:r>
      <w:r>
        <w:rPr>
          <w:spacing w:val="-1"/>
          <w:sz w:val="20"/>
        </w:rPr>
        <w:t> </w:t>
      </w:r>
      <w:r>
        <w:rPr>
          <w:sz w:val="20"/>
        </w:rPr>
        <w:t>do</w:t>
      </w:r>
      <w:r>
        <w:rPr>
          <w:spacing w:val="-1"/>
          <w:sz w:val="20"/>
        </w:rPr>
        <w:t> </w:t>
      </w:r>
      <w:r>
        <w:rPr>
          <w:sz w:val="20"/>
        </w:rPr>
        <w:t>contratado</w:t>
      </w:r>
      <w:r>
        <w:rPr>
          <w:spacing w:val="-1"/>
          <w:sz w:val="20"/>
        </w:rPr>
        <w:t> </w:t>
      </w:r>
      <w:r>
        <w:rPr>
          <w:sz w:val="20"/>
        </w:rPr>
        <w:t>a</w:t>
      </w:r>
      <w:r>
        <w:rPr>
          <w:spacing w:val="-1"/>
          <w:sz w:val="20"/>
        </w:rPr>
        <w:t> </w:t>
      </w:r>
      <w:r>
        <w:rPr>
          <w:sz w:val="20"/>
        </w:rPr>
        <w:t>elaboração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nas contratações integradas, e do projeto executivo, nos demais regimes de execução.</w:t>
      </w:r>
    </w:p>
    <w:p>
      <w:pPr>
        <w:pStyle w:val="ListParagraph"/>
        <w:numPr>
          <w:ilvl w:val="1"/>
          <w:numId w:val="1"/>
        </w:numPr>
        <w:tabs>
          <w:tab w:pos="807" w:val="left" w:leader="none"/>
        </w:tabs>
        <w:spacing w:line="280" w:lineRule="auto" w:before="2"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99"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781" w:val="left" w:leader="none"/>
        </w:tabs>
        <w:spacing w:line="240" w:lineRule="auto" w:before="2" w:after="0"/>
        <w:ind w:left="78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0"/>
      </w:pPr>
    </w:p>
    <w:p>
      <w:pPr>
        <w:pStyle w:val="BodyText"/>
        <w:spacing w:before="52"/>
      </w:pPr>
    </w:p>
    <w:p>
      <w:pPr>
        <w:pStyle w:val="Heading2"/>
        <w:numPr>
          <w:ilvl w:val="0"/>
          <w:numId w:val="1"/>
        </w:numPr>
        <w:tabs>
          <w:tab w:pos="719" w:val="left" w:leader="none"/>
        </w:tabs>
        <w:spacing w:line="240" w:lineRule="auto" w:before="0" w:after="0"/>
        <w:ind w:left="71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0"/>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97"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6"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 direitos</w:t>
      </w:r>
      <w:r>
        <w:rPr>
          <w:spacing w:val="-2"/>
          <w:sz w:val="20"/>
        </w:rPr>
        <w:t> </w:t>
      </w:r>
      <w:r>
        <w:rPr>
          <w:sz w:val="20"/>
        </w:rPr>
        <w:t>trabalhistas</w:t>
      </w:r>
      <w:r>
        <w:rPr>
          <w:spacing w:val="-2"/>
          <w:sz w:val="20"/>
        </w:rPr>
        <w:t> </w:t>
      </w:r>
      <w:r>
        <w:rPr>
          <w:sz w:val="20"/>
        </w:rPr>
        <w:t>assegurados</w:t>
      </w:r>
      <w:r>
        <w:rPr>
          <w:spacing w:val="-2"/>
          <w:sz w:val="20"/>
        </w:rPr>
        <w:t> </w:t>
      </w:r>
      <w:r>
        <w:rPr>
          <w:sz w:val="20"/>
        </w:rPr>
        <w:t>na</w:t>
      </w:r>
      <w:r>
        <w:rPr>
          <w:spacing w:val="-2"/>
          <w:sz w:val="20"/>
        </w:rPr>
        <w:t> </w:t>
      </w:r>
      <w:r>
        <w:rPr>
          <w:sz w:val="20"/>
        </w:rPr>
        <w:t>Constituição</w:t>
      </w:r>
      <w:r>
        <w:rPr>
          <w:spacing w:val="-2"/>
          <w:sz w:val="20"/>
        </w:rPr>
        <w:t> </w:t>
      </w:r>
      <w:r>
        <w:rPr>
          <w:sz w:val="20"/>
        </w:rPr>
        <w:t>Federal,</w:t>
      </w:r>
      <w:r>
        <w:rPr>
          <w:spacing w:val="-2"/>
          <w:sz w:val="20"/>
        </w:rPr>
        <w:t> </w:t>
      </w:r>
      <w:r>
        <w:rPr>
          <w:sz w:val="20"/>
        </w:rPr>
        <w:t>nas</w:t>
      </w:r>
      <w:r>
        <w:rPr>
          <w:spacing w:val="-2"/>
          <w:sz w:val="20"/>
        </w:rPr>
        <w:t> </w:t>
      </w:r>
      <w:r>
        <w:rPr>
          <w:sz w:val="20"/>
        </w:rPr>
        <w:t>leis</w:t>
      </w:r>
      <w:r>
        <w:rPr>
          <w:spacing w:val="-2"/>
          <w:sz w:val="20"/>
        </w:rPr>
        <w:t> </w:t>
      </w:r>
      <w:r>
        <w:rPr>
          <w:sz w:val="20"/>
        </w:rPr>
        <w:t>trabalhistas,</w:t>
      </w:r>
      <w:r>
        <w:rPr>
          <w:spacing w:val="-2"/>
          <w:sz w:val="20"/>
        </w:rPr>
        <w:t> </w:t>
      </w:r>
      <w:r>
        <w:rPr>
          <w:sz w:val="20"/>
        </w:rPr>
        <w:t>nas</w:t>
      </w:r>
      <w:r>
        <w:rPr>
          <w:spacing w:val="-2"/>
          <w:sz w:val="20"/>
        </w:rPr>
        <w:t> </w:t>
      </w:r>
      <w:r>
        <w:rPr>
          <w:sz w:val="20"/>
        </w:rPr>
        <w:t>normas</w:t>
      </w:r>
      <w:r>
        <w:rPr>
          <w:spacing w:val="-2"/>
          <w:sz w:val="20"/>
        </w:rPr>
        <w:t> </w:t>
      </w:r>
      <w:r>
        <w:rPr>
          <w:sz w:val="20"/>
        </w:rPr>
        <w:t>infralegais,</w:t>
      </w:r>
      <w:r>
        <w:rPr>
          <w:spacing w:val="-2"/>
          <w:sz w:val="20"/>
        </w:rPr>
        <w:t> </w:t>
      </w:r>
      <w:r>
        <w:rPr>
          <w:sz w:val="20"/>
        </w:rPr>
        <w:t>nas</w:t>
      </w:r>
      <w:r>
        <w:rPr>
          <w:spacing w:val="-2"/>
          <w:sz w:val="20"/>
        </w:rPr>
        <w:t> </w:t>
      </w:r>
      <w:r>
        <w:rPr>
          <w:sz w:val="20"/>
        </w:rPr>
        <w:t>convenções</w:t>
      </w:r>
      <w:r>
        <w:rPr>
          <w:spacing w:val="-2"/>
          <w:sz w:val="20"/>
        </w:rPr>
        <w:t> </w:t>
      </w:r>
      <w:r>
        <w:rPr>
          <w:sz w:val="20"/>
        </w:rPr>
        <w:t>coletivas</w:t>
      </w:r>
      <w:r>
        <w:rPr>
          <w:spacing w:val="-2"/>
          <w:sz w:val="20"/>
        </w:rPr>
        <w:t> </w:t>
      </w:r>
      <w:r>
        <w:rPr>
          <w:sz w:val="20"/>
        </w:rPr>
        <w:t>de</w:t>
      </w:r>
      <w:r>
        <w:rPr>
          <w:spacing w:val="-2"/>
          <w:sz w:val="20"/>
        </w:rPr>
        <w:t> </w:t>
      </w:r>
      <w:r>
        <w:rPr>
          <w:sz w:val="20"/>
        </w:rPr>
        <w:t>trabalho</w:t>
      </w:r>
      <w:r>
        <w:rPr>
          <w:spacing w:val="-2"/>
          <w:sz w:val="20"/>
        </w:rPr>
        <w:t> </w:t>
      </w:r>
      <w:r>
        <w:rPr>
          <w:sz w:val="20"/>
        </w:rPr>
        <w:t>e</w:t>
      </w:r>
      <w:r>
        <w:rPr>
          <w:spacing w:val="-2"/>
          <w:sz w:val="20"/>
        </w:rPr>
        <w:t> </w:t>
      </w:r>
      <w:r>
        <w:rPr>
          <w:sz w:val="20"/>
        </w:rPr>
        <w:t>nos</w:t>
      </w:r>
      <w:r>
        <w:rPr>
          <w:spacing w:val="-2"/>
          <w:sz w:val="20"/>
        </w:rPr>
        <w:t> </w:t>
      </w:r>
      <w:r>
        <w:rPr>
          <w:sz w:val="20"/>
        </w:rPr>
        <w:t>termos</w:t>
      </w:r>
      <w:r>
        <w:rPr>
          <w:spacing w:val="-2"/>
          <w:sz w:val="20"/>
        </w:rPr>
        <w:t> </w:t>
      </w:r>
      <w:r>
        <w:rPr>
          <w:sz w:val="20"/>
        </w:rPr>
        <w:t>de</w:t>
      </w:r>
      <w:r>
        <w:rPr>
          <w:spacing w:val="-2"/>
          <w:sz w:val="20"/>
        </w:rPr>
        <w:t> </w:t>
      </w:r>
      <w:r>
        <w:rPr>
          <w:sz w:val="20"/>
        </w:rPr>
        <w:t>ajustamento</w:t>
      </w:r>
      <w:r>
        <w:rPr>
          <w:spacing w:val="-2"/>
          <w:sz w:val="20"/>
        </w:rPr>
        <w:t> </w:t>
      </w:r>
      <w:r>
        <w:rPr>
          <w:sz w:val="20"/>
        </w:rPr>
        <w:t>de</w:t>
      </w:r>
      <w:r>
        <w:rPr>
          <w:spacing w:val="-2"/>
          <w:sz w:val="20"/>
        </w:rPr>
        <w:t> </w:t>
      </w:r>
      <w:r>
        <w:rPr>
          <w:sz w:val="20"/>
        </w:rPr>
        <w:t>conduta</w:t>
      </w:r>
      <w:r>
        <w:rPr>
          <w:spacing w:val="-2"/>
          <w:sz w:val="20"/>
        </w:rPr>
        <w:t> </w:t>
      </w:r>
      <w:r>
        <w:rPr>
          <w:sz w:val="20"/>
        </w:rPr>
        <w:t>vigentes na data de sua entrega em definitivo e que cumpre plenamente os requisitos de habilitação definidos no instrumento convocatório;</w:t>
      </w:r>
    </w:p>
    <w:p>
      <w:pPr>
        <w:pStyle w:val="ListParagraph"/>
        <w:numPr>
          <w:ilvl w:val="2"/>
          <w:numId w:val="1"/>
        </w:numPr>
        <w:tabs>
          <w:tab w:pos="836" w:val="left" w:leader="none"/>
        </w:tabs>
        <w:spacing w:line="280" w:lineRule="auto" w:before="2" w:after="0"/>
        <w:ind w:left="329" w:right="433" w:firstLine="0"/>
        <w:jc w:val="both"/>
        <w:rPr>
          <w:sz w:val="20"/>
        </w:rPr>
      </w:pPr>
      <w:r>
        <w:rPr>
          <w:sz w:val="20"/>
        </w:rPr>
        <w:t>não emprega menor de 18 anos em trabalho noturno, perigoso ou insalubre e não emprega menor de 16 anos, salvo menor, a partir de 14 anos, na condição de aprendiz, nos termos</w:t>
      </w:r>
      <w:r>
        <w:rPr>
          <w:spacing w:val="40"/>
          <w:sz w:val="20"/>
        </w:rPr>
        <w:t> </w:t>
      </w:r>
      <w:r>
        <w:rPr>
          <w:sz w:val="20"/>
        </w:rPr>
        <w:t>do </w:t>
      </w:r>
      <w:hyperlink r:id="rId10">
        <w:r>
          <w:rPr>
            <w:color w:val="000080"/>
            <w:sz w:val="20"/>
            <w:u w:val="single" w:color="000080"/>
          </w:rPr>
          <w:t>art</w:t>
        </w:r>
        <w:r>
          <w:rPr>
            <w:color w:val="000080"/>
            <w:sz w:val="20"/>
          </w:rPr>
          <w:t>ig</w:t>
        </w:r>
        <w:r>
          <w:rPr>
            <w:color w:val="000080"/>
            <w:sz w:val="20"/>
            <w:u w:val="single" w:color="000080"/>
          </w:rPr>
          <w:t>o 7°</w:t>
        </w:r>
        <w:r>
          <w:rPr>
            <w:color w:val="000080"/>
            <w:sz w:val="20"/>
          </w:rPr>
          <w:t>,</w:t>
        </w:r>
        <w:r>
          <w:rPr>
            <w:color w:val="000080"/>
            <w:sz w:val="20"/>
            <w:u w:val="single" w:color="000080"/>
          </w:rPr>
          <w:t> XXXIII</w:t>
        </w:r>
        <w:r>
          <w:rPr>
            <w:color w:val="000080"/>
            <w:sz w:val="20"/>
          </w:rPr>
          <w:t>,</w:t>
        </w:r>
        <w:r>
          <w:rPr>
            <w:color w:val="000080"/>
            <w:sz w:val="20"/>
            <w:u w:val="single" w:color="000080"/>
          </w:rPr>
          <w:t> da Constituição</w:t>
        </w:r>
      </w:hyperlink>
      <w:r>
        <w:rPr>
          <w:sz w:val="20"/>
        </w:rPr>
        <w:t>;</w:t>
      </w:r>
    </w:p>
    <w:p>
      <w:pPr>
        <w:pStyle w:val="ListParagraph"/>
        <w:numPr>
          <w:ilvl w:val="2"/>
          <w:numId w:val="1"/>
        </w:numPr>
        <w:tabs>
          <w:tab w:pos="829" w:val="left" w:leader="none"/>
        </w:tabs>
        <w:spacing w:line="240" w:lineRule="auto" w:before="2" w:after="0"/>
        <w:ind w:left="829" w:right="0" w:hanging="500"/>
        <w:jc w:val="left"/>
        <w:rPr>
          <w:sz w:val="20"/>
        </w:rPr>
      </w:pPr>
      <w:hyperlink r:id="rId11">
        <w:r>
          <w:rPr>
            <w:color w:val="000080"/>
            <w:sz w:val="20"/>
            <w:u w:val="single" w:color="000080"/>
          </w:rPr>
          <w:t>não</w:t>
        </w:r>
        <w:r>
          <w:rPr>
            <w:color w:val="000080"/>
            <w:spacing w:val="-3"/>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z w:val="20"/>
          </w:rPr>
          <w:t>,</w:t>
        </w:r>
        <w:r>
          <w:rPr>
            <w:color w:val="000080"/>
            <w:spacing w:val="-3"/>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 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 </w:t>
        </w:r>
        <w:r>
          <w:rPr>
            <w:color w:val="000080"/>
            <w:spacing w:val="-2"/>
            <w:sz w:val="20"/>
            <w:u w:val="single" w:color="000080"/>
          </w:rPr>
          <w:t>Federal</w:t>
        </w:r>
        <w:r>
          <w:rPr>
            <w:color w:val="000080"/>
            <w:spacing w:val="-2"/>
            <w:sz w:val="20"/>
          </w:rPr>
          <w:t>;</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26" w:val="left" w:leader="none"/>
        </w:tabs>
        <w:spacing w:line="240" w:lineRule="auto" w:before="40" w:after="0"/>
        <w:ind w:left="826"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5" w:val="left" w:leader="none"/>
        </w:tabs>
        <w:spacing w:line="280" w:lineRule="auto" w:before="40" w:after="0"/>
        <w:ind w:left="329" w:right="432" w:firstLine="0"/>
        <w:jc w:val="left"/>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18" w:val="left" w:leader="none"/>
        </w:tabs>
        <w:spacing w:line="280" w:lineRule="auto" w:before="2" w:after="0"/>
        <w:ind w:left="404" w:right="433" w:firstLine="0"/>
        <w:jc w:val="left"/>
        <w:rPr>
          <w:sz w:val="20"/>
        </w:rPr>
      </w:pPr>
      <w:r>
        <w:rPr>
          <w:sz w:val="20"/>
        </w:rPr>
        <w:t>que</w:t>
      </w:r>
      <w:r>
        <w:rPr>
          <w:spacing w:val="12"/>
          <w:sz w:val="20"/>
        </w:rPr>
        <w:t> </w:t>
      </w:r>
      <w:r>
        <w:rPr>
          <w:sz w:val="20"/>
        </w:rPr>
        <w:t>não</w:t>
      </w:r>
      <w:r>
        <w:rPr>
          <w:spacing w:val="12"/>
          <w:sz w:val="20"/>
        </w:rPr>
        <w:t> </w:t>
      </w:r>
      <w:r>
        <w:rPr>
          <w:sz w:val="20"/>
        </w:rPr>
        <w:t>foram</w:t>
      </w:r>
      <w:r>
        <w:rPr>
          <w:spacing w:val="12"/>
          <w:sz w:val="20"/>
        </w:rPr>
        <w:t> </w:t>
      </w:r>
      <w:r>
        <w:rPr>
          <w:sz w:val="20"/>
        </w:rPr>
        <w:t>aplicadas</w:t>
      </w:r>
      <w:r>
        <w:rPr>
          <w:spacing w:val="12"/>
          <w:sz w:val="20"/>
        </w:rPr>
        <w:t> </w:t>
      </w:r>
      <w:r>
        <w:rPr>
          <w:sz w:val="20"/>
        </w:rPr>
        <w:t>penalidades</w:t>
      </w:r>
      <w:r>
        <w:rPr>
          <w:spacing w:val="12"/>
          <w:sz w:val="20"/>
        </w:rPr>
        <w:t> </w:t>
      </w:r>
      <w:r>
        <w:rPr>
          <w:sz w:val="20"/>
        </w:rPr>
        <w:t>de</w:t>
      </w:r>
      <w:r>
        <w:rPr>
          <w:spacing w:val="12"/>
          <w:sz w:val="20"/>
        </w:rPr>
        <w:t> </w:t>
      </w:r>
      <w:r>
        <w:rPr>
          <w:sz w:val="20"/>
        </w:rPr>
        <w:t>suspensão</w:t>
      </w:r>
      <w:r>
        <w:rPr>
          <w:spacing w:val="12"/>
          <w:sz w:val="20"/>
        </w:rPr>
        <w:t> </w:t>
      </w:r>
      <w:r>
        <w:rPr>
          <w:sz w:val="20"/>
        </w:rPr>
        <w:t>temporária</w:t>
      </w:r>
      <w:r>
        <w:rPr>
          <w:spacing w:val="12"/>
          <w:sz w:val="20"/>
        </w:rPr>
        <w:t> </w:t>
      </w:r>
      <w:r>
        <w:rPr>
          <w:sz w:val="20"/>
        </w:rPr>
        <w:t>da</w:t>
      </w:r>
      <w:r>
        <w:rPr>
          <w:spacing w:val="12"/>
          <w:sz w:val="20"/>
        </w:rPr>
        <w:t> </w:t>
      </w:r>
      <w:r>
        <w:rPr>
          <w:sz w:val="20"/>
        </w:rPr>
        <w:t>participação</w:t>
      </w:r>
      <w:r>
        <w:rPr>
          <w:spacing w:val="12"/>
          <w:sz w:val="20"/>
        </w:rPr>
        <w:t> </w:t>
      </w:r>
      <w:r>
        <w:rPr>
          <w:sz w:val="20"/>
        </w:rPr>
        <w:t>em</w:t>
      </w:r>
      <w:r>
        <w:rPr>
          <w:spacing w:val="12"/>
          <w:sz w:val="20"/>
        </w:rPr>
        <w:t> </w:t>
      </w:r>
      <w:r>
        <w:rPr>
          <w:sz w:val="20"/>
        </w:rPr>
        <w:t>licitação,</w:t>
      </w:r>
      <w:r>
        <w:rPr>
          <w:spacing w:val="12"/>
          <w:sz w:val="20"/>
        </w:rPr>
        <w:t> </w:t>
      </w:r>
      <w:r>
        <w:rPr>
          <w:sz w:val="20"/>
        </w:rPr>
        <w:t>impedimento</w:t>
      </w:r>
      <w:r>
        <w:rPr>
          <w:spacing w:val="12"/>
          <w:sz w:val="20"/>
        </w:rPr>
        <w:t> </w:t>
      </w:r>
      <w:r>
        <w:rPr>
          <w:sz w:val="20"/>
        </w:rPr>
        <w:t>de</w:t>
      </w:r>
      <w:r>
        <w:rPr>
          <w:spacing w:val="12"/>
          <w:sz w:val="20"/>
        </w:rPr>
        <w:t> </w:t>
      </w:r>
      <w:r>
        <w:rPr>
          <w:sz w:val="20"/>
        </w:rPr>
        <w:t>contratar</w:t>
      </w:r>
      <w:r>
        <w:rPr>
          <w:spacing w:val="12"/>
          <w:sz w:val="20"/>
        </w:rPr>
        <w:t> </w:t>
      </w:r>
      <w:r>
        <w:rPr>
          <w:sz w:val="20"/>
        </w:rPr>
        <w:t>ou</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para</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cujos efeitos ainda vigorem e sejam aplicáveis no âmbito do Estado do Rio de Janeiro.</w:t>
      </w:r>
    </w:p>
    <w:p>
      <w:pPr>
        <w:pStyle w:val="ListParagraph"/>
        <w:numPr>
          <w:ilvl w:val="1"/>
          <w:numId w:val="1"/>
        </w:numPr>
        <w:tabs>
          <w:tab w:pos="679" w:val="left" w:leader="none"/>
        </w:tabs>
        <w:spacing w:line="240" w:lineRule="auto" w:before="2" w:after="0"/>
        <w:ind w:left="679" w:right="0" w:hanging="350"/>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1"/>
          <w:sz w:val="20"/>
        </w:rPr>
        <w:t> </w:t>
      </w:r>
      <w:r>
        <w:rPr>
          <w:sz w:val="20"/>
        </w:rPr>
        <w:t>deverá</w:t>
      </w:r>
      <w:r>
        <w:rPr>
          <w:spacing w:val="-2"/>
          <w:sz w:val="20"/>
        </w:rPr>
        <w:t> </w:t>
      </w:r>
      <w:r>
        <w:rPr>
          <w:sz w:val="20"/>
        </w:rPr>
        <w:t>declarar,</w:t>
      </w:r>
      <w:r>
        <w:rPr>
          <w:spacing w:val="-1"/>
          <w:sz w:val="20"/>
        </w:rPr>
        <w:t> </w:t>
      </w:r>
      <w:r>
        <w:rPr>
          <w:sz w:val="20"/>
        </w:rPr>
        <w:t>ainda,</w:t>
      </w:r>
      <w:r>
        <w:rPr>
          <w:spacing w:val="-1"/>
          <w:sz w:val="20"/>
        </w:rPr>
        <w:t> </w:t>
      </w:r>
      <w:r>
        <w:rPr>
          <w:sz w:val="20"/>
        </w:rPr>
        <w:t>em</w:t>
      </w:r>
      <w:r>
        <w:rPr>
          <w:spacing w:val="-2"/>
          <w:sz w:val="20"/>
        </w:rPr>
        <w:t> </w:t>
      </w:r>
      <w:r>
        <w:rPr>
          <w:sz w:val="20"/>
        </w:rPr>
        <w:t>campo</w:t>
      </w:r>
      <w:r>
        <w:rPr>
          <w:spacing w:val="-1"/>
          <w:sz w:val="20"/>
        </w:rPr>
        <w:t> </w:t>
      </w:r>
      <w:r>
        <w:rPr>
          <w:sz w:val="20"/>
        </w:rPr>
        <w:t>próprio</w:t>
      </w:r>
      <w:r>
        <w:rPr>
          <w:spacing w:val="-2"/>
          <w:sz w:val="20"/>
        </w:rPr>
        <w:t> </w:t>
      </w:r>
      <w:r>
        <w:rPr>
          <w:sz w:val="20"/>
        </w:rPr>
        <w:t>do</w:t>
      </w:r>
      <w:r>
        <w:rPr>
          <w:spacing w:val="-1"/>
          <w:sz w:val="20"/>
        </w:rPr>
        <w:t> </w:t>
      </w:r>
      <w:r>
        <w:rPr>
          <w:sz w:val="20"/>
        </w:rPr>
        <w:t>sistema</w:t>
      </w:r>
      <w:r>
        <w:rPr>
          <w:spacing w:val="-1"/>
          <w:sz w:val="20"/>
        </w:rPr>
        <w:t> </w:t>
      </w:r>
      <w:r>
        <w:rPr>
          <w:sz w:val="20"/>
        </w:rPr>
        <w:t>eletrônico,</w:t>
      </w:r>
      <w:r>
        <w:rPr>
          <w:spacing w:val="-2"/>
          <w:sz w:val="20"/>
        </w:rPr>
        <w:t> </w:t>
      </w:r>
      <w:r>
        <w:rPr>
          <w:sz w:val="20"/>
        </w:rPr>
        <w:t>que</w:t>
      </w:r>
      <w:r>
        <w:rPr>
          <w:spacing w:val="-1"/>
          <w:sz w:val="20"/>
        </w:rPr>
        <w:t> </w:t>
      </w:r>
      <w:r>
        <w:rPr>
          <w:sz w:val="20"/>
        </w:rPr>
        <w:t>cumpre</w:t>
      </w:r>
      <w:r>
        <w:rPr>
          <w:spacing w:val="-1"/>
          <w:sz w:val="20"/>
        </w:rPr>
        <w:t> </w:t>
      </w:r>
      <w:r>
        <w:rPr>
          <w:sz w:val="20"/>
        </w:rPr>
        <w:t>os</w:t>
      </w:r>
      <w:r>
        <w:rPr>
          <w:spacing w:val="-2"/>
          <w:sz w:val="20"/>
        </w:rPr>
        <w:t> </w:t>
      </w:r>
      <w:r>
        <w:rPr>
          <w:sz w:val="20"/>
        </w:rPr>
        <w:t>requisitos</w:t>
      </w:r>
      <w:r>
        <w:rPr>
          <w:spacing w:val="-1"/>
          <w:sz w:val="20"/>
        </w:rPr>
        <w:t> </w:t>
      </w:r>
      <w:r>
        <w:rPr>
          <w:sz w:val="20"/>
        </w:rPr>
        <w:t>estabelecidos</w:t>
      </w:r>
      <w:r>
        <w:rPr>
          <w:spacing w:val="-2"/>
          <w:sz w:val="20"/>
        </w:rPr>
        <w:t> </w:t>
      </w:r>
      <w:r>
        <w:rPr>
          <w:sz w:val="20"/>
        </w:rPr>
        <w:t>no </w:t>
      </w:r>
      <w:hyperlink r:id="rId12">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16</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ListParagraph"/>
        <w:numPr>
          <w:ilvl w:val="1"/>
          <w:numId w:val="1"/>
        </w:numPr>
        <w:tabs>
          <w:tab w:pos="694" w:val="left" w:leader="none"/>
        </w:tabs>
        <w:spacing w:line="280" w:lineRule="auto" w:before="40" w:after="0"/>
        <w:ind w:left="329" w:right="432" w:firstLine="0"/>
        <w:jc w:val="left"/>
        <w:rPr>
          <w:sz w:val="20"/>
        </w:rPr>
      </w:pPr>
      <w:r>
        <w:rPr>
          <w:sz w:val="20"/>
        </w:rPr>
        <w:t>O</w:t>
      </w:r>
      <w:r>
        <w:rPr>
          <w:spacing w:val="12"/>
          <w:sz w:val="20"/>
        </w:rPr>
        <w:t> </w:t>
      </w:r>
      <w:r>
        <w:rPr>
          <w:sz w:val="20"/>
        </w:rPr>
        <w:t>fornecedor</w:t>
      </w:r>
      <w:r>
        <w:rPr>
          <w:spacing w:val="12"/>
          <w:sz w:val="20"/>
        </w:rPr>
        <w:t> </w:t>
      </w:r>
      <w:r>
        <w:rPr>
          <w:sz w:val="20"/>
        </w:rPr>
        <w:t>enquadrado</w:t>
      </w:r>
      <w:r>
        <w:rPr>
          <w:spacing w:val="12"/>
          <w:sz w:val="20"/>
        </w:rPr>
        <w:t> </w:t>
      </w:r>
      <w:r>
        <w:rPr>
          <w:sz w:val="20"/>
        </w:rPr>
        <w:t>como</w:t>
      </w:r>
      <w:r>
        <w:rPr>
          <w:spacing w:val="12"/>
          <w:sz w:val="20"/>
        </w:rPr>
        <w:t> </w:t>
      </w:r>
      <w:r>
        <w:rPr>
          <w:sz w:val="20"/>
        </w:rPr>
        <w:t>microempresa,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ou</w:t>
      </w:r>
      <w:r>
        <w:rPr>
          <w:spacing w:val="12"/>
          <w:sz w:val="20"/>
        </w:rPr>
        <w:t> </w:t>
      </w:r>
      <w:r>
        <w:rPr>
          <w:sz w:val="20"/>
        </w:rPr>
        <w:t>sociedade</w:t>
      </w:r>
      <w:r>
        <w:rPr>
          <w:spacing w:val="12"/>
          <w:sz w:val="20"/>
        </w:rPr>
        <w:t> </w:t>
      </w:r>
      <w:r>
        <w:rPr>
          <w:sz w:val="20"/>
        </w:rPr>
        <w:t>cooperativa</w:t>
      </w:r>
      <w:r>
        <w:rPr>
          <w:spacing w:val="12"/>
          <w:sz w:val="20"/>
        </w:rPr>
        <w:t> </w:t>
      </w:r>
      <w:r>
        <w:rPr>
          <w:sz w:val="20"/>
        </w:rPr>
        <w:t>deverá</w:t>
      </w:r>
      <w:r>
        <w:rPr>
          <w:spacing w:val="12"/>
          <w:sz w:val="20"/>
        </w:rPr>
        <w:t> </w:t>
      </w:r>
      <w:r>
        <w:rPr>
          <w:sz w:val="20"/>
        </w:rPr>
        <w:t>declarar,</w:t>
      </w:r>
      <w:r>
        <w:rPr>
          <w:spacing w:val="12"/>
          <w:sz w:val="20"/>
        </w:rPr>
        <w:t> </w:t>
      </w:r>
      <w:r>
        <w:rPr>
          <w:sz w:val="20"/>
        </w:rPr>
        <w:t>ainda,</w:t>
      </w:r>
      <w:r>
        <w:rPr>
          <w:spacing w:val="13"/>
          <w:sz w:val="20"/>
        </w:rPr>
        <w:t> </w:t>
      </w:r>
      <w:hyperlink r:id="rId13">
        <w:r>
          <w:rPr>
            <w:color w:val="000080"/>
            <w:sz w:val="20"/>
            <w:u w:val="single" w:color="000080"/>
          </w:rPr>
          <w:t>em</w:t>
        </w:r>
        <w:r>
          <w:rPr>
            <w:color w:val="000080"/>
            <w:spacing w:val="12"/>
            <w:sz w:val="20"/>
            <w:u w:val="single" w:color="000080"/>
          </w:rPr>
          <w:t> </w:t>
        </w:r>
        <w:r>
          <w:rPr>
            <w:color w:val="000080"/>
            <w:sz w:val="20"/>
            <w:u w:val="single" w:color="000080"/>
          </w:rPr>
          <w:t>campo</w:t>
        </w:r>
        <w:r>
          <w:rPr>
            <w:color w:val="000080"/>
            <w:spacing w:val="12"/>
            <w:sz w:val="20"/>
            <w:u w:val="single" w:color="000080"/>
          </w:rPr>
          <w:t> </w:t>
        </w:r>
        <w:r>
          <w:rPr>
            <w:color w:val="000080"/>
            <w:sz w:val="20"/>
            <w:u w:val="single" w:color="000080"/>
          </w:rPr>
          <w:t>próprio</w:t>
        </w:r>
        <w:r>
          <w:rPr>
            <w:color w:val="000080"/>
            <w:spacing w:val="12"/>
            <w:sz w:val="20"/>
            <w:u w:val="single" w:color="000080"/>
          </w:rPr>
          <w:t> </w:t>
        </w:r>
        <w:r>
          <w:rPr>
            <w:color w:val="000080"/>
            <w:sz w:val="20"/>
            <w:u w:val="single" w:color="000080"/>
          </w:rPr>
          <w:t>do</w:t>
        </w:r>
        <w:r>
          <w:rPr>
            <w:color w:val="000080"/>
            <w:spacing w:val="12"/>
            <w:sz w:val="20"/>
            <w:u w:val="single" w:color="000080"/>
          </w:rPr>
          <w:t> </w:t>
        </w:r>
        <w:r>
          <w:rPr>
            <w:color w:val="000080"/>
            <w:sz w:val="20"/>
            <w:u w:val="single" w:color="000080"/>
          </w:rPr>
          <w:t>sistema</w:t>
        </w:r>
        <w:r>
          <w:rPr>
            <w:color w:val="000080"/>
            <w:spacing w:val="12"/>
            <w:sz w:val="20"/>
            <w:u w:val="single" w:color="000080"/>
          </w:rPr>
          <w:t> </w:t>
        </w:r>
        <w:r>
          <w:rPr>
            <w:color w:val="000080"/>
            <w:sz w:val="20"/>
            <w:u w:val="single" w:color="000080"/>
          </w:rPr>
          <w:t>eletrônico</w:t>
        </w:r>
        <w:r>
          <w:rPr>
            <w:color w:val="000080"/>
            <w:sz w:val="20"/>
          </w:rPr>
          <w:t>,</w:t>
        </w:r>
        <w:r>
          <w:rPr>
            <w:color w:val="000080"/>
            <w:sz w:val="20"/>
            <w:u w:val="single" w:color="000080"/>
          </w:rPr>
          <w:t> que</w:t>
        </w:r>
        <w:r>
          <w:rPr>
            <w:color w:val="000080"/>
            <w:spacing w:val="12"/>
            <w:sz w:val="20"/>
            <w:u w:val="single" w:color="000080"/>
          </w:rPr>
          <w:t> </w:t>
        </w:r>
        <w:r>
          <w:rPr>
            <w:color w:val="000080"/>
            <w:sz w:val="20"/>
            <w:u w:val="single" w:color="000080"/>
          </w:rPr>
          <w:t>cumpre</w:t>
        </w:r>
        <w:r>
          <w:rPr>
            <w:color w:val="000080"/>
            <w:spacing w:val="12"/>
            <w:sz w:val="20"/>
            <w:u w:val="single" w:color="000080"/>
          </w:rPr>
          <w:t> </w:t>
        </w:r>
        <w:r>
          <w:rPr>
            <w:color w:val="000080"/>
            <w:sz w:val="20"/>
            <w:u w:val="single" w:color="000080"/>
          </w:rPr>
          <w:t>os</w:t>
        </w:r>
      </w:hyperlink>
      <w:r>
        <w:rPr>
          <w:color w:val="000080"/>
          <w:sz w:val="20"/>
        </w:rPr>
        <w:t> </w:t>
      </w:r>
      <w:hyperlink r:id="rId13">
        <w:r>
          <w:rPr>
            <w:color w:val="000080"/>
            <w:sz w:val="20"/>
            <w:u w:val="single" w:color="000080"/>
          </w:rPr>
          <w:t>requisitos estabelecidos no art</w:t>
        </w:r>
        <w:r>
          <w:rPr>
            <w:color w:val="000080"/>
            <w:sz w:val="20"/>
          </w:rPr>
          <w:t>ig</w:t>
        </w:r>
        <w:r>
          <w:rPr>
            <w:color w:val="000080"/>
            <w:sz w:val="20"/>
            <w:u w:val="single" w:color="000080"/>
          </w:rPr>
          <w:t>o 3° da Lei Complementar nº 123</w:t>
        </w:r>
        <w:r>
          <w:rPr>
            <w:color w:val="000080"/>
            <w:sz w:val="20"/>
          </w:rPr>
          <w:t>,</w:t>
        </w:r>
        <w:r>
          <w:rPr>
            <w:color w:val="000080"/>
            <w:sz w:val="20"/>
            <w:u w:val="single" w:color="000080"/>
          </w:rPr>
          <w:t> de</w:t>
        </w:r>
      </w:hyperlink>
      <w:r>
        <w:rPr>
          <w:color w:val="000080"/>
          <w:spacing w:val="9"/>
          <w:sz w:val="20"/>
        </w:rPr>
        <w:t> </w:t>
      </w:r>
      <w:hyperlink r:id="rId14">
        <w:r>
          <w:rPr>
            <w:color w:val="000080"/>
            <w:sz w:val="20"/>
            <w:u w:val="single" w:color="000080"/>
          </w:rPr>
          <w:t>2006,</w:t>
        </w:r>
        <w:r>
          <w:rPr>
            <w:color w:val="000080"/>
            <w:spacing w:val="8"/>
            <w:sz w:val="20"/>
            <w:u w:val="single" w:color="000080"/>
          </w:rPr>
          <w:t> </w:t>
        </w:r>
        <w:r>
          <w:rPr>
            <w:color w:val="000080"/>
            <w:sz w:val="20"/>
            <w:u w:val="single" w:color="000080"/>
          </w:rPr>
          <w:t>estando</w:t>
        </w:r>
        <w:r>
          <w:rPr>
            <w:color w:val="000080"/>
            <w:spacing w:val="8"/>
            <w:sz w:val="20"/>
            <w:u w:val="single" w:color="000080"/>
          </w:rPr>
          <w:t> </w:t>
        </w:r>
        <w:r>
          <w:rPr>
            <w:color w:val="000080"/>
            <w:sz w:val="20"/>
            <w:u w:val="single" w:color="000080"/>
          </w:rPr>
          <w:t>apto</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usufruir</w:t>
        </w:r>
        <w:r>
          <w:rPr>
            <w:color w:val="000080"/>
            <w:spacing w:val="8"/>
            <w:sz w:val="20"/>
            <w:u w:val="single" w:color="000080"/>
          </w:rPr>
          <w:t> </w:t>
        </w:r>
        <w:r>
          <w:rPr>
            <w:color w:val="000080"/>
            <w:sz w:val="20"/>
            <w:u w:val="single" w:color="000080"/>
          </w:rPr>
          <w:t>do</w:t>
        </w:r>
        <w:r>
          <w:rPr>
            <w:color w:val="000080"/>
            <w:spacing w:val="8"/>
            <w:sz w:val="20"/>
            <w:u w:val="single" w:color="000080"/>
          </w:rPr>
          <w:t> </w:t>
        </w:r>
        <w:r>
          <w:rPr>
            <w:color w:val="000080"/>
            <w:sz w:val="20"/>
            <w:u w:val="single" w:color="000080"/>
          </w:rPr>
          <w:t>tratamento</w:t>
        </w:r>
        <w:r>
          <w:rPr>
            <w:color w:val="000080"/>
            <w:spacing w:val="8"/>
            <w:sz w:val="20"/>
            <w:u w:val="single" w:color="000080"/>
          </w:rPr>
          <w:t> </w:t>
        </w:r>
        <w:r>
          <w:rPr>
            <w:color w:val="000080"/>
            <w:sz w:val="20"/>
            <w:u w:val="single" w:color="000080"/>
          </w:rPr>
          <w:t>favorecido</w:t>
        </w:r>
        <w:r>
          <w:rPr>
            <w:color w:val="000080"/>
            <w:spacing w:val="8"/>
            <w:sz w:val="20"/>
            <w:u w:val="single" w:color="000080"/>
          </w:rPr>
          <w:t> </w:t>
        </w:r>
        <w:r>
          <w:rPr>
            <w:color w:val="000080"/>
            <w:sz w:val="20"/>
            <w:u w:val="single" w:color="000080"/>
          </w:rPr>
          <w:t>estabelecido</w:t>
        </w:r>
        <w:r>
          <w:rPr>
            <w:color w:val="000080"/>
            <w:spacing w:val="8"/>
            <w:sz w:val="20"/>
            <w:u w:val="single" w:color="000080"/>
          </w:rPr>
          <w:t> </w:t>
        </w:r>
        <w:r>
          <w:rPr>
            <w:color w:val="000080"/>
            <w:sz w:val="20"/>
            <w:u w:val="single" w:color="000080"/>
          </w:rPr>
          <w:t>em</w:t>
        </w:r>
        <w:r>
          <w:rPr>
            <w:color w:val="000080"/>
            <w:spacing w:val="8"/>
            <w:sz w:val="20"/>
            <w:u w:val="single" w:color="000080"/>
          </w:rPr>
          <w:t> </w:t>
        </w:r>
        <w:r>
          <w:rPr>
            <w:color w:val="000080"/>
            <w:sz w:val="20"/>
            <w:u w:val="single" w:color="000080"/>
          </w:rPr>
          <w:t>seus</w:t>
        </w:r>
        <w:r>
          <w:rPr>
            <w:color w:val="000080"/>
            <w:spacing w:val="8"/>
            <w:sz w:val="20"/>
            <w:u w:val="single" w:color="000080"/>
          </w:rPr>
          <w:t> </w:t>
        </w:r>
        <w:r>
          <w:rPr>
            <w:color w:val="000080"/>
            <w:sz w:val="20"/>
            <w:u w:val="single" w:color="000080"/>
          </w:rPr>
          <w:t>arts.</w:t>
        </w:r>
        <w:r>
          <w:rPr>
            <w:color w:val="000080"/>
            <w:spacing w:val="8"/>
            <w:sz w:val="20"/>
            <w:u w:val="single" w:color="000080"/>
          </w:rPr>
          <w:t> </w:t>
        </w:r>
        <w:r>
          <w:rPr>
            <w:color w:val="000080"/>
            <w:sz w:val="20"/>
            <w:u w:val="single" w:color="000080"/>
          </w:rPr>
          <w:t>42</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49,</w:t>
        </w:r>
        <w:r>
          <w:rPr>
            <w:color w:val="000080"/>
            <w:spacing w:val="8"/>
            <w:sz w:val="20"/>
            <w:u w:val="single" w:color="000080"/>
          </w:rPr>
          <w:t> </w:t>
        </w:r>
        <w:r>
          <w:rPr>
            <w:color w:val="000080"/>
            <w:sz w:val="20"/>
            <w:u w:val="single" w:color="000080"/>
          </w:rPr>
          <w:t>observado</w:t>
        </w:r>
        <w:r>
          <w:rPr>
            <w:color w:val="000080"/>
            <w:spacing w:val="8"/>
            <w:sz w:val="20"/>
            <w:u w:val="single" w:color="000080"/>
          </w:rPr>
          <w:t> </w:t>
        </w:r>
        <w:r>
          <w:rPr>
            <w:color w:val="000080"/>
            <w:sz w:val="20"/>
            <w:u w:val="single" w:color="000080"/>
          </w:rPr>
          <w:t>o disposto nos</w:t>
        </w:r>
      </w:hyperlink>
    </w:p>
    <w:p>
      <w:pPr>
        <w:pStyle w:val="BodyText"/>
        <w:spacing w:before="2"/>
        <w:ind w:left="329"/>
      </w:pPr>
      <w:hyperlink r:id="rId14">
        <w:r>
          <w:rPr>
            <w:color w:val="000080"/>
          </w:rPr>
          <w:t>§§</w:t>
        </w:r>
        <w:r>
          <w:rPr>
            <w:color w:val="000080"/>
            <w:u w:val="single" w:color="000080"/>
          </w:rPr>
          <w:t> 1º</w:t>
        </w:r>
        <w:r>
          <w:rPr>
            <w:color w:val="000080"/>
            <w:spacing w:val="-1"/>
            <w:u w:val="single" w:color="000080"/>
          </w:rPr>
          <w:t> </w:t>
        </w:r>
        <w:r>
          <w:rPr>
            <w:color w:val="000080"/>
            <w:u w:val="single" w:color="000080"/>
          </w:rPr>
          <w:t>ao</w:t>
        </w:r>
        <w:r>
          <w:rPr>
            <w:color w:val="000080"/>
            <w:spacing w:val="-1"/>
            <w:u w:val="single" w:color="000080"/>
          </w:rPr>
          <w:t> </w:t>
        </w:r>
        <w:r>
          <w:rPr>
            <w:color w:val="000080"/>
            <w:u w:val="single" w:color="000080"/>
          </w:rPr>
          <w:t>3º</w:t>
        </w:r>
        <w:r>
          <w:rPr>
            <w:color w:val="000080"/>
            <w:spacing w:val="5"/>
            <w:u w:val="single" w:color="000080"/>
          </w:rPr>
          <w:t> </w:t>
        </w:r>
        <w:r>
          <w:rPr>
            <w:color w:val="000080"/>
            <w:u w:val="single" w:color="000080"/>
          </w:rPr>
          <w:t>do</w:t>
        </w:r>
        <w:r>
          <w:rPr>
            <w:color w:val="000080"/>
            <w:spacing w:val="-1"/>
            <w:u w:val="single" w:color="000080"/>
          </w:rPr>
          <w:t> </w:t>
        </w:r>
        <w:r>
          <w:rPr>
            <w:color w:val="000080"/>
            <w:u w:val="single" w:color="000080"/>
          </w:rPr>
          <w:t>art.</w:t>
        </w:r>
        <w:r>
          <w:rPr>
            <w:color w:val="000080"/>
            <w:spacing w:val="-1"/>
            <w:u w:val="single" w:color="000080"/>
          </w:rPr>
          <w:t> </w:t>
        </w:r>
        <w:r>
          <w:rPr>
            <w:color w:val="000080"/>
            <w:u w:val="single" w:color="000080"/>
          </w:rPr>
          <w:t>4º</w:t>
        </w:r>
        <w:r>
          <w:rPr>
            <w:color w:val="000080"/>
          </w:rPr>
          <w:t>,</w:t>
        </w:r>
        <w:r>
          <w:rPr>
            <w:color w:val="000080"/>
            <w:spacing w:val="-3"/>
            <w:u w:val="single" w:color="000080"/>
          </w:rPr>
          <w:t> </w:t>
        </w:r>
        <w:r>
          <w:rPr>
            <w:color w:val="000080"/>
            <w:u w:val="single" w:color="000080"/>
          </w:rPr>
          <w:t>da</w:t>
        </w:r>
        <w:r>
          <w:rPr>
            <w:color w:val="000080"/>
            <w:spacing w:val="-1"/>
            <w:u w:val="single" w:color="000080"/>
          </w:rPr>
          <w:t> </w:t>
        </w:r>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w:t>
        </w:r>
        <w:r>
          <w:rPr>
            <w:color w:val="000080"/>
          </w:rPr>
          <w:t>,</w:t>
        </w:r>
        <w:r>
          <w:rPr>
            <w:color w:val="000080"/>
            <w:spacing w:val="-3"/>
            <w:u w:val="single" w:color="000080"/>
          </w:rPr>
          <w:t> </w:t>
        </w:r>
        <w:r>
          <w:rPr>
            <w:color w:val="000080"/>
            <w:u w:val="single" w:color="000080"/>
          </w:rPr>
          <w:t>de </w:t>
        </w:r>
        <w:r>
          <w:rPr>
            <w:color w:val="000080"/>
            <w:spacing w:val="-2"/>
            <w:u w:val="single" w:color="000080"/>
          </w:rPr>
          <w:t>2021.</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pacing w:val="-2"/>
          <w:sz w:val="20"/>
        </w:rPr>
        <w:t>item;</w:t>
      </w:r>
    </w:p>
    <w:p>
      <w:pPr>
        <w:pStyle w:val="ListParagraph"/>
        <w:numPr>
          <w:ilvl w:val="2"/>
          <w:numId w:val="1"/>
        </w:numPr>
        <w:tabs>
          <w:tab w:pos="841" w:val="left" w:leader="none"/>
        </w:tabs>
        <w:spacing w:line="280" w:lineRule="auto" w:before="40" w:after="0"/>
        <w:ind w:left="329" w:right="433" w:firstLine="0"/>
        <w:jc w:val="left"/>
        <w:rPr>
          <w:sz w:val="20"/>
        </w:rPr>
      </w:pPr>
      <w:r>
        <w:rPr>
          <w:sz w:val="20"/>
        </w:rPr>
        <w:t>nos</w:t>
      </w:r>
      <w:r>
        <w:rPr>
          <w:spacing w:val="11"/>
          <w:sz w:val="20"/>
        </w:rPr>
        <w:t> </w:t>
      </w:r>
      <w:r>
        <w:rPr>
          <w:sz w:val="20"/>
        </w:rPr>
        <w:t>itens</w:t>
      </w:r>
      <w:r>
        <w:rPr>
          <w:spacing w:val="11"/>
          <w:sz w:val="20"/>
        </w:rPr>
        <w:t> </w:t>
      </w:r>
      <w:r>
        <w:rPr>
          <w:sz w:val="20"/>
        </w:rPr>
        <w:t>em</w:t>
      </w:r>
      <w:r>
        <w:rPr>
          <w:spacing w:val="11"/>
          <w:sz w:val="20"/>
        </w:rPr>
        <w:t> </w:t>
      </w:r>
      <w:r>
        <w:rPr>
          <w:sz w:val="20"/>
        </w:rPr>
        <w:t>que</w:t>
      </w:r>
      <w:r>
        <w:rPr>
          <w:spacing w:val="11"/>
          <w:sz w:val="20"/>
        </w:rPr>
        <w:t> </w:t>
      </w:r>
      <w:r>
        <w:rPr>
          <w:sz w:val="20"/>
        </w:rPr>
        <w:t>a</w:t>
      </w:r>
      <w:r>
        <w:rPr>
          <w:spacing w:val="11"/>
          <w:sz w:val="20"/>
        </w:rPr>
        <w:t> </w:t>
      </w:r>
      <w:r>
        <w:rPr>
          <w:sz w:val="20"/>
        </w:rPr>
        <w:t>participação</w:t>
      </w:r>
      <w:r>
        <w:rPr>
          <w:spacing w:val="11"/>
          <w:sz w:val="20"/>
        </w:rPr>
        <w:t> </w:t>
      </w:r>
      <w:r>
        <w:rPr>
          <w:sz w:val="20"/>
        </w:rPr>
        <w:t>não</w:t>
      </w:r>
      <w:r>
        <w:rPr>
          <w:spacing w:val="11"/>
          <w:sz w:val="20"/>
        </w:rPr>
        <w:t> </w:t>
      </w:r>
      <w:r>
        <w:rPr>
          <w:sz w:val="20"/>
        </w:rPr>
        <w:t>for</w:t>
      </w:r>
      <w:r>
        <w:rPr>
          <w:spacing w:val="11"/>
          <w:sz w:val="20"/>
        </w:rPr>
        <w:t> </w:t>
      </w:r>
      <w:r>
        <w:rPr>
          <w:sz w:val="20"/>
        </w:rPr>
        <w:t>exclusiva</w:t>
      </w:r>
      <w:r>
        <w:rPr>
          <w:spacing w:val="11"/>
          <w:sz w:val="20"/>
        </w:rPr>
        <w:t> </w:t>
      </w:r>
      <w:r>
        <w:rPr>
          <w:sz w:val="20"/>
        </w:rPr>
        <w:t>para</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a</w:t>
      </w:r>
      <w:r>
        <w:rPr>
          <w:spacing w:val="11"/>
          <w:sz w:val="20"/>
        </w:rPr>
        <w:t> </w:t>
      </w:r>
      <w:r>
        <w:rPr>
          <w:sz w:val="20"/>
        </w:rPr>
        <w:t>assinalação</w:t>
      </w:r>
      <w:r>
        <w:rPr>
          <w:spacing w:val="11"/>
          <w:sz w:val="20"/>
        </w:rPr>
        <w:t> </w:t>
      </w:r>
      <w:r>
        <w:rPr>
          <w:sz w:val="20"/>
        </w:rPr>
        <w:t>do</w:t>
      </w:r>
      <w:r>
        <w:rPr>
          <w:spacing w:val="12"/>
          <w:sz w:val="20"/>
        </w:rPr>
        <w:t> </w:t>
      </w:r>
      <w:hyperlink r:id="rId7">
        <w:r>
          <w:rPr>
            <w:color w:val="000080"/>
            <w:sz w:val="20"/>
            <w:u w:val="single" w:color="000080"/>
          </w:rPr>
          <w:t>campo</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apenas</w:t>
        </w:r>
        <w:r>
          <w:rPr>
            <w:color w:val="000080"/>
            <w:spacing w:val="11"/>
            <w:sz w:val="20"/>
            <w:u w:val="single" w:color="000080"/>
          </w:rPr>
          <w:t> </w:t>
        </w:r>
        <w:r>
          <w:rPr>
            <w:color w:val="000080"/>
            <w:sz w:val="20"/>
            <w:u w:val="single" w:color="000080"/>
          </w:rPr>
          <w:t>produzirá</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efeito</w:t>
        </w:r>
        <w:r>
          <w:rPr>
            <w:color w:val="000080"/>
            <w:spacing w:val="11"/>
            <w:sz w:val="20"/>
            <w:u w:val="single" w:color="000080"/>
          </w:rPr>
          <w:t> </w:t>
        </w:r>
        <w:r>
          <w:rPr>
            <w:color w:val="000080"/>
            <w:sz w:val="20"/>
            <w:u w:val="single" w:color="000080"/>
          </w:rPr>
          <w:t>de</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licitante</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ter</w:t>
        </w:r>
      </w:hyperlink>
      <w:r>
        <w:rPr>
          <w:color w:val="000080"/>
          <w:sz w:val="20"/>
        </w:rPr>
        <w:t> </w:t>
      </w:r>
      <w:hyperlink r:id="rId7">
        <w:r>
          <w:rPr>
            <w:color w:val="000080"/>
            <w:sz w:val="20"/>
            <w:u w:val="single" w:color="000080"/>
          </w:rPr>
          <w:t>direito ao 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sociedade cooperativa.</w:t>
        </w:r>
      </w:hyperlink>
    </w:p>
    <w:p>
      <w:pPr>
        <w:pStyle w:val="ListParagraph"/>
        <w:numPr>
          <w:ilvl w:val="1"/>
          <w:numId w:val="1"/>
        </w:numPr>
        <w:tabs>
          <w:tab w:pos="667" w:val="left" w:leader="none"/>
        </w:tabs>
        <w:spacing w:line="240" w:lineRule="auto" w:before="2" w:after="0"/>
        <w:ind w:left="66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79" w:val="left" w:leader="none"/>
        </w:tabs>
        <w:spacing w:line="280" w:lineRule="auto" w:before="40" w:after="0"/>
        <w:ind w:left="329" w:right="432" w:firstLine="0"/>
        <w:jc w:val="left"/>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retirar</w:t>
      </w:r>
      <w:r>
        <w:rPr>
          <w:spacing w:val="-2"/>
          <w:sz w:val="20"/>
        </w:rPr>
        <w:t> </w:t>
      </w:r>
      <w:r>
        <w:rPr>
          <w:sz w:val="20"/>
        </w:rPr>
        <w:t>ou</w:t>
      </w:r>
      <w:r>
        <w:rPr>
          <w:spacing w:val="-2"/>
          <w:sz w:val="20"/>
        </w:rPr>
        <w:t> </w:t>
      </w:r>
      <w:r>
        <w:rPr>
          <w:sz w:val="20"/>
        </w:rPr>
        <w:t>substituir</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anteceder</w:t>
      </w:r>
      <w:r>
        <w:rPr>
          <w:spacing w:val="-2"/>
          <w:sz w:val="20"/>
        </w:rPr>
        <w:t> </w:t>
      </w:r>
      <w:r>
        <w:rPr>
          <w:sz w:val="20"/>
        </w:rPr>
        <w:t>as</w:t>
      </w:r>
      <w:r>
        <w:rPr>
          <w:spacing w:val="-2"/>
          <w:sz w:val="20"/>
        </w:rPr>
        <w:t> </w:t>
      </w:r>
      <w:r>
        <w:rPr>
          <w:sz w:val="20"/>
        </w:rPr>
        <w:t>fases</w:t>
      </w:r>
      <w:r>
        <w:rPr>
          <w:spacing w:val="-2"/>
          <w:sz w:val="20"/>
        </w:rPr>
        <w:t> </w:t>
      </w:r>
      <w:r>
        <w:rPr>
          <w:sz w:val="20"/>
        </w:rPr>
        <w:t>de</w:t>
      </w:r>
      <w:r>
        <w:rPr>
          <w:spacing w:val="-2"/>
          <w:sz w:val="20"/>
        </w:rPr>
        <w:t> </w:t>
      </w:r>
      <w:r>
        <w:rPr>
          <w:sz w:val="20"/>
        </w:rPr>
        <w:t>apresentação</w:t>
      </w:r>
      <w:r>
        <w:rPr>
          <w:spacing w:val="-2"/>
          <w:sz w:val="20"/>
        </w:rPr>
        <w:t> </w:t>
      </w:r>
      <w:r>
        <w:rPr>
          <w:sz w:val="20"/>
        </w:rPr>
        <w:t>de</w:t>
      </w:r>
      <w:r>
        <w:rPr>
          <w:spacing w:val="-2"/>
          <w:sz w:val="20"/>
        </w:rPr>
        <w:t> </w:t>
      </w:r>
      <w:r>
        <w:rPr>
          <w:sz w:val="20"/>
        </w:rPr>
        <w:t>propostas</w:t>
      </w:r>
      <w:r>
        <w:rPr>
          <w:spacing w:val="-2"/>
          <w:sz w:val="20"/>
        </w:rPr>
        <w:t> </w:t>
      </w:r>
      <w:r>
        <w:rPr>
          <w:sz w:val="20"/>
        </w:rPr>
        <w:t>e</w:t>
      </w:r>
      <w:r>
        <w:rPr>
          <w:spacing w:val="-2"/>
          <w:sz w:val="20"/>
        </w:rPr>
        <w:t> </w:t>
      </w:r>
      <w:r>
        <w:rPr>
          <w:sz w:val="20"/>
        </w:rPr>
        <w:t>lances</w:t>
      </w:r>
      <w:r>
        <w:rPr>
          <w:spacing w:val="-2"/>
          <w:sz w:val="20"/>
        </w:rPr>
        <w:t> </w:t>
      </w:r>
      <w:r>
        <w:rPr>
          <w:sz w:val="20"/>
        </w:rPr>
        <w:t>e</w:t>
      </w:r>
      <w:r>
        <w:rPr>
          <w:spacing w:val="-2"/>
          <w:sz w:val="20"/>
        </w:rPr>
        <w:t> </w:t>
      </w:r>
      <w:r>
        <w:rPr>
          <w:sz w:val="20"/>
        </w:rPr>
        <w:t>de</w:t>
      </w:r>
      <w:r>
        <w:rPr>
          <w:spacing w:val="-2"/>
          <w:sz w:val="20"/>
        </w:rPr>
        <w:t> </w:t>
      </w:r>
      <w:r>
        <w:rPr>
          <w:sz w:val="20"/>
        </w:rPr>
        <w:t>julgamento,</w:t>
      </w:r>
      <w:r>
        <w:rPr>
          <w:spacing w:val="-2"/>
          <w:sz w:val="20"/>
        </w:rPr>
        <w:t> </w:t>
      </w:r>
      <w:r>
        <w:rPr>
          <w:sz w:val="20"/>
        </w:rPr>
        <w:t>os</w:t>
      </w:r>
      <w:r>
        <w:rPr>
          <w:spacing w:val="-2"/>
          <w:sz w:val="20"/>
        </w:rPr>
        <w:t> </w:t>
      </w:r>
      <w:r>
        <w:rPr>
          <w:sz w:val="20"/>
        </w:rPr>
        <w:t>documentos</w:t>
      </w:r>
      <w:r>
        <w:rPr>
          <w:spacing w:val="-2"/>
          <w:sz w:val="20"/>
        </w:rPr>
        <w:t> </w:t>
      </w:r>
      <w:r>
        <w:rPr>
          <w:sz w:val="20"/>
        </w:rPr>
        <w:t>de habilitação anteriormente inseridos no sistema, até a abertura da sessão pública.</w:t>
      </w:r>
    </w:p>
    <w:p>
      <w:pPr>
        <w:pStyle w:val="ListParagraph"/>
        <w:numPr>
          <w:ilvl w:val="1"/>
          <w:numId w:val="1"/>
        </w:numPr>
        <w:tabs>
          <w:tab w:pos="680" w:val="left" w:leader="none"/>
        </w:tabs>
        <w:spacing w:line="280" w:lineRule="auto" w:before="2"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 da fase de envio de lances.</w:t>
      </w:r>
    </w:p>
    <w:p>
      <w:pPr>
        <w:pStyle w:val="ListParagraph"/>
        <w:numPr>
          <w:ilvl w:val="1"/>
          <w:numId w:val="1"/>
        </w:numPr>
        <w:tabs>
          <w:tab w:pos="667" w:val="left" w:leader="none"/>
        </w:tabs>
        <w:spacing w:line="240" w:lineRule="auto" w:before="1" w:after="0"/>
        <w:ind w:left="667" w:right="0" w:hanging="338"/>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780"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 proposta e obedecerá às seguintes regras:</w:t>
      </w:r>
    </w:p>
    <w:p>
      <w:pPr>
        <w:pStyle w:val="ListParagraph"/>
        <w:numPr>
          <w:ilvl w:val="2"/>
          <w:numId w:val="1"/>
        </w:numPr>
        <w:tabs>
          <w:tab w:pos="939" w:val="left" w:leader="none"/>
        </w:tabs>
        <w:spacing w:line="280" w:lineRule="auto" w:before="2" w:after="0"/>
        <w:ind w:left="329" w:right="433" w:firstLine="0"/>
        <w:jc w:val="left"/>
        <w:rPr>
          <w:sz w:val="20"/>
        </w:rPr>
      </w:pPr>
      <w:r>
        <w:rPr>
          <w:sz w:val="20"/>
        </w:rPr>
        <w:t>a aplicação do intervalo mínimo de diferença de valores ou de percentuais entre os lances, conforme disposto no item 5.9, que incidirá tanto em relação aos lances intermediários</w:t>
      </w:r>
      <w:r>
        <w:rPr>
          <w:spacing w:val="80"/>
          <w:sz w:val="20"/>
        </w:rPr>
        <w:t> </w:t>
      </w:r>
      <w:r>
        <w:rPr>
          <w:sz w:val="20"/>
        </w:rPr>
        <w:t>quanto em relação ao lance que cobrir a melhor oferta; e</w:t>
      </w:r>
    </w:p>
    <w:p>
      <w:pPr>
        <w:pStyle w:val="ListParagraph"/>
        <w:numPr>
          <w:ilvl w:val="2"/>
          <w:numId w:val="1"/>
        </w:numPr>
        <w:tabs>
          <w:tab w:pos="929" w:val="left" w:leader="none"/>
        </w:tabs>
        <w:spacing w:line="240" w:lineRule="auto" w:before="2" w:after="0"/>
        <w:ind w:left="92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71" w:val="left" w:leader="none"/>
        </w:tabs>
        <w:spacing w:line="240" w:lineRule="auto" w:before="40" w:after="0"/>
        <w:ind w:left="77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21" w:val="left" w:leader="none"/>
        </w:tabs>
        <w:spacing w:line="240" w:lineRule="auto" w:before="40" w:after="0"/>
        <w:ind w:left="92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21" w:val="left" w:leader="none"/>
        </w:tabs>
        <w:spacing w:line="240" w:lineRule="auto" w:before="40" w:after="0"/>
        <w:ind w:left="92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spacing w:after="0" w:line="240" w:lineRule="auto"/>
        <w:jc w:val="left"/>
        <w:rPr>
          <w:sz w:val="20"/>
        </w:rPr>
        <w:sectPr>
          <w:pgSz w:w="15840" w:h="24480"/>
          <w:pgMar w:top="0" w:bottom="280" w:left="0" w:right="0"/>
        </w:sectPr>
      </w:pPr>
    </w:p>
    <w:p>
      <w:pPr>
        <w:pStyle w:val="ListParagraph"/>
        <w:numPr>
          <w:ilvl w:val="1"/>
          <w:numId w:val="1"/>
        </w:numPr>
        <w:tabs>
          <w:tab w:pos="780" w:val="left" w:leader="none"/>
        </w:tabs>
        <w:spacing w:line="280" w:lineRule="auto" w:before="23" w:after="0"/>
        <w:ind w:left="329" w:right="433" w:firstLine="0"/>
        <w:jc w:val="left"/>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Caberá ao licitante interessado em participar da licitação acompanhar as operações no sistema eletrônico durante o processo licitatório e se responsabilizar pelo ônus decorrente da</w:t>
      </w:r>
      <w:r>
        <w:rPr>
          <w:spacing w:val="80"/>
          <w:sz w:val="20"/>
        </w:rPr>
        <w:t> </w:t>
      </w:r>
      <w:r>
        <w:rPr>
          <w:sz w:val="20"/>
        </w:rPr>
        <w:t>perda de negócios diante da inobservância de mensagens emitidas pela</w:t>
      </w:r>
      <w:r>
        <w:rPr>
          <w:spacing w:val="-3"/>
          <w:sz w:val="20"/>
        </w:rPr>
        <w:t> </w:t>
      </w:r>
      <w:r>
        <w:rPr>
          <w:sz w:val="20"/>
        </w:rPr>
        <w:t>Administração ou de sua desconexão.</w:t>
      </w:r>
    </w:p>
    <w:p>
      <w:pPr>
        <w:pStyle w:val="ListParagraph"/>
        <w:numPr>
          <w:ilvl w:val="1"/>
          <w:numId w:val="1"/>
        </w:numPr>
        <w:tabs>
          <w:tab w:pos="779" w:val="left" w:leader="none"/>
        </w:tabs>
        <w:spacing w:line="240" w:lineRule="auto" w:before="2" w:after="0"/>
        <w:ind w:left="779" w:right="0" w:hanging="4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spacing w:before="0"/>
      </w:pPr>
    </w:p>
    <w:p>
      <w:pPr>
        <w:pStyle w:val="BodyText"/>
        <w:spacing w:before="52"/>
      </w:pPr>
    </w:p>
    <w:p>
      <w:pPr>
        <w:pStyle w:val="Heading2"/>
        <w:numPr>
          <w:ilvl w:val="0"/>
          <w:numId w:val="1"/>
        </w:numPr>
        <w:tabs>
          <w:tab w:pos="719" w:val="left" w:leader="none"/>
        </w:tabs>
        <w:spacing w:line="240" w:lineRule="auto" w:before="0" w:after="0"/>
        <w:ind w:left="71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0"/>
        <w:rPr>
          <w:b/>
        </w:rPr>
      </w:pPr>
    </w:p>
    <w:p>
      <w:pPr>
        <w:pStyle w:val="BodyText"/>
        <w:spacing w:before="142"/>
        <w:rPr>
          <w:b/>
        </w:rPr>
      </w:pPr>
    </w:p>
    <w:p>
      <w:pPr>
        <w:pStyle w:val="ListParagraph"/>
        <w:numPr>
          <w:ilvl w:val="1"/>
          <w:numId w:val="1"/>
        </w:numPr>
        <w:tabs>
          <w:tab w:pos="675" w:val="left" w:leader="none"/>
        </w:tabs>
        <w:spacing w:line="240" w:lineRule="auto" w:before="0" w:after="0"/>
        <w:ind w:left="67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26" w:val="left" w:leader="none"/>
        </w:tabs>
        <w:spacing w:line="240" w:lineRule="auto" w:before="40" w:after="0"/>
        <w:ind w:left="82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Marca;</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Fabricante;</w:t>
      </w:r>
    </w:p>
    <w:p>
      <w:pPr>
        <w:pStyle w:val="ListParagraph"/>
        <w:numPr>
          <w:ilvl w:val="2"/>
          <w:numId w:val="1"/>
        </w:numPr>
        <w:tabs>
          <w:tab w:pos="826" w:val="left" w:leader="none"/>
        </w:tabs>
        <w:spacing w:line="240" w:lineRule="auto" w:before="40" w:after="0"/>
        <w:ind w:left="82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71" w:val="left" w:leader="none"/>
        </w:tabs>
        <w:spacing w:line="240" w:lineRule="auto" w:before="40" w:after="0"/>
        <w:ind w:left="67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27" w:val="left" w:leader="none"/>
        </w:tabs>
        <w:spacing w:line="280" w:lineRule="auto" w:before="40" w:after="0"/>
        <w:ind w:left="329" w:right="418" w:firstLine="0"/>
        <w:jc w:val="left"/>
        <w:rPr>
          <w:sz w:val="20"/>
        </w:rPr>
      </w:pPr>
      <w:r>
        <w:rPr>
          <w:sz w:val="20"/>
        </w:rPr>
        <w:t>Nos</w:t>
      </w:r>
      <w:r>
        <w:rPr>
          <w:spacing w:val="40"/>
          <w:sz w:val="20"/>
        </w:rPr>
        <w:t> </w:t>
      </w:r>
      <w:r>
        <w:rPr>
          <w:sz w:val="20"/>
        </w:rPr>
        <w:t>valores</w:t>
      </w:r>
      <w:r>
        <w:rPr>
          <w:spacing w:val="40"/>
          <w:sz w:val="20"/>
        </w:rPr>
        <w:t> </w:t>
      </w:r>
      <w:r>
        <w:rPr>
          <w:sz w:val="20"/>
        </w:rPr>
        <w:t>propostos</w:t>
      </w:r>
      <w:r>
        <w:rPr>
          <w:spacing w:val="40"/>
          <w:sz w:val="20"/>
        </w:rPr>
        <w:t> </w:t>
      </w:r>
      <w:r>
        <w:rPr>
          <w:sz w:val="20"/>
        </w:rPr>
        <w:t>estarão</w:t>
      </w:r>
      <w:r>
        <w:rPr>
          <w:spacing w:val="40"/>
          <w:sz w:val="20"/>
        </w:rPr>
        <w:t> </w:t>
      </w:r>
      <w:r>
        <w:rPr>
          <w:sz w:val="20"/>
        </w:rPr>
        <w:t>inclusos</w:t>
      </w:r>
      <w:r>
        <w:rPr>
          <w:spacing w:val="40"/>
          <w:sz w:val="20"/>
        </w:rPr>
        <w:t> </w:t>
      </w:r>
      <w:r>
        <w:rPr>
          <w:sz w:val="20"/>
        </w:rPr>
        <w:t>todos</w:t>
      </w:r>
      <w:r>
        <w:rPr>
          <w:spacing w:val="40"/>
          <w:sz w:val="20"/>
        </w:rPr>
        <w:t> </w:t>
      </w:r>
      <w:r>
        <w:rPr>
          <w:sz w:val="20"/>
        </w:rPr>
        <w:t>os</w:t>
      </w:r>
      <w:r>
        <w:rPr>
          <w:spacing w:val="40"/>
          <w:sz w:val="20"/>
        </w:rPr>
        <w:t> </w:t>
      </w:r>
      <w:r>
        <w:rPr>
          <w:sz w:val="20"/>
        </w:rPr>
        <w:t>custos</w:t>
      </w:r>
      <w:r>
        <w:rPr>
          <w:spacing w:val="40"/>
          <w:sz w:val="20"/>
        </w:rPr>
        <w:t> </w:t>
      </w:r>
      <w:r>
        <w:rPr>
          <w:sz w:val="20"/>
        </w:rPr>
        <w:t>operacionais,</w:t>
      </w:r>
      <w:r>
        <w:rPr>
          <w:spacing w:val="40"/>
          <w:sz w:val="20"/>
        </w:rPr>
        <w:t> </w:t>
      </w:r>
      <w:r>
        <w:rPr>
          <w:sz w:val="20"/>
        </w:rPr>
        <w:t>encargos</w:t>
      </w:r>
      <w:r>
        <w:rPr>
          <w:spacing w:val="40"/>
          <w:sz w:val="20"/>
        </w:rPr>
        <w:t> </w:t>
      </w:r>
      <w:r>
        <w:rPr>
          <w:sz w:val="20"/>
        </w:rPr>
        <w:t>previdenciários,</w:t>
      </w:r>
      <w:r>
        <w:rPr>
          <w:spacing w:val="40"/>
          <w:sz w:val="20"/>
        </w:rPr>
        <w:t> </w:t>
      </w:r>
      <w:r>
        <w:rPr>
          <w:sz w:val="20"/>
        </w:rPr>
        <w:t>trabalhistas,</w:t>
      </w:r>
      <w:r>
        <w:rPr>
          <w:spacing w:val="40"/>
          <w:sz w:val="20"/>
        </w:rPr>
        <w:t> </w:t>
      </w:r>
      <w:r>
        <w:rPr>
          <w:sz w:val="20"/>
        </w:rPr>
        <w:t>tributários,</w:t>
      </w:r>
      <w:r>
        <w:rPr>
          <w:spacing w:val="40"/>
          <w:sz w:val="20"/>
        </w:rPr>
        <w:t> </w:t>
      </w:r>
      <w:r>
        <w:rPr>
          <w:sz w:val="20"/>
        </w:rPr>
        <w:t>comerciais</w:t>
      </w:r>
      <w:r>
        <w:rPr>
          <w:spacing w:val="40"/>
          <w:sz w:val="20"/>
        </w:rPr>
        <w:t> </w:t>
      </w:r>
      <w:r>
        <w:rPr>
          <w:sz w:val="20"/>
        </w:rPr>
        <w:t>e</w:t>
      </w:r>
      <w:r>
        <w:rPr>
          <w:spacing w:val="40"/>
          <w:sz w:val="20"/>
        </w:rPr>
        <w:t> </w:t>
      </w:r>
      <w:r>
        <w:rPr>
          <w:sz w:val="20"/>
        </w:rPr>
        <w:t>quaisquer</w:t>
      </w:r>
      <w:r>
        <w:rPr>
          <w:spacing w:val="40"/>
          <w:sz w:val="20"/>
        </w:rPr>
        <w:t> </w:t>
      </w:r>
      <w:r>
        <w:rPr>
          <w:sz w:val="20"/>
        </w:rPr>
        <w:t>outros</w:t>
      </w:r>
      <w:r>
        <w:rPr>
          <w:spacing w:val="40"/>
          <w:sz w:val="20"/>
        </w:rPr>
        <w:t> </w:t>
      </w:r>
      <w:r>
        <w:rPr>
          <w:sz w:val="20"/>
        </w:rPr>
        <w:t>que</w:t>
      </w:r>
      <w:r>
        <w:rPr>
          <w:spacing w:val="40"/>
          <w:sz w:val="20"/>
        </w:rPr>
        <w:t> </w:t>
      </w:r>
      <w:r>
        <w:rPr>
          <w:sz w:val="20"/>
        </w:rPr>
        <w:t>incidam</w:t>
      </w:r>
      <w:r>
        <w:rPr>
          <w:spacing w:val="40"/>
          <w:sz w:val="20"/>
        </w:rPr>
        <w:t> </w:t>
      </w:r>
      <w:r>
        <w:rPr>
          <w:sz w:val="20"/>
        </w:rPr>
        <w:t>direta</w:t>
      </w:r>
      <w:r>
        <w:rPr>
          <w:spacing w:val="40"/>
          <w:sz w:val="20"/>
        </w:rPr>
        <w:t> </w:t>
      </w:r>
      <w:r>
        <w:rPr>
          <w:sz w:val="20"/>
        </w:rPr>
        <w:t>ou indiretamente na execução do objeto.</w:t>
      </w:r>
    </w:p>
    <w:p>
      <w:pPr>
        <w:pStyle w:val="ListParagraph"/>
        <w:numPr>
          <w:ilvl w:val="1"/>
          <w:numId w:val="1"/>
        </w:numPr>
        <w:tabs>
          <w:tab w:pos="680" w:val="left" w:leader="none"/>
        </w:tabs>
        <w:spacing w:line="280" w:lineRule="auto" w:before="2" w:after="0"/>
        <w:ind w:left="329" w:right="417"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97" w:val="left" w:leader="none"/>
        </w:tabs>
        <w:spacing w:line="280" w:lineRule="auto" w:before="2" w:after="0"/>
        <w:ind w:left="329" w:right="417" w:firstLine="0"/>
        <w:jc w:val="left"/>
        <w:rPr>
          <w:sz w:val="20"/>
        </w:rPr>
      </w:pPr>
      <w:r>
        <w:rPr>
          <w:sz w:val="20"/>
        </w:rPr>
        <w:t>Se</w:t>
      </w:r>
      <w:r>
        <w:rPr>
          <w:spacing w:val="16"/>
          <w:sz w:val="20"/>
        </w:rPr>
        <w:t> </w:t>
      </w:r>
      <w:r>
        <w:rPr>
          <w:sz w:val="20"/>
        </w:rPr>
        <w:t>o</w:t>
      </w:r>
      <w:r>
        <w:rPr>
          <w:spacing w:val="16"/>
          <w:sz w:val="20"/>
        </w:rPr>
        <w:t> </w:t>
      </w:r>
      <w:r>
        <w:rPr>
          <w:sz w:val="20"/>
        </w:rPr>
        <w:t>regime</w:t>
      </w:r>
      <w:r>
        <w:rPr>
          <w:spacing w:val="16"/>
          <w:sz w:val="20"/>
        </w:rPr>
        <w:t> </w:t>
      </w:r>
      <w:r>
        <w:rPr>
          <w:sz w:val="20"/>
        </w:rPr>
        <w:t>tributário</w:t>
      </w:r>
      <w:r>
        <w:rPr>
          <w:spacing w:val="16"/>
          <w:sz w:val="20"/>
        </w:rPr>
        <w:t> </w:t>
      </w:r>
      <w:r>
        <w:rPr>
          <w:sz w:val="20"/>
        </w:rPr>
        <w:t>da</w:t>
      </w:r>
      <w:r>
        <w:rPr>
          <w:spacing w:val="16"/>
          <w:sz w:val="20"/>
        </w:rPr>
        <w:t> </w:t>
      </w:r>
      <w:r>
        <w:rPr>
          <w:sz w:val="20"/>
        </w:rPr>
        <w:t>empresa</w:t>
      </w:r>
      <w:r>
        <w:rPr>
          <w:spacing w:val="16"/>
          <w:sz w:val="20"/>
        </w:rPr>
        <w:t> </w:t>
      </w:r>
      <w:r>
        <w:rPr>
          <w:sz w:val="20"/>
        </w:rPr>
        <w:t>implicar</w:t>
      </w:r>
      <w:r>
        <w:rPr>
          <w:spacing w:val="16"/>
          <w:sz w:val="20"/>
        </w:rPr>
        <w:t> </w:t>
      </w:r>
      <w:r>
        <w:rPr>
          <w:sz w:val="20"/>
        </w:rPr>
        <w:t>o</w:t>
      </w:r>
      <w:r>
        <w:rPr>
          <w:spacing w:val="16"/>
          <w:sz w:val="20"/>
        </w:rPr>
        <w:t> </w:t>
      </w:r>
      <w:r>
        <w:rPr>
          <w:sz w:val="20"/>
        </w:rPr>
        <w:t>recolhimento</w:t>
      </w:r>
      <w:r>
        <w:rPr>
          <w:spacing w:val="16"/>
          <w:sz w:val="20"/>
        </w:rPr>
        <w:t> </w:t>
      </w:r>
      <w:r>
        <w:rPr>
          <w:sz w:val="20"/>
        </w:rPr>
        <w:t>de</w:t>
      </w:r>
      <w:r>
        <w:rPr>
          <w:spacing w:val="16"/>
          <w:sz w:val="20"/>
        </w:rPr>
        <w:t> </w:t>
      </w:r>
      <w:r>
        <w:rPr>
          <w:sz w:val="20"/>
        </w:rPr>
        <w:t>tributos</w:t>
      </w:r>
      <w:r>
        <w:rPr>
          <w:spacing w:val="16"/>
          <w:sz w:val="20"/>
        </w:rPr>
        <w:t> </w:t>
      </w:r>
      <w:r>
        <w:rPr>
          <w:sz w:val="20"/>
        </w:rPr>
        <w:t>em</w:t>
      </w:r>
      <w:r>
        <w:rPr>
          <w:spacing w:val="16"/>
          <w:sz w:val="20"/>
        </w:rPr>
        <w:t> </w:t>
      </w:r>
      <w:r>
        <w:rPr>
          <w:sz w:val="20"/>
        </w:rPr>
        <w:t>percentuais</w:t>
      </w:r>
      <w:r>
        <w:rPr>
          <w:spacing w:val="16"/>
          <w:sz w:val="20"/>
        </w:rPr>
        <w:t> </w:t>
      </w:r>
      <w:r>
        <w:rPr>
          <w:sz w:val="20"/>
        </w:rPr>
        <w:t>variáveis,</w:t>
      </w:r>
      <w:r>
        <w:rPr>
          <w:spacing w:val="16"/>
          <w:sz w:val="20"/>
        </w:rPr>
        <w:t> </w:t>
      </w:r>
      <w:r>
        <w:rPr>
          <w:sz w:val="20"/>
        </w:rPr>
        <w:t>a</w:t>
      </w:r>
      <w:r>
        <w:rPr>
          <w:spacing w:val="16"/>
          <w:sz w:val="20"/>
        </w:rPr>
        <w:t> </w:t>
      </w:r>
      <w:r>
        <w:rPr>
          <w:sz w:val="20"/>
        </w:rPr>
        <w:t>cotação</w:t>
      </w:r>
      <w:r>
        <w:rPr>
          <w:spacing w:val="16"/>
          <w:sz w:val="20"/>
        </w:rPr>
        <w:t> </w:t>
      </w:r>
      <w:r>
        <w:rPr>
          <w:sz w:val="20"/>
        </w:rPr>
        <w:t>adequada</w:t>
      </w:r>
      <w:r>
        <w:rPr>
          <w:spacing w:val="16"/>
          <w:sz w:val="20"/>
        </w:rPr>
        <w:t> </w:t>
      </w:r>
      <w:r>
        <w:rPr>
          <w:sz w:val="20"/>
        </w:rPr>
        <w:t>será</w:t>
      </w:r>
      <w:r>
        <w:rPr>
          <w:spacing w:val="16"/>
          <w:sz w:val="20"/>
        </w:rPr>
        <w:t> </w:t>
      </w:r>
      <w:r>
        <w:rPr>
          <w:sz w:val="20"/>
        </w:rPr>
        <w:t>a</w:t>
      </w:r>
      <w:r>
        <w:rPr>
          <w:spacing w:val="16"/>
          <w:sz w:val="20"/>
        </w:rPr>
        <w:t> </w:t>
      </w:r>
      <w:r>
        <w:rPr>
          <w:sz w:val="20"/>
        </w:rPr>
        <w:t>que</w:t>
      </w:r>
      <w:r>
        <w:rPr>
          <w:spacing w:val="16"/>
          <w:sz w:val="20"/>
        </w:rPr>
        <w:t> </w:t>
      </w:r>
      <w:r>
        <w:rPr>
          <w:sz w:val="20"/>
        </w:rPr>
        <w:t>corresponde</w:t>
      </w:r>
      <w:r>
        <w:rPr>
          <w:spacing w:val="16"/>
          <w:sz w:val="20"/>
        </w:rPr>
        <w:t> </w:t>
      </w:r>
      <w:r>
        <w:rPr>
          <w:sz w:val="20"/>
        </w:rPr>
        <w:t>à</w:t>
      </w:r>
      <w:r>
        <w:rPr>
          <w:spacing w:val="16"/>
          <w:sz w:val="20"/>
        </w:rPr>
        <w:t> </w:t>
      </w:r>
      <w:r>
        <w:rPr>
          <w:sz w:val="20"/>
        </w:rPr>
        <w:t>média</w:t>
      </w:r>
      <w:r>
        <w:rPr>
          <w:spacing w:val="16"/>
          <w:sz w:val="20"/>
        </w:rPr>
        <w:t> </w:t>
      </w:r>
      <w:r>
        <w:rPr>
          <w:sz w:val="20"/>
        </w:rPr>
        <w:t>dos</w:t>
      </w:r>
      <w:r>
        <w:rPr>
          <w:spacing w:val="16"/>
          <w:sz w:val="20"/>
        </w:rPr>
        <w:t> </w:t>
      </w:r>
      <w:r>
        <w:rPr>
          <w:sz w:val="20"/>
        </w:rPr>
        <w:t>efetivos</w:t>
      </w:r>
      <w:r>
        <w:rPr>
          <w:spacing w:val="16"/>
          <w:sz w:val="20"/>
        </w:rPr>
        <w:t> </w:t>
      </w:r>
      <w:r>
        <w:rPr>
          <w:sz w:val="20"/>
        </w:rPr>
        <w:t>recolhimentos</w:t>
      </w:r>
      <w:r>
        <w:rPr>
          <w:spacing w:val="16"/>
          <w:sz w:val="20"/>
        </w:rPr>
        <w:t> </w:t>
      </w:r>
      <w:r>
        <w:rPr>
          <w:sz w:val="20"/>
        </w:rPr>
        <w:t>da empresa nos últimos doze meses.</w:t>
      </w:r>
    </w:p>
    <w:p>
      <w:pPr>
        <w:pStyle w:val="ListParagraph"/>
        <w:numPr>
          <w:ilvl w:val="1"/>
          <w:numId w:val="1"/>
        </w:numPr>
        <w:tabs>
          <w:tab w:pos="679" w:val="left" w:leader="none"/>
        </w:tabs>
        <w:spacing w:line="240" w:lineRule="auto" w:before="1" w:after="0"/>
        <w:ind w:left="67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79" w:val="left" w:leader="none"/>
        </w:tabs>
        <w:spacing w:line="240" w:lineRule="auto" w:before="40" w:after="0"/>
        <w:ind w:left="67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93"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95" w:val="left" w:leader="none"/>
        </w:tabs>
        <w:spacing w:line="280" w:lineRule="auto" w:before="2"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Pr>
          <w:sz w:val="20"/>
        </w:rPr>
        <w:t>e qualidades adequadas à perfeita execução contratual, promovendo, quando requerido, sua substituição.</w:t>
      </w:r>
    </w:p>
    <w:p>
      <w:pPr>
        <w:pStyle w:val="ListParagraph"/>
        <w:numPr>
          <w:ilvl w:val="1"/>
          <w:numId w:val="1"/>
        </w:numPr>
        <w:tabs>
          <w:tab w:pos="797" w:val="left" w:leader="none"/>
        </w:tabs>
        <w:spacing w:line="280" w:lineRule="auto" w:before="3"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w:t>
      </w:r>
      <w:r>
        <w:rPr>
          <w:sz w:val="20"/>
        </w:rPr>
        <w:t>houver justificativa para prazo diverso aceita pela Administração.</w:t>
      </w:r>
    </w:p>
    <w:p>
      <w:pPr>
        <w:pStyle w:val="ListParagraph"/>
        <w:numPr>
          <w:ilvl w:val="1"/>
          <w:numId w:val="1"/>
        </w:numPr>
        <w:tabs>
          <w:tab w:pos="771" w:val="left" w:leader="none"/>
        </w:tabs>
        <w:spacing w:line="240" w:lineRule="auto" w:before="2" w:after="0"/>
        <w:ind w:left="77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8" w:val="left" w:leader="none"/>
        </w:tabs>
        <w:spacing w:line="280" w:lineRule="auto" w:before="40" w:after="0"/>
        <w:ind w:left="329" w:right="433" w:firstLine="0"/>
        <w:jc w:val="both"/>
        <w:rPr>
          <w:sz w:val="20"/>
        </w:rPr>
      </w:pPr>
      <w:r>
        <w:rPr>
          <w:sz w:val="20"/>
        </w:rPr>
        <w:t>O descumprimento das regras supramencionadas pela</w:t>
      </w:r>
      <w:r>
        <w:rPr>
          <w:spacing w:val="-4"/>
          <w:sz w:val="20"/>
        </w:rPr>
        <w:t> </w:t>
      </w:r>
      <w:r>
        <w:rPr>
          <w:sz w:val="20"/>
        </w:rPr>
        <w:t>Administração por parte dos contratados pode ensejar a responsabilização pelo Tribunal de Contas do Estado e, após o </w:t>
      </w:r>
      <w:r>
        <w:rPr>
          <w:sz w:val="20"/>
        </w:rPr>
        <w:t>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pacing w:val="-1"/>
            <w:sz w:val="20"/>
            <w:u w:val="single" w:color="000080"/>
          </w:rPr>
          <w:t> </w:t>
        </w:r>
        <w:r>
          <w:rPr>
            <w:color w:val="000080"/>
            <w:sz w:val="20"/>
            <w:u w:val="single" w:color="000080"/>
          </w:rPr>
          <w:t>nos termos do art. 71</w:t>
        </w:r>
        <w:r>
          <w:rPr>
            <w:color w:val="000080"/>
            <w:sz w:val="20"/>
          </w:rPr>
          <w:t>,</w:t>
        </w:r>
        <w:r>
          <w:rPr>
            <w:color w:val="000080"/>
            <w:spacing w:val="-1"/>
            <w:sz w:val="20"/>
            <w:u w:val="single" w:color="000080"/>
          </w:rPr>
          <w:t> </w:t>
        </w:r>
        <w:r>
          <w:rPr>
            <w:color w:val="000080"/>
            <w:sz w:val="20"/>
            <w:u w:val="single" w:color="000080"/>
          </w:rPr>
          <w:t>inciso IX</w:t>
        </w:r>
        <w:r>
          <w:rPr>
            <w:color w:val="000080"/>
            <w:sz w:val="20"/>
          </w:rPr>
          <w:t>,</w:t>
        </w:r>
        <w:r>
          <w:rPr>
            <w:color w:val="000080"/>
            <w:spacing w:val="-1"/>
            <w:sz w:val="20"/>
            <w:u w:val="single" w:color="000080"/>
          </w:rPr>
          <w:t> </w:t>
        </w:r>
        <w:r>
          <w:rPr>
            <w:color w:val="000080"/>
            <w:sz w:val="20"/>
            <w:u w:val="single" w:color="000080"/>
          </w:rPr>
          <w:t>da Constituição</w:t>
        </w:r>
        <w:r>
          <w:rPr>
            <w:color w:val="000080"/>
            <w:sz w:val="20"/>
          </w:rPr>
          <w:t>;</w:t>
        </w:r>
      </w:hyperlink>
      <w:r>
        <w:rPr>
          <w:color w:val="000080"/>
          <w:sz w:val="20"/>
        </w:rPr>
        <w:t> </w:t>
      </w:r>
      <w:hyperlink r:id="rId11">
        <w:r>
          <w:rPr>
            <w:color w:val="000080"/>
            <w:sz w:val="20"/>
            <w:u w:val="single" w:color="000080"/>
          </w:rPr>
          <w:t>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spacing w:before="0"/>
      </w:pPr>
    </w:p>
    <w:p>
      <w:pPr>
        <w:pStyle w:val="BodyText"/>
        <w:spacing w:before="16"/>
      </w:pPr>
    </w:p>
    <w:p>
      <w:pPr>
        <w:pStyle w:val="Heading2"/>
        <w:numPr>
          <w:ilvl w:val="0"/>
          <w:numId w:val="1"/>
        </w:numPr>
        <w:tabs>
          <w:tab w:pos="719" w:val="left" w:leader="none"/>
        </w:tabs>
        <w:spacing w:line="240" w:lineRule="auto" w:before="0" w:after="0"/>
        <w:ind w:left="71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687" w:val="left" w:leader="none"/>
        </w:tabs>
        <w:spacing w:line="280" w:lineRule="auto" w:before="40" w:after="0"/>
        <w:ind w:left="329" w:right="433"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75" w:val="left" w:leader="none"/>
        </w:tabs>
        <w:spacing w:line="240" w:lineRule="auto" w:before="2" w:after="0"/>
        <w:ind w:left="675" w:right="0" w:hanging="350"/>
        <w:jc w:val="left"/>
        <w:rPr>
          <w:sz w:val="20"/>
        </w:rPr>
      </w:pPr>
      <w:r>
        <w:rPr>
          <w:sz w:val="20"/>
        </w:rPr>
        <w:t>O</w:t>
      </w:r>
      <w:r>
        <w:rPr>
          <w:spacing w:val="-5"/>
          <w:sz w:val="20"/>
        </w:rPr>
        <w:t> </w:t>
      </w:r>
      <w:r>
        <w:rPr>
          <w:sz w:val="20"/>
        </w:rPr>
        <w:t>lance</w:t>
      </w:r>
      <w:r>
        <w:rPr>
          <w:spacing w:val="-3"/>
          <w:sz w:val="20"/>
        </w:rPr>
        <w:t> </w:t>
      </w:r>
      <w:r>
        <w:rPr>
          <w:sz w:val="20"/>
        </w:rPr>
        <w:t>deverá</w:t>
      </w:r>
      <w:r>
        <w:rPr>
          <w:spacing w:val="-3"/>
          <w:sz w:val="20"/>
        </w:rPr>
        <w:t> </w:t>
      </w:r>
      <w:r>
        <w:rPr>
          <w:sz w:val="20"/>
        </w:rPr>
        <w:t>ser</w:t>
      </w:r>
      <w:r>
        <w:rPr>
          <w:spacing w:val="-3"/>
          <w:sz w:val="20"/>
        </w:rPr>
        <w:t> </w:t>
      </w:r>
      <w:r>
        <w:rPr>
          <w:sz w:val="20"/>
        </w:rPr>
        <w:t>ofertado</w:t>
      </w:r>
      <w:r>
        <w:rPr>
          <w:spacing w:val="-4"/>
          <w:sz w:val="20"/>
        </w:rPr>
        <w:t> </w:t>
      </w:r>
      <w:r>
        <w:rPr>
          <w:sz w:val="20"/>
        </w:rPr>
        <w:t>pelo</w:t>
      </w:r>
      <w:r>
        <w:rPr>
          <w:spacing w:val="-3"/>
          <w:sz w:val="20"/>
        </w:rPr>
        <w:t> </w:t>
      </w:r>
      <w:r>
        <w:rPr>
          <w:sz w:val="20"/>
        </w:rPr>
        <w:t>valor</w:t>
      </w:r>
      <w:r>
        <w:rPr>
          <w:spacing w:val="-6"/>
          <w:sz w:val="20"/>
        </w:rPr>
        <w:t> </w:t>
      </w:r>
      <w:r>
        <w:rPr>
          <w:b/>
          <w:sz w:val="20"/>
        </w:rPr>
        <w:t>TOTAL</w:t>
      </w:r>
      <w:r>
        <w:rPr>
          <w:b/>
          <w:spacing w:val="-12"/>
          <w:sz w:val="20"/>
        </w:rPr>
        <w:t> </w:t>
      </w:r>
      <w:r>
        <w:rPr>
          <w:b/>
          <w:sz w:val="20"/>
        </w:rPr>
        <w:t>DO</w:t>
      </w:r>
      <w:r>
        <w:rPr>
          <w:b/>
          <w:spacing w:val="-3"/>
          <w:sz w:val="20"/>
        </w:rPr>
        <w:t> </w:t>
      </w:r>
      <w:r>
        <w:rPr>
          <w:b/>
          <w:spacing w:val="-2"/>
          <w:sz w:val="20"/>
        </w:rPr>
        <w:t>ITEM</w:t>
      </w:r>
      <w:r>
        <w:rPr>
          <w:spacing w:val="-2"/>
          <w:sz w:val="20"/>
        </w:rPr>
        <w:t>.</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9" w:val="left" w:leader="none"/>
        </w:tabs>
        <w:spacing w:line="280" w:lineRule="auto" w:before="40" w:after="0"/>
        <w:ind w:left="329" w:right="432" w:firstLine="0"/>
        <w:jc w:val="left"/>
        <w:rPr>
          <w:i/>
          <w:sz w:val="20"/>
        </w:rPr>
      </w:pPr>
      <w:r>
        <w:rPr>
          <w:sz w:val="20"/>
        </w:rPr>
        <w:t>O intervalo mínimo de diferença de valores ou percentuais entre os lances, que incidirá tanto em relação aos lances intermediários quanto em relação à proposta que cobrir a melhor</w:t>
      </w:r>
      <w:r>
        <w:rPr>
          <w:spacing w:val="80"/>
          <w:sz w:val="20"/>
        </w:rPr>
        <w:t> </w:t>
      </w:r>
      <w:r>
        <w:rPr>
          <w:sz w:val="20"/>
        </w:rPr>
        <w:t>oferta deverá ser de </w:t>
      </w:r>
      <w:r>
        <w:rPr>
          <w:b/>
          <w:sz w:val="20"/>
        </w:rPr>
        <w:t>R$ 0,01 (um centavo de Real)</w:t>
      </w:r>
      <w:r>
        <w:rPr>
          <w:b/>
          <w:i/>
          <w:sz w:val="20"/>
        </w:rPr>
        <w:t>.</w:t>
      </w:r>
    </w:p>
    <w:p>
      <w:pPr>
        <w:pStyle w:val="ListParagraph"/>
        <w:numPr>
          <w:ilvl w:val="1"/>
          <w:numId w:val="1"/>
        </w:numPr>
        <w:tabs>
          <w:tab w:pos="684" w:val="left" w:leader="none"/>
        </w:tabs>
        <w:spacing w:line="280" w:lineRule="auto" w:before="2" w:after="0"/>
        <w:ind w:left="329" w:right="433"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781" w:val="left" w:leader="none"/>
        </w:tabs>
        <w:spacing w:line="240" w:lineRule="auto" w:before="1" w:after="0"/>
        <w:ind w:left="781"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71" w:val="left" w:leader="none"/>
        </w:tabs>
        <w:spacing w:line="240" w:lineRule="auto" w:before="40" w:after="0"/>
        <w:ind w:left="77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12" w:val="left" w:leader="none"/>
        </w:tabs>
        <w:spacing w:line="280" w:lineRule="auto" w:before="40" w:after="0"/>
        <w:ind w:left="329" w:right="463" w:firstLine="0"/>
        <w:jc w:val="left"/>
        <w:rPr>
          <w:sz w:val="20"/>
        </w:rPr>
      </w:pPr>
      <w:r>
        <w:rPr>
          <w:sz w:val="20"/>
        </w:rPr>
        <w:t>A</w:t>
      </w:r>
      <w:r>
        <w:rPr>
          <w:spacing w:val="-10"/>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17" w:val="left" w:leader="none"/>
        </w:tabs>
        <w:spacing w:line="280" w:lineRule="auto" w:before="2" w:after="0"/>
        <w:ind w:left="329" w:right="478" w:firstLine="0"/>
        <w:jc w:val="left"/>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24" w:val="left" w:leader="none"/>
        </w:tabs>
        <w:spacing w:line="280" w:lineRule="auto" w:before="2" w:after="0"/>
        <w:ind w:left="329" w:right="433" w:firstLine="0"/>
        <w:jc w:val="left"/>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1" w:val="left" w:leader="none"/>
        </w:tabs>
        <w:spacing w:line="280" w:lineRule="auto" w:before="2"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e caso o sistema eletrônico de contratações utilizado possua essa funcionalidade, poderá admitir o reinício da disputa aberta, para a definição das demais colocações.</w:t>
      </w:r>
    </w:p>
    <w:p>
      <w:pPr>
        <w:pStyle w:val="ListParagraph"/>
        <w:numPr>
          <w:ilvl w:val="3"/>
          <w:numId w:val="1"/>
        </w:numPr>
        <w:tabs>
          <w:tab w:pos="1063" w:val="left" w:leader="none"/>
        </w:tabs>
        <w:spacing w:line="240" w:lineRule="auto" w:before="2" w:after="0"/>
        <w:ind w:left="1063"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77" w:val="left" w:leader="none"/>
        </w:tabs>
        <w:spacing w:line="280" w:lineRule="auto" w:before="40" w:after="0"/>
        <w:ind w:left="404" w:right="373" w:firstLine="0"/>
        <w:jc w:val="left"/>
        <w:rPr>
          <w:sz w:val="20"/>
        </w:rPr>
      </w:pPr>
      <w:r>
        <w:rPr>
          <w:sz w:val="20"/>
        </w:rPr>
        <w:t>Caso</w:t>
      </w:r>
      <w:r>
        <w:rPr>
          <w:spacing w:val="22"/>
          <w:sz w:val="20"/>
        </w:rPr>
        <w:t> </w:t>
      </w:r>
      <w:r>
        <w:rPr>
          <w:sz w:val="20"/>
        </w:rPr>
        <w:t>seja</w:t>
      </w:r>
      <w:r>
        <w:rPr>
          <w:spacing w:val="22"/>
          <w:sz w:val="20"/>
        </w:rPr>
        <w:t> </w:t>
      </w:r>
      <w:r>
        <w:rPr>
          <w:sz w:val="20"/>
        </w:rPr>
        <w:t>adotado</w:t>
      </w:r>
      <w:r>
        <w:rPr>
          <w:spacing w:val="22"/>
          <w:sz w:val="20"/>
        </w:rPr>
        <w:t> </w:t>
      </w:r>
      <w:r>
        <w:rPr>
          <w:sz w:val="20"/>
        </w:rPr>
        <w:t>para</w:t>
      </w:r>
      <w:r>
        <w:rPr>
          <w:spacing w:val="22"/>
          <w:sz w:val="20"/>
        </w:rPr>
        <w:t> </w:t>
      </w:r>
      <w:r>
        <w:rPr>
          <w:sz w:val="20"/>
        </w:rPr>
        <w:t>o</w:t>
      </w:r>
      <w:r>
        <w:rPr>
          <w:spacing w:val="22"/>
          <w:sz w:val="20"/>
        </w:rPr>
        <w:t> </w:t>
      </w:r>
      <w:r>
        <w:rPr>
          <w:sz w:val="20"/>
        </w:rPr>
        <w:t>envio</w:t>
      </w:r>
      <w:r>
        <w:rPr>
          <w:spacing w:val="22"/>
          <w:sz w:val="20"/>
        </w:rPr>
        <w:t> </w:t>
      </w:r>
      <w:r>
        <w:rPr>
          <w:sz w:val="20"/>
        </w:rPr>
        <w:t>de</w:t>
      </w:r>
      <w:r>
        <w:rPr>
          <w:spacing w:val="22"/>
          <w:sz w:val="20"/>
        </w:rPr>
        <w:t> </w:t>
      </w:r>
      <w:r>
        <w:rPr>
          <w:sz w:val="20"/>
        </w:rPr>
        <w:t>lances</w:t>
      </w:r>
      <w:r>
        <w:rPr>
          <w:spacing w:val="22"/>
          <w:sz w:val="20"/>
        </w:rPr>
        <w:t> </w:t>
      </w:r>
      <w:r>
        <w:rPr>
          <w:sz w:val="20"/>
        </w:rPr>
        <w:t>no</w:t>
      </w:r>
      <w:r>
        <w:rPr>
          <w:spacing w:val="22"/>
          <w:sz w:val="20"/>
        </w:rPr>
        <w:t> </w:t>
      </w:r>
      <w:r>
        <w:rPr>
          <w:sz w:val="20"/>
        </w:rPr>
        <w:t>pregão</w:t>
      </w:r>
      <w:r>
        <w:rPr>
          <w:spacing w:val="22"/>
          <w:sz w:val="20"/>
        </w:rPr>
        <w:t> </w:t>
      </w:r>
      <w:r>
        <w:rPr>
          <w:sz w:val="20"/>
        </w:rPr>
        <w:t>eletrônico</w:t>
      </w:r>
      <w:r>
        <w:rPr>
          <w:spacing w:val="22"/>
          <w:sz w:val="20"/>
        </w:rPr>
        <w:t> </w:t>
      </w:r>
      <w:r>
        <w:rPr>
          <w:sz w:val="20"/>
        </w:rPr>
        <w:t>o</w:t>
      </w:r>
      <w:r>
        <w:rPr>
          <w:spacing w:val="22"/>
          <w:sz w:val="20"/>
        </w:rPr>
        <w:t> </w:t>
      </w:r>
      <w:r>
        <w:rPr>
          <w:sz w:val="20"/>
        </w:rPr>
        <w:t>modo</w:t>
      </w:r>
      <w:r>
        <w:rPr>
          <w:spacing w:val="22"/>
          <w:sz w:val="20"/>
        </w:rPr>
        <w:t> </w:t>
      </w:r>
      <w:r>
        <w:rPr>
          <w:sz w:val="20"/>
        </w:rPr>
        <w:t>de</w:t>
      </w:r>
      <w:r>
        <w:rPr>
          <w:spacing w:val="22"/>
          <w:sz w:val="20"/>
        </w:rPr>
        <w:t> </w:t>
      </w:r>
      <w:r>
        <w:rPr>
          <w:sz w:val="20"/>
        </w:rPr>
        <w:t>disputa</w:t>
      </w:r>
      <w:r>
        <w:rPr>
          <w:spacing w:val="22"/>
          <w:sz w:val="20"/>
        </w:rPr>
        <w:t> </w:t>
      </w:r>
      <w:r>
        <w:rPr>
          <w:sz w:val="20"/>
        </w:rPr>
        <w:t>“aberto</w:t>
      </w:r>
      <w:r>
        <w:rPr>
          <w:spacing w:val="22"/>
          <w:sz w:val="20"/>
        </w:rPr>
        <w:t> </w:t>
      </w:r>
      <w:r>
        <w:rPr>
          <w:sz w:val="20"/>
        </w:rPr>
        <w:t>e</w:t>
      </w:r>
      <w:r>
        <w:rPr>
          <w:spacing w:val="22"/>
          <w:sz w:val="20"/>
        </w:rPr>
        <w:t> </w:t>
      </w:r>
      <w:r>
        <w:rPr>
          <w:sz w:val="20"/>
        </w:rPr>
        <w:t>fechado”,</w:t>
      </w:r>
      <w:r>
        <w:rPr>
          <w:spacing w:val="22"/>
          <w:sz w:val="20"/>
        </w:rPr>
        <w:t> </w:t>
      </w:r>
      <w:r>
        <w:rPr>
          <w:sz w:val="20"/>
        </w:rPr>
        <w:t>os</w:t>
      </w:r>
      <w:r>
        <w:rPr>
          <w:spacing w:val="22"/>
          <w:sz w:val="20"/>
        </w:rPr>
        <w:t> </w:t>
      </w:r>
      <w:r>
        <w:rPr>
          <w:sz w:val="20"/>
        </w:rPr>
        <w:t>licitantes</w:t>
      </w:r>
      <w:r>
        <w:rPr>
          <w:spacing w:val="22"/>
          <w:sz w:val="20"/>
        </w:rPr>
        <w:t> </w:t>
      </w:r>
      <w:r>
        <w:rPr>
          <w:sz w:val="20"/>
        </w:rPr>
        <w:t>apresentarão</w:t>
      </w:r>
      <w:r>
        <w:rPr>
          <w:spacing w:val="22"/>
          <w:sz w:val="20"/>
        </w:rPr>
        <w:t> </w:t>
      </w:r>
      <w:r>
        <w:rPr>
          <w:sz w:val="20"/>
        </w:rPr>
        <w:t>lances</w:t>
      </w:r>
      <w:r>
        <w:rPr>
          <w:spacing w:val="22"/>
          <w:sz w:val="20"/>
        </w:rPr>
        <w:t> </w:t>
      </w:r>
      <w:r>
        <w:rPr>
          <w:sz w:val="20"/>
        </w:rPr>
        <w:t>públicos</w:t>
      </w:r>
      <w:r>
        <w:rPr>
          <w:spacing w:val="22"/>
          <w:sz w:val="20"/>
        </w:rPr>
        <w:t> </w:t>
      </w:r>
      <w:r>
        <w:rPr>
          <w:sz w:val="20"/>
        </w:rPr>
        <w:t>e</w:t>
      </w:r>
      <w:r>
        <w:rPr>
          <w:spacing w:val="22"/>
          <w:sz w:val="20"/>
        </w:rPr>
        <w:t> </w:t>
      </w:r>
      <w:r>
        <w:rPr>
          <w:sz w:val="20"/>
        </w:rPr>
        <w:t>sucessivos,</w:t>
      </w:r>
      <w:r>
        <w:rPr>
          <w:spacing w:val="22"/>
          <w:sz w:val="20"/>
        </w:rPr>
        <w:t> </w:t>
      </w:r>
      <w:r>
        <w:rPr>
          <w:sz w:val="20"/>
        </w:rPr>
        <w:t>com</w:t>
      </w:r>
      <w:r>
        <w:rPr>
          <w:spacing w:val="22"/>
          <w:sz w:val="20"/>
        </w:rPr>
        <w:t> </w:t>
      </w:r>
      <w:r>
        <w:rPr>
          <w:sz w:val="20"/>
        </w:rPr>
        <w:t>lance</w:t>
      </w:r>
      <w:r>
        <w:rPr>
          <w:spacing w:val="22"/>
          <w:sz w:val="20"/>
        </w:rPr>
        <w:t> </w:t>
      </w:r>
      <w:r>
        <w:rPr>
          <w:sz w:val="20"/>
        </w:rPr>
        <w:t>final</w:t>
      </w:r>
      <w:r>
        <w:rPr>
          <w:spacing w:val="22"/>
          <w:sz w:val="20"/>
        </w:rPr>
        <w:t> </w:t>
      </w:r>
      <w:r>
        <w:rPr>
          <w:sz w:val="20"/>
        </w:rPr>
        <w:t>e </w:t>
      </w:r>
      <w:r>
        <w:rPr>
          <w:spacing w:val="-2"/>
          <w:sz w:val="20"/>
        </w:rPr>
        <w:t>fechado.</w:t>
      </w:r>
    </w:p>
    <w:p>
      <w:pPr>
        <w:pStyle w:val="ListParagraph"/>
        <w:numPr>
          <w:ilvl w:val="2"/>
          <w:numId w:val="1"/>
        </w:numPr>
        <w:tabs>
          <w:tab w:pos="952" w:val="left" w:leader="none"/>
        </w:tabs>
        <w:spacing w:line="280" w:lineRule="auto" w:before="2" w:after="0"/>
        <w:ind w:left="329" w:right="433" w:firstLine="0"/>
        <w:jc w:val="left"/>
        <w:rPr>
          <w:sz w:val="20"/>
        </w:rPr>
      </w:pPr>
      <w:r>
        <w:rPr>
          <w:sz w:val="20"/>
        </w:rPr>
        <w:t>A</w:t>
      </w:r>
      <w:r>
        <w:rPr>
          <w:spacing w:val="22"/>
          <w:sz w:val="20"/>
        </w:rPr>
        <w:t> </w:t>
      </w:r>
      <w:r>
        <w:rPr>
          <w:sz w:val="20"/>
        </w:rPr>
        <w:t>etapa</w:t>
      </w:r>
      <w:r>
        <w:rPr>
          <w:spacing w:val="33"/>
          <w:sz w:val="20"/>
        </w:rPr>
        <w:t> </w:t>
      </w:r>
      <w:r>
        <w:rPr>
          <w:sz w:val="20"/>
        </w:rPr>
        <w:t>de</w:t>
      </w:r>
      <w:r>
        <w:rPr>
          <w:spacing w:val="33"/>
          <w:sz w:val="20"/>
        </w:rPr>
        <w:t> </w:t>
      </w:r>
      <w:r>
        <w:rPr>
          <w:sz w:val="20"/>
        </w:rPr>
        <w:t>lances</w:t>
      </w:r>
      <w:r>
        <w:rPr>
          <w:spacing w:val="33"/>
          <w:sz w:val="20"/>
        </w:rPr>
        <w:t> </w:t>
      </w:r>
      <w:r>
        <w:rPr>
          <w:sz w:val="20"/>
        </w:rPr>
        <w:t>da</w:t>
      </w:r>
      <w:r>
        <w:rPr>
          <w:spacing w:val="33"/>
          <w:sz w:val="20"/>
        </w:rPr>
        <w:t> </w:t>
      </w:r>
      <w:r>
        <w:rPr>
          <w:sz w:val="20"/>
        </w:rPr>
        <w:t>sessão</w:t>
      </w:r>
      <w:r>
        <w:rPr>
          <w:spacing w:val="33"/>
          <w:sz w:val="20"/>
        </w:rPr>
        <w:t> </w:t>
      </w:r>
      <w:r>
        <w:rPr>
          <w:sz w:val="20"/>
        </w:rPr>
        <w:t>pública</w:t>
      </w:r>
      <w:r>
        <w:rPr>
          <w:spacing w:val="33"/>
          <w:sz w:val="20"/>
        </w:rPr>
        <w:t> </w:t>
      </w:r>
      <w:r>
        <w:rPr>
          <w:sz w:val="20"/>
        </w:rPr>
        <w:t>terá</w:t>
      </w:r>
      <w:r>
        <w:rPr>
          <w:spacing w:val="33"/>
          <w:sz w:val="20"/>
        </w:rPr>
        <w:t> </w:t>
      </w:r>
      <w:r>
        <w:rPr>
          <w:sz w:val="20"/>
        </w:rPr>
        <w:t>duração</w:t>
      </w:r>
      <w:r>
        <w:rPr>
          <w:spacing w:val="33"/>
          <w:sz w:val="20"/>
        </w:rPr>
        <w:t> </w:t>
      </w:r>
      <w:r>
        <w:rPr>
          <w:sz w:val="20"/>
        </w:rPr>
        <w:t>inicial</w:t>
      </w:r>
      <w:r>
        <w:rPr>
          <w:spacing w:val="33"/>
          <w:sz w:val="20"/>
        </w:rPr>
        <w:t> </w:t>
      </w:r>
      <w:r>
        <w:rPr>
          <w:sz w:val="20"/>
        </w:rPr>
        <w:t>de</w:t>
      </w:r>
      <w:r>
        <w:rPr>
          <w:spacing w:val="33"/>
          <w:sz w:val="20"/>
        </w:rPr>
        <w:t> </w:t>
      </w:r>
      <w:r>
        <w:rPr>
          <w:sz w:val="20"/>
        </w:rPr>
        <w:t>quinze</w:t>
      </w:r>
      <w:r>
        <w:rPr>
          <w:spacing w:val="33"/>
          <w:sz w:val="20"/>
        </w:rPr>
        <w:t> </w:t>
      </w:r>
      <w:r>
        <w:rPr>
          <w:sz w:val="20"/>
        </w:rPr>
        <w:t>minutos.</w:t>
      </w:r>
      <w:r>
        <w:rPr>
          <w:spacing w:val="22"/>
          <w:sz w:val="20"/>
        </w:rPr>
        <w:t> </w:t>
      </w:r>
      <w:r>
        <w:rPr>
          <w:sz w:val="20"/>
        </w:rPr>
        <w:t>Após</w:t>
      </w:r>
      <w:r>
        <w:rPr>
          <w:spacing w:val="33"/>
          <w:sz w:val="20"/>
        </w:rPr>
        <w:t> </w:t>
      </w:r>
      <w:r>
        <w:rPr>
          <w:sz w:val="20"/>
        </w:rPr>
        <w:t>esse</w:t>
      </w:r>
      <w:r>
        <w:rPr>
          <w:spacing w:val="33"/>
          <w:sz w:val="20"/>
        </w:rPr>
        <w:t> </w:t>
      </w:r>
      <w:r>
        <w:rPr>
          <w:sz w:val="20"/>
        </w:rPr>
        <w:t>prazo,</w:t>
      </w:r>
      <w:r>
        <w:rPr>
          <w:spacing w:val="33"/>
          <w:sz w:val="20"/>
        </w:rPr>
        <w:t> </w:t>
      </w:r>
      <w:r>
        <w:rPr>
          <w:sz w:val="20"/>
        </w:rPr>
        <w:t>o</w:t>
      </w:r>
      <w:r>
        <w:rPr>
          <w:spacing w:val="33"/>
          <w:sz w:val="20"/>
        </w:rPr>
        <w:t> </w:t>
      </w:r>
      <w:r>
        <w:rPr>
          <w:sz w:val="20"/>
        </w:rPr>
        <w:t>sistema</w:t>
      </w:r>
      <w:r>
        <w:rPr>
          <w:spacing w:val="33"/>
          <w:sz w:val="20"/>
        </w:rPr>
        <w:t> </w:t>
      </w:r>
      <w:r>
        <w:rPr>
          <w:sz w:val="20"/>
        </w:rPr>
        <w:t>encaminhará</w:t>
      </w:r>
      <w:r>
        <w:rPr>
          <w:spacing w:val="33"/>
          <w:sz w:val="20"/>
        </w:rPr>
        <w:t> </w:t>
      </w:r>
      <w:r>
        <w:rPr>
          <w:sz w:val="20"/>
        </w:rPr>
        <w:t>aviso</w:t>
      </w:r>
      <w:r>
        <w:rPr>
          <w:spacing w:val="33"/>
          <w:sz w:val="20"/>
        </w:rPr>
        <w:t> </w:t>
      </w:r>
      <w:r>
        <w:rPr>
          <w:sz w:val="20"/>
        </w:rPr>
        <w:t>de</w:t>
      </w:r>
      <w:r>
        <w:rPr>
          <w:spacing w:val="33"/>
          <w:sz w:val="20"/>
        </w:rPr>
        <w:t> </w:t>
      </w:r>
      <w:r>
        <w:rPr>
          <w:sz w:val="20"/>
        </w:rPr>
        <w:t>fechamento</w:t>
      </w:r>
      <w:r>
        <w:rPr>
          <w:spacing w:val="33"/>
          <w:sz w:val="20"/>
        </w:rPr>
        <w:t> </w:t>
      </w:r>
      <w:r>
        <w:rPr>
          <w:sz w:val="20"/>
        </w:rPr>
        <w:t>iminente</w:t>
      </w:r>
      <w:r>
        <w:rPr>
          <w:spacing w:val="33"/>
          <w:sz w:val="20"/>
        </w:rPr>
        <w:t> </w:t>
      </w:r>
      <w:r>
        <w:rPr>
          <w:sz w:val="20"/>
        </w:rPr>
        <w:t>dos</w:t>
      </w:r>
      <w:r>
        <w:rPr>
          <w:spacing w:val="33"/>
          <w:sz w:val="20"/>
        </w:rPr>
        <w:t> </w:t>
      </w:r>
      <w:r>
        <w:rPr>
          <w:sz w:val="20"/>
        </w:rPr>
        <w:t>lances,</w:t>
      </w:r>
      <w:r>
        <w:rPr>
          <w:spacing w:val="33"/>
          <w:sz w:val="20"/>
        </w:rPr>
        <w:t> </w:t>
      </w:r>
      <w:r>
        <w:rPr>
          <w:sz w:val="20"/>
        </w:rPr>
        <w:t>após</w:t>
      </w:r>
      <w:r>
        <w:rPr>
          <w:spacing w:val="33"/>
          <w:sz w:val="20"/>
        </w:rPr>
        <w:t> </w:t>
      </w:r>
      <w:r>
        <w:rPr>
          <w:sz w:val="20"/>
        </w:rPr>
        <w:t>o</w:t>
      </w:r>
      <w:r>
        <w:rPr>
          <w:spacing w:val="33"/>
          <w:sz w:val="20"/>
        </w:rPr>
        <w:t> </w:t>
      </w:r>
      <w:r>
        <w:rPr>
          <w:sz w:val="20"/>
        </w:rPr>
        <w:t>que transcorrerá o período de até dez minutos, aleatoriamente determinado, findo o qual será automaticamente encerrada a recepção de lances.</w:t>
      </w:r>
    </w:p>
    <w:p>
      <w:pPr>
        <w:pStyle w:val="ListParagraph"/>
        <w:numPr>
          <w:ilvl w:val="2"/>
          <w:numId w:val="1"/>
        </w:numPr>
        <w:tabs>
          <w:tab w:pos="939" w:val="left" w:leader="none"/>
        </w:tabs>
        <w:spacing w:line="280" w:lineRule="auto" w:before="2" w:after="0"/>
        <w:ind w:left="329" w:right="418" w:firstLine="0"/>
        <w:jc w:val="left"/>
        <w:rPr>
          <w:sz w:val="20"/>
        </w:rPr>
      </w:pPr>
      <w:r>
        <w:rPr>
          <w:sz w:val="20"/>
        </w:rPr>
        <w:t>Encerrado</w:t>
      </w:r>
      <w:r>
        <w:rPr>
          <w:spacing w:val="9"/>
          <w:sz w:val="20"/>
        </w:rPr>
        <w:t> </w:t>
      </w:r>
      <w:r>
        <w:rPr>
          <w:sz w:val="20"/>
        </w:rPr>
        <w:t>o</w:t>
      </w:r>
      <w:r>
        <w:rPr>
          <w:spacing w:val="9"/>
          <w:sz w:val="20"/>
        </w:rPr>
        <w:t> </w:t>
      </w:r>
      <w:r>
        <w:rPr>
          <w:sz w:val="20"/>
        </w:rPr>
        <w:t>prazo</w:t>
      </w:r>
      <w:r>
        <w:rPr>
          <w:spacing w:val="9"/>
          <w:sz w:val="20"/>
        </w:rPr>
        <w:t> </w:t>
      </w:r>
      <w:r>
        <w:rPr>
          <w:sz w:val="20"/>
        </w:rPr>
        <w:t>previsto</w:t>
      </w:r>
      <w:r>
        <w:rPr>
          <w:spacing w:val="9"/>
          <w:sz w:val="20"/>
        </w:rPr>
        <w:t> </w:t>
      </w:r>
      <w:r>
        <w:rPr>
          <w:sz w:val="20"/>
        </w:rPr>
        <w:t>no</w:t>
      </w:r>
      <w:r>
        <w:rPr>
          <w:spacing w:val="9"/>
          <w:sz w:val="20"/>
        </w:rPr>
        <w:t> </w:t>
      </w:r>
      <w:r>
        <w:rPr>
          <w:sz w:val="20"/>
        </w:rPr>
        <w:t>subitem</w:t>
      </w:r>
      <w:r>
        <w:rPr>
          <w:spacing w:val="9"/>
          <w:sz w:val="20"/>
        </w:rPr>
        <w:t> </w:t>
      </w:r>
      <w:r>
        <w:rPr>
          <w:sz w:val="20"/>
        </w:rPr>
        <w:t>anterior,</w:t>
      </w:r>
      <w:r>
        <w:rPr>
          <w:spacing w:val="9"/>
          <w:sz w:val="20"/>
        </w:rPr>
        <w:t> </w:t>
      </w:r>
      <w:r>
        <w:rPr>
          <w:sz w:val="20"/>
        </w:rPr>
        <w:t>o</w:t>
      </w:r>
      <w:r>
        <w:rPr>
          <w:spacing w:val="9"/>
          <w:sz w:val="20"/>
        </w:rPr>
        <w:t> </w:t>
      </w:r>
      <w:r>
        <w:rPr>
          <w:sz w:val="20"/>
        </w:rPr>
        <w:t>sistema</w:t>
      </w:r>
      <w:r>
        <w:rPr>
          <w:spacing w:val="9"/>
          <w:sz w:val="20"/>
        </w:rPr>
        <w:t> </w:t>
      </w:r>
      <w:r>
        <w:rPr>
          <w:sz w:val="20"/>
        </w:rPr>
        <w:t>abrirá</w:t>
      </w:r>
      <w:r>
        <w:rPr>
          <w:spacing w:val="9"/>
          <w:sz w:val="20"/>
        </w:rPr>
        <w:t> </w:t>
      </w:r>
      <w:r>
        <w:rPr>
          <w:sz w:val="20"/>
        </w:rPr>
        <w:t>oportunidade</w:t>
      </w:r>
      <w:r>
        <w:rPr>
          <w:spacing w:val="9"/>
          <w:sz w:val="20"/>
        </w:rPr>
        <w:t> </w:t>
      </w:r>
      <w:r>
        <w:rPr>
          <w:sz w:val="20"/>
        </w:rPr>
        <w:t>para</w:t>
      </w:r>
      <w:r>
        <w:rPr>
          <w:spacing w:val="9"/>
          <w:sz w:val="20"/>
        </w:rPr>
        <w:t> </w:t>
      </w:r>
      <w:r>
        <w:rPr>
          <w:sz w:val="20"/>
        </w:rPr>
        <w:t>que</w:t>
      </w:r>
      <w:r>
        <w:rPr>
          <w:spacing w:val="9"/>
          <w:sz w:val="20"/>
        </w:rPr>
        <w:t> </w:t>
      </w:r>
      <w:r>
        <w:rPr>
          <w:sz w:val="20"/>
        </w:rPr>
        <w:t>o</w:t>
      </w:r>
      <w:r>
        <w:rPr>
          <w:spacing w:val="9"/>
          <w:sz w:val="20"/>
        </w:rPr>
        <w:t> </w:t>
      </w:r>
      <w:r>
        <w:rPr>
          <w:sz w:val="20"/>
        </w:rPr>
        <w:t>autor</w:t>
      </w:r>
      <w:r>
        <w:rPr>
          <w:spacing w:val="9"/>
          <w:sz w:val="20"/>
        </w:rPr>
        <w:t> </w:t>
      </w:r>
      <w:r>
        <w:rPr>
          <w:sz w:val="20"/>
        </w:rPr>
        <w:t>da</w:t>
      </w:r>
      <w:r>
        <w:rPr>
          <w:spacing w:val="9"/>
          <w:sz w:val="20"/>
        </w:rPr>
        <w:t> </w:t>
      </w:r>
      <w:r>
        <w:rPr>
          <w:sz w:val="20"/>
        </w:rPr>
        <w:t>oferta</w:t>
      </w:r>
      <w:r>
        <w:rPr>
          <w:spacing w:val="9"/>
          <w:sz w:val="20"/>
        </w:rPr>
        <w:t> </w:t>
      </w:r>
      <w:r>
        <w:rPr>
          <w:sz w:val="20"/>
        </w:rPr>
        <w:t>de</w:t>
      </w:r>
      <w:r>
        <w:rPr>
          <w:spacing w:val="9"/>
          <w:sz w:val="20"/>
        </w:rPr>
        <w:t> </w:t>
      </w:r>
      <w:r>
        <w:rPr>
          <w:sz w:val="20"/>
        </w:rPr>
        <w:t>valor</w:t>
      </w:r>
      <w:r>
        <w:rPr>
          <w:spacing w:val="9"/>
          <w:sz w:val="20"/>
        </w:rPr>
        <w:t> </w:t>
      </w:r>
      <w:r>
        <w:rPr>
          <w:sz w:val="20"/>
        </w:rPr>
        <w:t>mais</w:t>
      </w:r>
      <w:r>
        <w:rPr>
          <w:spacing w:val="9"/>
          <w:sz w:val="20"/>
        </w:rPr>
        <w:t> </w:t>
      </w:r>
      <w:r>
        <w:rPr>
          <w:sz w:val="20"/>
        </w:rPr>
        <w:t>baixo</w:t>
      </w:r>
      <w:r>
        <w:rPr>
          <w:spacing w:val="9"/>
          <w:sz w:val="20"/>
        </w:rPr>
        <w:t> </w:t>
      </w:r>
      <w:r>
        <w:rPr>
          <w:sz w:val="20"/>
        </w:rPr>
        <w:t>e</w:t>
      </w:r>
      <w:r>
        <w:rPr>
          <w:spacing w:val="9"/>
          <w:sz w:val="20"/>
        </w:rPr>
        <w:t> </w:t>
      </w:r>
      <w:r>
        <w:rPr>
          <w:sz w:val="20"/>
        </w:rPr>
        <w:t>os</w:t>
      </w:r>
      <w:r>
        <w:rPr>
          <w:spacing w:val="9"/>
          <w:sz w:val="20"/>
        </w:rPr>
        <w:t> </w:t>
      </w:r>
      <w:r>
        <w:rPr>
          <w:sz w:val="20"/>
        </w:rPr>
        <w:t>das</w:t>
      </w:r>
      <w:r>
        <w:rPr>
          <w:spacing w:val="9"/>
          <w:sz w:val="20"/>
        </w:rPr>
        <w:t> </w:t>
      </w:r>
      <w:r>
        <w:rPr>
          <w:sz w:val="20"/>
        </w:rPr>
        <w:t>ofertas</w:t>
      </w:r>
      <w:r>
        <w:rPr>
          <w:spacing w:val="9"/>
          <w:sz w:val="20"/>
        </w:rPr>
        <w:t> </w:t>
      </w:r>
      <w:r>
        <w:rPr>
          <w:sz w:val="20"/>
        </w:rPr>
        <w:t>com</w:t>
      </w:r>
      <w:r>
        <w:rPr>
          <w:spacing w:val="9"/>
          <w:sz w:val="20"/>
        </w:rPr>
        <w:t> </w:t>
      </w:r>
      <w:r>
        <w:rPr>
          <w:sz w:val="20"/>
        </w:rPr>
        <w:t>preços</w:t>
      </w:r>
      <w:r>
        <w:rPr>
          <w:spacing w:val="9"/>
          <w:sz w:val="20"/>
        </w:rPr>
        <w:t> </w:t>
      </w:r>
      <w:r>
        <w:rPr>
          <w:sz w:val="20"/>
        </w:rPr>
        <w:t>até</w:t>
      </w:r>
      <w:r>
        <w:rPr>
          <w:spacing w:val="9"/>
          <w:sz w:val="20"/>
        </w:rPr>
        <w:t> </w:t>
      </w:r>
      <w:r>
        <w:rPr>
          <w:sz w:val="20"/>
        </w:rPr>
        <w:t>10%</w:t>
      </w:r>
      <w:r>
        <w:rPr>
          <w:spacing w:val="9"/>
          <w:sz w:val="20"/>
        </w:rPr>
        <w:t> </w:t>
      </w:r>
      <w:r>
        <w:rPr>
          <w:sz w:val="20"/>
        </w:rPr>
        <w:t>(dez</w:t>
      </w:r>
      <w:r>
        <w:rPr>
          <w:spacing w:val="9"/>
          <w:sz w:val="20"/>
        </w:rPr>
        <w:t> </w:t>
      </w:r>
      <w:r>
        <w:rPr>
          <w:sz w:val="20"/>
        </w:rPr>
        <w:t>por</w:t>
      </w:r>
      <w:r>
        <w:rPr>
          <w:spacing w:val="9"/>
          <w:sz w:val="20"/>
        </w:rPr>
        <w:t> </w:t>
      </w:r>
      <w:r>
        <w:rPr>
          <w:sz w:val="20"/>
        </w:rPr>
        <w:t>cento) superiores àquela possam ofertar um lance final e fechado em até cinco minutos, o qual será sigiloso até o encerramento deste prazo.</w:t>
      </w:r>
    </w:p>
    <w:p>
      <w:pPr>
        <w:pStyle w:val="ListParagraph"/>
        <w:numPr>
          <w:ilvl w:val="2"/>
          <w:numId w:val="1"/>
        </w:numPr>
        <w:tabs>
          <w:tab w:pos="929" w:val="left" w:leader="none"/>
        </w:tabs>
        <w:spacing w:line="240" w:lineRule="auto" w:before="1" w:after="0"/>
        <w:ind w:left="92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29" w:right="433" w:firstLine="0"/>
        <w:jc w:val="left"/>
        <w:rPr>
          <w:sz w:val="20"/>
        </w:rPr>
      </w:pPr>
      <w:r>
        <w:rPr>
          <w:sz w:val="20"/>
        </w:rPr>
        <w:t>Não havendo pelo menos três ofertas nas condições definidas neste item, poderão os autores dos melhores lances subsequentes, na ordem de classificação, oferecer um lance final </w:t>
      </w:r>
      <w:r>
        <w:rPr>
          <w:sz w:val="20"/>
        </w:rPr>
        <w:t>e fechado em até cinco minutos, o qual será sigiloso até o encerramento deste prazo.</w:t>
      </w:r>
    </w:p>
    <w:p>
      <w:pPr>
        <w:pStyle w:val="ListParagraph"/>
        <w:numPr>
          <w:ilvl w:val="2"/>
          <w:numId w:val="1"/>
        </w:numPr>
        <w:tabs>
          <w:tab w:pos="918" w:val="left" w:leader="none"/>
        </w:tabs>
        <w:spacing w:line="240" w:lineRule="auto" w:before="2" w:after="0"/>
        <w:ind w:left="91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5"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w:t>
      </w:r>
      <w:r>
        <w:rPr>
          <w:sz w:val="20"/>
        </w:rPr>
        <w:t>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3" w:val="left" w:leader="none"/>
        </w:tabs>
        <w:spacing w:line="280" w:lineRule="auto" w:before="3" w:after="0"/>
        <w:ind w:left="329" w:right="433" w:firstLine="0"/>
        <w:jc w:val="both"/>
        <w:rPr>
          <w:sz w:val="20"/>
        </w:rPr>
      </w:pPr>
      <w:r>
        <w:rPr>
          <w:sz w:val="20"/>
        </w:rPr>
        <w:t>Não havendo pelo menos 3 (três) propostas nas condições definidas no item 5.13, poderão os licitantes que apresentaram as três melhores propostas, consideradas as </w:t>
      </w:r>
      <w:r>
        <w:rPr>
          <w:sz w:val="20"/>
        </w:rPr>
        <w:t>empatadas, oferecer novos lances sucessivos.</w:t>
      </w:r>
    </w:p>
    <w:p>
      <w:pPr>
        <w:pStyle w:val="ListParagraph"/>
        <w:numPr>
          <w:ilvl w:val="2"/>
          <w:numId w:val="1"/>
        </w:numPr>
        <w:tabs>
          <w:tab w:pos="921" w:val="left" w:leader="none"/>
        </w:tabs>
        <w:spacing w:line="280" w:lineRule="auto" w:before="2" w:after="0"/>
        <w:ind w:left="329" w:right="448" w:firstLine="0"/>
        <w:jc w:val="both"/>
        <w:rPr>
          <w:sz w:val="20"/>
        </w:rPr>
      </w:pPr>
      <w:r>
        <w:rPr>
          <w:sz w:val="20"/>
        </w:rPr>
        <w:t>A</w:t>
      </w:r>
      <w:r>
        <w:rPr>
          <w:spacing w:val="-11"/>
          <w:sz w:val="20"/>
        </w:rPr>
        <w:t> </w:t>
      </w:r>
      <w:r>
        <w:rPr>
          <w:sz w:val="20"/>
        </w:rPr>
        <w:t>etapa de lances da sessão pública terá duração de dez minutos e, após isso, será prorrogada automaticamente pelo sistema quando houver lance ofertado nos últimos dois </w:t>
      </w:r>
      <w:r>
        <w:rPr>
          <w:sz w:val="20"/>
        </w:rPr>
        <w:t>minutos do período de duração da sessão pública.</w:t>
      </w:r>
    </w:p>
    <w:p>
      <w:pPr>
        <w:pStyle w:val="ListParagraph"/>
        <w:numPr>
          <w:ilvl w:val="2"/>
          <w:numId w:val="1"/>
        </w:numPr>
        <w:tabs>
          <w:tab w:pos="925" w:val="left" w:leader="none"/>
        </w:tabs>
        <w:spacing w:line="280" w:lineRule="auto" w:before="2" w:after="0"/>
        <w:ind w:left="329" w:right="463" w:firstLine="0"/>
        <w:jc w:val="both"/>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w:t>
      </w:r>
      <w:r>
        <w:rPr>
          <w:sz w:val="20"/>
        </w:rPr>
        <w:t>de prorrogação, inclusive no caso de lances intermediários.</w:t>
      </w:r>
    </w:p>
    <w:p>
      <w:pPr>
        <w:pStyle w:val="ListParagraph"/>
        <w:numPr>
          <w:ilvl w:val="2"/>
          <w:numId w:val="1"/>
        </w:numPr>
        <w:tabs>
          <w:tab w:pos="932"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w:t>
      </w:r>
      <w:r>
        <w:rPr>
          <w:sz w:val="20"/>
        </w:rPr>
        <w:t>ordem final de classificação.</w:t>
      </w:r>
    </w:p>
    <w:p>
      <w:pPr>
        <w:pStyle w:val="ListParagraph"/>
        <w:numPr>
          <w:ilvl w:val="2"/>
          <w:numId w:val="1"/>
        </w:numPr>
        <w:tabs>
          <w:tab w:pos="929" w:val="left" w:leader="none"/>
        </w:tabs>
        <w:spacing w:line="280" w:lineRule="auto" w:before="1" w:after="0"/>
        <w:ind w:left="329" w:right="433" w:firstLine="0"/>
        <w:jc w:val="both"/>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poderá admitir o reinício da disputa aberta, para a definição das demais colocações.</w:t>
      </w:r>
    </w:p>
    <w:p>
      <w:pPr>
        <w:pStyle w:val="ListParagraph"/>
        <w:numPr>
          <w:ilvl w:val="2"/>
          <w:numId w:val="1"/>
        </w:numPr>
        <w:tabs>
          <w:tab w:pos="920" w:val="left" w:leader="none"/>
        </w:tabs>
        <w:spacing w:line="240" w:lineRule="auto" w:before="2" w:after="0"/>
        <w:ind w:left="92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79" w:val="left" w:leader="none"/>
        </w:tabs>
        <w:spacing w:line="240" w:lineRule="auto" w:before="40" w:after="0"/>
        <w:ind w:left="77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79" w:val="left" w:leader="none"/>
        </w:tabs>
        <w:spacing w:line="240" w:lineRule="auto" w:before="40" w:after="0"/>
        <w:ind w:left="77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spacing w:after="0" w:line="240" w:lineRule="auto"/>
        <w:jc w:val="left"/>
        <w:rPr>
          <w:sz w:val="20"/>
        </w:rPr>
        <w:sectPr>
          <w:pgSz w:w="15840" w:h="24480"/>
          <w:pgMar w:top="0" w:bottom="0" w:left="0" w:right="0"/>
        </w:sectPr>
      </w:pPr>
    </w:p>
    <w:p>
      <w:pPr>
        <w:pStyle w:val="ListParagraph"/>
        <w:numPr>
          <w:ilvl w:val="1"/>
          <w:numId w:val="1"/>
        </w:numPr>
        <w:tabs>
          <w:tab w:pos="779" w:val="left" w:leader="none"/>
        </w:tabs>
        <w:spacing w:line="240" w:lineRule="auto" w:before="23" w:after="0"/>
        <w:ind w:left="77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40" w:lineRule="auto" w:before="40" w:after="0"/>
        <w:ind w:left="779" w:right="0" w:hanging="45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787" w:val="left" w:leader="none"/>
        </w:tabs>
        <w:spacing w:line="280" w:lineRule="auto" w:before="40" w:after="0"/>
        <w:ind w:left="329" w:right="433" w:firstLine="0"/>
        <w:jc w:val="left"/>
        <w:rPr>
          <w:sz w:val="20"/>
        </w:rPr>
      </w:pPr>
      <w:r>
        <w:rPr>
          <w:sz w:val="20"/>
        </w:rPr>
        <w:t>Quando a desconexão do sistema eletrônico para o pregoeiro persistir por tempo superior a dez minutos, a sessão pública será suspensa e reiniciada somente após decorridas vinte </w:t>
      </w:r>
      <w:r>
        <w:rPr>
          <w:sz w:val="20"/>
        </w:rPr>
        <w:t>e quatro horas da comunicação do fato pelo Pregoeiro aos participantes, no sítio eletrônico utilizado para divulgação.</w:t>
      </w:r>
    </w:p>
    <w:p>
      <w:pPr>
        <w:pStyle w:val="ListParagraph"/>
        <w:numPr>
          <w:ilvl w:val="1"/>
          <w:numId w:val="1"/>
        </w:numPr>
        <w:tabs>
          <w:tab w:pos="781" w:val="left" w:leader="none"/>
        </w:tabs>
        <w:spacing w:line="240" w:lineRule="auto" w:before="2" w:after="0"/>
        <w:ind w:left="78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17"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w:t>
      </w:r>
      <w:r>
        <w:rPr>
          <w:sz w:val="20"/>
        </w:rPr>
        <w:t>demais classificadas, para o fim 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33" w:val="left" w:leader="none"/>
        </w:tabs>
        <w:spacing w:line="280" w:lineRule="auto" w:before="3" w:after="0"/>
        <w:ind w:left="329" w:right="433" w:firstLine="0"/>
        <w:jc w:val="both"/>
        <w:rPr>
          <w:sz w:val="20"/>
        </w:rPr>
      </w:pPr>
      <w:r>
        <w:rPr>
          <w:sz w:val="20"/>
        </w:rPr>
        <w:t>Nessas condições, as propostas de microempresas e empresas de pequeno porte que se encontrarem na faixa de até 5% (cinco por cento) acima da melhor proposta ou melhor </w:t>
      </w:r>
      <w:r>
        <w:rPr>
          <w:sz w:val="20"/>
        </w:rPr>
        <w:t>lance serão consideradas empatadas com a primeira colocada.</w:t>
      </w:r>
    </w:p>
    <w:p>
      <w:pPr>
        <w:pStyle w:val="ListParagraph"/>
        <w:numPr>
          <w:ilvl w:val="2"/>
          <w:numId w:val="1"/>
        </w:numPr>
        <w:tabs>
          <w:tab w:pos="919" w:val="left" w:leader="none"/>
        </w:tabs>
        <w:spacing w:line="280" w:lineRule="auto" w:before="1" w:after="0"/>
        <w:ind w:left="329" w:right="433" w:firstLine="0"/>
        <w:jc w:val="both"/>
        <w:rPr>
          <w:sz w:val="20"/>
        </w:rPr>
      </w:pPr>
      <w:r>
        <w:rPr>
          <w:sz w:val="20"/>
        </w:rPr>
        <w:t>A</w:t>
      </w:r>
      <w:r>
        <w:rPr>
          <w:spacing w:val="-11"/>
          <w:sz w:val="20"/>
        </w:rPr>
        <w:t> </w:t>
      </w:r>
      <w:r>
        <w:rPr>
          <w:sz w:val="20"/>
        </w:rPr>
        <w:t>melhor</w:t>
      </w:r>
      <w:r>
        <w:rPr>
          <w:spacing w:val="-1"/>
          <w:sz w:val="20"/>
        </w:rPr>
        <w:t> </w:t>
      </w:r>
      <w:r>
        <w:rPr>
          <w:sz w:val="20"/>
        </w:rPr>
        <w:t>classificada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subitem</w:t>
      </w:r>
      <w:r>
        <w:rPr>
          <w:spacing w:val="-1"/>
          <w:sz w:val="20"/>
        </w:rPr>
        <w:t> </w:t>
      </w:r>
      <w:r>
        <w:rPr>
          <w:sz w:val="20"/>
        </w:rPr>
        <w:t>anterior</w:t>
      </w:r>
      <w:r>
        <w:rPr>
          <w:spacing w:val="-1"/>
          <w:sz w:val="20"/>
        </w:rPr>
        <w:t> </w:t>
      </w:r>
      <w:r>
        <w:rPr>
          <w:sz w:val="20"/>
        </w:rPr>
        <w:t>terá</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encaminhar</w:t>
      </w:r>
      <w:r>
        <w:rPr>
          <w:spacing w:val="-1"/>
          <w:sz w:val="20"/>
        </w:rPr>
        <w:t> </w:t>
      </w:r>
      <w:r>
        <w:rPr>
          <w:sz w:val="20"/>
        </w:rPr>
        <w:t>uma</w:t>
      </w:r>
      <w:r>
        <w:rPr>
          <w:spacing w:val="-1"/>
          <w:sz w:val="20"/>
        </w:rPr>
        <w:t> </w:t>
      </w:r>
      <w:r>
        <w:rPr>
          <w:sz w:val="20"/>
        </w:rPr>
        <w:t>última</w:t>
      </w:r>
      <w:r>
        <w:rPr>
          <w:spacing w:val="-1"/>
          <w:sz w:val="20"/>
        </w:rPr>
        <w:t> </w:t>
      </w:r>
      <w:r>
        <w:rPr>
          <w:sz w:val="20"/>
        </w:rPr>
        <w:t>oferta</w:t>
      </w:r>
      <w:r>
        <w:rPr>
          <w:spacing w:val="-1"/>
          <w:sz w:val="20"/>
        </w:rPr>
        <w:t> </w:t>
      </w:r>
      <w:r>
        <w:rPr>
          <w:sz w:val="20"/>
        </w:rPr>
        <w:t>para</w:t>
      </w:r>
      <w:r>
        <w:rPr>
          <w:spacing w:val="-1"/>
          <w:sz w:val="20"/>
        </w:rPr>
        <w:t> </w:t>
      </w:r>
      <w:r>
        <w:rPr>
          <w:sz w:val="20"/>
        </w:rPr>
        <w:t>desempate,</w:t>
      </w:r>
      <w:r>
        <w:rPr>
          <w:spacing w:val="-1"/>
          <w:sz w:val="20"/>
        </w:rPr>
        <w:t> </w:t>
      </w:r>
      <w:r>
        <w:rPr>
          <w:sz w:val="20"/>
        </w:rPr>
        <w:t>obrigatoriamente</w:t>
      </w:r>
      <w:r>
        <w:rPr>
          <w:spacing w:val="-1"/>
          <w:sz w:val="20"/>
        </w:rPr>
        <w:t> </w:t>
      </w:r>
      <w:r>
        <w:rPr>
          <w:sz w:val="20"/>
        </w:rPr>
        <w:t>em</w:t>
      </w:r>
      <w:r>
        <w:rPr>
          <w:spacing w:val="-1"/>
          <w:sz w:val="20"/>
        </w:rPr>
        <w:t> </w:t>
      </w:r>
      <w:r>
        <w:rPr>
          <w:sz w:val="20"/>
        </w:rPr>
        <w:t>valor</w:t>
      </w:r>
      <w:r>
        <w:rPr>
          <w:spacing w:val="-1"/>
          <w:sz w:val="20"/>
        </w:rPr>
        <w:t> </w:t>
      </w:r>
      <w:r>
        <w:rPr>
          <w:sz w:val="20"/>
        </w:rPr>
        <w:t>inferior</w:t>
      </w:r>
      <w:r>
        <w:rPr>
          <w:spacing w:val="-1"/>
          <w:sz w:val="20"/>
        </w:rPr>
        <w:t> </w:t>
      </w:r>
      <w:r>
        <w:rPr>
          <w:sz w:val="20"/>
        </w:rPr>
        <w:t>ao</w:t>
      </w:r>
      <w:r>
        <w:rPr>
          <w:spacing w:val="-1"/>
          <w:sz w:val="20"/>
        </w:rPr>
        <w:t> </w:t>
      </w:r>
      <w:r>
        <w:rPr>
          <w:sz w:val="20"/>
        </w:rPr>
        <w:t>da</w:t>
      </w:r>
      <w:r>
        <w:rPr>
          <w:spacing w:val="-1"/>
          <w:sz w:val="20"/>
        </w:rPr>
        <w:t> </w:t>
      </w:r>
      <w:r>
        <w:rPr>
          <w:sz w:val="20"/>
        </w:rPr>
        <w:t>primeira</w:t>
      </w:r>
      <w:r>
        <w:rPr>
          <w:spacing w:val="-1"/>
          <w:sz w:val="20"/>
        </w:rPr>
        <w:t> </w:t>
      </w:r>
      <w:r>
        <w:rPr>
          <w:sz w:val="20"/>
        </w:rPr>
        <w:t>colocada,</w:t>
      </w:r>
      <w:r>
        <w:rPr>
          <w:spacing w:val="-1"/>
          <w:sz w:val="20"/>
        </w:rPr>
        <w:t> </w:t>
      </w:r>
      <w:r>
        <w:rPr>
          <w:sz w:val="20"/>
        </w:rPr>
        <w:t>no prazo de 5 (cinco) minutos controlados pelo sistema, contados após a comunicação automática para tanto.</w:t>
      </w:r>
    </w:p>
    <w:p>
      <w:pPr>
        <w:pStyle w:val="ListParagraph"/>
        <w:numPr>
          <w:ilvl w:val="2"/>
          <w:numId w:val="1"/>
        </w:numPr>
        <w:tabs>
          <w:tab w:pos="936" w:val="left" w:leader="none"/>
        </w:tabs>
        <w:spacing w:line="280" w:lineRule="auto" w:before="2"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w:t>
      </w:r>
      <w:r>
        <w:rPr>
          <w:sz w:val="20"/>
        </w:rPr>
        <w:t>e empresa de pequeno porte que se encontrem naquele intervalo de 5% (cinco por cento), na ordem de classificação, para o exercício do mesmo direito, no prazo estabelecido no subitem </w:t>
      </w:r>
      <w:r>
        <w:rPr>
          <w:spacing w:val="-2"/>
          <w:sz w:val="20"/>
        </w:rPr>
        <w:t>anterior.</w:t>
      </w:r>
    </w:p>
    <w:p>
      <w:pPr>
        <w:pStyle w:val="ListParagraph"/>
        <w:numPr>
          <w:ilvl w:val="2"/>
          <w:numId w:val="1"/>
        </w:numPr>
        <w:tabs>
          <w:tab w:pos="954"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w:t>
      </w:r>
      <w:r>
        <w:rPr>
          <w:sz w:val="20"/>
        </w:rPr>
        <w:t>o sistema identificará aquela que primeiro inseriu sua proposta, de modo a possibilitar que esta usufrua da prerrogativa de apresentar oferta inferior à melhor classificada.</w:t>
      </w:r>
    </w:p>
    <w:p>
      <w:pPr>
        <w:pStyle w:val="ListParagraph"/>
        <w:numPr>
          <w:ilvl w:val="1"/>
          <w:numId w:val="1"/>
        </w:numPr>
        <w:tabs>
          <w:tab w:pos="779" w:val="left" w:leader="none"/>
        </w:tabs>
        <w:spacing w:line="240" w:lineRule="auto" w:before="2" w:after="0"/>
        <w:ind w:left="77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29" w:val="left" w:leader="none"/>
        </w:tabs>
        <w:spacing w:line="240" w:lineRule="auto" w:before="40" w:after="0"/>
        <w:ind w:left="92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 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079" w:val="left" w:leader="none"/>
        </w:tabs>
        <w:spacing w:line="240" w:lineRule="auto" w:before="40" w:after="0"/>
        <w:ind w:left="107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08" w:val="left" w:leader="none"/>
        </w:tabs>
        <w:spacing w:line="280" w:lineRule="auto" w:before="40" w:after="0"/>
        <w:ind w:left="329" w:right="418" w:firstLine="0"/>
        <w:jc w:val="left"/>
        <w:rPr>
          <w:sz w:val="20"/>
        </w:rPr>
      </w:pPr>
      <w:r>
        <w:rPr>
          <w:sz w:val="20"/>
        </w:rPr>
        <w:t>avaliação</w:t>
      </w:r>
      <w:r>
        <w:rPr>
          <w:spacing w:val="28"/>
          <w:sz w:val="20"/>
        </w:rPr>
        <w:t> </w:t>
      </w:r>
      <w:r>
        <w:rPr>
          <w:sz w:val="20"/>
        </w:rPr>
        <w:t>do</w:t>
      </w:r>
      <w:r>
        <w:rPr>
          <w:spacing w:val="28"/>
          <w:sz w:val="20"/>
        </w:rPr>
        <w:t> </w:t>
      </w:r>
      <w:r>
        <w:rPr>
          <w:sz w:val="20"/>
        </w:rPr>
        <w:t>desempenho</w:t>
      </w:r>
      <w:r>
        <w:rPr>
          <w:spacing w:val="28"/>
          <w:sz w:val="20"/>
        </w:rPr>
        <w:t> </w:t>
      </w:r>
      <w:r>
        <w:rPr>
          <w:sz w:val="20"/>
        </w:rPr>
        <w:t>contratual</w:t>
      </w:r>
      <w:r>
        <w:rPr>
          <w:spacing w:val="28"/>
          <w:sz w:val="20"/>
        </w:rPr>
        <w:t> </w:t>
      </w:r>
      <w:r>
        <w:rPr>
          <w:sz w:val="20"/>
        </w:rPr>
        <w:t>prévio</w:t>
      </w:r>
      <w:r>
        <w:rPr>
          <w:spacing w:val="28"/>
          <w:sz w:val="20"/>
        </w:rPr>
        <w:t> </w:t>
      </w:r>
      <w:r>
        <w:rPr>
          <w:sz w:val="20"/>
        </w:rPr>
        <w:t>dos</w:t>
      </w:r>
      <w:r>
        <w:rPr>
          <w:spacing w:val="28"/>
          <w:sz w:val="20"/>
        </w:rPr>
        <w:t> </w:t>
      </w:r>
      <w:r>
        <w:rPr>
          <w:sz w:val="20"/>
        </w:rPr>
        <w:t>licitantes,</w:t>
      </w:r>
      <w:r>
        <w:rPr>
          <w:spacing w:val="28"/>
          <w:sz w:val="20"/>
        </w:rPr>
        <w:t> </w:t>
      </w:r>
      <w:r>
        <w:rPr>
          <w:sz w:val="20"/>
        </w:rPr>
        <w:t>para</w:t>
      </w:r>
      <w:r>
        <w:rPr>
          <w:spacing w:val="28"/>
          <w:sz w:val="20"/>
        </w:rPr>
        <w:t> </w:t>
      </w:r>
      <w:r>
        <w:rPr>
          <w:sz w:val="20"/>
        </w:rPr>
        <w:t>a</w:t>
      </w:r>
      <w:r>
        <w:rPr>
          <w:spacing w:val="28"/>
          <w:sz w:val="20"/>
        </w:rPr>
        <w:t> </w:t>
      </w:r>
      <w:r>
        <w:rPr>
          <w:sz w:val="20"/>
        </w:rPr>
        <w:t>qual</w:t>
      </w:r>
      <w:r>
        <w:rPr>
          <w:spacing w:val="28"/>
          <w:sz w:val="20"/>
        </w:rPr>
        <w:t> </w:t>
      </w:r>
      <w:r>
        <w:rPr>
          <w:sz w:val="20"/>
        </w:rPr>
        <w:t>deverão</w:t>
      </w:r>
      <w:r>
        <w:rPr>
          <w:spacing w:val="28"/>
          <w:sz w:val="20"/>
        </w:rPr>
        <w:t> </w:t>
      </w:r>
      <w:r>
        <w:rPr>
          <w:sz w:val="20"/>
        </w:rPr>
        <w:t>preferencialmente</w:t>
      </w:r>
      <w:r>
        <w:rPr>
          <w:spacing w:val="28"/>
          <w:sz w:val="20"/>
        </w:rPr>
        <w:t> </w:t>
      </w:r>
      <w:r>
        <w:rPr>
          <w:sz w:val="20"/>
        </w:rPr>
        <w:t>ser</w:t>
      </w:r>
      <w:r>
        <w:rPr>
          <w:spacing w:val="28"/>
          <w:sz w:val="20"/>
        </w:rPr>
        <w:t> </w:t>
      </w:r>
      <w:r>
        <w:rPr>
          <w:sz w:val="20"/>
        </w:rPr>
        <w:t>utilizados</w:t>
      </w:r>
      <w:r>
        <w:rPr>
          <w:spacing w:val="28"/>
          <w:sz w:val="20"/>
        </w:rPr>
        <w:t> </w:t>
      </w:r>
      <w:r>
        <w:rPr>
          <w:sz w:val="20"/>
        </w:rPr>
        <w:t>registros</w:t>
      </w:r>
      <w:r>
        <w:rPr>
          <w:spacing w:val="28"/>
          <w:sz w:val="20"/>
        </w:rPr>
        <w:t> </w:t>
      </w:r>
      <w:r>
        <w:rPr>
          <w:sz w:val="20"/>
        </w:rPr>
        <w:t>cadastrais</w:t>
      </w:r>
      <w:r>
        <w:rPr>
          <w:spacing w:val="28"/>
          <w:sz w:val="20"/>
        </w:rPr>
        <w:t> </w:t>
      </w:r>
      <w:r>
        <w:rPr>
          <w:sz w:val="20"/>
        </w:rPr>
        <w:t>para</w:t>
      </w:r>
      <w:r>
        <w:rPr>
          <w:spacing w:val="28"/>
          <w:sz w:val="20"/>
        </w:rPr>
        <w:t> </w:t>
      </w:r>
      <w:r>
        <w:rPr>
          <w:sz w:val="20"/>
        </w:rPr>
        <w:t>efeito</w:t>
      </w:r>
      <w:r>
        <w:rPr>
          <w:spacing w:val="28"/>
          <w:sz w:val="20"/>
        </w:rPr>
        <w:t> </w:t>
      </w:r>
      <w:r>
        <w:rPr>
          <w:sz w:val="20"/>
        </w:rPr>
        <w:t>de</w:t>
      </w:r>
      <w:r>
        <w:rPr>
          <w:spacing w:val="28"/>
          <w:sz w:val="20"/>
        </w:rPr>
        <w:t> </w:t>
      </w:r>
      <w:r>
        <w:rPr>
          <w:sz w:val="20"/>
        </w:rPr>
        <w:t>atesto</w:t>
      </w:r>
      <w:r>
        <w:rPr>
          <w:spacing w:val="28"/>
          <w:sz w:val="20"/>
        </w:rPr>
        <w:t> </w:t>
      </w:r>
      <w:r>
        <w:rPr>
          <w:sz w:val="20"/>
        </w:rPr>
        <w:t>de</w:t>
      </w:r>
      <w:r>
        <w:rPr>
          <w:spacing w:val="28"/>
          <w:sz w:val="20"/>
        </w:rPr>
        <w:t> </w:t>
      </w:r>
      <w:r>
        <w:rPr>
          <w:sz w:val="20"/>
        </w:rPr>
        <w:t>cumprimento</w:t>
      </w:r>
      <w:r>
        <w:rPr>
          <w:spacing w:val="28"/>
          <w:sz w:val="20"/>
        </w:rPr>
        <w:t> </w:t>
      </w:r>
      <w:r>
        <w:rPr>
          <w:sz w:val="20"/>
        </w:rPr>
        <w:t>de obrigações previstos na Lei;</w:t>
      </w:r>
    </w:p>
    <w:p>
      <w:pPr>
        <w:pStyle w:val="ListParagraph"/>
        <w:numPr>
          <w:ilvl w:val="3"/>
          <w:numId w:val="1"/>
        </w:numPr>
        <w:tabs>
          <w:tab w:pos="1079" w:val="left" w:leader="none"/>
        </w:tabs>
        <w:spacing w:line="240" w:lineRule="auto" w:before="2" w:after="0"/>
        <w:ind w:left="107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82" w:val="left" w:leader="none"/>
        </w:tabs>
        <w:spacing w:line="240" w:lineRule="auto" w:before="40" w:after="0"/>
        <w:ind w:left="108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31" w:val="left" w:leader="none"/>
        </w:tabs>
        <w:spacing w:line="240" w:lineRule="auto" w:before="40" w:after="0"/>
        <w:ind w:left="93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7" w:val="left" w:leader="none"/>
        </w:tabs>
        <w:spacing w:line="280" w:lineRule="auto" w:before="40" w:after="0"/>
        <w:ind w:left="329" w:right="433" w:firstLine="0"/>
        <w:jc w:val="left"/>
        <w:rPr>
          <w:sz w:val="20"/>
        </w:rPr>
      </w:pPr>
      <w:r>
        <w:rPr>
          <w:sz w:val="20"/>
        </w:rPr>
        <w:t>empresas</w:t>
      </w:r>
      <w:r>
        <w:rPr>
          <w:spacing w:val="26"/>
          <w:sz w:val="20"/>
        </w:rPr>
        <w:t> </w:t>
      </w:r>
      <w:r>
        <w:rPr>
          <w:sz w:val="20"/>
        </w:rPr>
        <w:t>estabelecidas</w:t>
      </w:r>
      <w:r>
        <w:rPr>
          <w:spacing w:val="26"/>
          <w:sz w:val="20"/>
        </w:rPr>
        <w:t> </w:t>
      </w:r>
      <w:r>
        <w:rPr>
          <w:sz w:val="20"/>
        </w:rPr>
        <w:t>no</w:t>
      </w:r>
      <w:r>
        <w:rPr>
          <w:spacing w:val="26"/>
          <w:sz w:val="20"/>
        </w:rPr>
        <w:t> </w:t>
      </w:r>
      <w:r>
        <w:rPr>
          <w:sz w:val="20"/>
        </w:rPr>
        <w:t>território</w:t>
      </w:r>
      <w:r>
        <w:rPr>
          <w:spacing w:val="26"/>
          <w:sz w:val="20"/>
        </w:rPr>
        <w:t> </w:t>
      </w:r>
      <w:r>
        <w:rPr>
          <w:sz w:val="20"/>
        </w:rPr>
        <w:t>do</w:t>
      </w:r>
      <w:r>
        <w:rPr>
          <w:spacing w:val="26"/>
          <w:sz w:val="20"/>
        </w:rPr>
        <w:t> </w:t>
      </w:r>
      <w:r>
        <w:rPr>
          <w:sz w:val="20"/>
        </w:rPr>
        <w:t>Estado</w:t>
      </w:r>
      <w:r>
        <w:rPr>
          <w:spacing w:val="26"/>
          <w:sz w:val="20"/>
        </w:rPr>
        <w:t> </w:t>
      </w:r>
      <w:r>
        <w:rPr>
          <w:sz w:val="20"/>
        </w:rPr>
        <w:t>ou</w:t>
      </w:r>
      <w:r>
        <w:rPr>
          <w:spacing w:val="26"/>
          <w:sz w:val="20"/>
        </w:rPr>
        <w:t> </w:t>
      </w:r>
      <w:r>
        <w:rPr>
          <w:sz w:val="20"/>
        </w:rPr>
        <w:t>do</w:t>
      </w:r>
      <w:r>
        <w:rPr>
          <w:spacing w:val="26"/>
          <w:sz w:val="20"/>
        </w:rPr>
        <w:t> </w:t>
      </w:r>
      <w:r>
        <w:rPr>
          <w:sz w:val="20"/>
        </w:rPr>
        <w:t>Distrito</w:t>
      </w:r>
      <w:r>
        <w:rPr>
          <w:spacing w:val="26"/>
          <w:sz w:val="20"/>
        </w:rPr>
        <w:t> </w:t>
      </w:r>
      <w:r>
        <w:rPr>
          <w:sz w:val="20"/>
        </w:rPr>
        <w:t>Federal</w:t>
      </w:r>
      <w:r>
        <w:rPr>
          <w:spacing w:val="26"/>
          <w:sz w:val="20"/>
        </w:rPr>
        <w:t> </w:t>
      </w:r>
      <w:r>
        <w:rPr>
          <w:sz w:val="20"/>
        </w:rPr>
        <w:t>do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da</w:t>
      </w:r>
      <w:r>
        <w:rPr>
          <w:spacing w:val="16"/>
          <w:sz w:val="20"/>
        </w:rPr>
        <w:t> </w:t>
      </w:r>
      <w:r>
        <w:rPr>
          <w:sz w:val="20"/>
        </w:rPr>
        <w:t>Administração</w:t>
      </w:r>
      <w:r>
        <w:rPr>
          <w:spacing w:val="26"/>
          <w:sz w:val="20"/>
        </w:rPr>
        <w:t> </w:t>
      </w:r>
      <w:r>
        <w:rPr>
          <w:sz w:val="20"/>
        </w:rPr>
        <w:t>Pública</w:t>
      </w:r>
      <w:r>
        <w:rPr>
          <w:spacing w:val="26"/>
          <w:sz w:val="20"/>
        </w:rPr>
        <w:t> </w:t>
      </w:r>
      <w:r>
        <w:rPr>
          <w:sz w:val="20"/>
        </w:rPr>
        <w:t>estadual</w:t>
      </w:r>
      <w:r>
        <w:rPr>
          <w:spacing w:val="26"/>
          <w:sz w:val="20"/>
        </w:rPr>
        <w:t> </w:t>
      </w:r>
      <w:r>
        <w:rPr>
          <w:sz w:val="20"/>
        </w:rPr>
        <w:t>ou</w:t>
      </w:r>
      <w:r>
        <w:rPr>
          <w:spacing w:val="26"/>
          <w:sz w:val="20"/>
        </w:rPr>
        <w:t> </w:t>
      </w:r>
      <w:r>
        <w:rPr>
          <w:sz w:val="20"/>
        </w:rPr>
        <w:t>distrital</w:t>
      </w:r>
      <w:r>
        <w:rPr>
          <w:spacing w:val="26"/>
          <w:sz w:val="20"/>
        </w:rPr>
        <w:t> </w:t>
      </w:r>
      <w:r>
        <w:rPr>
          <w:sz w:val="20"/>
        </w:rPr>
        <w:t>licitante</w:t>
      </w:r>
      <w:r>
        <w:rPr>
          <w:spacing w:val="26"/>
          <w:sz w:val="20"/>
        </w:rPr>
        <w:t> </w:t>
      </w:r>
      <w:r>
        <w:rPr>
          <w:sz w:val="20"/>
        </w:rPr>
        <w:t>ou,</w:t>
      </w:r>
      <w:r>
        <w:rPr>
          <w:spacing w:val="26"/>
          <w:sz w:val="20"/>
        </w:rPr>
        <w:t> </w:t>
      </w:r>
      <w:r>
        <w:rPr>
          <w:sz w:val="20"/>
        </w:rPr>
        <w:t>no</w:t>
      </w:r>
      <w:r>
        <w:rPr>
          <w:spacing w:val="26"/>
          <w:sz w:val="20"/>
        </w:rPr>
        <w:t> </w:t>
      </w:r>
      <w:r>
        <w:rPr>
          <w:sz w:val="20"/>
        </w:rPr>
        <w:t>caso</w:t>
      </w:r>
      <w:r>
        <w:rPr>
          <w:spacing w:val="26"/>
          <w:sz w:val="20"/>
        </w:rPr>
        <w:t> </w:t>
      </w:r>
      <w:r>
        <w:rPr>
          <w:sz w:val="20"/>
        </w:rPr>
        <w:t>de</w:t>
      </w:r>
      <w:r>
        <w:rPr>
          <w:spacing w:val="26"/>
          <w:sz w:val="20"/>
        </w:rPr>
        <w:t> </w:t>
      </w:r>
      <w:r>
        <w:rPr>
          <w:sz w:val="20"/>
        </w:rPr>
        <w:t>licitação realizada por órgão ou entidade de Município, no território do Estado em que este se localize;</w:t>
      </w:r>
    </w:p>
    <w:p>
      <w:pPr>
        <w:pStyle w:val="ListParagraph"/>
        <w:numPr>
          <w:ilvl w:val="3"/>
          <w:numId w:val="1"/>
        </w:numPr>
        <w:tabs>
          <w:tab w:pos="1082" w:val="left" w:leader="none"/>
        </w:tabs>
        <w:spacing w:line="240" w:lineRule="auto" w:before="2" w:after="0"/>
        <w:ind w:left="108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792" w:val="left" w:leader="none"/>
        </w:tabs>
        <w:spacing w:line="280" w:lineRule="auto" w:before="40" w:after="0"/>
        <w:ind w:left="329" w:right="433" w:firstLine="0"/>
        <w:jc w:val="left"/>
        <w:rPr>
          <w:sz w:val="20"/>
        </w:rPr>
      </w:pPr>
      <w:r>
        <w:rPr>
          <w:sz w:val="20"/>
        </w:rPr>
        <w:t>Encerrada</w:t>
      </w:r>
      <w:r>
        <w:rPr>
          <w:spacing w:val="12"/>
          <w:sz w:val="20"/>
        </w:rPr>
        <w:t> </w:t>
      </w:r>
      <w:r>
        <w:rPr>
          <w:sz w:val="20"/>
        </w:rPr>
        <w:t>a</w:t>
      </w:r>
      <w:r>
        <w:rPr>
          <w:spacing w:val="12"/>
          <w:sz w:val="20"/>
        </w:rPr>
        <w:t> </w:t>
      </w:r>
      <w:r>
        <w:rPr>
          <w:sz w:val="20"/>
        </w:rPr>
        <w:t>etapa</w:t>
      </w:r>
      <w:r>
        <w:rPr>
          <w:spacing w:val="12"/>
          <w:sz w:val="20"/>
        </w:rPr>
        <w:t> </w:t>
      </w:r>
      <w:r>
        <w:rPr>
          <w:sz w:val="20"/>
        </w:rPr>
        <w:t>de</w:t>
      </w:r>
      <w:r>
        <w:rPr>
          <w:spacing w:val="12"/>
          <w:sz w:val="20"/>
        </w:rPr>
        <w:t> </w:t>
      </w:r>
      <w:r>
        <w:rPr>
          <w:sz w:val="20"/>
        </w:rPr>
        <w:t>envio</w:t>
      </w:r>
      <w:r>
        <w:rPr>
          <w:spacing w:val="12"/>
          <w:sz w:val="20"/>
        </w:rPr>
        <w:t> </w:t>
      </w:r>
      <w:r>
        <w:rPr>
          <w:sz w:val="20"/>
        </w:rPr>
        <w:t>de</w:t>
      </w:r>
      <w:r>
        <w:rPr>
          <w:spacing w:val="12"/>
          <w:sz w:val="20"/>
        </w:rPr>
        <w:t> </w:t>
      </w:r>
      <w:r>
        <w:rPr>
          <w:sz w:val="20"/>
        </w:rPr>
        <w:t>lances</w:t>
      </w:r>
      <w:r>
        <w:rPr>
          <w:spacing w:val="12"/>
          <w:sz w:val="20"/>
        </w:rPr>
        <w:t> </w:t>
      </w:r>
      <w:r>
        <w:rPr>
          <w:sz w:val="20"/>
        </w:rPr>
        <w:t>da</w:t>
      </w:r>
      <w:r>
        <w:rPr>
          <w:spacing w:val="12"/>
          <w:sz w:val="20"/>
        </w:rPr>
        <w:t> </w:t>
      </w:r>
      <w:r>
        <w:rPr>
          <w:sz w:val="20"/>
        </w:rPr>
        <w:t>sessão</w:t>
      </w:r>
      <w:r>
        <w:rPr>
          <w:spacing w:val="12"/>
          <w:sz w:val="20"/>
        </w:rPr>
        <w:t> </w:t>
      </w:r>
      <w:r>
        <w:rPr>
          <w:sz w:val="20"/>
        </w:rPr>
        <w:t>pública,</w:t>
      </w:r>
      <w:r>
        <w:rPr>
          <w:spacing w:val="12"/>
          <w:sz w:val="20"/>
        </w:rPr>
        <w:t> </w:t>
      </w:r>
      <w:r>
        <w:rPr>
          <w:sz w:val="20"/>
        </w:rPr>
        <w:t>na</w:t>
      </w:r>
      <w:r>
        <w:rPr>
          <w:spacing w:val="12"/>
          <w:sz w:val="20"/>
        </w:rPr>
        <w:t> </w:t>
      </w:r>
      <w:r>
        <w:rPr>
          <w:sz w:val="20"/>
        </w:rPr>
        <w:t>hipótese</w:t>
      </w:r>
      <w:r>
        <w:rPr>
          <w:spacing w:val="12"/>
          <w:sz w:val="20"/>
        </w:rPr>
        <w:t> </w:t>
      </w:r>
      <w:r>
        <w:rPr>
          <w:sz w:val="20"/>
        </w:rPr>
        <w:t>da</w:t>
      </w:r>
      <w:r>
        <w:rPr>
          <w:spacing w:val="12"/>
          <w:sz w:val="20"/>
        </w:rPr>
        <w:t> </w:t>
      </w:r>
      <w:r>
        <w:rPr>
          <w:sz w:val="20"/>
        </w:rPr>
        <w:t>proposta</w:t>
      </w:r>
      <w:r>
        <w:rPr>
          <w:spacing w:val="12"/>
          <w:sz w:val="20"/>
        </w:rPr>
        <w:t> </w:t>
      </w:r>
      <w:r>
        <w:rPr>
          <w:sz w:val="20"/>
        </w:rPr>
        <w:t>do</w:t>
      </w:r>
      <w:r>
        <w:rPr>
          <w:spacing w:val="12"/>
          <w:sz w:val="20"/>
        </w:rPr>
        <w:t> </w:t>
      </w:r>
      <w:r>
        <w:rPr>
          <w:sz w:val="20"/>
        </w:rPr>
        <w:t>primeiro</w:t>
      </w:r>
      <w:r>
        <w:rPr>
          <w:spacing w:val="12"/>
          <w:sz w:val="20"/>
        </w:rPr>
        <w:t> </w:t>
      </w:r>
      <w:r>
        <w:rPr>
          <w:sz w:val="20"/>
        </w:rPr>
        <w:t>colocado</w:t>
      </w:r>
      <w:r>
        <w:rPr>
          <w:spacing w:val="12"/>
          <w:sz w:val="20"/>
        </w:rPr>
        <w:t> </w:t>
      </w:r>
      <w:r>
        <w:rPr>
          <w:sz w:val="20"/>
        </w:rPr>
        <w:t>permanecer</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ou</w:t>
      </w:r>
      <w:r>
        <w:rPr>
          <w:spacing w:val="12"/>
          <w:sz w:val="20"/>
        </w:rPr>
        <w:t> </w:t>
      </w:r>
      <w:r>
        <w:rPr>
          <w:sz w:val="20"/>
        </w:rPr>
        <w:t>inferior</w:t>
      </w:r>
      <w:r>
        <w:rPr>
          <w:spacing w:val="12"/>
          <w:sz w:val="20"/>
        </w:rPr>
        <w:t> </w:t>
      </w:r>
      <w:r>
        <w:rPr>
          <w:sz w:val="20"/>
        </w:rPr>
        <w:t>ao</w:t>
      </w:r>
      <w:r>
        <w:rPr>
          <w:spacing w:val="12"/>
          <w:sz w:val="20"/>
        </w:rPr>
        <w:t> </w:t>
      </w:r>
      <w:r>
        <w:rPr>
          <w:sz w:val="20"/>
        </w:rPr>
        <w:t>desconto</w:t>
      </w:r>
      <w:r>
        <w:rPr>
          <w:spacing w:val="12"/>
          <w:sz w:val="20"/>
        </w:rPr>
        <w:t> </w:t>
      </w:r>
      <w:r>
        <w:rPr>
          <w:sz w:val="20"/>
        </w:rPr>
        <w:t>definido</w:t>
      </w:r>
      <w:r>
        <w:rPr>
          <w:spacing w:val="12"/>
          <w:sz w:val="20"/>
        </w:rPr>
        <w:t> </w:t>
      </w:r>
      <w:r>
        <w:rPr>
          <w:sz w:val="20"/>
        </w:rPr>
        <w:t>para</w:t>
      </w:r>
      <w:r>
        <w:rPr>
          <w:spacing w:val="12"/>
          <w:sz w:val="20"/>
        </w:rPr>
        <w:t> </w:t>
      </w:r>
      <w:r>
        <w:rPr>
          <w:sz w:val="20"/>
        </w:rPr>
        <w:t>a contratação, o pregoeiro poderá negociar condições mais vantajosas, após definido o resultado do julgamento.</w:t>
      </w:r>
    </w:p>
    <w:p>
      <w:pPr>
        <w:pStyle w:val="ListParagraph"/>
        <w:numPr>
          <w:ilvl w:val="2"/>
          <w:numId w:val="1"/>
        </w:numPr>
        <w:tabs>
          <w:tab w:pos="934" w:val="left" w:leader="none"/>
        </w:tabs>
        <w:spacing w:line="280" w:lineRule="auto" w:before="2" w:after="0"/>
        <w:ind w:left="329" w:right="433" w:firstLine="0"/>
        <w:jc w:val="left"/>
        <w:rPr>
          <w:sz w:val="20"/>
        </w:rPr>
      </w:pPr>
      <w:r>
        <w:rPr>
          <w:sz w:val="20"/>
        </w:rPr>
        <w:t>A negociação</w:t>
      </w:r>
      <w:r>
        <w:rPr>
          <w:spacing w:val="14"/>
          <w:sz w:val="20"/>
        </w:rPr>
        <w:t> </w:t>
      </w:r>
      <w:r>
        <w:rPr>
          <w:sz w:val="20"/>
        </w:rPr>
        <w:t>poderá</w:t>
      </w:r>
      <w:r>
        <w:rPr>
          <w:spacing w:val="14"/>
          <w:sz w:val="20"/>
        </w:rPr>
        <w:t> </w:t>
      </w:r>
      <w:r>
        <w:rPr>
          <w:sz w:val="20"/>
        </w:rPr>
        <w:t>ser</w:t>
      </w:r>
      <w:r>
        <w:rPr>
          <w:spacing w:val="14"/>
          <w:sz w:val="20"/>
        </w:rPr>
        <w:t> </w:t>
      </w:r>
      <w:r>
        <w:rPr>
          <w:sz w:val="20"/>
        </w:rPr>
        <w:t>feita</w:t>
      </w:r>
      <w:r>
        <w:rPr>
          <w:spacing w:val="14"/>
          <w:sz w:val="20"/>
        </w:rPr>
        <w:t> </w:t>
      </w:r>
      <w:r>
        <w:rPr>
          <w:sz w:val="20"/>
        </w:rPr>
        <w:t>com</w:t>
      </w:r>
      <w:r>
        <w:rPr>
          <w:spacing w:val="14"/>
          <w:sz w:val="20"/>
        </w:rPr>
        <w:t> </w:t>
      </w:r>
      <w:r>
        <w:rPr>
          <w:sz w:val="20"/>
        </w:rPr>
        <w:t>os</w:t>
      </w:r>
      <w:r>
        <w:rPr>
          <w:spacing w:val="14"/>
          <w:sz w:val="20"/>
        </w:rPr>
        <w:t> </w:t>
      </w:r>
      <w:r>
        <w:rPr>
          <w:sz w:val="20"/>
        </w:rPr>
        <w:t>demais</w:t>
      </w:r>
      <w:r>
        <w:rPr>
          <w:spacing w:val="14"/>
          <w:sz w:val="20"/>
        </w:rPr>
        <w:t> </w:t>
      </w:r>
      <w:r>
        <w:rPr>
          <w:sz w:val="20"/>
        </w:rPr>
        <w:t>licitantes,</w:t>
      </w:r>
      <w:r>
        <w:rPr>
          <w:spacing w:val="14"/>
          <w:sz w:val="20"/>
        </w:rPr>
        <w:t> </w:t>
      </w:r>
      <w:r>
        <w:rPr>
          <w:sz w:val="20"/>
        </w:rPr>
        <w:t>segundo</w:t>
      </w:r>
      <w:r>
        <w:rPr>
          <w:spacing w:val="14"/>
          <w:sz w:val="20"/>
        </w:rPr>
        <w:t> </w:t>
      </w:r>
      <w:r>
        <w:rPr>
          <w:sz w:val="20"/>
        </w:rPr>
        <w:t>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inicialmente</w:t>
      </w:r>
      <w:r>
        <w:rPr>
          <w:spacing w:val="14"/>
          <w:sz w:val="20"/>
        </w:rPr>
        <w:t> </w:t>
      </w:r>
      <w:r>
        <w:rPr>
          <w:sz w:val="20"/>
        </w:rPr>
        <w:t>estabelecida,</w:t>
      </w:r>
      <w:r>
        <w:rPr>
          <w:spacing w:val="14"/>
          <w:sz w:val="20"/>
        </w:rPr>
        <w:t> </w:t>
      </w:r>
      <w:r>
        <w:rPr>
          <w:sz w:val="20"/>
        </w:rPr>
        <w:t>quando</w:t>
      </w:r>
      <w:r>
        <w:rPr>
          <w:spacing w:val="14"/>
          <w:sz w:val="20"/>
        </w:rPr>
        <w:t> </w:t>
      </w:r>
      <w:r>
        <w:rPr>
          <w:sz w:val="20"/>
        </w:rPr>
        <w:t>o</w:t>
      </w:r>
      <w:r>
        <w:rPr>
          <w:spacing w:val="14"/>
          <w:sz w:val="20"/>
        </w:rPr>
        <w:t> </w:t>
      </w:r>
      <w:r>
        <w:rPr>
          <w:sz w:val="20"/>
        </w:rPr>
        <w:t>primeiro</w:t>
      </w:r>
      <w:r>
        <w:rPr>
          <w:spacing w:val="14"/>
          <w:sz w:val="20"/>
        </w:rPr>
        <w:t> </w:t>
      </w:r>
      <w:r>
        <w:rPr>
          <w:sz w:val="20"/>
        </w:rPr>
        <w:t>colocado,</w:t>
      </w:r>
      <w:r>
        <w:rPr>
          <w:spacing w:val="14"/>
          <w:sz w:val="20"/>
        </w:rPr>
        <w:t> </w:t>
      </w:r>
      <w:r>
        <w:rPr>
          <w:sz w:val="20"/>
        </w:rPr>
        <w:t>mesmo</w:t>
      </w:r>
      <w:r>
        <w:rPr>
          <w:spacing w:val="14"/>
          <w:sz w:val="20"/>
        </w:rPr>
        <w:t> </w:t>
      </w:r>
      <w:r>
        <w:rPr>
          <w:sz w:val="20"/>
        </w:rPr>
        <w:t>após</w:t>
      </w:r>
      <w:r>
        <w:rPr>
          <w:spacing w:val="14"/>
          <w:sz w:val="20"/>
        </w:rPr>
        <w:t> </w:t>
      </w:r>
      <w:r>
        <w:rPr>
          <w:sz w:val="20"/>
        </w:rPr>
        <w:t>a</w:t>
      </w:r>
      <w:r>
        <w:rPr>
          <w:spacing w:val="14"/>
          <w:sz w:val="20"/>
        </w:rPr>
        <w:t> </w:t>
      </w:r>
      <w:r>
        <w:rPr>
          <w:sz w:val="20"/>
        </w:rPr>
        <w:t>negociação,</w:t>
      </w:r>
      <w:r>
        <w:rPr>
          <w:spacing w:val="14"/>
          <w:sz w:val="20"/>
        </w:rPr>
        <w:t> </w:t>
      </w:r>
      <w:r>
        <w:rPr>
          <w:sz w:val="20"/>
        </w:rPr>
        <w:t>for desclassificado em razão de sua proposta permanecer acima do preço máximo definido pela</w:t>
      </w:r>
      <w:r>
        <w:rPr>
          <w:spacing w:val="-3"/>
          <w:sz w:val="20"/>
        </w:rPr>
        <w:t> </w:t>
      </w:r>
      <w:r>
        <w:rPr>
          <w:sz w:val="20"/>
        </w:rPr>
        <w:t>Administração.</w:t>
      </w:r>
    </w:p>
    <w:p>
      <w:pPr>
        <w:pStyle w:val="ListParagraph"/>
        <w:numPr>
          <w:ilvl w:val="2"/>
          <w:numId w:val="1"/>
        </w:numPr>
        <w:tabs>
          <w:tab w:pos="920" w:val="left" w:leader="none"/>
        </w:tabs>
        <w:spacing w:line="240" w:lineRule="auto" w:before="2" w:after="0"/>
        <w:ind w:left="92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31" w:val="left" w:leader="none"/>
        </w:tabs>
        <w:spacing w:line="240" w:lineRule="auto" w:before="40" w:after="0"/>
        <w:ind w:left="93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36" w:val="left" w:leader="none"/>
        </w:tabs>
        <w:spacing w:line="280" w:lineRule="auto" w:before="40" w:after="0"/>
        <w:ind w:left="329" w:right="433" w:firstLine="0"/>
        <w:jc w:val="left"/>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29" w:val="left" w:leader="none"/>
        </w:tabs>
        <w:spacing w:line="240" w:lineRule="auto" w:before="1" w:after="0"/>
        <w:ind w:left="929" w:right="0" w:hanging="600"/>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770" w:val="left" w:leader="none"/>
        </w:tabs>
        <w:spacing w:line="240" w:lineRule="auto" w:before="40" w:after="0"/>
        <w:ind w:left="77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0"/>
        <w:rPr>
          <w:b/>
        </w:rPr>
      </w:pPr>
    </w:p>
    <w:p>
      <w:pPr>
        <w:pStyle w:val="BodyText"/>
        <w:spacing w:before="141"/>
        <w:rPr>
          <w:b/>
        </w:rPr>
      </w:pPr>
    </w:p>
    <w:p>
      <w:pPr>
        <w:pStyle w:val="ListParagraph"/>
        <w:numPr>
          <w:ilvl w:val="1"/>
          <w:numId w:val="1"/>
        </w:numPr>
        <w:tabs>
          <w:tab w:pos="609" w:val="left" w:leader="none"/>
        </w:tabs>
        <w:spacing w:line="280" w:lineRule="auto" w:before="1"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w:t>
      </w:r>
      <w:r>
        <w:rPr>
          <w:sz w:val="20"/>
        </w:rPr>
        <w:t>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58" w:val="left" w:leader="none"/>
        </w:tabs>
        <w:spacing w:line="240" w:lineRule="auto" w:before="2" w:after="0"/>
        <w:ind w:left="458" w:right="0" w:hanging="204"/>
        <w:jc w:val="both"/>
        <w:rPr>
          <w:sz w:val="20"/>
        </w:rPr>
      </w:pPr>
      <w:r>
        <w:rPr>
          <w:spacing w:val="-2"/>
          <w:sz w:val="20"/>
        </w:rPr>
        <w:t>SICAF;</w:t>
      </w:r>
    </w:p>
    <w:p>
      <w:pPr>
        <w:pStyle w:val="ListParagraph"/>
        <w:numPr>
          <w:ilvl w:val="0"/>
          <w:numId w:val="2"/>
        </w:numPr>
        <w:tabs>
          <w:tab w:pos="469" w:val="left" w:leader="none"/>
        </w:tabs>
        <w:spacing w:line="240" w:lineRule="auto" w:before="22" w:after="0"/>
        <w:ind w:left="46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ov.br/sancoes/ceis</w:t>
        </w:r>
      </w:hyperlink>
      <w:r>
        <w:rPr>
          <w:spacing w:val="-2"/>
          <w:sz w:val="20"/>
        </w:rPr>
        <w:t>);</w:t>
      </w:r>
    </w:p>
    <w:p>
      <w:pPr>
        <w:pStyle w:val="ListParagraph"/>
        <w:numPr>
          <w:ilvl w:val="0"/>
          <w:numId w:val="2"/>
        </w:numPr>
        <w:tabs>
          <w:tab w:pos="458" w:val="left" w:leader="none"/>
        </w:tabs>
        <w:spacing w:line="240" w:lineRule="auto" w:before="35" w:after="0"/>
        <w:ind w:left="458"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1">
        <w:r>
          <w:rPr>
            <w:spacing w:val="-2"/>
            <w:sz w:val="20"/>
          </w:rPr>
          <w:t>www.cnj.jus.br/improbidade_adm/consultar_requerido.php).</w:t>
        </w:r>
      </w:hyperlink>
    </w:p>
    <w:p>
      <w:pPr>
        <w:pStyle w:val="ListParagraph"/>
        <w:numPr>
          <w:ilvl w:val="0"/>
          <w:numId w:val="2"/>
        </w:numPr>
        <w:tabs>
          <w:tab w:pos="469" w:val="left" w:leader="none"/>
        </w:tabs>
        <w:spacing w:line="240" w:lineRule="auto" w:before="22" w:after="0"/>
        <w:ind w:left="46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ov.br/sancoes/cnep</w:t>
        </w:r>
      </w:hyperlink>
      <w:r>
        <w:rPr>
          <w:spacing w:val="-2"/>
          <w:sz w:val="20"/>
        </w:rPr>
        <w:t>);</w:t>
      </w:r>
    </w:p>
    <w:p>
      <w:pPr>
        <w:pStyle w:val="ListParagraph"/>
        <w:numPr>
          <w:ilvl w:val="0"/>
          <w:numId w:val="2"/>
        </w:numPr>
        <w:tabs>
          <w:tab w:pos="458" w:val="left" w:leader="none"/>
        </w:tabs>
        <w:spacing w:line="240" w:lineRule="auto" w:before="35" w:after="0"/>
        <w:ind w:left="45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36" w:val="left" w:leader="none"/>
        </w:tabs>
        <w:spacing w:line="240" w:lineRule="auto" w:before="40" w:after="0"/>
        <w:ind w:left="43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3">
        <w:r>
          <w:rPr>
            <w:color w:val="000080"/>
            <w:sz w:val="20"/>
            <w:u w:val="single" w:color="000080"/>
          </w:rPr>
          <w:t>artigo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1992</w:t>
        </w:r>
      </w:hyperlink>
      <w:r>
        <w:rPr>
          <w:spacing w:val="-2"/>
          <w:sz w:val="20"/>
        </w:rPr>
        <w:t>.</w:t>
      </w:r>
    </w:p>
    <w:p>
      <w:pPr>
        <w:pStyle w:val="ListParagraph"/>
        <w:numPr>
          <w:ilvl w:val="1"/>
          <w:numId w:val="1"/>
        </w:numPr>
        <w:tabs>
          <w:tab w:pos="606" w:val="left" w:leader="none"/>
        </w:tabs>
        <w:spacing w:line="280" w:lineRule="auto" w:before="40" w:after="0"/>
        <w:ind w:left="254"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 no Relatório de Ocorrências Impeditivas Indiretas.</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54" w:val="left" w:leader="none"/>
        </w:tabs>
        <w:spacing w:line="240" w:lineRule="auto" w:before="40" w:after="0"/>
        <w:ind w:left="75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04" w:val="left" w:leader="none"/>
        </w:tabs>
        <w:spacing w:line="240" w:lineRule="auto" w:before="40" w:after="0"/>
        <w:ind w:left="60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40"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w:t>
      </w:r>
      <w:r>
        <w:rPr>
          <w:sz w:val="20"/>
        </w:rPr>
        <w:t>em conformidade com os itens 2.7 e 3.5 deste edital.</w:t>
      </w:r>
    </w:p>
    <w:p>
      <w:pPr>
        <w:pStyle w:val="ListParagraph"/>
        <w:numPr>
          <w:ilvl w:val="1"/>
          <w:numId w:val="1"/>
        </w:numPr>
        <w:tabs>
          <w:tab w:pos="625"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w:t>
      </w:r>
      <w:r>
        <w:rPr>
          <w:sz w:val="20"/>
        </w:rPr>
        <w:t>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 48.778, de 30 de outubro de</w:t>
      </w:r>
      <w:r>
        <w:rPr>
          <w:color w:val="000080"/>
          <w:sz w:val="20"/>
        </w:rPr>
        <w:t> </w:t>
      </w:r>
      <w:r>
        <w:rPr>
          <w:color w:val="000080"/>
          <w:spacing w:val="-2"/>
          <w:sz w:val="20"/>
          <w:u w:val="single" w:color="000080"/>
        </w:rPr>
        <w:t>2023</w:t>
      </w:r>
      <w:r>
        <w:rPr>
          <w:spacing w:val="-2"/>
          <w:sz w:val="20"/>
        </w:rPr>
        <w:t>.</w:t>
      </w:r>
    </w:p>
    <w:p>
      <w:pPr>
        <w:pStyle w:val="ListParagraph"/>
        <w:numPr>
          <w:ilvl w:val="1"/>
          <w:numId w:val="1"/>
        </w:numPr>
        <w:tabs>
          <w:tab w:pos="604" w:val="left" w:leader="none"/>
        </w:tabs>
        <w:spacing w:line="240" w:lineRule="auto" w:before="3" w:after="0"/>
        <w:ind w:left="60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15" w:val="left" w:leader="none"/>
        </w:tabs>
        <w:spacing w:line="280" w:lineRule="auto" w:before="40" w:after="0"/>
        <w:ind w:left="254" w:right="118" w:firstLine="0"/>
        <w:jc w:val="left"/>
        <w:rPr>
          <w:sz w:val="20"/>
        </w:rPr>
      </w:pPr>
      <w:r>
        <w:rPr>
          <w:sz w:val="20"/>
        </w:rPr>
        <w:t>No</w:t>
      </w:r>
      <w:r>
        <w:rPr>
          <w:spacing w:val="9"/>
          <w:sz w:val="20"/>
        </w:rPr>
        <w:t> </w:t>
      </w:r>
      <w:r>
        <w:rPr>
          <w:sz w:val="20"/>
        </w:rPr>
        <w:t>caso</w:t>
      </w:r>
      <w:r>
        <w:rPr>
          <w:spacing w:val="9"/>
          <w:sz w:val="20"/>
        </w:rPr>
        <w:t> </w:t>
      </w:r>
      <w:r>
        <w:rPr>
          <w:sz w:val="20"/>
        </w:rPr>
        <w:t>de</w:t>
      </w:r>
      <w:r>
        <w:rPr>
          <w:spacing w:val="9"/>
          <w:sz w:val="20"/>
        </w:rPr>
        <w:t> </w:t>
      </w:r>
      <w:r>
        <w:rPr>
          <w:sz w:val="20"/>
        </w:rPr>
        <w:t>bens</w:t>
      </w:r>
      <w:r>
        <w:rPr>
          <w:spacing w:val="9"/>
          <w:sz w:val="20"/>
        </w:rPr>
        <w:t> </w:t>
      </w:r>
      <w:r>
        <w:rPr>
          <w:sz w:val="20"/>
        </w:rPr>
        <w:t>e</w:t>
      </w:r>
      <w:r>
        <w:rPr>
          <w:spacing w:val="9"/>
          <w:sz w:val="20"/>
        </w:rPr>
        <w:t> </w:t>
      </w:r>
      <w:r>
        <w:rPr>
          <w:sz w:val="20"/>
        </w:rPr>
        <w:t>serviços</w:t>
      </w:r>
      <w:r>
        <w:rPr>
          <w:spacing w:val="9"/>
          <w:sz w:val="20"/>
        </w:rPr>
        <w:t> </w:t>
      </w:r>
      <w:r>
        <w:rPr>
          <w:sz w:val="20"/>
        </w:rPr>
        <w:t>em</w:t>
      </w:r>
      <w:r>
        <w:rPr>
          <w:spacing w:val="9"/>
          <w:sz w:val="20"/>
        </w:rPr>
        <w:t> </w:t>
      </w:r>
      <w:r>
        <w:rPr>
          <w:sz w:val="20"/>
        </w:rPr>
        <w:t>geral,</w:t>
      </w:r>
      <w:r>
        <w:rPr>
          <w:spacing w:val="9"/>
          <w:sz w:val="20"/>
        </w:rPr>
        <w:t> </w:t>
      </w:r>
      <w:r>
        <w:rPr>
          <w:sz w:val="20"/>
        </w:rPr>
        <w:t>é</w:t>
      </w:r>
      <w:r>
        <w:rPr>
          <w:spacing w:val="9"/>
          <w:sz w:val="20"/>
        </w:rPr>
        <w:t> </w:t>
      </w:r>
      <w:r>
        <w:rPr>
          <w:sz w:val="20"/>
        </w:rPr>
        <w:t>indício</w:t>
      </w:r>
      <w:r>
        <w:rPr>
          <w:spacing w:val="9"/>
          <w:sz w:val="20"/>
        </w:rPr>
        <w:t> </w:t>
      </w:r>
      <w:r>
        <w:rPr>
          <w:sz w:val="20"/>
        </w:rPr>
        <w:t>de</w:t>
      </w:r>
      <w:r>
        <w:rPr>
          <w:spacing w:val="9"/>
          <w:sz w:val="20"/>
        </w:rPr>
        <w:t> </w:t>
      </w:r>
      <w:r>
        <w:rPr>
          <w:sz w:val="20"/>
        </w:rPr>
        <w:t>inexequibilidade</w:t>
      </w:r>
      <w:r>
        <w:rPr>
          <w:spacing w:val="9"/>
          <w:sz w:val="20"/>
        </w:rPr>
        <w:t> </w:t>
      </w:r>
      <w:r>
        <w:rPr>
          <w:sz w:val="20"/>
        </w:rPr>
        <w:t>das</w:t>
      </w:r>
      <w:r>
        <w:rPr>
          <w:spacing w:val="9"/>
          <w:sz w:val="20"/>
        </w:rPr>
        <w:t> </w:t>
      </w:r>
      <w:r>
        <w:rPr>
          <w:sz w:val="20"/>
        </w:rPr>
        <w:t>propostas</w:t>
      </w:r>
      <w:r>
        <w:rPr>
          <w:spacing w:val="9"/>
          <w:sz w:val="20"/>
        </w:rPr>
        <w:t> </w:t>
      </w:r>
      <w:r>
        <w:rPr>
          <w:sz w:val="20"/>
        </w:rPr>
        <w:t>valores</w:t>
      </w:r>
      <w:r>
        <w:rPr>
          <w:spacing w:val="9"/>
          <w:sz w:val="20"/>
        </w:rPr>
        <w:t> </w:t>
      </w:r>
      <w:r>
        <w:rPr>
          <w:sz w:val="20"/>
        </w:rPr>
        <w:t>inferiores</w:t>
      </w:r>
      <w:r>
        <w:rPr>
          <w:spacing w:val="9"/>
          <w:sz w:val="20"/>
        </w:rPr>
        <w:t> </w:t>
      </w:r>
      <w:r>
        <w:rPr>
          <w:sz w:val="20"/>
        </w:rPr>
        <w:t>a</w:t>
      </w:r>
      <w:r>
        <w:rPr>
          <w:spacing w:val="9"/>
          <w:sz w:val="20"/>
        </w:rPr>
        <w:t> </w:t>
      </w:r>
      <w:r>
        <w:rPr>
          <w:sz w:val="20"/>
        </w:rPr>
        <w:t>50%</w:t>
      </w:r>
      <w:r>
        <w:rPr>
          <w:spacing w:val="9"/>
          <w:sz w:val="20"/>
        </w:rPr>
        <w:t> </w:t>
      </w:r>
      <w:r>
        <w:rPr>
          <w:sz w:val="20"/>
        </w:rPr>
        <w:t>(cinquenta</w:t>
      </w:r>
      <w:r>
        <w:rPr>
          <w:spacing w:val="9"/>
          <w:sz w:val="20"/>
        </w:rPr>
        <w:t> </w:t>
      </w:r>
      <w:r>
        <w:rPr>
          <w:sz w:val="20"/>
        </w:rPr>
        <w:t>por</w:t>
      </w:r>
      <w:r>
        <w:rPr>
          <w:spacing w:val="9"/>
          <w:sz w:val="20"/>
        </w:rPr>
        <w:t> </w:t>
      </w:r>
      <w:r>
        <w:rPr>
          <w:sz w:val="20"/>
        </w:rPr>
        <w:t>cento)</w:t>
      </w:r>
      <w:r>
        <w:rPr>
          <w:spacing w:val="9"/>
          <w:sz w:val="20"/>
        </w:rPr>
        <w:t> </w:t>
      </w:r>
      <w:r>
        <w:rPr>
          <w:sz w:val="20"/>
        </w:rPr>
        <w:t>do</w:t>
      </w:r>
      <w:r>
        <w:rPr>
          <w:spacing w:val="9"/>
          <w:sz w:val="20"/>
        </w:rPr>
        <w:t> </w:t>
      </w:r>
      <w:r>
        <w:rPr>
          <w:sz w:val="20"/>
        </w:rPr>
        <w:t>valor</w:t>
      </w:r>
      <w:r>
        <w:rPr>
          <w:spacing w:val="9"/>
          <w:sz w:val="20"/>
        </w:rPr>
        <w:t> </w:t>
      </w:r>
      <w:r>
        <w:rPr>
          <w:sz w:val="20"/>
        </w:rPr>
        <w:t>orçado</w:t>
      </w:r>
      <w:r>
        <w:rPr>
          <w:spacing w:val="9"/>
          <w:sz w:val="20"/>
        </w:rPr>
        <w:t> </w:t>
      </w:r>
      <w:r>
        <w:rPr>
          <w:sz w:val="20"/>
        </w:rPr>
        <w:t>pela</w:t>
      </w:r>
      <w:r>
        <w:rPr>
          <w:spacing w:val="-2"/>
          <w:sz w:val="20"/>
        </w:rPr>
        <w:t> </w:t>
      </w:r>
      <w:r>
        <w:rPr>
          <w:sz w:val="20"/>
        </w:rPr>
        <w:t>Administração,</w:t>
      </w:r>
      <w:r>
        <w:rPr>
          <w:spacing w:val="9"/>
          <w:sz w:val="20"/>
        </w:rPr>
        <w:t> </w:t>
      </w:r>
      <w:r>
        <w:rPr>
          <w:sz w:val="20"/>
        </w:rPr>
        <w:t>conforme</w:t>
      </w:r>
      <w:r>
        <w:rPr>
          <w:spacing w:val="9"/>
          <w:sz w:val="20"/>
        </w:rPr>
        <w:t> </w:t>
      </w:r>
      <w:r>
        <w:rPr>
          <w:sz w:val="20"/>
        </w:rPr>
        <w:t>art.</w:t>
      </w:r>
      <w:r>
        <w:rPr>
          <w:spacing w:val="9"/>
          <w:sz w:val="20"/>
        </w:rPr>
        <w:t> </w:t>
      </w:r>
      <w:r>
        <w:rPr>
          <w:sz w:val="20"/>
        </w:rPr>
        <w:t>37</w:t>
      </w:r>
      <w:r>
        <w:rPr>
          <w:spacing w:val="9"/>
          <w:sz w:val="20"/>
        </w:rPr>
        <w:t> </w:t>
      </w:r>
      <w:r>
        <w:rPr>
          <w:sz w:val="20"/>
        </w:rPr>
        <w:t>do </w:t>
      </w:r>
      <w:r>
        <w:rPr>
          <w:color w:val="000080"/>
          <w:sz w:val="20"/>
          <w:u w:val="single" w:color="000080"/>
        </w:rPr>
        <w:t>Decreto nº 48.778, de 30 de outubro de 2023</w:t>
      </w:r>
      <w:r>
        <w:rPr>
          <w:sz w:val="20"/>
        </w:rPr>
        <w:t>.</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04" w:val="left" w:leader="none"/>
        </w:tabs>
        <w:spacing w:line="240" w:lineRule="auto" w:before="40" w:after="0"/>
        <w:ind w:left="90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04" w:val="left" w:leader="none"/>
        </w:tabs>
        <w:spacing w:line="240" w:lineRule="auto" w:before="40" w:after="0"/>
        <w:ind w:left="90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04" w:val="left" w:leader="none"/>
        </w:tabs>
        <w:spacing w:line="240" w:lineRule="auto" w:before="40" w:after="0"/>
        <w:ind w:left="70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68" w:val="left" w:leader="none"/>
        </w:tabs>
        <w:spacing w:line="280" w:lineRule="auto" w:before="40" w:after="0"/>
        <w:ind w:left="254" w:right="118" w:firstLine="0"/>
        <w:jc w:val="left"/>
        <w:rPr>
          <w:sz w:val="20"/>
        </w:rPr>
      </w:pPr>
      <w:r>
        <w:rPr>
          <w:sz w:val="20"/>
        </w:rPr>
        <w:t>Nos</w:t>
      </w:r>
      <w:r>
        <w:rPr>
          <w:spacing w:val="12"/>
          <w:sz w:val="20"/>
        </w:rPr>
        <w:t> </w:t>
      </w:r>
      <w:r>
        <w:rPr>
          <w:sz w:val="20"/>
        </w:rPr>
        <w:t>regimes</w:t>
      </w:r>
      <w:r>
        <w:rPr>
          <w:spacing w:val="12"/>
          <w:sz w:val="20"/>
        </w:rPr>
        <w:t> </w:t>
      </w:r>
      <w:r>
        <w:rPr>
          <w:sz w:val="20"/>
        </w:rPr>
        <w:t>de</w:t>
      </w:r>
      <w:r>
        <w:rPr>
          <w:spacing w:val="12"/>
          <w:sz w:val="20"/>
        </w:rPr>
        <w:t> </w:t>
      </w:r>
      <w:r>
        <w:rPr>
          <w:sz w:val="20"/>
        </w:rPr>
        <w:t>execução</w:t>
      </w:r>
      <w:r>
        <w:rPr>
          <w:spacing w:val="12"/>
          <w:sz w:val="20"/>
        </w:rPr>
        <w:t> </w:t>
      </w:r>
      <w:r>
        <w:rPr>
          <w:sz w:val="20"/>
        </w:rPr>
        <w:t>por</w:t>
      </w:r>
      <w:r>
        <w:rPr>
          <w:spacing w:val="12"/>
          <w:sz w:val="20"/>
        </w:rPr>
        <w:t> </w:t>
      </w:r>
      <w:r>
        <w:rPr>
          <w:sz w:val="20"/>
        </w:rPr>
        <w:t>tarefa,</w:t>
      </w:r>
      <w:r>
        <w:rPr>
          <w:spacing w:val="12"/>
          <w:sz w:val="20"/>
        </w:rPr>
        <w:t> </w:t>
      </w:r>
      <w:r>
        <w:rPr>
          <w:sz w:val="20"/>
        </w:rPr>
        <w:t>empreitada</w:t>
      </w:r>
      <w:r>
        <w:rPr>
          <w:spacing w:val="12"/>
          <w:sz w:val="20"/>
        </w:rPr>
        <w:t> </w:t>
      </w:r>
      <w:r>
        <w:rPr>
          <w:sz w:val="20"/>
        </w:rPr>
        <w:t>por</w:t>
      </w:r>
      <w:r>
        <w:rPr>
          <w:spacing w:val="12"/>
          <w:sz w:val="20"/>
        </w:rPr>
        <w:t> </w:t>
      </w:r>
      <w:r>
        <w:rPr>
          <w:sz w:val="20"/>
        </w:rPr>
        <w:t>preço</w:t>
      </w:r>
      <w:r>
        <w:rPr>
          <w:spacing w:val="12"/>
          <w:sz w:val="20"/>
        </w:rPr>
        <w:t> </w:t>
      </w:r>
      <w:r>
        <w:rPr>
          <w:sz w:val="20"/>
        </w:rPr>
        <w:t>global</w:t>
      </w:r>
      <w:r>
        <w:rPr>
          <w:spacing w:val="12"/>
          <w:sz w:val="20"/>
        </w:rPr>
        <w:t> </w:t>
      </w:r>
      <w:r>
        <w:rPr>
          <w:sz w:val="20"/>
        </w:rPr>
        <w:t>ou</w:t>
      </w:r>
      <w:r>
        <w:rPr>
          <w:spacing w:val="12"/>
          <w:sz w:val="20"/>
        </w:rPr>
        <w:t> </w:t>
      </w:r>
      <w:r>
        <w:rPr>
          <w:sz w:val="20"/>
        </w:rPr>
        <w:t>empreitada</w:t>
      </w:r>
      <w:r>
        <w:rPr>
          <w:spacing w:val="12"/>
          <w:sz w:val="20"/>
        </w:rPr>
        <w:t> </w:t>
      </w:r>
      <w:r>
        <w:rPr>
          <w:sz w:val="20"/>
        </w:rPr>
        <w:t>integral,</w:t>
      </w:r>
      <w:r>
        <w:rPr>
          <w:spacing w:val="12"/>
          <w:sz w:val="20"/>
        </w:rPr>
        <w:t> </w:t>
      </w:r>
      <w:r>
        <w:rPr>
          <w:sz w:val="20"/>
        </w:rPr>
        <w:t>semi-integrada</w:t>
      </w:r>
      <w:r>
        <w:rPr>
          <w:spacing w:val="12"/>
          <w:sz w:val="20"/>
        </w:rPr>
        <w:t> </w:t>
      </w:r>
      <w:r>
        <w:rPr>
          <w:sz w:val="20"/>
        </w:rPr>
        <w:t>ou</w:t>
      </w:r>
      <w:r>
        <w:rPr>
          <w:spacing w:val="12"/>
          <w:sz w:val="20"/>
        </w:rPr>
        <w:t> </w:t>
      </w:r>
      <w:r>
        <w:rPr>
          <w:sz w:val="20"/>
        </w:rPr>
        <w:t>integrada,</w:t>
      </w:r>
      <w:r>
        <w:rPr>
          <w:spacing w:val="12"/>
          <w:sz w:val="20"/>
        </w:rPr>
        <w:t> </w:t>
      </w:r>
      <w:r>
        <w:rPr>
          <w:sz w:val="20"/>
        </w:rPr>
        <w:t>a</w:t>
      </w:r>
      <w:r>
        <w:rPr>
          <w:spacing w:val="12"/>
          <w:sz w:val="20"/>
        </w:rPr>
        <w:t> </w:t>
      </w:r>
      <w:r>
        <w:rPr>
          <w:sz w:val="20"/>
        </w:rPr>
        <w:t>caracterização</w:t>
      </w:r>
      <w:r>
        <w:rPr>
          <w:spacing w:val="12"/>
          <w:sz w:val="20"/>
        </w:rPr>
        <w:t> </w:t>
      </w:r>
      <w:r>
        <w:rPr>
          <w:sz w:val="20"/>
        </w:rPr>
        <w:t>do</w:t>
      </w:r>
      <w:r>
        <w:rPr>
          <w:spacing w:val="12"/>
          <w:sz w:val="20"/>
        </w:rPr>
        <w:t> </w:t>
      </w:r>
      <w:r>
        <w:rPr>
          <w:sz w:val="20"/>
        </w:rPr>
        <w:t>sobrepreço</w:t>
      </w:r>
      <w:r>
        <w:rPr>
          <w:spacing w:val="12"/>
          <w:sz w:val="20"/>
        </w:rPr>
        <w:t> </w:t>
      </w:r>
      <w:r>
        <w:rPr>
          <w:sz w:val="20"/>
        </w:rPr>
        <w:t>se</w:t>
      </w:r>
      <w:r>
        <w:rPr>
          <w:spacing w:val="12"/>
          <w:sz w:val="20"/>
        </w:rPr>
        <w:t> </w:t>
      </w:r>
      <w:r>
        <w:rPr>
          <w:sz w:val="20"/>
        </w:rPr>
        <w:t>dará</w:t>
      </w:r>
      <w:r>
        <w:rPr>
          <w:spacing w:val="12"/>
          <w:sz w:val="20"/>
        </w:rPr>
        <w:t> </w:t>
      </w:r>
      <w:r>
        <w:rPr>
          <w:sz w:val="20"/>
        </w:rPr>
        <w:t>pela</w:t>
      </w:r>
      <w:r>
        <w:rPr>
          <w:spacing w:val="12"/>
          <w:sz w:val="20"/>
        </w:rPr>
        <w:t> </w:t>
      </w:r>
      <w:r>
        <w:rPr>
          <w:sz w:val="20"/>
        </w:rPr>
        <w:t>superação</w:t>
      </w:r>
      <w:r>
        <w:rPr>
          <w:spacing w:val="12"/>
          <w:sz w:val="20"/>
        </w:rPr>
        <w:t> </w:t>
      </w:r>
      <w:r>
        <w:rPr>
          <w:sz w:val="20"/>
        </w:rPr>
        <w:t>do</w:t>
      </w:r>
      <w:r>
        <w:rPr>
          <w:spacing w:val="12"/>
          <w:sz w:val="20"/>
        </w:rPr>
        <w:t> </w:t>
      </w:r>
      <w:r>
        <w:rPr>
          <w:sz w:val="20"/>
        </w:rPr>
        <w:t>valor global estimado;</w:t>
      </w:r>
    </w:p>
    <w:p>
      <w:pPr>
        <w:pStyle w:val="ListParagraph"/>
        <w:numPr>
          <w:ilvl w:val="2"/>
          <w:numId w:val="1"/>
        </w:numPr>
        <w:tabs>
          <w:tab w:pos="869" w:val="left" w:leader="none"/>
        </w:tabs>
        <w:spacing w:line="280" w:lineRule="auto" w:before="2" w:after="0"/>
        <w:ind w:left="254" w:right="117" w:firstLine="0"/>
        <w:jc w:val="left"/>
        <w:rPr>
          <w:sz w:val="20"/>
        </w:rPr>
      </w:pPr>
      <w:r>
        <w:rPr>
          <w:sz w:val="20"/>
        </w:rPr>
        <w:t>No</w:t>
      </w:r>
      <w:r>
        <w:rPr>
          <w:spacing w:val="13"/>
          <w:sz w:val="20"/>
        </w:rPr>
        <w:t> </w:t>
      </w:r>
      <w:r>
        <w:rPr>
          <w:sz w:val="20"/>
        </w:rPr>
        <w:t>regime</w:t>
      </w:r>
      <w:r>
        <w:rPr>
          <w:spacing w:val="13"/>
          <w:sz w:val="20"/>
        </w:rPr>
        <w:t> </w:t>
      </w:r>
      <w:r>
        <w:rPr>
          <w:sz w:val="20"/>
        </w:rPr>
        <w:t>de</w:t>
      </w:r>
      <w:r>
        <w:rPr>
          <w:spacing w:val="13"/>
          <w:sz w:val="20"/>
        </w:rPr>
        <w:t> </w:t>
      </w:r>
      <w:r>
        <w:rPr>
          <w:sz w:val="20"/>
        </w:rPr>
        <w:t>empreitada</w:t>
      </w:r>
      <w:r>
        <w:rPr>
          <w:spacing w:val="13"/>
          <w:sz w:val="20"/>
        </w:rPr>
        <w:t> </w:t>
      </w:r>
      <w:r>
        <w:rPr>
          <w:sz w:val="20"/>
        </w:rPr>
        <w:t>por</w:t>
      </w:r>
      <w:r>
        <w:rPr>
          <w:spacing w:val="13"/>
          <w:sz w:val="20"/>
        </w:rPr>
        <w:t> </w:t>
      </w:r>
      <w:r>
        <w:rPr>
          <w:sz w:val="20"/>
        </w:rPr>
        <w:t>preço</w:t>
      </w:r>
      <w:r>
        <w:rPr>
          <w:spacing w:val="13"/>
          <w:sz w:val="20"/>
        </w:rPr>
        <w:t> </w:t>
      </w:r>
      <w:r>
        <w:rPr>
          <w:sz w:val="20"/>
        </w:rPr>
        <w:t>unitário,</w:t>
      </w:r>
      <w:r>
        <w:rPr>
          <w:spacing w:val="13"/>
          <w:sz w:val="20"/>
        </w:rPr>
        <w:t> </w:t>
      </w:r>
      <w:r>
        <w:rPr>
          <w:sz w:val="20"/>
        </w:rPr>
        <w:t>a</w:t>
      </w:r>
      <w:r>
        <w:rPr>
          <w:spacing w:val="13"/>
          <w:sz w:val="20"/>
        </w:rPr>
        <w:t> </w:t>
      </w:r>
      <w:r>
        <w:rPr>
          <w:sz w:val="20"/>
        </w:rPr>
        <w:t>caracterização</w:t>
      </w:r>
      <w:r>
        <w:rPr>
          <w:spacing w:val="13"/>
          <w:sz w:val="20"/>
        </w:rPr>
        <w:t> </w:t>
      </w:r>
      <w:r>
        <w:rPr>
          <w:sz w:val="20"/>
        </w:rPr>
        <w:t>do</w:t>
      </w:r>
      <w:r>
        <w:rPr>
          <w:spacing w:val="13"/>
          <w:sz w:val="20"/>
        </w:rPr>
        <w:t> </w:t>
      </w:r>
      <w:r>
        <w:rPr>
          <w:sz w:val="20"/>
        </w:rPr>
        <w:t>sobrepreço</w:t>
      </w:r>
      <w:r>
        <w:rPr>
          <w:spacing w:val="13"/>
          <w:sz w:val="20"/>
        </w:rPr>
        <w:t> </w:t>
      </w:r>
      <w:r>
        <w:rPr>
          <w:sz w:val="20"/>
        </w:rPr>
        <w:t>se</w:t>
      </w:r>
      <w:r>
        <w:rPr>
          <w:spacing w:val="13"/>
          <w:sz w:val="20"/>
        </w:rPr>
        <w:t> </w:t>
      </w:r>
      <w:r>
        <w:rPr>
          <w:sz w:val="20"/>
        </w:rPr>
        <w:t>dará</w:t>
      </w:r>
      <w:r>
        <w:rPr>
          <w:spacing w:val="13"/>
          <w:sz w:val="20"/>
        </w:rPr>
        <w:t> </w:t>
      </w:r>
      <w:r>
        <w:rPr>
          <w:sz w:val="20"/>
        </w:rPr>
        <w:t>pela</w:t>
      </w:r>
      <w:r>
        <w:rPr>
          <w:spacing w:val="13"/>
          <w:sz w:val="20"/>
        </w:rPr>
        <w:t> </w:t>
      </w:r>
      <w:r>
        <w:rPr>
          <w:sz w:val="20"/>
        </w:rPr>
        <w:t>superação</w:t>
      </w:r>
      <w:r>
        <w:rPr>
          <w:spacing w:val="13"/>
          <w:sz w:val="20"/>
        </w:rPr>
        <w:t> </w:t>
      </w:r>
      <w:r>
        <w:rPr>
          <w:sz w:val="20"/>
        </w:rPr>
        <w:t>do</w:t>
      </w:r>
      <w:r>
        <w:rPr>
          <w:spacing w:val="13"/>
          <w:sz w:val="20"/>
        </w:rPr>
        <w:t> </w:t>
      </w:r>
      <w:r>
        <w:rPr>
          <w:sz w:val="20"/>
        </w:rPr>
        <w:t>valor</w:t>
      </w:r>
      <w:r>
        <w:rPr>
          <w:spacing w:val="13"/>
          <w:sz w:val="20"/>
        </w:rPr>
        <w:t> </w:t>
      </w:r>
      <w:r>
        <w:rPr>
          <w:sz w:val="20"/>
        </w:rPr>
        <w:t>global</w:t>
      </w:r>
      <w:r>
        <w:rPr>
          <w:spacing w:val="13"/>
          <w:sz w:val="20"/>
        </w:rPr>
        <w:t> </w:t>
      </w:r>
      <w:r>
        <w:rPr>
          <w:sz w:val="20"/>
        </w:rPr>
        <w:t>estimado</w:t>
      </w:r>
      <w:r>
        <w:rPr>
          <w:spacing w:val="13"/>
          <w:sz w:val="20"/>
        </w:rPr>
        <w:t> </w:t>
      </w:r>
      <w:r>
        <w:rPr>
          <w:sz w:val="20"/>
        </w:rPr>
        <w:t>e</w:t>
      </w:r>
      <w:r>
        <w:rPr>
          <w:spacing w:val="13"/>
          <w:sz w:val="20"/>
        </w:rPr>
        <w:t> </w:t>
      </w:r>
      <w:r>
        <w:rPr>
          <w:i/>
          <w:sz w:val="20"/>
        </w:rPr>
        <w:t>pela</w:t>
      </w:r>
      <w:r>
        <w:rPr>
          <w:i/>
          <w:spacing w:val="13"/>
          <w:sz w:val="20"/>
        </w:rPr>
        <w:t> </w:t>
      </w:r>
      <w:r>
        <w:rPr>
          <w:i/>
          <w:sz w:val="20"/>
        </w:rPr>
        <w:t>superação</w:t>
      </w:r>
      <w:r>
        <w:rPr>
          <w:i/>
          <w:spacing w:val="13"/>
          <w:sz w:val="20"/>
        </w:rPr>
        <w:t> </w:t>
      </w:r>
      <w:r>
        <w:rPr>
          <w:i/>
          <w:sz w:val="20"/>
        </w:rPr>
        <w:t>de</w:t>
      </w:r>
      <w:r>
        <w:rPr>
          <w:i/>
          <w:spacing w:val="13"/>
          <w:sz w:val="20"/>
        </w:rPr>
        <w:t> </w:t>
      </w:r>
      <w:r>
        <w:rPr>
          <w:i/>
          <w:sz w:val="20"/>
        </w:rPr>
        <w:t>custo</w:t>
      </w:r>
      <w:r>
        <w:rPr>
          <w:i/>
          <w:spacing w:val="13"/>
          <w:sz w:val="20"/>
        </w:rPr>
        <w:t> </w:t>
      </w:r>
      <w:r>
        <w:rPr>
          <w:i/>
          <w:sz w:val="20"/>
        </w:rPr>
        <w:t>unitário</w:t>
      </w:r>
      <w:r>
        <w:rPr>
          <w:i/>
          <w:spacing w:val="13"/>
          <w:sz w:val="20"/>
        </w:rPr>
        <w:t> </w:t>
      </w:r>
      <w:r>
        <w:rPr>
          <w:i/>
          <w:sz w:val="20"/>
        </w:rPr>
        <w:t>tido</w:t>
      </w:r>
      <w:r>
        <w:rPr>
          <w:i/>
          <w:spacing w:val="13"/>
          <w:sz w:val="20"/>
        </w:rPr>
        <w:t> </w:t>
      </w:r>
      <w:r>
        <w:rPr>
          <w:i/>
          <w:sz w:val="20"/>
        </w:rPr>
        <w:t>como</w:t>
      </w:r>
      <w:r>
        <w:rPr>
          <w:i/>
          <w:spacing w:val="13"/>
          <w:sz w:val="20"/>
        </w:rPr>
        <w:t> </w:t>
      </w:r>
      <w:r>
        <w:rPr>
          <w:i/>
          <w:sz w:val="20"/>
        </w:rPr>
        <w:t>relevante, conforme planilha anexa ao edital;</w:t>
      </w:r>
    </w:p>
    <w:p>
      <w:pPr>
        <w:pStyle w:val="ListParagraph"/>
        <w:numPr>
          <w:ilvl w:val="2"/>
          <w:numId w:val="1"/>
        </w:numPr>
        <w:tabs>
          <w:tab w:pos="865" w:val="left" w:leader="none"/>
        </w:tabs>
        <w:spacing w:line="280" w:lineRule="auto" w:before="2" w:after="0"/>
        <w:ind w:left="254" w:right="118" w:firstLine="0"/>
        <w:jc w:val="left"/>
        <w:rPr>
          <w:sz w:val="20"/>
        </w:rPr>
      </w:pPr>
      <w:r>
        <w:rPr>
          <w:sz w:val="20"/>
        </w:rPr>
        <w:t>No caso de serviços de engenharia, serão consideradas inexequíveis as propostas cujos valores forem inferiores a 75% (setenta e cinco por cento) do valor orçado pela</w:t>
      </w:r>
      <w:r>
        <w:rPr>
          <w:spacing w:val="-2"/>
          <w:sz w:val="20"/>
        </w:rPr>
        <w:t> </w:t>
      </w:r>
      <w:r>
        <w:rPr>
          <w:sz w:val="20"/>
        </w:rPr>
        <w:t>Administração,</w:t>
      </w:r>
      <w:r>
        <w:rPr>
          <w:spacing w:val="80"/>
          <w:sz w:val="20"/>
        </w:rPr>
        <w:t> </w:t>
      </w:r>
      <w:r>
        <w:rPr>
          <w:sz w:val="20"/>
        </w:rPr>
        <w:t>independentemente do regime de execução.</w:t>
      </w:r>
    </w:p>
    <w:p>
      <w:pPr>
        <w:pStyle w:val="ListParagraph"/>
        <w:numPr>
          <w:ilvl w:val="2"/>
          <w:numId w:val="1"/>
        </w:numPr>
        <w:tabs>
          <w:tab w:pos="862" w:val="left" w:leader="none"/>
        </w:tabs>
        <w:spacing w:line="280" w:lineRule="auto" w:before="2" w:after="0"/>
        <w:ind w:left="254" w:right="118" w:firstLine="0"/>
        <w:jc w:val="left"/>
        <w:rPr>
          <w:sz w:val="20"/>
        </w:rPr>
      </w:pPr>
      <w:r>
        <w:rPr>
          <w:sz w:val="20"/>
        </w:rPr>
        <w:t>Será exigida garantia adicional do licitante vencedor cuja proposta for inferior a 85% (oitenta e cinco por cento) do valor orçado pela</w:t>
      </w:r>
      <w:r>
        <w:rPr>
          <w:spacing w:val="-4"/>
          <w:sz w:val="20"/>
        </w:rPr>
        <w:t> </w:t>
      </w:r>
      <w:r>
        <w:rPr>
          <w:sz w:val="20"/>
        </w:rPr>
        <w:t>Administração, equivalente à diferença entre este último e o valor da proposta, sem prejuízo das demais garantias exigíveis de acordo com a Lei.</w:t>
      </w:r>
    </w:p>
    <w:p>
      <w:pPr>
        <w:pStyle w:val="ListParagraph"/>
        <w:numPr>
          <w:ilvl w:val="1"/>
          <w:numId w:val="1"/>
        </w:numPr>
        <w:tabs>
          <w:tab w:pos="722" w:val="left" w:leader="none"/>
        </w:tabs>
        <w:spacing w:line="280" w:lineRule="auto" w:before="1" w:after="0"/>
        <w:ind w:left="254" w:right="118" w:firstLine="0"/>
        <w:jc w:val="left"/>
        <w:rPr>
          <w:sz w:val="20"/>
        </w:rPr>
      </w:pPr>
      <w:r>
        <w:rPr>
          <w:sz w:val="20"/>
        </w:rPr>
        <w:t>Se</w:t>
      </w:r>
      <w:r>
        <w:rPr>
          <w:spacing w:val="24"/>
          <w:sz w:val="20"/>
        </w:rPr>
        <w:t> </w:t>
      </w:r>
      <w:r>
        <w:rPr>
          <w:sz w:val="20"/>
        </w:rPr>
        <w:t>houver</w:t>
      </w:r>
      <w:r>
        <w:rPr>
          <w:spacing w:val="24"/>
          <w:sz w:val="20"/>
        </w:rPr>
        <w:t> </w:t>
      </w:r>
      <w:r>
        <w:rPr>
          <w:sz w:val="20"/>
        </w:rPr>
        <w:t>indícios</w:t>
      </w:r>
      <w:r>
        <w:rPr>
          <w:spacing w:val="24"/>
          <w:sz w:val="20"/>
        </w:rPr>
        <w:t> </w:t>
      </w:r>
      <w:r>
        <w:rPr>
          <w:sz w:val="20"/>
        </w:rPr>
        <w:t>de</w:t>
      </w:r>
      <w:r>
        <w:rPr>
          <w:spacing w:val="24"/>
          <w:sz w:val="20"/>
        </w:rPr>
        <w:t> </w:t>
      </w:r>
      <w:r>
        <w:rPr>
          <w:sz w:val="20"/>
        </w:rPr>
        <w:t>inexequibilidade</w:t>
      </w:r>
      <w:r>
        <w:rPr>
          <w:spacing w:val="24"/>
          <w:sz w:val="20"/>
        </w:rPr>
        <w:t> </w:t>
      </w:r>
      <w:r>
        <w:rPr>
          <w:sz w:val="20"/>
        </w:rPr>
        <w:t>da</w:t>
      </w:r>
      <w:r>
        <w:rPr>
          <w:spacing w:val="24"/>
          <w:sz w:val="20"/>
        </w:rPr>
        <w:t> </w:t>
      </w:r>
      <w:r>
        <w:rPr>
          <w:sz w:val="20"/>
        </w:rPr>
        <w:t>proposta</w:t>
      </w:r>
      <w:r>
        <w:rPr>
          <w:spacing w:val="24"/>
          <w:sz w:val="20"/>
        </w:rPr>
        <w:t> </w:t>
      </w:r>
      <w:r>
        <w:rPr>
          <w:sz w:val="20"/>
        </w:rPr>
        <w:t>de</w:t>
      </w:r>
      <w:r>
        <w:rPr>
          <w:spacing w:val="24"/>
          <w:sz w:val="20"/>
        </w:rPr>
        <w:t> </w:t>
      </w:r>
      <w:r>
        <w:rPr>
          <w:sz w:val="20"/>
        </w:rPr>
        <w:t>preço,</w:t>
      </w:r>
      <w:r>
        <w:rPr>
          <w:spacing w:val="24"/>
          <w:sz w:val="20"/>
        </w:rPr>
        <w:t> </w:t>
      </w:r>
      <w:r>
        <w:rPr>
          <w:sz w:val="20"/>
        </w:rPr>
        <w:t>ou</w:t>
      </w:r>
      <w:r>
        <w:rPr>
          <w:spacing w:val="24"/>
          <w:sz w:val="20"/>
        </w:rPr>
        <w:t> </w:t>
      </w:r>
      <w:r>
        <w:rPr>
          <w:sz w:val="20"/>
        </w:rPr>
        <w:t>em</w:t>
      </w:r>
      <w:r>
        <w:rPr>
          <w:spacing w:val="24"/>
          <w:sz w:val="20"/>
        </w:rPr>
        <w:t> </w:t>
      </w:r>
      <w:r>
        <w:rPr>
          <w:sz w:val="20"/>
        </w:rPr>
        <w:t>caso</w:t>
      </w:r>
      <w:r>
        <w:rPr>
          <w:spacing w:val="24"/>
          <w:sz w:val="20"/>
        </w:rPr>
        <w:t> </w:t>
      </w:r>
      <w:r>
        <w:rPr>
          <w:sz w:val="20"/>
        </w:rPr>
        <w:t>da</w:t>
      </w:r>
      <w:r>
        <w:rPr>
          <w:spacing w:val="24"/>
          <w:sz w:val="20"/>
        </w:rPr>
        <w:t> </w:t>
      </w:r>
      <w:r>
        <w:rPr>
          <w:sz w:val="20"/>
        </w:rPr>
        <w:t>necessidade</w:t>
      </w:r>
      <w:r>
        <w:rPr>
          <w:spacing w:val="24"/>
          <w:sz w:val="20"/>
        </w:rPr>
        <w:t> </w:t>
      </w:r>
      <w:r>
        <w:rPr>
          <w:sz w:val="20"/>
        </w:rPr>
        <w:t>de</w:t>
      </w:r>
      <w:r>
        <w:rPr>
          <w:spacing w:val="24"/>
          <w:sz w:val="20"/>
        </w:rPr>
        <w:t> </w:t>
      </w:r>
      <w:r>
        <w:rPr>
          <w:sz w:val="20"/>
        </w:rPr>
        <w:t>esclarecimentos</w:t>
      </w:r>
      <w:r>
        <w:rPr>
          <w:spacing w:val="24"/>
          <w:sz w:val="20"/>
        </w:rPr>
        <w:t> </w:t>
      </w:r>
      <w:r>
        <w:rPr>
          <w:sz w:val="20"/>
        </w:rPr>
        <w:t>complementares,</w:t>
      </w:r>
      <w:r>
        <w:rPr>
          <w:spacing w:val="24"/>
          <w:sz w:val="20"/>
        </w:rPr>
        <w:t> </w:t>
      </w:r>
      <w:r>
        <w:rPr>
          <w:sz w:val="20"/>
        </w:rPr>
        <w:t>poderão</w:t>
      </w:r>
      <w:r>
        <w:rPr>
          <w:spacing w:val="24"/>
          <w:sz w:val="20"/>
        </w:rPr>
        <w:t> </w:t>
      </w:r>
      <w:r>
        <w:rPr>
          <w:sz w:val="20"/>
        </w:rPr>
        <w:t>ser</w:t>
      </w:r>
      <w:r>
        <w:rPr>
          <w:spacing w:val="24"/>
          <w:sz w:val="20"/>
        </w:rPr>
        <w:t> </w:t>
      </w:r>
      <w:r>
        <w:rPr>
          <w:sz w:val="20"/>
        </w:rPr>
        <w:t>efetuadas</w:t>
      </w:r>
      <w:r>
        <w:rPr>
          <w:spacing w:val="24"/>
          <w:sz w:val="20"/>
        </w:rPr>
        <w:t> </w:t>
      </w:r>
      <w:r>
        <w:rPr>
          <w:sz w:val="20"/>
        </w:rPr>
        <w:t>diligências,</w:t>
      </w:r>
      <w:r>
        <w:rPr>
          <w:spacing w:val="24"/>
          <w:sz w:val="20"/>
        </w:rPr>
        <w:t> </w:t>
      </w:r>
      <w:r>
        <w:rPr>
          <w:sz w:val="20"/>
        </w:rPr>
        <w:t>para</w:t>
      </w:r>
      <w:r>
        <w:rPr>
          <w:spacing w:val="24"/>
          <w:sz w:val="20"/>
        </w:rPr>
        <w:t> </w:t>
      </w:r>
      <w:r>
        <w:rPr>
          <w:sz w:val="20"/>
        </w:rPr>
        <w:t>que</w:t>
      </w:r>
      <w:r>
        <w:rPr>
          <w:spacing w:val="24"/>
          <w:sz w:val="20"/>
        </w:rPr>
        <w:t> </w:t>
      </w:r>
      <w:r>
        <w:rPr>
          <w:sz w:val="20"/>
        </w:rPr>
        <w:t>a</w:t>
      </w:r>
      <w:r>
        <w:rPr>
          <w:spacing w:val="24"/>
          <w:sz w:val="20"/>
        </w:rPr>
        <w:t> </w:t>
      </w:r>
      <w:r>
        <w:rPr>
          <w:sz w:val="20"/>
        </w:rPr>
        <w:t>empresa comprove a exequibilidade da proposta.</w:t>
      </w:r>
    </w:p>
    <w:p>
      <w:pPr>
        <w:pStyle w:val="ListParagraph"/>
        <w:spacing w:after="0" w:line="280" w:lineRule="auto"/>
        <w:jc w:val="left"/>
        <w:rPr>
          <w:sz w:val="20"/>
        </w:rPr>
        <w:sectPr>
          <w:pgSz w:w="15840" w:h="24480"/>
          <w:pgMar w:top="0" w:bottom="280" w:left="0" w:right="0"/>
        </w:sectPr>
      </w:pPr>
    </w:p>
    <w:p>
      <w:pPr>
        <w:pStyle w:val="ListParagraph"/>
        <w:numPr>
          <w:ilvl w:val="1"/>
          <w:numId w:val="1"/>
        </w:numPr>
        <w:tabs>
          <w:tab w:pos="734" w:val="left" w:leader="none"/>
        </w:tabs>
        <w:spacing w:line="280" w:lineRule="auto" w:before="23"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Pr>
          <w:sz w:val="20"/>
        </w:rPr>
        <w:t>sob pena de não aceitação da proposta.</w:t>
      </w:r>
    </w:p>
    <w:p>
      <w:pPr>
        <w:pStyle w:val="ListParagraph"/>
        <w:numPr>
          <w:ilvl w:val="2"/>
          <w:numId w:val="1"/>
        </w:numPr>
        <w:tabs>
          <w:tab w:pos="870"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w:t>
      </w:r>
      <w:r>
        <w:rPr>
          <w:sz w:val="20"/>
        </w:rPr>
        <w:t>dos custos unitários, seguindo o modelo elaborado pela</w:t>
      </w:r>
      <w:r>
        <w:rPr>
          <w:spacing w:val="-7"/>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6" w:val="left" w:leader="none"/>
        </w:tabs>
        <w:spacing w:line="280" w:lineRule="auto" w:before="3" w:after="0"/>
        <w:ind w:left="254" w:right="118" w:firstLine="0"/>
        <w:jc w:val="both"/>
        <w:rPr>
          <w:sz w:val="20"/>
        </w:rPr>
      </w:pPr>
      <w:r>
        <w:rPr>
          <w:sz w:val="20"/>
        </w:rPr>
        <w:t>Em se tratando de serviços com fornecimento de mão de obra em regime de dedicação exclusiva cuja produtividade seja mensurável e indicada pela</w:t>
      </w:r>
      <w:r>
        <w:rPr>
          <w:spacing w:val="-2"/>
          <w:sz w:val="20"/>
        </w:rPr>
        <w:t> </w:t>
      </w:r>
      <w:r>
        <w:rPr>
          <w:sz w:val="20"/>
        </w:rPr>
        <w:t>Administração, o licitante </w:t>
      </w:r>
      <w:r>
        <w:rPr>
          <w:sz w:val="20"/>
        </w:rPr>
        <w:t>deverá indicar a produtividade adotada e a quantidade de pessoal que será alocado na execução contratual.</w:t>
      </w:r>
    </w:p>
    <w:p>
      <w:pPr>
        <w:pStyle w:val="ListParagraph"/>
        <w:numPr>
          <w:ilvl w:val="2"/>
          <w:numId w:val="1"/>
        </w:numPr>
        <w:tabs>
          <w:tab w:pos="875" w:val="left" w:leader="none"/>
        </w:tabs>
        <w:spacing w:line="280" w:lineRule="auto" w:before="2"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63" w:val="left" w:leader="none"/>
        </w:tabs>
        <w:spacing w:line="280" w:lineRule="auto" w:before="2" w:after="0"/>
        <w:ind w:left="254" w:right="118" w:firstLine="0"/>
        <w:jc w:val="both"/>
        <w:rPr>
          <w:sz w:val="20"/>
        </w:rPr>
      </w:pPr>
      <w:r>
        <w:rPr>
          <w:sz w:val="20"/>
        </w:rPr>
        <w:t>Os licitantes poderão apresentar produtividades diferenciadas daquela estabelecida pela</w:t>
      </w:r>
      <w:r>
        <w:rPr>
          <w:spacing w:val="-3"/>
          <w:sz w:val="20"/>
        </w:rPr>
        <w:t> </w:t>
      </w:r>
      <w:r>
        <w:rPr>
          <w:sz w:val="20"/>
        </w:rPr>
        <w:t>Administração 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64" w:val="left" w:leader="none"/>
        </w:tabs>
        <w:spacing w:line="280" w:lineRule="auto" w:before="2" w:after="0"/>
        <w:ind w:left="254" w:right="118"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709" w:val="left" w:leader="none"/>
        </w:tabs>
        <w:spacing w:line="280" w:lineRule="auto" w:before="2" w:after="0"/>
        <w:ind w:left="254" w:right="118" w:firstLine="0"/>
        <w:jc w:val="both"/>
        <w:rPr>
          <w:sz w:val="20"/>
        </w:rPr>
      </w:pPr>
      <w:r>
        <w:rPr>
          <w:sz w:val="20"/>
        </w:rPr>
        <w:t>Erros no preenchimento da planilha não constituem motivo para a desclassificação da proposta.</w:t>
      </w:r>
      <w:r>
        <w:rPr>
          <w:spacing w:val="-7"/>
          <w:sz w:val="20"/>
        </w:rPr>
        <w:t> </w:t>
      </w:r>
      <w:r>
        <w:rPr>
          <w:sz w:val="20"/>
        </w:rPr>
        <w:t>A</w:t>
      </w:r>
      <w:r>
        <w:rPr>
          <w:spacing w:val="-7"/>
          <w:sz w:val="20"/>
        </w:rPr>
        <w:t> </w:t>
      </w:r>
      <w:r>
        <w:rPr>
          <w:sz w:val="20"/>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854" w:val="left" w:leader="none"/>
        </w:tabs>
        <w:spacing w:line="240" w:lineRule="auto" w:before="2" w:after="0"/>
        <w:ind w:left="85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64" w:val="left" w:leader="none"/>
        </w:tabs>
        <w:spacing w:line="280" w:lineRule="auto" w:before="40" w:after="0"/>
        <w:ind w:left="254" w:right="118" w:firstLine="0"/>
        <w:jc w:val="both"/>
        <w:rPr>
          <w:sz w:val="20"/>
        </w:rPr>
      </w:pPr>
      <w:r>
        <w:rPr>
          <w:sz w:val="20"/>
        </w:rPr>
        <w:t>Considera-se erro no preenchimento da planilha passível de correção a indicação de recolhimento de impostos e contribuições na forma do Simples Nacional, quando não cabível </w:t>
      </w:r>
      <w:r>
        <w:rPr>
          <w:sz w:val="20"/>
        </w:rPr>
        <w:t>esse </w:t>
      </w:r>
      <w:r>
        <w:rPr>
          <w:spacing w:val="-2"/>
          <w:sz w:val="20"/>
        </w:rPr>
        <w:t>regime.</w:t>
      </w:r>
    </w:p>
    <w:p>
      <w:pPr>
        <w:pStyle w:val="ListParagraph"/>
        <w:numPr>
          <w:ilvl w:val="1"/>
          <w:numId w:val="1"/>
        </w:numPr>
        <w:tabs>
          <w:tab w:pos="705" w:val="left" w:leader="none"/>
        </w:tabs>
        <w:spacing w:line="280" w:lineRule="auto" w:before="2" w:after="0"/>
        <w:ind w:left="254"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BodyText"/>
        <w:spacing w:before="0"/>
      </w:pPr>
    </w:p>
    <w:p>
      <w:pPr>
        <w:pStyle w:val="BodyText"/>
        <w:spacing w:before="14"/>
      </w:pPr>
    </w:p>
    <w:p>
      <w:pPr>
        <w:pStyle w:val="Heading2"/>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0"/>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86" w:val="left" w:leader="none"/>
        </w:tabs>
        <w:spacing w:line="280" w:lineRule="auto" w:before="41"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3" w:val="left" w:leader="none"/>
        </w:tabs>
        <w:spacing w:line="280" w:lineRule="auto" w:before="1"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818" w:val="left" w:leader="none"/>
        </w:tabs>
        <w:spacing w:line="280" w:lineRule="auto" w:before="2" w:after="0"/>
        <w:ind w:left="329" w:right="433" w:firstLine="0"/>
        <w:jc w:val="both"/>
        <w:rPr>
          <w:sz w:val="20"/>
        </w:rPr>
      </w:pPr>
      <w:r>
        <w:rPr>
          <w:sz w:val="20"/>
        </w:rPr>
        <w:t>A</w:t>
      </w:r>
      <w:r>
        <w:rPr>
          <w:spacing w:val="-13"/>
          <w:sz w:val="20"/>
        </w:rPr>
        <w:t> </w:t>
      </w:r>
      <w:r>
        <w:rPr>
          <w:sz w:val="20"/>
        </w:rPr>
        <w:t>não</w:t>
      </w:r>
      <w:r>
        <w:rPr>
          <w:spacing w:val="-1"/>
          <w:sz w:val="20"/>
        </w:rPr>
        <w:t> </w:t>
      </w:r>
      <w:r>
        <w:rPr>
          <w:sz w:val="20"/>
        </w:rPr>
        <w:t>observância</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anterior</w:t>
      </w:r>
      <w:r>
        <w:rPr>
          <w:spacing w:val="-2"/>
          <w:sz w:val="20"/>
        </w:rPr>
        <w:t> </w:t>
      </w:r>
      <w:r>
        <w:rPr>
          <w:sz w:val="20"/>
        </w:rPr>
        <w:t>poderá</w:t>
      </w:r>
      <w:r>
        <w:rPr>
          <w:spacing w:val="-2"/>
          <w:sz w:val="20"/>
        </w:rPr>
        <w:t> </w:t>
      </w:r>
      <w:r>
        <w:rPr>
          <w:sz w:val="20"/>
        </w:rPr>
        <w:t>ensejar</w:t>
      </w:r>
      <w:r>
        <w:rPr>
          <w:spacing w:val="-2"/>
          <w:sz w:val="20"/>
        </w:rPr>
        <w:t> </w:t>
      </w:r>
      <w:r>
        <w:rPr>
          <w:sz w:val="20"/>
        </w:rPr>
        <w:t>desclassificação</w:t>
      </w:r>
      <w:r>
        <w:rPr>
          <w:spacing w:val="-2"/>
          <w:sz w:val="20"/>
        </w:rPr>
        <w:t> </w:t>
      </w:r>
      <w:r>
        <w:rPr>
          <w:sz w:val="20"/>
        </w:rPr>
        <w:t>no</w:t>
      </w:r>
      <w:r>
        <w:rPr>
          <w:spacing w:val="-2"/>
          <w:sz w:val="20"/>
        </w:rPr>
        <w:t> </w:t>
      </w:r>
      <w:r>
        <w:rPr>
          <w:sz w:val="20"/>
        </w:rPr>
        <w:t>momento</w:t>
      </w:r>
      <w:r>
        <w:rPr>
          <w:spacing w:val="-2"/>
          <w:sz w:val="20"/>
        </w:rPr>
        <w:t> </w:t>
      </w:r>
      <w:r>
        <w:rPr>
          <w:sz w:val="20"/>
        </w:rPr>
        <w:t>da</w:t>
      </w:r>
      <w:r>
        <w:rPr>
          <w:spacing w:val="-2"/>
          <w:sz w:val="20"/>
        </w:rPr>
        <w:t> </w:t>
      </w:r>
      <w:r>
        <w:rPr>
          <w:sz w:val="20"/>
        </w:rPr>
        <w:t>habilitação,</w:t>
      </w:r>
      <w:r>
        <w:rPr>
          <w:spacing w:val="-2"/>
          <w:sz w:val="20"/>
        </w:rPr>
        <w:t> </w:t>
      </w:r>
      <w:r>
        <w:rPr>
          <w:sz w:val="20"/>
        </w:rPr>
        <w:t>exceto</w:t>
      </w:r>
      <w:r>
        <w:rPr>
          <w:spacing w:val="-2"/>
          <w:sz w:val="20"/>
        </w:rPr>
        <w:t> </w:t>
      </w:r>
      <w:r>
        <w:rPr>
          <w:sz w:val="20"/>
        </w:rPr>
        <w:t>se</w:t>
      </w:r>
      <w:r>
        <w:rPr>
          <w:spacing w:val="-2"/>
          <w:sz w:val="20"/>
        </w:rPr>
        <w:t> </w:t>
      </w:r>
      <w:r>
        <w:rPr>
          <w:sz w:val="20"/>
        </w:rPr>
        <w:t>o</w:t>
      </w:r>
      <w:r>
        <w:rPr>
          <w:spacing w:val="-2"/>
          <w:sz w:val="20"/>
        </w:rPr>
        <w:t> </w:t>
      </w:r>
      <w:r>
        <w:rPr>
          <w:sz w:val="20"/>
        </w:rPr>
        <w:t>pregoeiro,</w:t>
      </w:r>
      <w:r>
        <w:rPr>
          <w:spacing w:val="-2"/>
          <w:sz w:val="20"/>
        </w:rPr>
        <w:t> </w:t>
      </w:r>
      <w:r>
        <w:rPr>
          <w:sz w:val="20"/>
        </w:rPr>
        <w:t>em</w:t>
      </w:r>
      <w:r>
        <w:rPr>
          <w:spacing w:val="-2"/>
          <w:sz w:val="20"/>
        </w:rPr>
        <w:t> </w:t>
      </w:r>
      <w:r>
        <w:rPr>
          <w:sz w:val="20"/>
        </w:rPr>
        <w:t>consulta</w:t>
      </w:r>
      <w:r>
        <w:rPr>
          <w:spacing w:val="-2"/>
          <w:sz w:val="20"/>
        </w:rPr>
        <w:t> </w:t>
      </w:r>
      <w:r>
        <w:rPr>
          <w:sz w:val="20"/>
        </w:rPr>
        <w:t>aos</w:t>
      </w:r>
      <w:r>
        <w:rPr>
          <w:spacing w:val="-2"/>
          <w:sz w:val="20"/>
        </w:rPr>
        <w:t> </w:t>
      </w:r>
      <w:r>
        <w:rPr>
          <w:sz w:val="20"/>
        </w:rPr>
        <w:t>sítios</w:t>
      </w:r>
      <w:r>
        <w:rPr>
          <w:spacing w:val="-2"/>
          <w:sz w:val="20"/>
        </w:rPr>
        <w:t> </w:t>
      </w:r>
      <w:r>
        <w:rPr>
          <w:sz w:val="20"/>
        </w:rPr>
        <w:t>eletrônicos</w:t>
      </w:r>
      <w:r>
        <w:rPr>
          <w:spacing w:val="-2"/>
          <w:sz w:val="20"/>
        </w:rPr>
        <w:t> </w:t>
      </w:r>
      <w:r>
        <w:rPr>
          <w:sz w:val="20"/>
        </w:rPr>
        <w:t>oficiais</w:t>
      </w:r>
      <w:r>
        <w:rPr>
          <w:spacing w:val="-2"/>
          <w:sz w:val="20"/>
        </w:rPr>
        <w:t> </w:t>
      </w:r>
      <w:r>
        <w:rPr>
          <w:sz w:val="20"/>
        </w:rPr>
        <w:t>de</w:t>
      </w:r>
      <w:r>
        <w:rPr>
          <w:spacing w:val="-2"/>
          <w:sz w:val="20"/>
        </w:rPr>
        <w:t> </w:t>
      </w:r>
      <w:r>
        <w:rPr>
          <w:sz w:val="20"/>
        </w:rPr>
        <w:t>órgãos e entidades emissores de certidões, lograr êxito em encontrar a(s) certidão(ões) válida(s).</w:t>
      </w:r>
    </w:p>
    <w:p>
      <w:pPr>
        <w:pStyle w:val="ListParagraph"/>
        <w:numPr>
          <w:ilvl w:val="2"/>
          <w:numId w:val="1"/>
        </w:numPr>
        <w:tabs>
          <w:tab w:pos="835" w:val="left" w:leader="none"/>
        </w:tabs>
        <w:spacing w:line="280" w:lineRule="auto" w:before="2"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w:t>
      </w:r>
      <w:r>
        <w:rPr>
          <w:sz w:val="20"/>
        </w:rPr>
        <w:t>sob pena de inabilitação.</w:t>
      </w:r>
    </w:p>
    <w:p>
      <w:pPr>
        <w:pStyle w:val="ListParagraph"/>
        <w:numPr>
          <w:ilvl w:val="2"/>
          <w:numId w:val="1"/>
        </w:numPr>
        <w:tabs>
          <w:tab w:pos="847" w:val="left" w:leader="none"/>
        </w:tabs>
        <w:spacing w:line="280" w:lineRule="auto" w:before="3"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31" w:val="left" w:leader="none"/>
        </w:tabs>
        <w:spacing w:line="240" w:lineRule="auto" w:before="40" w:after="0"/>
        <w:ind w:left="531" w:right="0" w:hanging="202"/>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3"/>
        </w:numPr>
        <w:tabs>
          <w:tab w:pos="536" w:val="left" w:leader="none"/>
        </w:tabs>
        <w:spacing w:line="240" w:lineRule="auto" w:before="40" w:after="0"/>
        <w:ind w:left="536" w:right="0" w:hanging="213"/>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7" w:val="left" w:leader="none"/>
        </w:tabs>
        <w:spacing w:line="280" w:lineRule="auto" w:before="40" w:after="0"/>
        <w:ind w:left="329" w:right="432" w:firstLine="0"/>
        <w:jc w:val="left"/>
        <w:rPr>
          <w:sz w:val="20"/>
        </w:rPr>
      </w:pPr>
      <w:r>
        <w:rPr>
          <w:sz w:val="20"/>
        </w:rPr>
        <w:t>O</w:t>
      </w:r>
      <w:r>
        <w:rPr>
          <w:spacing w:val="36"/>
          <w:sz w:val="20"/>
        </w:rPr>
        <w:t> </w:t>
      </w:r>
      <w:r>
        <w:rPr>
          <w:sz w:val="20"/>
        </w:rPr>
        <w:t>pregoeiro</w:t>
      </w:r>
      <w:r>
        <w:rPr>
          <w:spacing w:val="36"/>
          <w:sz w:val="20"/>
        </w:rPr>
        <w:t> </w:t>
      </w:r>
      <w:r>
        <w:rPr>
          <w:sz w:val="20"/>
        </w:rPr>
        <w:t>poderá,</w:t>
      </w:r>
      <w:r>
        <w:rPr>
          <w:spacing w:val="36"/>
          <w:sz w:val="20"/>
        </w:rPr>
        <w:t> </w:t>
      </w:r>
      <w:r>
        <w:rPr>
          <w:sz w:val="20"/>
        </w:rPr>
        <w:t>na</w:t>
      </w:r>
      <w:r>
        <w:rPr>
          <w:spacing w:val="36"/>
          <w:sz w:val="20"/>
        </w:rPr>
        <w:t> </w:t>
      </w:r>
      <w:r>
        <w:rPr>
          <w:sz w:val="20"/>
        </w:rPr>
        <w:t>análise</w:t>
      </w:r>
      <w:r>
        <w:rPr>
          <w:spacing w:val="36"/>
          <w:sz w:val="20"/>
        </w:rPr>
        <w:t> </w:t>
      </w:r>
      <w:r>
        <w:rPr>
          <w:sz w:val="20"/>
        </w:rPr>
        <w:t>dos</w:t>
      </w:r>
      <w:r>
        <w:rPr>
          <w:spacing w:val="36"/>
          <w:sz w:val="20"/>
        </w:rPr>
        <w:t> </w:t>
      </w:r>
      <w:r>
        <w:rPr>
          <w:sz w:val="20"/>
        </w:rPr>
        <w:t>documentos</w:t>
      </w:r>
      <w:r>
        <w:rPr>
          <w:spacing w:val="36"/>
          <w:sz w:val="20"/>
        </w:rPr>
        <w:t> </w:t>
      </w:r>
      <w:r>
        <w:rPr>
          <w:sz w:val="20"/>
        </w:rPr>
        <w:t>de</w:t>
      </w:r>
      <w:r>
        <w:rPr>
          <w:spacing w:val="36"/>
          <w:sz w:val="20"/>
        </w:rPr>
        <w:t> </w:t>
      </w:r>
      <w:r>
        <w:rPr>
          <w:sz w:val="20"/>
        </w:rPr>
        <w:t>habilitação,</w:t>
      </w:r>
      <w:r>
        <w:rPr>
          <w:spacing w:val="36"/>
          <w:sz w:val="20"/>
        </w:rPr>
        <w:t> </w:t>
      </w:r>
      <w:r>
        <w:rPr>
          <w:sz w:val="20"/>
        </w:rPr>
        <w:t>sanar</w:t>
      </w:r>
      <w:r>
        <w:rPr>
          <w:spacing w:val="36"/>
          <w:sz w:val="20"/>
        </w:rPr>
        <w:t> </w:t>
      </w:r>
      <w:r>
        <w:rPr>
          <w:sz w:val="20"/>
        </w:rPr>
        <w:t>erros</w:t>
      </w:r>
      <w:r>
        <w:rPr>
          <w:spacing w:val="36"/>
          <w:sz w:val="20"/>
        </w:rPr>
        <w:t> </w:t>
      </w:r>
      <w:r>
        <w:rPr>
          <w:sz w:val="20"/>
        </w:rPr>
        <w:t>ou</w:t>
      </w:r>
      <w:r>
        <w:rPr>
          <w:spacing w:val="36"/>
          <w:sz w:val="20"/>
        </w:rPr>
        <w:t> </w:t>
      </w:r>
      <w:r>
        <w:rPr>
          <w:sz w:val="20"/>
        </w:rPr>
        <w:t>falhas</w:t>
      </w:r>
      <w:r>
        <w:rPr>
          <w:spacing w:val="36"/>
          <w:sz w:val="20"/>
        </w:rPr>
        <w:t> </w:t>
      </w:r>
      <w:r>
        <w:rPr>
          <w:sz w:val="20"/>
        </w:rPr>
        <w:t>que</w:t>
      </w:r>
      <w:r>
        <w:rPr>
          <w:spacing w:val="36"/>
          <w:sz w:val="20"/>
        </w:rPr>
        <w:t> </w:t>
      </w:r>
      <w:r>
        <w:rPr>
          <w:sz w:val="20"/>
        </w:rPr>
        <w:t>não</w:t>
      </w:r>
      <w:r>
        <w:rPr>
          <w:spacing w:val="36"/>
          <w:sz w:val="20"/>
        </w:rPr>
        <w:t> </w:t>
      </w:r>
      <w:r>
        <w:rPr>
          <w:sz w:val="20"/>
        </w:rPr>
        <w:t>alterem</w:t>
      </w:r>
      <w:r>
        <w:rPr>
          <w:spacing w:val="36"/>
          <w:sz w:val="20"/>
        </w:rPr>
        <w:t> </w:t>
      </w:r>
      <w:r>
        <w:rPr>
          <w:sz w:val="20"/>
        </w:rPr>
        <w:t>a</w:t>
      </w:r>
      <w:r>
        <w:rPr>
          <w:spacing w:val="36"/>
          <w:sz w:val="20"/>
        </w:rPr>
        <w:t> </w:t>
      </w:r>
      <w:r>
        <w:rPr>
          <w:sz w:val="20"/>
        </w:rPr>
        <w:t>substância</w:t>
      </w:r>
      <w:r>
        <w:rPr>
          <w:spacing w:val="36"/>
          <w:sz w:val="20"/>
        </w:rPr>
        <w:t> </w:t>
      </w:r>
      <w:r>
        <w:rPr>
          <w:sz w:val="20"/>
        </w:rPr>
        <w:t>dos</w:t>
      </w:r>
      <w:r>
        <w:rPr>
          <w:spacing w:val="36"/>
          <w:sz w:val="20"/>
        </w:rPr>
        <w:t> </w:t>
      </w:r>
      <w:r>
        <w:rPr>
          <w:sz w:val="20"/>
        </w:rPr>
        <w:t>documentos</w:t>
      </w:r>
      <w:r>
        <w:rPr>
          <w:spacing w:val="36"/>
          <w:sz w:val="20"/>
        </w:rPr>
        <w:t> </w:t>
      </w:r>
      <w:r>
        <w:rPr>
          <w:sz w:val="20"/>
        </w:rPr>
        <w:t>e</w:t>
      </w:r>
      <w:r>
        <w:rPr>
          <w:spacing w:val="36"/>
          <w:sz w:val="20"/>
        </w:rPr>
        <w:t> </w:t>
      </w:r>
      <w:r>
        <w:rPr>
          <w:sz w:val="20"/>
        </w:rPr>
        <w:t>sua</w:t>
      </w:r>
      <w:r>
        <w:rPr>
          <w:spacing w:val="36"/>
          <w:sz w:val="20"/>
        </w:rPr>
        <w:t> </w:t>
      </w:r>
      <w:r>
        <w:rPr>
          <w:sz w:val="20"/>
        </w:rPr>
        <w:t>validade</w:t>
      </w:r>
      <w:r>
        <w:rPr>
          <w:spacing w:val="36"/>
          <w:sz w:val="20"/>
        </w:rPr>
        <w:t> </w:t>
      </w:r>
      <w:r>
        <w:rPr>
          <w:sz w:val="20"/>
        </w:rPr>
        <w:t>jurídica,</w:t>
      </w:r>
      <w:r>
        <w:rPr>
          <w:spacing w:val="36"/>
          <w:sz w:val="20"/>
        </w:rPr>
        <w:t> </w:t>
      </w:r>
      <w:r>
        <w:rPr>
          <w:sz w:val="20"/>
        </w:rPr>
        <w:t>mediante</w:t>
      </w:r>
      <w:r>
        <w:rPr>
          <w:spacing w:val="36"/>
          <w:sz w:val="20"/>
        </w:rPr>
        <w:t> </w:t>
      </w:r>
      <w:r>
        <w:rPr>
          <w:sz w:val="20"/>
        </w:rPr>
        <w:t>decisão fundamentada, registrada em ata e acessível a todos, atribuindo-lhes eficácia para fins de habilitação.</w:t>
      </w:r>
    </w:p>
    <w:p>
      <w:pPr>
        <w:pStyle w:val="ListParagraph"/>
        <w:numPr>
          <w:ilvl w:val="2"/>
          <w:numId w:val="1"/>
        </w:numPr>
        <w:tabs>
          <w:tab w:pos="848" w:val="left" w:leader="none"/>
        </w:tabs>
        <w:spacing w:line="280" w:lineRule="auto" w:before="2" w:after="0"/>
        <w:ind w:left="329" w:right="434" w:firstLine="0"/>
        <w:jc w:val="left"/>
        <w:rPr>
          <w:sz w:val="20"/>
        </w:rPr>
      </w:pPr>
      <w:r>
        <w:rPr>
          <w:sz w:val="20"/>
        </w:rPr>
        <w:t>Na</w:t>
      </w:r>
      <w:r>
        <w:rPr>
          <w:spacing w:val="17"/>
          <w:sz w:val="20"/>
        </w:rPr>
        <w:t> </w:t>
      </w:r>
      <w:r>
        <w:rPr>
          <w:sz w:val="20"/>
        </w:rPr>
        <w:t>hipótese</w:t>
      </w:r>
      <w:r>
        <w:rPr>
          <w:spacing w:val="17"/>
          <w:sz w:val="20"/>
        </w:rPr>
        <w:t> </w:t>
      </w:r>
      <w:r>
        <w:rPr>
          <w:sz w:val="20"/>
        </w:rPr>
        <w:t>de</w:t>
      </w:r>
      <w:r>
        <w:rPr>
          <w:spacing w:val="17"/>
          <w:sz w:val="20"/>
        </w:rPr>
        <w:t> </w:t>
      </w:r>
      <w:r>
        <w:rPr>
          <w:sz w:val="20"/>
        </w:rPr>
        <w:t>necessidade</w:t>
      </w:r>
      <w:r>
        <w:rPr>
          <w:spacing w:val="17"/>
          <w:sz w:val="20"/>
        </w:rPr>
        <w:t> </w:t>
      </w:r>
      <w:r>
        <w:rPr>
          <w:sz w:val="20"/>
        </w:rPr>
        <w:t>de</w:t>
      </w:r>
      <w:r>
        <w:rPr>
          <w:spacing w:val="17"/>
          <w:sz w:val="20"/>
        </w:rPr>
        <w:t> </w:t>
      </w:r>
      <w:r>
        <w:rPr>
          <w:sz w:val="20"/>
        </w:rPr>
        <w:t>suspensão</w:t>
      </w:r>
      <w:r>
        <w:rPr>
          <w:spacing w:val="17"/>
          <w:sz w:val="20"/>
        </w:rPr>
        <w:t> </w:t>
      </w:r>
      <w:r>
        <w:rPr>
          <w:sz w:val="20"/>
        </w:rPr>
        <w:t>da</w:t>
      </w:r>
      <w:r>
        <w:rPr>
          <w:spacing w:val="17"/>
          <w:sz w:val="20"/>
        </w:rPr>
        <w:t> </w:t>
      </w:r>
      <w:r>
        <w:rPr>
          <w:sz w:val="20"/>
        </w:rPr>
        <w:t>sessão</w:t>
      </w:r>
      <w:r>
        <w:rPr>
          <w:spacing w:val="17"/>
          <w:sz w:val="20"/>
        </w:rPr>
        <w:t> </w:t>
      </w:r>
      <w:r>
        <w:rPr>
          <w:sz w:val="20"/>
        </w:rPr>
        <w:t>pública</w:t>
      </w:r>
      <w:r>
        <w:rPr>
          <w:spacing w:val="17"/>
          <w:sz w:val="20"/>
        </w:rPr>
        <w:t> </w:t>
      </w:r>
      <w:r>
        <w:rPr>
          <w:sz w:val="20"/>
        </w:rPr>
        <w:t>para</w:t>
      </w:r>
      <w:r>
        <w:rPr>
          <w:spacing w:val="17"/>
          <w:sz w:val="20"/>
        </w:rPr>
        <w:t> </w:t>
      </w:r>
      <w:r>
        <w:rPr>
          <w:sz w:val="20"/>
        </w:rPr>
        <w:t>a</w:t>
      </w:r>
      <w:r>
        <w:rPr>
          <w:spacing w:val="17"/>
          <w:sz w:val="20"/>
        </w:rPr>
        <w:t> </w:t>
      </w:r>
      <w:r>
        <w:rPr>
          <w:sz w:val="20"/>
        </w:rPr>
        <w:t>realização</w:t>
      </w:r>
      <w:r>
        <w:rPr>
          <w:spacing w:val="17"/>
          <w:sz w:val="20"/>
        </w:rPr>
        <w:t> </w:t>
      </w:r>
      <w:r>
        <w:rPr>
          <w:sz w:val="20"/>
        </w:rPr>
        <w:t>de</w:t>
      </w:r>
      <w:r>
        <w:rPr>
          <w:spacing w:val="17"/>
          <w:sz w:val="20"/>
        </w:rPr>
        <w:t> </w:t>
      </w:r>
      <w:r>
        <w:rPr>
          <w:sz w:val="20"/>
        </w:rPr>
        <w:t>diligências,</w:t>
      </w:r>
      <w:r>
        <w:rPr>
          <w:spacing w:val="17"/>
          <w:sz w:val="20"/>
        </w:rPr>
        <w:t> </w:t>
      </w:r>
      <w:r>
        <w:rPr>
          <w:sz w:val="20"/>
        </w:rPr>
        <w:t>com</w:t>
      </w:r>
      <w:r>
        <w:rPr>
          <w:spacing w:val="17"/>
          <w:sz w:val="20"/>
        </w:rPr>
        <w:t> </w:t>
      </w:r>
      <w:r>
        <w:rPr>
          <w:sz w:val="20"/>
        </w:rPr>
        <w:t>vistas</w:t>
      </w:r>
      <w:r>
        <w:rPr>
          <w:spacing w:val="17"/>
          <w:sz w:val="20"/>
        </w:rPr>
        <w:t> </w:t>
      </w:r>
      <w:r>
        <w:rPr>
          <w:sz w:val="20"/>
        </w:rPr>
        <w:t>ao</w:t>
      </w:r>
      <w:r>
        <w:rPr>
          <w:spacing w:val="17"/>
          <w:sz w:val="20"/>
        </w:rPr>
        <w:t> </w:t>
      </w:r>
      <w:r>
        <w:rPr>
          <w:sz w:val="20"/>
        </w:rPr>
        <w:t>saneamento</w:t>
      </w:r>
      <w:r>
        <w:rPr>
          <w:spacing w:val="17"/>
          <w:sz w:val="20"/>
        </w:rPr>
        <w:t> </w:t>
      </w:r>
      <w:r>
        <w:rPr>
          <w:sz w:val="20"/>
        </w:rPr>
        <w:t>de</w:t>
      </w:r>
      <w:r>
        <w:rPr>
          <w:spacing w:val="17"/>
          <w:sz w:val="20"/>
        </w:rPr>
        <w:t> </w:t>
      </w:r>
      <w:r>
        <w:rPr>
          <w:sz w:val="20"/>
        </w:rPr>
        <w:t>que</w:t>
      </w:r>
      <w:r>
        <w:rPr>
          <w:spacing w:val="17"/>
          <w:sz w:val="20"/>
        </w:rPr>
        <w:t> </w:t>
      </w:r>
      <w:r>
        <w:rPr>
          <w:sz w:val="20"/>
        </w:rPr>
        <w:t>trata</w:t>
      </w:r>
      <w:r>
        <w:rPr>
          <w:spacing w:val="17"/>
          <w:sz w:val="20"/>
        </w:rPr>
        <w:t> </w:t>
      </w:r>
      <w:r>
        <w:rPr>
          <w:sz w:val="20"/>
        </w:rPr>
        <w:t>o</w:t>
      </w:r>
      <w:r>
        <w:rPr>
          <w:spacing w:val="17"/>
          <w:sz w:val="20"/>
        </w:rPr>
        <w:t> </w:t>
      </w:r>
      <w:r>
        <w:rPr>
          <w:sz w:val="20"/>
        </w:rPr>
        <w:t>subitem</w:t>
      </w:r>
      <w:r>
        <w:rPr>
          <w:spacing w:val="17"/>
          <w:sz w:val="20"/>
        </w:rPr>
        <w:t> </w:t>
      </w:r>
      <w:r>
        <w:rPr>
          <w:sz w:val="20"/>
        </w:rPr>
        <w:t>anterior,</w:t>
      </w:r>
      <w:r>
        <w:rPr>
          <w:spacing w:val="17"/>
          <w:sz w:val="20"/>
        </w:rPr>
        <w:t> </w:t>
      </w:r>
      <w:r>
        <w:rPr>
          <w:sz w:val="20"/>
        </w:rPr>
        <w:t>a</w:t>
      </w:r>
      <w:r>
        <w:rPr>
          <w:spacing w:val="17"/>
          <w:sz w:val="20"/>
        </w:rPr>
        <w:t> </w:t>
      </w:r>
      <w:r>
        <w:rPr>
          <w:sz w:val="20"/>
        </w:rPr>
        <w:t>sessão</w:t>
      </w:r>
      <w:r>
        <w:rPr>
          <w:spacing w:val="17"/>
          <w:sz w:val="20"/>
        </w:rPr>
        <w:t> </w:t>
      </w:r>
      <w:r>
        <w:rPr>
          <w:sz w:val="20"/>
        </w:rPr>
        <w:t>pública</w:t>
      </w:r>
      <w:r>
        <w:rPr>
          <w:spacing w:val="17"/>
          <w:sz w:val="20"/>
        </w:rPr>
        <w:t> </w:t>
      </w:r>
      <w:r>
        <w:rPr>
          <w:sz w:val="20"/>
        </w:rPr>
        <w:t>somente poderá ser reiniciada mediante aviso prévio no sistema com, no mínimo, vinte e quatro horas de antecedência, e a ocorrência será registrada em ata.</w:t>
      </w:r>
    </w:p>
    <w:p>
      <w:pPr>
        <w:pStyle w:val="ListParagraph"/>
        <w:numPr>
          <w:ilvl w:val="1"/>
          <w:numId w:val="1"/>
        </w:numPr>
        <w:tabs>
          <w:tab w:pos="686" w:val="left" w:leader="none"/>
        </w:tabs>
        <w:spacing w:line="280" w:lineRule="auto" w:before="1" w:after="0"/>
        <w:ind w:left="329" w:right="418" w:firstLine="0"/>
        <w:jc w:val="left"/>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79" w:val="left" w:leader="none"/>
        </w:tabs>
        <w:spacing w:line="240" w:lineRule="auto" w:before="40" w:after="0"/>
        <w:ind w:left="67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0" w:val="left" w:leader="none"/>
        </w:tabs>
        <w:spacing w:line="280" w:lineRule="auto" w:before="40" w:after="0"/>
        <w:ind w:left="329" w:right="433" w:firstLine="0"/>
        <w:jc w:val="left"/>
        <w:rPr>
          <w:sz w:val="20"/>
        </w:rPr>
      </w:pPr>
      <w:r>
        <w:rPr>
          <w:sz w:val="20"/>
        </w:rPr>
        <w:t>Se</w:t>
      </w:r>
      <w:r>
        <w:rPr>
          <w:spacing w:val="10"/>
          <w:sz w:val="20"/>
        </w:rPr>
        <w:t> </w:t>
      </w:r>
      <w:r>
        <w:rPr>
          <w:sz w:val="20"/>
        </w:rPr>
        <w:t>o</w:t>
      </w:r>
      <w:r>
        <w:rPr>
          <w:spacing w:val="10"/>
          <w:sz w:val="20"/>
        </w:rPr>
        <w:t> </w:t>
      </w:r>
      <w:r>
        <w:rPr>
          <w:sz w:val="20"/>
        </w:rPr>
        <w:t>fornecedor</w:t>
      </w:r>
      <w:r>
        <w:rPr>
          <w:spacing w:val="10"/>
          <w:sz w:val="20"/>
        </w:rPr>
        <w:t> </w:t>
      </w:r>
      <w:r>
        <w:rPr>
          <w:sz w:val="20"/>
        </w:rPr>
        <w:t>for</w:t>
      </w:r>
      <w:r>
        <w:rPr>
          <w:spacing w:val="10"/>
          <w:sz w:val="20"/>
        </w:rPr>
        <w:t> </w:t>
      </w:r>
      <w:r>
        <w:rPr>
          <w:sz w:val="20"/>
        </w:rPr>
        <w:t>a</w:t>
      </w:r>
      <w:r>
        <w:rPr>
          <w:spacing w:val="10"/>
          <w:sz w:val="20"/>
        </w:rPr>
        <w:t> </w:t>
      </w:r>
      <w:r>
        <w:rPr>
          <w:sz w:val="20"/>
        </w:rPr>
        <w:t>matriz,</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matriz,</w:t>
      </w:r>
      <w:r>
        <w:rPr>
          <w:spacing w:val="10"/>
          <w:sz w:val="20"/>
        </w:rPr>
        <w:t> </w:t>
      </w:r>
      <w:r>
        <w:rPr>
          <w:sz w:val="20"/>
        </w:rPr>
        <w:t>e</w:t>
      </w:r>
      <w:r>
        <w:rPr>
          <w:spacing w:val="10"/>
          <w:sz w:val="20"/>
        </w:rPr>
        <w:t> </w:t>
      </w:r>
      <w:r>
        <w:rPr>
          <w:sz w:val="20"/>
        </w:rPr>
        <w:t>se</w:t>
      </w:r>
      <w:r>
        <w:rPr>
          <w:spacing w:val="10"/>
          <w:sz w:val="20"/>
        </w:rPr>
        <w:t> </w:t>
      </w:r>
      <w:r>
        <w:rPr>
          <w:sz w:val="20"/>
        </w:rPr>
        <w:t>o</w:t>
      </w:r>
      <w:r>
        <w:rPr>
          <w:spacing w:val="10"/>
          <w:sz w:val="20"/>
        </w:rPr>
        <w:t> </w:t>
      </w:r>
      <w:r>
        <w:rPr>
          <w:sz w:val="20"/>
        </w:rPr>
        <w:t>licitante</w:t>
      </w:r>
      <w:r>
        <w:rPr>
          <w:spacing w:val="10"/>
          <w:sz w:val="20"/>
        </w:rPr>
        <w:t> </w:t>
      </w:r>
      <w:r>
        <w:rPr>
          <w:sz w:val="20"/>
        </w:rPr>
        <w:t>for</w:t>
      </w:r>
      <w:r>
        <w:rPr>
          <w:spacing w:val="10"/>
          <w:sz w:val="20"/>
        </w:rPr>
        <w:t> </w:t>
      </w:r>
      <w:r>
        <w:rPr>
          <w:sz w:val="20"/>
        </w:rPr>
        <w:t>a</w:t>
      </w:r>
      <w:r>
        <w:rPr>
          <w:spacing w:val="10"/>
          <w:sz w:val="20"/>
        </w:rPr>
        <w:t> </w:t>
      </w:r>
      <w:r>
        <w:rPr>
          <w:sz w:val="20"/>
        </w:rPr>
        <w:t>filial,</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filial,</w:t>
      </w:r>
      <w:r>
        <w:rPr>
          <w:spacing w:val="10"/>
          <w:sz w:val="20"/>
        </w:rPr>
        <w:t> </w:t>
      </w:r>
      <w:r>
        <w:rPr>
          <w:sz w:val="20"/>
        </w:rPr>
        <w:t>exceto</w:t>
      </w:r>
      <w:r>
        <w:rPr>
          <w:spacing w:val="10"/>
          <w:sz w:val="20"/>
        </w:rPr>
        <w:t> </w:t>
      </w:r>
      <w:r>
        <w:rPr>
          <w:sz w:val="20"/>
        </w:rPr>
        <w:t>para atestados de capacidade técnica, e no caso daqueles documentos que, pela própria natureza, comprovadamente, forem emitidos somente em nome da matriz.</w:t>
      </w:r>
    </w:p>
    <w:p>
      <w:pPr>
        <w:pStyle w:val="ListParagraph"/>
        <w:numPr>
          <w:ilvl w:val="2"/>
          <w:numId w:val="1"/>
        </w:numPr>
        <w:tabs>
          <w:tab w:pos="837" w:val="left" w:leader="none"/>
        </w:tabs>
        <w:spacing w:line="280" w:lineRule="auto" w:before="2" w:after="0"/>
        <w:ind w:left="329" w:right="433" w:firstLine="0"/>
        <w:jc w:val="left"/>
        <w:rPr>
          <w:sz w:val="20"/>
        </w:rPr>
      </w:pPr>
      <w:r>
        <w:rPr>
          <w:sz w:val="20"/>
        </w:rPr>
        <w:t>Serão aceitos registros de CNPJ de licitante matriz e filial com diferenças de números de documentos pertinentes ao CND e ao CRF/FGTS, quando for comprovada a </w:t>
      </w:r>
      <w:r>
        <w:rPr>
          <w:sz w:val="20"/>
        </w:rPr>
        <w:t>centralização</w:t>
      </w:r>
      <w:r>
        <w:rPr>
          <w:spacing w:val="40"/>
          <w:sz w:val="20"/>
        </w:rPr>
        <w:t> </w:t>
      </w:r>
      <w:r>
        <w:rPr>
          <w:sz w:val="20"/>
        </w:rPr>
        <w:t>do recolhimento dessas contribuições.</w:t>
      </w:r>
    </w:p>
    <w:p>
      <w:pPr>
        <w:pStyle w:val="ListParagraph"/>
        <w:numPr>
          <w:ilvl w:val="1"/>
          <w:numId w:val="1"/>
        </w:numPr>
        <w:tabs>
          <w:tab w:pos="667" w:val="left" w:leader="none"/>
        </w:tabs>
        <w:spacing w:line="240" w:lineRule="auto" w:before="2" w:after="0"/>
        <w:ind w:left="667" w:right="0" w:hanging="338"/>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numPr>
          <w:ilvl w:val="1"/>
          <w:numId w:val="1"/>
        </w:numPr>
        <w:tabs>
          <w:tab w:pos="793"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w:t>
      </w:r>
      <w:r>
        <w:rPr>
          <w:sz w:val="20"/>
        </w:rPr>
        <w:t>não supere o limite do disposto na alínea "c" do inciso IV do</w:t>
      </w:r>
      <w:r>
        <w:rPr>
          <w:spacing w:val="-4"/>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531" w:val="left" w:leader="none"/>
        </w:tabs>
        <w:spacing w:line="240" w:lineRule="auto" w:before="3" w:after="0"/>
        <w:ind w:left="531" w:right="0" w:hanging="202"/>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2"/>
          <w:sz w:val="20"/>
        </w:rPr>
        <w:t> </w:t>
      </w:r>
      <w:r>
        <w:rPr>
          <w:sz w:val="20"/>
        </w:rPr>
        <w:t>fiscal</w:t>
      </w:r>
      <w:r>
        <w:rPr>
          <w:spacing w:val="-1"/>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2"/>
          <w:sz w:val="20"/>
        </w:rPr>
        <w:t> </w:t>
      </w:r>
      <w:r>
        <w:rPr>
          <w:sz w:val="20"/>
        </w:rPr>
        <w:t>FGTS</w:t>
      </w:r>
      <w:r>
        <w:rPr>
          <w:spacing w:val="-1"/>
          <w:sz w:val="20"/>
        </w:rPr>
        <w:t> </w:t>
      </w:r>
      <w:r>
        <w:rPr>
          <w:sz w:val="20"/>
        </w:rPr>
        <w:t>e</w:t>
      </w:r>
      <w:r>
        <w:rPr>
          <w:spacing w:val="-1"/>
          <w:sz w:val="20"/>
        </w:rPr>
        <w:t> </w:t>
      </w:r>
      <w:r>
        <w:rPr>
          <w:sz w:val="20"/>
        </w:rPr>
        <w:t>a</w:t>
      </w:r>
      <w:r>
        <w:rPr>
          <w:spacing w:val="-2"/>
          <w:sz w:val="20"/>
        </w:rPr>
        <w:t> </w:t>
      </w:r>
      <w:r>
        <w:rPr>
          <w:sz w:val="20"/>
        </w:rPr>
        <w:t>regularidade</w:t>
      </w:r>
      <w:r>
        <w:rPr>
          <w:spacing w:val="-1"/>
          <w:sz w:val="20"/>
        </w:rPr>
        <w:t> </w:t>
      </w:r>
      <w:r>
        <w:rPr>
          <w:sz w:val="20"/>
        </w:rPr>
        <w:t>perante</w:t>
      </w:r>
      <w:r>
        <w:rPr>
          <w:spacing w:val="-1"/>
          <w:sz w:val="20"/>
        </w:rPr>
        <w:t> </w:t>
      </w:r>
      <w:r>
        <w:rPr>
          <w:sz w:val="20"/>
        </w:rPr>
        <w:t>a</w:t>
      </w:r>
      <w:r>
        <w:rPr>
          <w:spacing w:val="-2"/>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pacing w:val="-10"/>
          <w:sz w:val="20"/>
        </w:rPr>
        <w:t>e</w:t>
      </w:r>
    </w:p>
    <w:p>
      <w:pPr>
        <w:pStyle w:val="ListParagraph"/>
        <w:numPr>
          <w:ilvl w:val="0"/>
          <w:numId w:val="4"/>
        </w:numPr>
        <w:tabs>
          <w:tab w:pos="536" w:val="left" w:leader="none"/>
        </w:tabs>
        <w:spacing w:line="240" w:lineRule="auto" w:before="40" w:after="0"/>
        <w:ind w:left="53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0"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2" w:val="left" w:leader="none"/>
        </w:tabs>
        <w:spacing w:line="280" w:lineRule="auto" w:before="2"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32" w:val="left" w:leader="none"/>
        </w:tabs>
        <w:spacing w:line="280" w:lineRule="auto" w:before="2"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spacing w:before="0"/>
      </w:pPr>
    </w:p>
    <w:p>
      <w:pPr>
        <w:pStyle w:val="BodyText"/>
        <w:spacing w:before="15"/>
      </w:pPr>
    </w:p>
    <w:p>
      <w:pPr>
        <w:pStyle w:val="Heading2"/>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pStyle w:val="BodyText"/>
        <w:spacing w:before="0"/>
        <w:rPr>
          <w:b/>
        </w:rPr>
      </w:pPr>
    </w:p>
    <w:p>
      <w:pPr>
        <w:pStyle w:val="BodyText"/>
        <w:spacing w:before="141"/>
        <w:rPr>
          <w:b/>
        </w:rPr>
      </w:pPr>
    </w:p>
    <w:p>
      <w:pPr>
        <w:pStyle w:val="ListParagraph"/>
        <w:numPr>
          <w:ilvl w:val="1"/>
          <w:numId w:val="1"/>
        </w:numPr>
        <w:tabs>
          <w:tab w:pos="682" w:val="left" w:leader="none"/>
        </w:tabs>
        <w:spacing w:line="280" w:lineRule="auto" w:before="0" w:after="0"/>
        <w:ind w:left="329" w:right="433"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22" w:val="left" w:leader="none"/>
        </w:tabs>
        <w:spacing w:line="280" w:lineRule="auto" w:before="2" w:after="0"/>
        <w:ind w:left="329" w:right="433"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537" w:val="left" w:leader="none"/>
        </w:tabs>
        <w:spacing w:line="240" w:lineRule="auto" w:before="2" w:after="0"/>
        <w:ind w:left="53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36" w:val="left" w:leader="none"/>
        </w:tabs>
        <w:spacing w:line="240" w:lineRule="auto" w:before="40" w:after="0"/>
        <w:ind w:left="53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53" w:val="left" w:leader="none"/>
        </w:tabs>
        <w:spacing w:line="280" w:lineRule="auto" w:before="40" w:after="0"/>
        <w:ind w:left="329" w:right="432" w:firstLine="0"/>
        <w:jc w:val="left"/>
        <w:rPr>
          <w:sz w:val="20"/>
        </w:rPr>
      </w:pPr>
      <w:r>
        <w:rPr>
          <w:sz w:val="20"/>
        </w:rPr>
        <w:t>Os</w:t>
      </w:r>
      <w:r>
        <w:rPr>
          <w:spacing w:val="23"/>
          <w:sz w:val="20"/>
        </w:rPr>
        <w:t> </w:t>
      </w:r>
      <w:r>
        <w:rPr>
          <w:sz w:val="20"/>
        </w:rPr>
        <w:t>demais</w:t>
      </w:r>
      <w:r>
        <w:rPr>
          <w:spacing w:val="23"/>
          <w:sz w:val="20"/>
        </w:rPr>
        <w:t> </w:t>
      </w:r>
      <w:r>
        <w:rPr>
          <w:sz w:val="20"/>
        </w:rPr>
        <w:t>licitantes</w:t>
      </w:r>
      <w:r>
        <w:rPr>
          <w:spacing w:val="22"/>
          <w:sz w:val="20"/>
        </w:rPr>
        <w:t> </w:t>
      </w:r>
      <w:r>
        <w:rPr>
          <w:sz w:val="20"/>
        </w:rPr>
        <w:t>ficarão</w:t>
      </w:r>
      <w:r>
        <w:rPr>
          <w:spacing w:val="23"/>
          <w:sz w:val="20"/>
        </w:rPr>
        <w:t> </w:t>
      </w:r>
      <w:r>
        <w:rPr>
          <w:sz w:val="20"/>
        </w:rPr>
        <w:t>intimados</w:t>
      </w:r>
      <w:r>
        <w:rPr>
          <w:spacing w:val="23"/>
          <w:sz w:val="20"/>
        </w:rPr>
        <w:t> </w:t>
      </w:r>
      <w:r>
        <w:rPr>
          <w:sz w:val="20"/>
        </w:rPr>
        <w:t>para,</w:t>
      </w:r>
      <w:r>
        <w:rPr>
          <w:spacing w:val="22"/>
          <w:sz w:val="20"/>
        </w:rPr>
        <w:t> </w:t>
      </w:r>
      <w:r>
        <w:rPr>
          <w:sz w:val="20"/>
        </w:rPr>
        <w:t>se</w:t>
      </w:r>
      <w:r>
        <w:rPr>
          <w:spacing w:val="23"/>
          <w:sz w:val="20"/>
        </w:rPr>
        <w:t> </w:t>
      </w:r>
      <w:r>
        <w:rPr>
          <w:sz w:val="20"/>
        </w:rPr>
        <w:t>desejarem,</w:t>
      </w:r>
      <w:r>
        <w:rPr>
          <w:spacing w:val="23"/>
          <w:sz w:val="20"/>
        </w:rPr>
        <w:t> </w:t>
      </w:r>
      <w:r>
        <w:rPr>
          <w:sz w:val="20"/>
        </w:rPr>
        <w:t>apresentar</w:t>
      </w:r>
      <w:r>
        <w:rPr>
          <w:spacing w:val="22"/>
          <w:sz w:val="20"/>
        </w:rPr>
        <w:t> </w:t>
      </w:r>
      <w:r>
        <w:rPr>
          <w:sz w:val="20"/>
        </w:rPr>
        <w:t>suas</w:t>
      </w:r>
      <w:r>
        <w:rPr>
          <w:spacing w:val="23"/>
          <w:sz w:val="20"/>
        </w:rPr>
        <w:t> </w:t>
      </w:r>
      <w:r>
        <w:rPr>
          <w:sz w:val="20"/>
        </w:rPr>
        <w:t>contrarrazões,</w:t>
      </w:r>
      <w:r>
        <w:rPr>
          <w:spacing w:val="23"/>
          <w:sz w:val="20"/>
        </w:rPr>
        <w:t> </w:t>
      </w:r>
      <w:r>
        <w:rPr>
          <w:sz w:val="20"/>
        </w:rPr>
        <w:t>no</w:t>
      </w:r>
      <w:r>
        <w:rPr>
          <w:spacing w:val="22"/>
          <w:sz w:val="20"/>
        </w:rPr>
        <w:t> </w:t>
      </w:r>
      <w:r>
        <w:rPr>
          <w:sz w:val="20"/>
        </w:rPr>
        <w:t>prazo</w:t>
      </w:r>
      <w:r>
        <w:rPr>
          <w:spacing w:val="23"/>
          <w:sz w:val="20"/>
        </w:rPr>
        <w:t> </w:t>
      </w:r>
      <w:r>
        <w:rPr>
          <w:sz w:val="20"/>
        </w:rPr>
        <w:t>de</w:t>
      </w:r>
      <w:r>
        <w:rPr>
          <w:spacing w:val="23"/>
          <w:sz w:val="20"/>
        </w:rPr>
        <w:t> </w:t>
      </w:r>
      <w:r>
        <w:rPr>
          <w:sz w:val="20"/>
        </w:rPr>
        <w:t>três</w:t>
      </w:r>
      <w:r>
        <w:rPr>
          <w:spacing w:val="22"/>
          <w:sz w:val="20"/>
        </w:rPr>
        <w:t> </w:t>
      </w:r>
      <w:r>
        <w:rPr>
          <w:sz w:val="20"/>
        </w:rPr>
        <w:t>dias</w:t>
      </w:r>
      <w:r>
        <w:rPr>
          <w:spacing w:val="23"/>
          <w:sz w:val="20"/>
        </w:rPr>
        <w:t> </w:t>
      </w:r>
      <w:r>
        <w:rPr>
          <w:sz w:val="20"/>
        </w:rPr>
        <w:t>úteis,</w:t>
      </w:r>
      <w:r>
        <w:rPr>
          <w:spacing w:val="23"/>
          <w:sz w:val="20"/>
        </w:rPr>
        <w:t> </w:t>
      </w:r>
      <w:r>
        <w:rPr>
          <w:sz w:val="20"/>
        </w:rPr>
        <w:t>contado</w:t>
      </w:r>
      <w:r>
        <w:rPr>
          <w:spacing w:val="22"/>
          <w:sz w:val="20"/>
        </w:rPr>
        <w:t> </w:t>
      </w:r>
      <w:r>
        <w:rPr>
          <w:sz w:val="20"/>
        </w:rPr>
        <w:t>da</w:t>
      </w:r>
      <w:r>
        <w:rPr>
          <w:spacing w:val="23"/>
          <w:sz w:val="20"/>
        </w:rPr>
        <w:t> </w:t>
      </w:r>
      <w:r>
        <w:rPr>
          <w:sz w:val="20"/>
        </w:rPr>
        <w:t>data</w:t>
      </w:r>
      <w:r>
        <w:rPr>
          <w:spacing w:val="23"/>
          <w:sz w:val="20"/>
        </w:rPr>
        <w:t> </w:t>
      </w:r>
      <w:r>
        <w:rPr>
          <w:sz w:val="20"/>
        </w:rPr>
        <w:t>de</w:t>
      </w:r>
      <w:r>
        <w:rPr>
          <w:spacing w:val="22"/>
          <w:sz w:val="20"/>
        </w:rPr>
        <w:t> </w:t>
      </w:r>
      <w:r>
        <w:rPr>
          <w:sz w:val="20"/>
        </w:rPr>
        <w:t>intimação</w:t>
      </w:r>
      <w:r>
        <w:rPr>
          <w:spacing w:val="23"/>
          <w:sz w:val="20"/>
        </w:rPr>
        <w:t> </w:t>
      </w:r>
      <w:r>
        <w:rPr>
          <w:sz w:val="20"/>
        </w:rPr>
        <w:t>pessoal</w:t>
      </w:r>
      <w:r>
        <w:rPr>
          <w:spacing w:val="23"/>
          <w:sz w:val="20"/>
        </w:rPr>
        <w:t> </w:t>
      </w:r>
      <w:r>
        <w:rPr>
          <w:sz w:val="20"/>
        </w:rPr>
        <w:t>ou</w:t>
      </w:r>
      <w:r>
        <w:rPr>
          <w:spacing w:val="22"/>
          <w:sz w:val="20"/>
        </w:rPr>
        <w:t> </w:t>
      </w:r>
      <w:r>
        <w:rPr>
          <w:sz w:val="20"/>
        </w:rPr>
        <w:t>de</w:t>
      </w:r>
      <w:r>
        <w:rPr>
          <w:spacing w:val="23"/>
          <w:sz w:val="20"/>
        </w:rPr>
        <w:t> </w:t>
      </w:r>
      <w:r>
        <w:rPr>
          <w:sz w:val="20"/>
        </w:rPr>
        <w:t>divulgação</w:t>
      </w:r>
      <w:r>
        <w:rPr>
          <w:spacing w:val="23"/>
          <w:sz w:val="20"/>
        </w:rPr>
        <w:t> </w:t>
      </w:r>
      <w:r>
        <w:rPr>
          <w:sz w:val="20"/>
        </w:rPr>
        <w:t>da interposição do recurso.</w:t>
      </w:r>
    </w:p>
    <w:p>
      <w:pPr>
        <w:pStyle w:val="ListParagraph"/>
        <w:numPr>
          <w:ilvl w:val="2"/>
          <w:numId w:val="1"/>
        </w:numPr>
        <w:tabs>
          <w:tab w:pos="826" w:val="left" w:leader="none"/>
        </w:tabs>
        <w:spacing w:line="240" w:lineRule="auto" w:before="2" w:after="0"/>
        <w:ind w:left="82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84" w:val="left" w:leader="none"/>
        </w:tabs>
        <w:spacing w:line="280" w:lineRule="auto" w:before="40" w:after="0"/>
        <w:ind w:left="329" w:right="433" w:firstLine="0"/>
        <w:jc w:val="left"/>
        <w:rPr>
          <w:sz w:val="20"/>
        </w:rPr>
      </w:pPr>
      <w:r>
        <w:rPr>
          <w:sz w:val="20"/>
        </w:rPr>
        <w:t>Caberá ao pregoeiro, no prazo de 3 (três) dias úteis, receber, examinar e decidir os recursos e encaminhá-los à autoridade superior quando mantiver sua decisão, a qual deverá </w:t>
      </w:r>
      <w:r>
        <w:rPr>
          <w:sz w:val="20"/>
        </w:rPr>
        <w:t>proferir sua decisão no prazo de 10 (dez) dias úteis, contado do recebimento dos autos.</w:t>
      </w:r>
    </w:p>
    <w:p>
      <w:pPr>
        <w:pStyle w:val="ListParagraph"/>
        <w:numPr>
          <w:ilvl w:val="1"/>
          <w:numId w:val="1"/>
        </w:numPr>
        <w:tabs>
          <w:tab w:pos="675" w:val="left" w:leader="none"/>
        </w:tabs>
        <w:spacing w:line="240" w:lineRule="auto" w:before="2"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0"/>
      </w:pPr>
    </w:p>
    <w:p>
      <w:pPr>
        <w:pStyle w:val="BodyText"/>
        <w:spacing w:before="52"/>
      </w:pPr>
    </w:p>
    <w:p>
      <w:pPr>
        <w:pStyle w:val="Heading2"/>
        <w:numPr>
          <w:ilvl w:val="0"/>
          <w:numId w:val="1"/>
        </w:numPr>
        <w:tabs>
          <w:tab w:pos="719" w:val="left" w:leader="none"/>
        </w:tabs>
        <w:spacing w:line="240" w:lineRule="auto" w:before="1" w:after="0"/>
        <w:ind w:left="71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Heading2"/>
        <w:spacing w:after="0" w:line="240" w:lineRule="auto"/>
        <w:jc w:val="left"/>
        <w:sectPr>
          <w:pgSz w:w="15840" w:h="24480"/>
          <w:pgMar w:top="0" w:bottom="0" w:left="0" w:right="0"/>
        </w:sectPr>
      </w:pPr>
    </w:p>
    <w:p>
      <w:pPr>
        <w:pStyle w:val="ListParagraph"/>
        <w:numPr>
          <w:ilvl w:val="1"/>
          <w:numId w:val="6"/>
        </w:numPr>
        <w:tabs>
          <w:tab w:pos="629" w:val="left" w:leader="none"/>
        </w:tabs>
        <w:spacing w:line="240" w:lineRule="auto" w:before="73" w:after="0"/>
        <w:ind w:left="62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81" w:val="left" w:leader="none"/>
        </w:tabs>
        <w:spacing w:line="240" w:lineRule="auto" w:before="40" w:after="0"/>
        <w:ind w:left="78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31" w:val="left" w:leader="none"/>
        </w:tabs>
        <w:spacing w:line="240" w:lineRule="auto" w:before="40" w:after="0"/>
        <w:ind w:left="93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31" w:val="left" w:leader="none"/>
        </w:tabs>
        <w:spacing w:line="240" w:lineRule="auto" w:before="40" w:after="0"/>
        <w:ind w:left="93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31" w:val="left" w:leader="none"/>
        </w:tabs>
        <w:spacing w:line="240" w:lineRule="auto" w:before="40" w:after="0"/>
        <w:ind w:left="93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31" w:val="left" w:leader="none"/>
        </w:tabs>
        <w:spacing w:line="240" w:lineRule="auto" w:before="40" w:after="0"/>
        <w:ind w:left="93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31" w:val="left" w:leader="none"/>
        </w:tabs>
        <w:spacing w:line="240" w:lineRule="auto" w:before="40" w:after="0"/>
        <w:ind w:left="93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79" w:val="left" w:leader="none"/>
        </w:tabs>
        <w:spacing w:line="240" w:lineRule="auto" w:before="40" w:after="0"/>
        <w:ind w:left="77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54" w:val="left" w:leader="none"/>
        </w:tabs>
        <w:spacing w:line="240" w:lineRule="auto" w:before="40" w:after="0"/>
        <w:ind w:left="854"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781" w:val="left" w:leader="none"/>
        </w:tabs>
        <w:spacing w:line="240" w:lineRule="auto" w:before="40" w:after="0"/>
        <w:ind w:left="78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331" w:val="left" w:leader="none"/>
          <w:tab w:pos="779" w:val="left" w:leader="none"/>
        </w:tabs>
        <w:spacing w:line="280" w:lineRule="auto" w:before="40" w:after="0"/>
        <w:ind w:left="331" w:right="373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863" w:val="left" w:leader="none"/>
        </w:tabs>
        <w:spacing w:line="240" w:lineRule="auto" w:before="2" w:after="0"/>
        <w:ind w:left="86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013" w:val="left" w:leader="none"/>
        </w:tabs>
        <w:spacing w:line="240" w:lineRule="auto" w:before="40" w:after="0"/>
        <w:ind w:left="101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871" w:val="left" w:leader="none"/>
        </w:tabs>
        <w:spacing w:line="240" w:lineRule="auto" w:before="40" w:after="0"/>
        <w:ind w:left="87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871" w:val="left" w:leader="none"/>
        </w:tabs>
        <w:spacing w:line="240" w:lineRule="auto" w:before="40" w:after="0"/>
        <w:ind w:left="871" w:right="0" w:hanging="550"/>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4532262</wp:posOffset>
                </wp:positionH>
                <wp:positionV relativeFrom="paragraph">
                  <wp:posOffset>153816</wp:posOffset>
                </wp:positionV>
                <wp:extent cx="32384"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871063pt;margin-top:12.111559pt;width:2.507812pt;height:.75pt;mso-position-horizontal-relative:page;mso-position-vertical-relative:paragraph;z-index:15729152" id="docshape2"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6"/>
        </w:numPr>
        <w:tabs>
          <w:tab w:pos="771" w:val="left" w:leader="none"/>
        </w:tabs>
        <w:spacing w:line="280" w:lineRule="auto" w:before="40" w:after="0"/>
        <w:ind w:left="329" w:right="448" w:firstLine="0"/>
        <w:jc w:val="left"/>
        <w:rPr>
          <w:sz w:val="20"/>
        </w:rPr>
      </w:pPr>
      <w:r>
        <w:rPr>
          <w:sz w:val="20"/>
        </w:rPr>
        <w:t>Advertência, prevista no art. 156, I, § 2º, da Lei nº 14.133/2021, pela infração descrita no item 9.1.1, de menor potencial ofensivo, quando não se justificar a imposição de </w:t>
      </w:r>
      <w:r>
        <w:rPr>
          <w:sz w:val="20"/>
        </w:rPr>
        <w:t>penalidade mais grave.</w:t>
      </w:r>
    </w:p>
    <w:p>
      <w:pPr>
        <w:pStyle w:val="ListParagraph"/>
        <w:numPr>
          <w:ilvl w:val="2"/>
          <w:numId w:val="6"/>
        </w:numPr>
        <w:tabs>
          <w:tab w:pos="782" w:val="left" w:leader="none"/>
        </w:tabs>
        <w:spacing w:line="280" w:lineRule="auto" w:before="2" w:after="0"/>
        <w:ind w:left="329" w:right="433" w:firstLine="0"/>
        <w:jc w:val="left"/>
        <w:rPr>
          <w:sz w:val="20"/>
        </w:rPr>
      </w:pPr>
      <w:r>
        <w:rPr>
          <w:sz w:val="20"/>
        </w:rPr>
        <w:t>Multa administrativa, prevista no art. 156, II, § 3º, da Lei nº 14.133/2021, pela infração dos subitens 9.1.1 a 9.1.12, que não poderá ser inferior a 0,5% (cinco décimos por cento) </w:t>
      </w:r>
      <w:r>
        <w:rPr>
          <w:sz w:val="20"/>
        </w:rPr>
        <w:t>nem superior a 30% (trinta por cento) do valor do Contrato, devendo ser observados os seguintes parâmetros:</w:t>
      </w:r>
    </w:p>
    <w:p>
      <w:pPr>
        <w:pStyle w:val="ListParagraph"/>
        <w:numPr>
          <w:ilvl w:val="0"/>
          <w:numId w:val="8"/>
        </w:numPr>
        <w:tabs>
          <w:tab w:pos="537" w:val="left" w:leader="none"/>
        </w:tabs>
        <w:spacing w:line="240" w:lineRule="auto" w:before="2" w:after="0"/>
        <w:ind w:left="53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6" w:val="left" w:leader="none"/>
        </w:tabs>
        <w:spacing w:line="240" w:lineRule="auto" w:before="40" w:after="0"/>
        <w:ind w:left="53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7" w:val="left" w:leader="none"/>
        </w:tabs>
        <w:spacing w:line="240" w:lineRule="auto" w:before="40" w:after="0"/>
        <w:ind w:left="53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61" w:val="left" w:leader="none"/>
        </w:tabs>
        <w:spacing w:line="280" w:lineRule="auto" w:before="40" w:after="0"/>
        <w:ind w:left="329" w:right="433" w:firstLine="0"/>
        <w:jc w:val="both"/>
        <w:rPr>
          <w:sz w:val="20"/>
        </w:rPr>
      </w:pPr>
      <w:r>
        <w:rPr>
          <w:sz w:val="20"/>
        </w:rPr>
        <w:t>multa de 0,5% a 15% incidente sobre o valor anual do Contrato, caso não comprovado, no prazo estabelecido pela fiscalização, o cumprimento das obrigações trabalhistas e com </w:t>
      </w:r>
      <w:r>
        <w:rPr>
          <w:sz w:val="20"/>
        </w:rPr>
        <w:t>o</w:t>
      </w:r>
      <w:r>
        <w:rPr>
          <w:spacing w:val="40"/>
          <w:sz w:val="20"/>
        </w:rPr>
        <w:t> </w:t>
      </w:r>
      <w:r>
        <w:rPr>
          <w:sz w:val="20"/>
        </w:rPr>
        <w:t>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492" w:val="left" w:leader="none"/>
        </w:tabs>
        <w:spacing w:line="240" w:lineRule="auto" w:before="3" w:after="0"/>
        <w:ind w:left="49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550" w:val="left" w:leader="none"/>
        </w:tabs>
        <w:spacing w:line="240" w:lineRule="auto" w:before="40" w:after="0"/>
        <w:ind w:left="55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610" w:val="left" w:leader="none"/>
        </w:tabs>
        <w:spacing w:line="240" w:lineRule="auto" w:before="40" w:after="0"/>
        <w:ind w:left="61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542" w:val="left" w:leader="none"/>
        </w:tabs>
        <w:spacing w:line="240" w:lineRule="auto" w:before="40" w:after="0"/>
        <w:ind w:left="54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29" w:val="left" w:leader="none"/>
        </w:tabs>
        <w:spacing w:line="240" w:lineRule="auto" w:before="40" w:after="0"/>
        <w:ind w:left="92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29" w:val="left" w:leader="none"/>
        </w:tabs>
        <w:spacing w:line="240" w:lineRule="auto" w:before="40" w:after="0"/>
        <w:ind w:left="92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53" w:val="left" w:leader="none"/>
        </w:tabs>
        <w:spacing w:line="280" w:lineRule="auto" w:before="40" w:after="0"/>
        <w:ind w:left="329" w:right="433" w:firstLine="0"/>
        <w:jc w:val="left"/>
        <w:rPr>
          <w:sz w:val="20"/>
        </w:rPr>
      </w:pPr>
      <w:r>
        <w:rPr>
          <w:sz w:val="20"/>
        </w:rPr>
        <w:t>Se</w:t>
      </w:r>
      <w:r>
        <w:rPr>
          <w:spacing w:val="21"/>
          <w:sz w:val="20"/>
        </w:rPr>
        <w:t> </w:t>
      </w:r>
      <w:r>
        <w:rPr>
          <w:sz w:val="20"/>
        </w:rPr>
        <w:t>a</w:t>
      </w:r>
      <w:r>
        <w:rPr>
          <w:spacing w:val="21"/>
          <w:sz w:val="20"/>
        </w:rPr>
        <w:t> </w:t>
      </w:r>
      <w:r>
        <w:rPr>
          <w:sz w:val="20"/>
        </w:rPr>
        <w:t>multa</w:t>
      </w:r>
      <w:r>
        <w:rPr>
          <w:spacing w:val="21"/>
          <w:sz w:val="20"/>
        </w:rPr>
        <w:t> </w:t>
      </w:r>
      <w:r>
        <w:rPr>
          <w:sz w:val="20"/>
        </w:rPr>
        <w:t>aplicada</w:t>
      </w:r>
      <w:r>
        <w:rPr>
          <w:spacing w:val="21"/>
          <w:sz w:val="20"/>
        </w:rPr>
        <w:t> </w:t>
      </w:r>
      <w:r>
        <w:rPr>
          <w:sz w:val="20"/>
        </w:rPr>
        <w:t>e</w:t>
      </w:r>
      <w:r>
        <w:rPr>
          <w:spacing w:val="21"/>
          <w:sz w:val="20"/>
        </w:rPr>
        <w:t> </w:t>
      </w:r>
      <w:r>
        <w:rPr>
          <w:sz w:val="20"/>
        </w:rPr>
        <w:t>as</w:t>
      </w:r>
      <w:r>
        <w:rPr>
          <w:spacing w:val="21"/>
          <w:sz w:val="20"/>
        </w:rPr>
        <w:t> </w:t>
      </w:r>
      <w:r>
        <w:rPr>
          <w:sz w:val="20"/>
        </w:rPr>
        <w:t>indenizações</w:t>
      </w:r>
      <w:r>
        <w:rPr>
          <w:spacing w:val="21"/>
          <w:sz w:val="20"/>
        </w:rPr>
        <w:t> </w:t>
      </w:r>
      <w:r>
        <w:rPr>
          <w:sz w:val="20"/>
        </w:rPr>
        <w:t>cabíveis</w:t>
      </w:r>
      <w:r>
        <w:rPr>
          <w:spacing w:val="21"/>
          <w:sz w:val="20"/>
        </w:rPr>
        <w:t> </w:t>
      </w:r>
      <w:r>
        <w:rPr>
          <w:sz w:val="20"/>
        </w:rPr>
        <w:t>forem</w:t>
      </w:r>
      <w:r>
        <w:rPr>
          <w:spacing w:val="21"/>
          <w:sz w:val="20"/>
        </w:rPr>
        <w:t> </w:t>
      </w:r>
      <w:r>
        <w:rPr>
          <w:sz w:val="20"/>
        </w:rPr>
        <w:t>superiores</w:t>
      </w:r>
      <w:r>
        <w:rPr>
          <w:spacing w:val="21"/>
          <w:sz w:val="20"/>
        </w:rPr>
        <w:t> </w:t>
      </w:r>
      <w:r>
        <w:rPr>
          <w:sz w:val="20"/>
        </w:rPr>
        <w:t>ao</w:t>
      </w:r>
      <w:r>
        <w:rPr>
          <w:spacing w:val="21"/>
          <w:sz w:val="20"/>
        </w:rPr>
        <w:t> </w:t>
      </w:r>
      <w:r>
        <w:rPr>
          <w:sz w:val="20"/>
        </w:rPr>
        <w:t>valor</w:t>
      </w:r>
      <w:r>
        <w:rPr>
          <w:spacing w:val="21"/>
          <w:sz w:val="20"/>
        </w:rPr>
        <w:t> </w:t>
      </w:r>
      <w:r>
        <w:rPr>
          <w:sz w:val="20"/>
        </w:rPr>
        <w:t>de</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1"/>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além</w:t>
      </w:r>
      <w:r>
        <w:rPr>
          <w:spacing w:val="21"/>
          <w:sz w:val="20"/>
        </w:rPr>
        <w:t> </w:t>
      </w:r>
      <w:r>
        <w:rPr>
          <w:sz w:val="20"/>
        </w:rPr>
        <w:t>da</w:t>
      </w:r>
      <w:r>
        <w:rPr>
          <w:spacing w:val="21"/>
          <w:sz w:val="20"/>
        </w:rPr>
        <w:t> </w:t>
      </w:r>
      <w:r>
        <w:rPr>
          <w:sz w:val="20"/>
        </w:rPr>
        <w:t>perda</w:t>
      </w:r>
      <w:r>
        <w:rPr>
          <w:spacing w:val="21"/>
          <w:sz w:val="20"/>
        </w:rPr>
        <w:t> </w:t>
      </w:r>
      <w:r>
        <w:rPr>
          <w:sz w:val="20"/>
        </w:rPr>
        <w:t>desse</w:t>
      </w:r>
      <w:r>
        <w:rPr>
          <w:spacing w:val="21"/>
          <w:sz w:val="20"/>
        </w:rPr>
        <w:t> </w:t>
      </w:r>
      <w:r>
        <w:rPr>
          <w:sz w:val="20"/>
        </w:rPr>
        <w:t>valor,</w:t>
      </w:r>
      <w:r>
        <w:rPr>
          <w:spacing w:val="21"/>
          <w:sz w:val="20"/>
        </w:rPr>
        <w:t> </w:t>
      </w:r>
      <w:r>
        <w:rPr>
          <w:sz w:val="20"/>
        </w:rPr>
        <w:t>a diferença será descontada da garantia prestada ou será cobrada judicialmente, na forma do art. 156, § 8º, da Lei nº 14.133/2021, e conforme o procedimento previsto no item 9.13.</w:t>
      </w:r>
    </w:p>
    <w:p>
      <w:pPr>
        <w:pStyle w:val="ListParagraph"/>
        <w:numPr>
          <w:ilvl w:val="3"/>
          <w:numId w:val="6"/>
        </w:numPr>
        <w:tabs>
          <w:tab w:pos="918" w:val="left" w:leader="none"/>
        </w:tabs>
        <w:spacing w:line="240" w:lineRule="auto" w:before="2" w:after="0"/>
        <w:ind w:left="91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9" w:val="left" w:leader="none"/>
        </w:tabs>
        <w:spacing w:line="240" w:lineRule="auto" w:before="40" w:after="0"/>
        <w:ind w:left="77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329" w:right="433"/>
        <w:jc w:val="both"/>
      </w:pPr>
      <w:r>
        <w:rPr/>
        <w:t>9.1.2 a 9.1.7, quando não se justificar a imposição de penalidade mais grave, e impedirá o responsável de licitar ou contratar no âmbito da Administração Pública direta e indireta do</w:t>
      </w:r>
      <w:r>
        <w:rPr>
          <w:spacing w:val="40"/>
        </w:rPr>
        <w:t> </w:t>
      </w:r>
      <w:r>
        <w:rPr/>
        <w:t>Estado, pelo prazo máximo de 3 (três) anos;</w:t>
      </w:r>
    </w:p>
    <w:p>
      <w:pPr>
        <w:pStyle w:val="ListParagraph"/>
        <w:numPr>
          <w:ilvl w:val="2"/>
          <w:numId w:val="6"/>
        </w:numPr>
        <w:tabs>
          <w:tab w:pos="789" w:val="left" w:leader="none"/>
        </w:tabs>
        <w:spacing w:line="280" w:lineRule="auto" w:before="2" w:after="0"/>
        <w:ind w:left="329" w:right="433" w:firstLine="0"/>
        <w:jc w:val="both"/>
        <w:rPr>
          <w:sz w:val="20"/>
        </w:rPr>
      </w:pPr>
      <w:r>
        <w:rPr>
          <w:sz w:val="20"/>
        </w:rPr>
        <w:t>Declaração de inidoneidade para licitar ou contratar, prevista no art. 156, IV, § 5º, da Lei nº 14.133/2021, nos casos relacionados nos subitens 9.1.8 a 9.1.12, bem como nos </w:t>
      </w:r>
      <w:r>
        <w:rPr>
          <w:sz w:val="20"/>
        </w:rPr>
        <w:t>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49" w:val="left" w:leader="none"/>
        </w:tabs>
        <w:spacing w:line="280" w:lineRule="auto" w:before="2"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81" w:val="left" w:leader="none"/>
        </w:tabs>
        <w:spacing w:line="280" w:lineRule="auto" w:before="3" w:after="0"/>
        <w:ind w:left="329" w:right="433" w:firstLine="0"/>
        <w:jc w:val="both"/>
        <w:rPr>
          <w:sz w:val="20"/>
        </w:rPr>
      </w:pPr>
      <w:r>
        <w:rPr>
          <w:sz w:val="20"/>
        </w:rPr>
        <w:t>Em caso de atraso injustificado para apresentação, suplementação ou reposição da garantia, a multa de mora será de 0,07% (sete centésimos por cento) sobre o valor total do </w:t>
      </w:r>
      <w:r>
        <w:rPr>
          <w:sz w:val="20"/>
        </w:rPr>
        <w:t>Contrato por dia útil que exceder o prazo estipulado até o máximo de 2% (dois por cento).</w:t>
      </w:r>
    </w:p>
    <w:p>
      <w:pPr>
        <w:pStyle w:val="ListParagraph"/>
        <w:numPr>
          <w:ilvl w:val="2"/>
          <w:numId w:val="6"/>
        </w:numPr>
        <w:tabs>
          <w:tab w:pos="793" w:val="left" w:leader="none"/>
        </w:tabs>
        <w:spacing w:line="280" w:lineRule="auto" w:before="2" w:after="0"/>
        <w:ind w:left="329" w:right="433"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6"/>
        </w:numPr>
        <w:tabs>
          <w:tab w:pos="787" w:val="left" w:leader="none"/>
        </w:tabs>
        <w:spacing w:line="280" w:lineRule="auto" w:before="2" w:after="0"/>
        <w:ind w:left="329" w:right="463" w:firstLine="0"/>
        <w:jc w:val="both"/>
        <w:rPr>
          <w:sz w:val="20"/>
        </w:rPr>
      </w:pPr>
      <w:r>
        <w:rPr>
          <w:sz w:val="20"/>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6"/>
        </w:numPr>
        <w:tabs>
          <w:tab w:pos="629" w:val="left" w:leader="none"/>
        </w:tabs>
        <w:spacing w:line="240" w:lineRule="auto" w:before="2" w:after="0"/>
        <w:ind w:left="629" w:right="0" w:hanging="30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80" w:lineRule="auto" w:before="40" w:after="0"/>
        <w:ind w:left="329" w:right="44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29" w:val="left" w:leader="none"/>
        </w:tabs>
        <w:spacing w:line="240" w:lineRule="auto" w:before="2" w:after="0"/>
        <w:ind w:left="62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81" w:val="left" w:leader="none"/>
        </w:tabs>
        <w:spacing w:line="240" w:lineRule="auto" w:before="40" w:after="0"/>
        <w:ind w:left="78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79" w:val="left" w:leader="none"/>
        </w:tabs>
        <w:spacing w:line="240" w:lineRule="auto" w:before="40" w:after="0"/>
        <w:ind w:left="77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81" w:val="left" w:leader="none"/>
        </w:tabs>
        <w:spacing w:line="240" w:lineRule="auto" w:before="40" w:after="0"/>
        <w:ind w:left="78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18" w:val="left" w:leader="none"/>
        </w:tabs>
        <w:spacing w:line="240" w:lineRule="auto" w:before="40" w:after="0"/>
        <w:ind w:left="61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537" w:val="left" w:leader="none"/>
        </w:tabs>
        <w:spacing w:line="240" w:lineRule="auto" w:before="40" w:after="0"/>
        <w:ind w:left="53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536" w:val="left" w:leader="none"/>
        </w:tabs>
        <w:spacing w:line="240" w:lineRule="auto" w:before="40" w:after="0"/>
        <w:ind w:left="53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690" w:val="left" w:leader="none"/>
        </w:tabs>
        <w:spacing w:line="240" w:lineRule="auto" w:before="40" w:after="0"/>
        <w:ind w:left="69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27" w:val="left" w:leader="none"/>
        </w:tabs>
        <w:spacing w:line="280" w:lineRule="auto" w:before="40" w:after="0"/>
        <w:ind w:left="329" w:right="433" w:firstLine="0"/>
        <w:jc w:val="both"/>
        <w:rPr>
          <w:sz w:val="20"/>
        </w:rPr>
      </w:pPr>
      <w:r>
        <w:rPr>
          <w:sz w:val="20"/>
        </w:rPr>
        <w:t>A</w:t>
      </w:r>
      <w:r>
        <w:rPr>
          <w:spacing w:val="-4"/>
          <w:sz w:val="20"/>
        </w:rPr>
        <w:t> </w:t>
      </w:r>
      <w:r>
        <w:rPr>
          <w:sz w:val="20"/>
        </w:rPr>
        <w:t>aplicação de quaisquer das penalidades administrativas realizar-se-á em processo administrativo que assegurará o contraditório e a ampla defesa ao licitante ou contratado, </w:t>
      </w:r>
      <w:r>
        <w:rPr>
          <w:sz w:val="20"/>
        </w:rPr>
        <w:t>devendo ser observado o procedimento previsto na Lei nº 14.133/2021, e, subsidiariamente, na Lei nº 5.427/2009.</w:t>
      </w:r>
    </w:p>
    <w:p>
      <w:pPr>
        <w:pStyle w:val="ListParagraph"/>
        <w:numPr>
          <w:ilvl w:val="2"/>
          <w:numId w:val="6"/>
        </w:numPr>
        <w:tabs>
          <w:tab w:pos="790" w:val="left" w:leader="none"/>
        </w:tabs>
        <w:spacing w:line="280" w:lineRule="auto" w:before="2" w:after="0"/>
        <w:ind w:left="329" w:right="433" w:firstLine="0"/>
        <w:jc w:val="both"/>
        <w:rPr>
          <w:sz w:val="20"/>
        </w:rPr>
      </w:pPr>
      <w:r>
        <w:rPr>
          <w:sz w:val="20"/>
        </w:rPr>
        <w:t>A</w:t>
      </w:r>
      <w:r>
        <w:rPr>
          <w:spacing w:val="-4"/>
          <w:sz w:val="20"/>
        </w:rPr>
        <w:t> </w:t>
      </w:r>
      <w:r>
        <w:rPr>
          <w:sz w:val="20"/>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70" w:val="left" w:leader="none"/>
        </w:tabs>
        <w:spacing w:line="240" w:lineRule="auto" w:before="2" w:after="0"/>
        <w:ind w:left="77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537" w:val="left" w:leader="none"/>
        </w:tabs>
        <w:spacing w:line="240" w:lineRule="auto" w:before="40" w:after="0"/>
        <w:ind w:left="53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557"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 </w:t>
      </w:r>
      <w:r>
        <w:rPr>
          <w:spacing w:val="-2"/>
          <w:sz w:val="20"/>
        </w:rPr>
        <w:t>14.133/2021.</w:t>
      </w:r>
    </w:p>
    <w:p>
      <w:pPr>
        <w:pStyle w:val="ListParagraph"/>
        <w:numPr>
          <w:ilvl w:val="2"/>
          <w:numId w:val="6"/>
        </w:numPr>
        <w:tabs>
          <w:tab w:pos="789"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18" w:val="left" w:leader="none"/>
        </w:tabs>
        <w:spacing w:line="240" w:lineRule="auto" w:before="2" w:after="0"/>
        <w:ind w:left="61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1"/>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68" w:val="left" w:leader="none"/>
        </w:tabs>
        <w:spacing w:line="240" w:lineRule="auto" w:before="40" w:after="0"/>
        <w:ind w:left="76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spacing w:after="0" w:line="240" w:lineRule="auto"/>
        <w:jc w:val="left"/>
        <w:rPr>
          <w:sz w:val="20"/>
        </w:rPr>
        <w:sectPr>
          <w:pgSz w:w="15840" w:h="24480"/>
          <w:pgMar w:top="280" w:bottom="0" w:left="0" w:right="0"/>
        </w:sectPr>
      </w:pPr>
    </w:p>
    <w:p>
      <w:pPr>
        <w:pStyle w:val="ListParagraph"/>
        <w:numPr>
          <w:ilvl w:val="1"/>
          <w:numId w:val="6"/>
        </w:numPr>
        <w:tabs>
          <w:tab w:pos="630" w:val="left" w:leader="none"/>
        </w:tabs>
        <w:spacing w:line="280" w:lineRule="auto" w:before="23" w:after="0"/>
        <w:ind w:left="329" w:right="433" w:firstLine="0"/>
        <w:jc w:val="both"/>
        <w:rPr>
          <w:sz w:val="20"/>
        </w:rPr>
      </w:pPr>
      <w:r>
        <w:rPr>
          <w:sz w:val="20"/>
        </w:rPr>
        <w:t>As sanções de impedimento de licitar e contratar e de declaração de inidoneidade para licitar ou contratar são passíveis de reabilitação, observados os requisitos estabelecidos no </w:t>
      </w:r>
      <w:r>
        <w:rPr>
          <w:sz w:val="20"/>
        </w:rPr>
        <w:t>art.</w:t>
      </w:r>
      <w:r>
        <w:rPr>
          <w:spacing w:val="40"/>
          <w:sz w:val="20"/>
        </w:rPr>
        <w:t> </w:t>
      </w:r>
      <w:r>
        <w:rPr>
          <w:sz w:val="20"/>
        </w:rPr>
        <w:t>163 da Lei nº 14.133/2021.</w:t>
      </w:r>
    </w:p>
    <w:p>
      <w:pPr>
        <w:pStyle w:val="ListParagraph"/>
        <w:numPr>
          <w:ilvl w:val="1"/>
          <w:numId w:val="6"/>
        </w:numPr>
        <w:tabs>
          <w:tab w:pos="739"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w:t>
      </w:r>
      <w:r>
        <w:rPr>
          <w:sz w:val="20"/>
        </w:rPr>
        <w:t>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6"/>
        </w:numPr>
        <w:tabs>
          <w:tab w:pos="868" w:val="left" w:leader="none"/>
        </w:tabs>
        <w:spacing w:line="280" w:lineRule="auto" w:before="3" w:after="0"/>
        <w:ind w:left="329" w:right="463" w:firstLine="0"/>
        <w:jc w:val="both"/>
        <w:rPr>
          <w:sz w:val="20"/>
        </w:rPr>
      </w:pPr>
      <w:r>
        <w:rPr>
          <w:sz w:val="20"/>
        </w:rPr>
        <w:t>A</w:t>
      </w:r>
      <w:r>
        <w:rPr>
          <w:spacing w:val="-12"/>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 rito normal na unidade administrativa.</w:t>
      </w:r>
    </w:p>
    <w:p>
      <w:pPr>
        <w:pStyle w:val="ListParagraph"/>
        <w:numPr>
          <w:ilvl w:val="2"/>
          <w:numId w:val="6"/>
        </w:numPr>
        <w:tabs>
          <w:tab w:pos="887" w:val="left" w:leader="none"/>
        </w:tabs>
        <w:spacing w:line="280" w:lineRule="auto" w:before="1" w:after="0"/>
        <w:ind w:left="329" w:right="448" w:firstLine="0"/>
        <w:jc w:val="both"/>
        <w:rPr>
          <w:sz w:val="20"/>
        </w:rPr>
      </w:pPr>
      <w:r>
        <w:rPr>
          <w:sz w:val="20"/>
        </w:rPr>
        <w:t>O processamento do PAR não interfere no seguimento regular dos processos administrativos específicos para apuração da ocorrência de danos e prejuízos à</w:t>
      </w:r>
      <w:r>
        <w:rPr>
          <w:spacing w:val="-5"/>
          <w:sz w:val="20"/>
        </w:rPr>
        <w:t> </w:t>
      </w:r>
      <w:r>
        <w:rPr>
          <w:sz w:val="20"/>
        </w:rPr>
        <w:t>Administração </w:t>
      </w:r>
      <w:r>
        <w:rPr>
          <w:sz w:val="20"/>
        </w:rPr>
        <w:t>Pública Estadual resultantes de ato lesivo cometido por pessoa jurídica, com ou sem a participação de agente público.</w:t>
      </w:r>
    </w:p>
    <w:p>
      <w:pPr>
        <w:pStyle w:val="ListParagraph"/>
        <w:numPr>
          <w:ilvl w:val="3"/>
          <w:numId w:val="6"/>
        </w:numPr>
        <w:tabs>
          <w:tab w:pos="1029" w:val="left" w:leader="none"/>
        </w:tabs>
        <w:spacing w:line="240" w:lineRule="auto" w:before="2" w:after="0"/>
        <w:ind w:left="102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29" w:val="left" w:leader="none"/>
        </w:tabs>
        <w:spacing w:line="280" w:lineRule="auto" w:before="40" w:after="0"/>
        <w:ind w:left="329" w:right="433" w:firstLine="0"/>
        <w:jc w:val="both"/>
        <w:rPr>
          <w:sz w:val="20"/>
        </w:rPr>
      </w:pPr>
      <w:r>
        <w:rPr>
          <w:sz w:val="20"/>
        </w:rPr>
        <w:t>Na hipótese de abertura de processo administrativo destinado a apuração de fatos e, se for o caso, aplicação de sanções ao licitante ou contratado, em decorrência de conduta vedada</w:t>
      </w:r>
      <w:r>
        <w:rPr>
          <w:spacing w:val="40"/>
          <w:sz w:val="20"/>
        </w:rPr>
        <w:t> </w:t>
      </w:r>
      <w:r>
        <w:rPr>
          <w:sz w:val="20"/>
        </w:rPr>
        <w:t>no edital e/ou no contrato, as comunicações serão efetuadas por meio do endereço de correio eletrônico ("e-mail") cadastrado pela empresa junto ao sistema eletrônico de contratações </w:t>
      </w:r>
      <w:r>
        <w:rPr>
          <w:sz w:val="20"/>
        </w:rPr>
        <w:t>do </w:t>
      </w:r>
      <w:r>
        <w:rPr>
          <w:spacing w:val="-2"/>
          <w:sz w:val="20"/>
        </w:rPr>
        <w:t>Estado.</w:t>
      </w:r>
    </w:p>
    <w:p>
      <w:pPr>
        <w:pStyle w:val="ListParagraph"/>
        <w:numPr>
          <w:ilvl w:val="2"/>
          <w:numId w:val="6"/>
        </w:numPr>
        <w:tabs>
          <w:tab w:pos="876"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8" w:val="left" w:leader="none"/>
        </w:tabs>
        <w:spacing w:line="280" w:lineRule="auto" w:before="3"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6"/>
        </w:numPr>
        <w:tabs>
          <w:tab w:pos="881" w:val="left" w:leader="none"/>
        </w:tabs>
        <w:spacing w:line="280" w:lineRule="auto" w:before="3"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 prazo</w:t>
      </w:r>
      <w:r>
        <w:rPr>
          <w:spacing w:val="-1"/>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da</w:t>
      </w:r>
      <w:r>
        <w:rPr>
          <w:spacing w:val="-1"/>
          <w:sz w:val="20"/>
        </w:rPr>
        <w:t> </w:t>
      </w:r>
      <w:r>
        <w:rPr>
          <w:sz w:val="20"/>
        </w:rPr>
        <w:t>sua</w:t>
      </w:r>
      <w:r>
        <w:rPr>
          <w:spacing w:val="-1"/>
          <w:sz w:val="20"/>
        </w:rPr>
        <w:t> </w:t>
      </w:r>
      <w:r>
        <w:rPr>
          <w:sz w:val="20"/>
        </w:rPr>
        <w:t>aplicação,</w:t>
      </w:r>
      <w:r>
        <w:rPr>
          <w:spacing w:val="-1"/>
          <w:sz w:val="20"/>
        </w:rPr>
        <w:t> </w:t>
      </w:r>
      <w:r>
        <w:rPr>
          <w:sz w:val="20"/>
        </w:rPr>
        <w:t>que</w:t>
      </w:r>
      <w:r>
        <w:rPr>
          <w:spacing w:val="-1"/>
          <w:sz w:val="20"/>
        </w:rPr>
        <w:t> </w:t>
      </w:r>
      <w:r>
        <w:rPr>
          <w:sz w:val="20"/>
        </w:rPr>
        <w:t>informará,</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publicidade,</w:t>
      </w:r>
      <w:r>
        <w:rPr>
          <w:spacing w:val="-1"/>
          <w:sz w:val="20"/>
        </w:rPr>
        <w:t> </w:t>
      </w:r>
      <w:r>
        <w:rPr>
          <w:sz w:val="20"/>
        </w:rPr>
        <w:t>ao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e</w:t>
      </w:r>
      <w:r>
        <w:rPr>
          <w:spacing w:val="-1"/>
          <w:sz w:val="20"/>
        </w:rPr>
        <w:t> </w:t>
      </w:r>
      <w:r>
        <w:rPr>
          <w:sz w:val="20"/>
        </w:rPr>
        <w:t>ao</w:t>
      </w:r>
      <w:r>
        <w:rPr>
          <w:spacing w:val="-1"/>
          <w:sz w:val="20"/>
        </w:rPr>
        <w:t> </w:t>
      </w:r>
      <w:r>
        <w:rPr>
          <w:sz w:val="20"/>
        </w:rPr>
        <w:t>Cadastro</w:t>
      </w:r>
      <w:r>
        <w:rPr>
          <w:spacing w:val="-1"/>
          <w:sz w:val="20"/>
        </w:rPr>
        <w:t> </w:t>
      </w:r>
      <w:r>
        <w:rPr>
          <w:sz w:val="20"/>
        </w:rPr>
        <w:t>Nacional de Empresas Punidas (Cnep), na forma do art. 161 da Lei nº 14.133/2021.</w:t>
      </w:r>
    </w:p>
    <w:p>
      <w:pPr>
        <w:pStyle w:val="ListParagraph"/>
        <w:numPr>
          <w:ilvl w:val="1"/>
          <w:numId w:val="6"/>
        </w:numPr>
        <w:tabs>
          <w:tab w:pos="750" w:val="left" w:leader="none"/>
        </w:tabs>
        <w:spacing w:line="280" w:lineRule="auto" w:before="2" w:after="0"/>
        <w:ind w:left="329" w:right="433" w:firstLine="0"/>
        <w:jc w:val="both"/>
        <w:rPr>
          <w:sz w:val="20"/>
        </w:rPr>
      </w:pPr>
      <w:r>
        <w:rPr>
          <w:sz w:val="20"/>
        </w:rPr>
        <w:t>Caso não seja efetuado o pagamento da multa aplicada ou o valor seja superior ao do pagamento eventualmente devido pela Administração ao contratado e da garantia prestada,</w:t>
      </w:r>
      <w:r>
        <w:rPr>
          <w:spacing w:val="40"/>
          <w:sz w:val="20"/>
        </w:rPr>
        <w:t> </w:t>
      </w:r>
      <w:r>
        <w:rPr>
          <w:sz w:val="20"/>
        </w:rPr>
        <w:t>deverá ser emitida nota de débito no valor total ou do saldo, no prazo de 30 (trinta) dias após a decisão final quanto à penalidade.</w:t>
      </w:r>
    </w:p>
    <w:p>
      <w:pPr>
        <w:pStyle w:val="ListParagraph"/>
        <w:numPr>
          <w:ilvl w:val="2"/>
          <w:numId w:val="6"/>
        </w:numPr>
        <w:tabs>
          <w:tab w:pos="881"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82" w:val="left" w:leader="none"/>
        </w:tabs>
        <w:spacing w:line="280" w:lineRule="auto" w:before="2" w:after="0"/>
        <w:ind w:left="329" w:right="433" w:firstLine="0"/>
        <w:jc w:val="both"/>
        <w:rPr>
          <w:sz w:val="20"/>
        </w:rPr>
      </w:pPr>
      <w:r>
        <w:rPr>
          <w:sz w:val="20"/>
        </w:rPr>
        <w:t>O procedimento para inscrição do débito em dívida ativa deverá observar o que dispõem os arts. 4° e 5° da Lei n° 5.351, de 15 de dezembro de 2008, sendo que, em caso de dúvida,</w:t>
      </w:r>
      <w:r>
        <w:rPr>
          <w:spacing w:val="40"/>
          <w:sz w:val="20"/>
        </w:rPr>
        <w:t> </w:t>
      </w:r>
      <w:r>
        <w:rPr>
          <w:sz w:val="20"/>
        </w:rPr>
        <w:t>a Procuradoria da Dívida Ativa deverá ser consultada.</w:t>
      </w:r>
    </w:p>
    <w:p>
      <w:pPr>
        <w:pStyle w:val="BodyText"/>
        <w:spacing w:before="0"/>
      </w:pPr>
    </w:p>
    <w:p>
      <w:pPr>
        <w:pStyle w:val="BodyText"/>
        <w:spacing w:before="14"/>
      </w:pPr>
    </w:p>
    <w:p>
      <w:pPr>
        <w:pStyle w:val="Heading2"/>
        <w:numPr>
          <w:ilvl w:val="0"/>
          <w:numId w:val="1"/>
        </w:numPr>
        <w:tabs>
          <w:tab w:pos="719" w:val="left" w:leader="none"/>
        </w:tabs>
        <w:spacing w:line="240" w:lineRule="auto" w:before="1" w:after="0"/>
        <w:ind w:left="719" w:right="0" w:hanging="360"/>
        <w:jc w:val="both"/>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80" w:lineRule="auto" w:before="0" w:after="0"/>
        <w:ind w:left="329" w:right="433"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1"/>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81" w:val="left" w:leader="none"/>
        </w:tabs>
        <w:spacing w:line="280" w:lineRule="auto" w:before="2" w:after="0"/>
        <w:ind w:left="329" w:right="447" w:firstLine="0"/>
        <w:jc w:val="left"/>
        <w:rPr>
          <w:sz w:val="20"/>
        </w:rPr>
      </w:pPr>
      <w:r>
        <w:rPr>
          <w:sz w:val="20"/>
        </w:rPr>
        <w:t>A resposta</w:t>
      </w:r>
      <w:r>
        <w:rPr>
          <w:spacing w:val="11"/>
          <w:sz w:val="20"/>
        </w:rPr>
        <w:t> </w:t>
      </w:r>
      <w:r>
        <w:rPr>
          <w:sz w:val="20"/>
        </w:rPr>
        <w:t>à</w:t>
      </w:r>
      <w:r>
        <w:rPr>
          <w:spacing w:val="11"/>
          <w:sz w:val="20"/>
        </w:rPr>
        <w:t> </w:t>
      </w:r>
      <w:r>
        <w:rPr>
          <w:sz w:val="20"/>
        </w:rPr>
        <w:t>impugnação</w:t>
      </w:r>
      <w:r>
        <w:rPr>
          <w:spacing w:val="11"/>
          <w:sz w:val="20"/>
        </w:rPr>
        <w:t> </w:t>
      </w:r>
      <w:r>
        <w:rPr>
          <w:sz w:val="20"/>
        </w:rPr>
        <w:t>ou</w:t>
      </w:r>
      <w:r>
        <w:rPr>
          <w:spacing w:val="11"/>
          <w:sz w:val="20"/>
        </w:rPr>
        <w:t> </w:t>
      </w:r>
      <w:r>
        <w:rPr>
          <w:sz w:val="20"/>
        </w:rPr>
        <w:t>ao</w:t>
      </w:r>
      <w:r>
        <w:rPr>
          <w:spacing w:val="11"/>
          <w:sz w:val="20"/>
        </w:rPr>
        <w:t> </w:t>
      </w:r>
      <w:r>
        <w:rPr>
          <w:sz w:val="20"/>
        </w:rPr>
        <w:t>pedido</w:t>
      </w:r>
      <w:r>
        <w:rPr>
          <w:spacing w:val="11"/>
          <w:sz w:val="20"/>
        </w:rPr>
        <w:t> </w:t>
      </w:r>
      <w:r>
        <w:rPr>
          <w:sz w:val="20"/>
        </w:rPr>
        <w:t>de</w:t>
      </w:r>
      <w:r>
        <w:rPr>
          <w:spacing w:val="11"/>
          <w:sz w:val="20"/>
        </w:rPr>
        <w:t> </w:t>
      </w:r>
      <w:r>
        <w:rPr>
          <w:sz w:val="20"/>
        </w:rPr>
        <w:t>esclarecimento</w:t>
      </w:r>
      <w:r>
        <w:rPr>
          <w:spacing w:val="11"/>
          <w:sz w:val="20"/>
        </w:rPr>
        <w:t> </w:t>
      </w:r>
      <w:r>
        <w:rPr>
          <w:sz w:val="20"/>
        </w:rPr>
        <w:t>será</w:t>
      </w:r>
      <w:r>
        <w:rPr>
          <w:spacing w:val="11"/>
          <w:sz w:val="20"/>
        </w:rPr>
        <w:t> </w:t>
      </w:r>
      <w:r>
        <w:rPr>
          <w:sz w:val="20"/>
        </w:rPr>
        <w:t>divulgado</w:t>
      </w:r>
      <w:r>
        <w:rPr>
          <w:spacing w:val="11"/>
          <w:sz w:val="20"/>
        </w:rPr>
        <w:t> </w:t>
      </w:r>
      <w:r>
        <w:rPr>
          <w:sz w:val="20"/>
        </w:rPr>
        <w:t>em</w:t>
      </w:r>
      <w:r>
        <w:rPr>
          <w:spacing w:val="11"/>
          <w:sz w:val="20"/>
        </w:rPr>
        <w:t> </w:t>
      </w:r>
      <w:r>
        <w:rPr>
          <w:sz w:val="20"/>
        </w:rPr>
        <w:t>sítio</w:t>
      </w:r>
      <w:r>
        <w:rPr>
          <w:spacing w:val="11"/>
          <w:sz w:val="20"/>
        </w:rPr>
        <w:t> </w:t>
      </w:r>
      <w:r>
        <w:rPr>
          <w:sz w:val="20"/>
        </w:rPr>
        <w:t>eletrônico</w:t>
      </w:r>
      <w:r>
        <w:rPr>
          <w:spacing w:val="11"/>
          <w:sz w:val="20"/>
        </w:rPr>
        <w:t> </w:t>
      </w:r>
      <w:r>
        <w:rPr>
          <w:sz w:val="20"/>
        </w:rPr>
        <w:t>oficial</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até</w:t>
      </w:r>
      <w:r>
        <w:rPr>
          <w:spacing w:val="11"/>
          <w:sz w:val="20"/>
        </w:rPr>
        <w:t> </w:t>
      </w:r>
      <w:r>
        <w:rPr>
          <w:sz w:val="20"/>
        </w:rPr>
        <w:t>3</w:t>
      </w:r>
      <w:r>
        <w:rPr>
          <w:spacing w:val="11"/>
          <w:sz w:val="20"/>
        </w:rPr>
        <w:t> </w:t>
      </w:r>
      <w:r>
        <w:rPr>
          <w:sz w:val="20"/>
        </w:rPr>
        <w:t>(três)</w:t>
      </w:r>
      <w:r>
        <w:rPr>
          <w:spacing w:val="11"/>
          <w:sz w:val="20"/>
        </w:rPr>
        <w:t> </w:t>
      </w:r>
      <w:r>
        <w:rPr>
          <w:sz w:val="20"/>
        </w:rPr>
        <w:t>dias</w:t>
      </w:r>
      <w:r>
        <w:rPr>
          <w:spacing w:val="11"/>
          <w:sz w:val="20"/>
        </w:rPr>
        <w:t> </w:t>
      </w:r>
      <w:r>
        <w:rPr>
          <w:sz w:val="20"/>
        </w:rPr>
        <w:t>úteis,</w:t>
      </w:r>
      <w:r>
        <w:rPr>
          <w:spacing w:val="11"/>
          <w:sz w:val="20"/>
        </w:rPr>
        <w:t> </w:t>
      </w:r>
      <w:r>
        <w:rPr>
          <w:sz w:val="20"/>
        </w:rPr>
        <w:t>limitado</w:t>
      </w:r>
      <w:r>
        <w:rPr>
          <w:spacing w:val="11"/>
          <w:sz w:val="20"/>
        </w:rPr>
        <w:t> </w:t>
      </w:r>
      <w:r>
        <w:rPr>
          <w:sz w:val="20"/>
        </w:rPr>
        <w:t>ao</w:t>
      </w:r>
      <w:r>
        <w:rPr>
          <w:spacing w:val="11"/>
          <w:sz w:val="20"/>
        </w:rPr>
        <w:t> </w:t>
      </w:r>
      <w:r>
        <w:rPr>
          <w:sz w:val="20"/>
        </w:rPr>
        <w:t>último</w:t>
      </w:r>
      <w:r>
        <w:rPr>
          <w:spacing w:val="11"/>
          <w:sz w:val="20"/>
        </w:rPr>
        <w:t> </w:t>
      </w:r>
      <w:r>
        <w:rPr>
          <w:sz w:val="20"/>
        </w:rPr>
        <w:t>dia</w:t>
      </w:r>
      <w:r>
        <w:rPr>
          <w:spacing w:val="11"/>
          <w:sz w:val="20"/>
        </w:rPr>
        <w:t> </w:t>
      </w:r>
      <w:r>
        <w:rPr>
          <w:sz w:val="20"/>
        </w:rPr>
        <w:t>útil</w:t>
      </w:r>
      <w:r>
        <w:rPr>
          <w:spacing w:val="11"/>
          <w:sz w:val="20"/>
        </w:rPr>
        <w:t> </w:t>
      </w:r>
      <w:r>
        <w:rPr>
          <w:sz w:val="20"/>
        </w:rPr>
        <w:t>anterior</w:t>
      </w:r>
      <w:r>
        <w:rPr>
          <w:spacing w:val="11"/>
          <w:sz w:val="20"/>
        </w:rPr>
        <w:t> </w:t>
      </w:r>
      <w:r>
        <w:rPr>
          <w:sz w:val="20"/>
        </w:rPr>
        <w:t>à</w:t>
      </w:r>
      <w:r>
        <w:rPr>
          <w:spacing w:val="11"/>
          <w:sz w:val="20"/>
        </w:rPr>
        <w:t> </w:t>
      </w:r>
      <w:r>
        <w:rPr>
          <w:sz w:val="20"/>
        </w:rPr>
        <w:t>data</w:t>
      </w:r>
      <w:r>
        <w:rPr>
          <w:spacing w:val="11"/>
          <w:sz w:val="20"/>
        </w:rPr>
        <w:t> </w:t>
      </w:r>
      <w:r>
        <w:rPr>
          <w:sz w:val="20"/>
        </w:rPr>
        <w:t>da abertura do certame.</w:t>
      </w:r>
    </w:p>
    <w:p>
      <w:pPr>
        <w:pStyle w:val="ListParagraph"/>
        <w:numPr>
          <w:ilvl w:val="1"/>
          <w:numId w:val="1"/>
        </w:numPr>
        <w:tabs>
          <w:tab w:pos="768" w:val="left" w:leader="none"/>
        </w:tabs>
        <w:spacing w:line="240" w:lineRule="auto" w:before="2" w:after="0"/>
        <w:ind w:left="768" w:right="0" w:hanging="439"/>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w:t>
      </w:r>
      <w:r>
        <w:rPr>
          <w:spacing w:val="-1"/>
          <w:sz w:val="20"/>
        </w:rPr>
        <w:t> </w:t>
      </w:r>
      <w:r>
        <w:rPr>
          <w:sz w:val="20"/>
        </w:rPr>
        <w:t>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1"/>
          <w:numId w:val="1"/>
        </w:numPr>
        <w:tabs>
          <w:tab w:pos="770" w:val="left" w:leader="none"/>
        </w:tabs>
        <w:spacing w:line="240" w:lineRule="auto" w:before="40" w:after="0"/>
        <w:ind w:left="77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21" w:val="left" w:leader="none"/>
        </w:tabs>
        <w:spacing w:line="280" w:lineRule="auto" w:before="40" w:after="0"/>
        <w:ind w:left="329" w:right="448"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779" w:val="left" w:leader="none"/>
        </w:tabs>
        <w:spacing w:line="240" w:lineRule="auto" w:before="2" w:after="0"/>
        <w:ind w:left="779" w:right="0" w:hanging="450"/>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BodyText"/>
        <w:spacing w:before="0"/>
      </w:pPr>
    </w:p>
    <w:p>
      <w:pPr>
        <w:pStyle w:val="BodyText"/>
        <w:spacing w:before="52"/>
      </w:pPr>
    </w:p>
    <w:p>
      <w:pPr>
        <w:pStyle w:val="Heading2"/>
        <w:numPr>
          <w:ilvl w:val="0"/>
          <w:numId w:val="1"/>
        </w:numPr>
        <w:tabs>
          <w:tab w:pos="719" w:val="left" w:leader="none"/>
        </w:tabs>
        <w:spacing w:line="240" w:lineRule="auto" w:before="0" w:after="0"/>
        <w:ind w:left="71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42"/>
        <w:rPr>
          <w:b/>
        </w:rPr>
      </w:pPr>
    </w:p>
    <w:p>
      <w:pPr>
        <w:pStyle w:val="ListParagraph"/>
        <w:numPr>
          <w:ilvl w:val="1"/>
          <w:numId w:val="1"/>
        </w:numPr>
        <w:tabs>
          <w:tab w:pos="771" w:val="left" w:leader="none"/>
        </w:tabs>
        <w:spacing w:line="240" w:lineRule="auto" w:before="0" w:after="0"/>
        <w:ind w:left="771"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1"/>
          <w:numId w:val="1"/>
        </w:numPr>
        <w:tabs>
          <w:tab w:pos="771" w:val="left" w:leader="none"/>
        </w:tabs>
        <w:spacing w:line="240" w:lineRule="auto" w:before="40" w:after="0"/>
        <w:ind w:left="771" w:right="0" w:hanging="442"/>
        <w:jc w:val="left"/>
        <w:rPr>
          <w:sz w:val="20"/>
        </w:rPr>
      </w:pPr>
      <w:r>
        <w:rPr>
          <w:sz w:val="20"/>
        </w:rPr>
        <w:t>O</w:t>
      </w:r>
      <w:r>
        <w:rPr>
          <w:spacing w:val="-2"/>
          <w:sz w:val="20"/>
        </w:rPr>
        <w:t> </w:t>
      </w:r>
      <w:r>
        <w:rPr>
          <w:sz w:val="20"/>
        </w:rPr>
        <w:t>Contrato</w:t>
      </w:r>
      <w:r>
        <w:rPr>
          <w:spacing w:val="-1"/>
          <w:sz w:val="20"/>
        </w:rPr>
        <w:t> </w:t>
      </w:r>
      <w:r>
        <w:rPr>
          <w:sz w:val="20"/>
        </w:rPr>
        <w:t>conta</w:t>
      </w:r>
      <w:r>
        <w:rPr>
          <w:spacing w:val="-1"/>
          <w:sz w:val="20"/>
        </w:rPr>
        <w:t> </w:t>
      </w:r>
      <w:r>
        <w:rPr>
          <w:sz w:val="20"/>
        </w:rPr>
        <w:t>com</w:t>
      </w:r>
      <w:r>
        <w:rPr>
          <w:spacing w:val="-1"/>
          <w:sz w:val="20"/>
        </w:rPr>
        <w:t> </w:t>
      </w:r>
      <w:r>
        <w:rPr>
          <w:sz w:val="20"/>
        </w:rPr>
        <w:t>garantia</w:t>
      </w:r>
      <w:r>
        <w:rPr>
          <w:spacing w:val="-1"/>
          <w:sz w:val="20"/>
        </w:rPr>
        <w:t> </w:t>
      </w:r>
      <w:r>
        <w:rPr>
          <w:sz w:val="20"/>
        </w:rPr>
        <w:t>de</w:t>
      </w:r>
      <w:r>
        <w:rPr>
          <w:spacing w:val="-1"/>
          <w:sz w:val="20"/>
        </w:rPr>
        <w:t> </w:t>
      </w:r>
      <w:r>
        <w:rPr>
          <w:sz w:val="20"/>
        </w:rPr>
        <w:t>execução,</w:t>
      </w:r>
      <w:r>
        <w:rPr>
          <w:spacing w:val="-1"/>
          <w:sz w:val="20"/>
        </w:rPr>
        <w:t> </w:t>
      </w:r>
      <w:r>
        <w:rPr>
          <w:sz w:val="20"/>
        </w:rPr>
        <w:t>nos</w:t>
      </w:r>
      <w:r>
        <w:rPr>
          <w:spacing w:val="-2"/>
          <w:sz w:val="20"/>
        </w:rPr>
        <w:t> </w:t>
      </w:r>
      <w:r>
        <w:rPr>
          <w:sz w:val="20"/>
        </w:rPr>
        <w:t>moldes</w:t>
      </w:r>
      <w:r>
        <w:rPr>
          <w:spacing w:val="-1"/>
          <w:sz w:val="20"/>
        </w:rPr>
        <w:t> </w:t>
      </w:r>
      <w:r>
        <w:rPr>
          <w:sz w:val="20"/>
        </w:rPr>
        <w:t>do</w:t>
      </w:r>
      <w:r>
        <w:rPr>
          <w:spacing w:val="-1"/>
          <w:sz w:val="20"/>
        </w:rPr>
        <w:t> </w:t>
      </w:r>
      <w:r>
        <w:rPr>
          <w:sz w:val="20"/>
        </w:rPr>
        <w:t>artigo</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nº</w:t>
      </w:r>
      <w:r>
        <w:rPr>
          <w:spacing w:val="-2"/>
          <w:sz w:val="20"/>
        </w:rPr>
        <w:t> </w:t>
      </w:r>
      <w:r>
        <w:rPr>
          <w:sz w:val="20"/>
        </w:rPr>
        <w:t>14.133/2021,</w:t>
      </w:r>
      <w:r>
        <w:rPr>
          <w:spacing w:val="-1"/>
          <w:sz w:val="20"/>
        </w:rPr>
        <w:t> </w:t>
      </w:r>
      <w:r>
        <w:rPr>
          <w:sz w:val="20"/>
        </w:rPr>
        <w:t>correspondente</w:t>
      </w:r>
      <w:r>
        <w:rPr>
          <w:spacing w:val="-1"/>
          <w:sz w:val="20"/>
        </w:rPr>
        <w:t> </w:t>
      </w:r>
      <w:r>
        <w:rPr>
          <w:sz w:val="20"/>
        </w:rPr>
        <w:t>a</w:t>
      </w:r>
      <w:r>
        <w:rPr>
          <w:spacing w:val="-1"/>
          <w:sz w:val="20"/>
        </w:rPr>
        <w:t> </w:t>
      </w:r>
      <w:r>
        <w:rPr>
          <w:sz w:val="20"/>
        </w:rPr>
        <w:t>2,5</w:t>
      </w:r>
      <w:r>
        <w:rPr>
          <w:spacing w:val="-1"/>
          <w:sz w:val="20"/>
        </w:rPr>
        <w:t> </w:t>
      </w:r>
      <w:r>
        <w:rPr>
          <w:sz w:val="20"/>
        </w:rPr>
        <w:t>%</w:t>
      </w:r>
      <w:r>
        <w:rPr>
          <w:spacing w:val="-1"/>
          <w:sz w:val="20"/>
        </w:rPr>
        <w:t> </w:t>
      </w:r>
      <w:r>
        <w:rPr>
          <w:sz w:val="20"/>
        </w:rPr>
        <w:t>(dois</w:t>
      </w:r>
      <w:r>
        <w:rPr>
          <w:spacing w:val="-1"/>
          <w:sz w:val="20"/>
        </w:rPr>
        <w:t> </w:t>
      </w:r>
      <w:r>
        <w:rPr>
          <w:sz w:val="20"/>
        </w:rPr>
        <w:t>vírgula</w:t>
      </w:r>
      <w:r>
        <w:rPr>
          <w:spacing w:val="-2"/>
          <w:sz w:val="20"/>
        </w:rPr>
        <w:t> </w:t>
      </w:r>
      <w:r>
        <w:rPr>
          <w:sz w:val="20"/>
        </w:rPr>
        <w:t>cinco</w:t>
      </w:r>
      <w:r>
        <w:rPr>
          <w:spacing w:val="-1"/>
          <w:sz w:val="20"/>
        </w:rPr>
        <w:t> </w:t>
      </w:r>
      <w:r>
        <w:rPr>
          <w:sz w:val="20"/>
        </w:rPr>
        <w:t>por</w:t>
      </w:r>
      <w:r>
        <w:rPr>
          <w:spacing w:val="-1"/>
          <w:sz w:val="20"/>
        </w:rPr>
        <w:t> </w:t>
      </w:r>
      <w:r>
        <w:rPr>
          <w:sz w:val="20"/>
        </w:rPr>
        <w:t>cento)</w:t>
      </w:r>
      <w:r>
        <w:rPr>
          <w:spacing w:val="-1"/>
          <w:sz w:val="20"/>
        </w:rPr>
        <w:t> </w:t>
      </w:r>
      <w:r>
        <w:rPr>
          <w:sz w:val="20"/>
        </w:rPr>
        <w:t>de</w:t>
      </w:r>
      <w:r>
        <w:rPr>
          <w:spacing w:val="-1"/>
          <w:sz w:val="20"/>
        </w:rPr>
        <w:t> </w:t>
      </w:r>
      <w:r>
        <w:rPr>
          <w:sz w:val="20"/>
        </w:rPr>
        <w:t>seu</w:t>
      </w:r>
      <w:r>
        <w:rPr>
          <w:spacing w:val="-1"/>
          <w:sz w:val="20"/>
        </w:rPr>
        <w:t> </w:t>
      </w:r>
      <w:r>
        <w:rPr>
          <w:sz w:val="20"/>
        </w:rPr>
        <w:t>valor</w:t>
      </w:r>
      <w:r>
        <w:rPr>
          <w:spacing w:val="-1"/>
          <w:sz w:val="20"/>
        </w:rPr>
        <w:t> </w:t>
      </w:r>
      <w:r>
        <w:rPr>
          <w:spacing w:val="-2"/>
          <w:sz w:val="20"/>
        </w:rPr>
        <w:t>anual.</w:t>
      </w:r>
    </w:p>
    <w:p>
      <w:pPr>
        <w:pStyle w:val="ListParagraph"/>
        <w:numPr>
          <w:ilvl w:val="2"/>
          <w:numId w:val="1"/>
        </w:numPr>
        <w:tabs>
          <w:tab w:pos="920" w:val="left" w:leader="none"/>
        </w:tabs>
        <w:spacing w:line="240" w:lineRule="auto" w:before="40" w:after="0"/>
        <w:ind w:left="920" w:right="0" w:hanging="591"/>
        <w:jc w:val="left"/>
        <w:rPr>
          <w:sz w:val="20"/>
        </w:rPr>
      </w:pPr>
      <w:r>
        <w:rPr>
          <w:sz w:val="20"/>
        </w:rPr>
        <w:t>Caso</w:t>
      </w:r>
      <w:r>
        <w:rPr>
          <w:spacing w:val="-2"/>
          <w:sz w:val="20"/>
        </w:rPr>
        <w:t> </w:t>
      </w:r>
      <w:r>
        <w:rPr>
          <w:sz w:val="20"/>
        </w:rPr>
        <w:t>o</w:t>
      </w:r>
      <w:r>
        <w:rPr>
          <w:spacing w:val="-1"/>
          <w:sz w:val="20"/>
        </w:rPr>
        <w:t> </w:t>
      </w:r>
      <w:r>
        <w:rPr>
          <w:sz w:val="20"/>
        </w:rPr>
        <w:t>prazo</w:t>
      </w:r>
      <w:r>
        <w:rPr>
          <w:spacing w:val="-1"/>
          <w:sz w:val="20"/>
        </w:rPr>
        <w:t> </w:t>
      </w:r>
      <w:r>
        <w:rPr>
          <w:sz w:val="20"/>
        </w:rPr>
        <w:t>de</w:t>
      </w:r>
      <w:r>
        <w:rPr>
          <w:spacing w:val="-2"/>
          <w:sz w:val="20"/>
        </w:rPr>
        <w:t> </w:t>
      </w:r>
      <w:r>
        <w:rPr>
          <w:sz w:val="20"/>
        </w:rPr>
        <w:t>vigência</w:t>
      </w:r>
      <w:r>
        <w:rPr>
          <w:spacing w:val="-1"/>
          <w:sz w:val="20"/>
        </w:rPr>
        <w:t> </w:t>
      </w:r>
      <w:r>
        <w:rPr>
          <w:sz w:val="20"/>
        </w:rPr>
        <w:t>do</w:t>
      </w:r>
      <w:r>
        <w:rPr>
          <w:spacing w:val="-1"/>
          <w:sz w:val="20"/>
        </w:rPr>
        <w:t> </w:t>
      </w:r>
      <w:r>
        <w:rPr>
          <w:sz w:val="20"/>
        </w:rPr>
        <w:t>contrato</w:t>
      </w:r>
      <w:r>
        <w:rPr>
          <w:spacing w:val="-2"/>
          <w:sz w:val="20"/>
        </w:rPr>
        <w:t> </w:t>
      </w:r>
      <w:r>
        <w:rPr>
          <w:sz w:val="20"/>
        </w:rPr>
        <w:t>seja</w:t>
      </w:r>
      <w:r>
        <w:rPr>
          <w:spacing w:val="-1"/>
          <w:sz w:val="20"/>
        </w:rPr>
        <w:t> </w:t>
      </w:r>
      <w:r>
        <w:rPr>
          <w:sz w:val="20"/>
        </w:rPr>
        <w:t>inferior</w:t>
      </w:r>
      <w:r>
        <w:rPr>
          <w:spacing w:val="-1"/>
          <w:sz w:val="20"/>
        </w:rPr>
        <w:t> </w:t>
      </w:r>
      <w:r>
        <w:rPr>
          <w:sz w:val="20"/>
        </w:rPr>
        <w:t>a</w:t>
      </w:r>
      <w:r>
        <w:rPr>
          <w:spacing w:val="-2"/>
          <w:sz w:val="20"/>
        </w:rPr>
        <w:t> </w:t>
      </w:r>
      <w:r>
        <w:rPr>
          <w:sz w:val="20"/>
        </w:rPr>
        <w:t>um</w:t>
      </w:r>
      <w:r>
        <w:rPr>
          <w:spacing w:val="-1"/>
          <w:sz w:val="20"/>
        </w:rPr>
        <w:t> </w:t>
      </w:r>
      <w:r>
        <w:rPr>
          <w:sz w:val="20"/>
        </w:rPr>
        <w:t>ano,</w:t>
      </w:r>
      <w:r>
        <w:rPr>
          <w:spacing w:val="-1"/>
          <w:sz w:val="20"/>
        </w:rPr>
        <w:t> </w:t>
      </w:r>
      <w:r>
        <w:rPr>
          <w:sz w:val="20"/>
        </w:rPr>
        <w:t>a</w:t>
      </w:r>
      <w:r>
        <w:rPr>
          <w:spacing w:val="-2"/>
          <w:sz w:val="20"/>
        </w:rPr>
        <w:t> </w:t>
      </w:r>
      <w:r>
        <w:rPr>
          <w:sz w:val="20"/>
        </w:rPr>
        <w:t>garantia</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w:t>
      </w:r>
      <w:r>
        <w:rPr>
          <w:spacing w:val="-1"/>
          <w:sz w:val="20"/>
        </w:rPr>
        <w:t> </w:t>
      </w:r>
      <w:r>
        <w:rPr>
          <w:sz w:val="20"/>
        </w:rPr>
        <w:t>será</w:t>
      </w:r>
      <w:r>
        <w:rPr>
          <w:spacing w:val="-2"/>
          <w:sz w:val="20"/>
        </w:rPr>
        <w:t> </w:t>
      </w:r>
      <w:r>
        <w:rPr>
          <w:sz w:val="20"/>
        </w:rPr>
        <w:t>calculada</w:t>
      </w:r>
      <w:r>
        <w:rPr>
          <w:spacing w:val="-1"/>
          <w:sz w:val="20"/>
        </w:rPr>
        <w:t> </w:t>
      </w:r>
      <w:r>
        <w:rPr>
          <w:sz w:val="20"/>
        </w:rPr>
        <w:t>sobre</w:t>
      </w:r>
      <w:r>
        <w:rPr>
          <w:spacing w:val="-1"/>
          <w:sz w:val="20"/>
        </w:rPr>
        <w:t> </w:t>
      </w:r>
      <w:r>
        <w:rPr>
          <w:sz w:val="20"/>
        </w:rPr>
        <w:t>o</w:t>
      </w:r>
      <w:r>
        <w:rPr>
          <w:spacing w:val="-2"/>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1"/>
        </w:numPr>
        <w:tabs>
          <w:tab w:pos="929" w:val="left" w:leader="none"/>
        </w:tabs>
        <w:spacing w:line="280" w:lineRule="auto" w:before="40" w:after="0"/>
        <w:ind w:left="329" w:right="448" w:firstLine="0"/>
        <w:jc w:val="left"/>
        <w:rPr>
          <w:sz w:val="20"/>
        </w:rPr>
      </w:pPr>
      <w:r>
        <w:rPr>
          <w:sz w:val="20"/>
        </w:rPr>
        <w:t>Na forma do art. 101 da Lei nº 14.133/2021, nos casos de contratos que impliquem a entrega de bens pela</w:t>
      </w:r>
      <w:r>
        <w:rPr>
          <w:spacing w:val="-4"/>
          <w:sz w:val="20"/>
        </w:rPr>
        <w:t> </w:t>
      </w:r>
      <w:r>
        <w:rPr>
          <w:sz w:val="20"/>
        </w:rPr>
        <w:t>Administração, dos quais o contratado ficará depositário, o valor </w:t>
      </w:r>
      <w:r>
        <w:rPr>
          <w:sz w:val="20"/>
        </w:rPr>
        <w:t>desses</w:t>
      </w:r>
      <w:r>
        <w:rPr>
          <w:spacing w:val="40"/>
          <w:sz w:val="20"/>
        </w:rPr>
        <w:t> </w:t>
      </w:r>
      <w:r>
        <w:rPr>
          <w:sz w:val="20"/>
        </w:rPr>
        <w:t>bens deverá ser acrescido ao valor da garantia.</w:t>
      </w:r>
    </w:p>
    <w:p>
      <w:pPr>
        <w:pStyle w:val="ListParagraph"/>
        <w:numPr>
          <w:ilvl w:val="1"/>
          <w:numId w:val="1"/>
        </w:numPr>
        <w:tabs>
          <w:tab w:pos="771" w:val="left" w:leader="none"/>
        </w:tabs>
        <w:spacing w:line="240" w:lineRule="auto" w:before="2" w:after="0"/>
        <w:ind w:left="771" w:right="0" w:hanging="442"/>
        <w:jc w:val="left"/>
        <w:rPr>
          <w:sz w:val="20"/>
        </w:rPr>
      </w:pPr>
      <w:r>
        <w:rPr>
          <w:sz w:val="20"/>
        </w:rPr>
        <w:t>O</w:t>
      </w:r>
      <w:r>
        <w:rPr>
          <w:spacing w:val="-4"/>
          <w:sz w:val="20"/>
        </w:rPr>
        <w:t> </w:t>
      </w:r>
      <w:r>
        <w:rPr>
          <w:b/>
          <w:sz w:val="20"/>
        </w:rPr>
        <w:t>CONTRATADO</w:t>
      </w:r>
      <w:r>
        <w:rPr>
          <w:b/>
          <w:spacing w:val="-4"/>
          <w:sz w:val="20"/>
        </w:rPr>
        <w:t> </w:t>
      </w:r>
      <w:r>
        <w:rPr>
          <w:sz w:val="20"/>
        </w:rPr>
        <w:t>poderá</w:t>
      </w:r>
      <w:r>
        <w:rPr>
          <w:spacing w:val="-5"/>
          <w:sz w:val="20"/>
        </w:rPr>
        <w:t> </w:t>
      </w:r>
      <w:r>
        <w:rPr>
          <w:sz w:val="20"/>
        </w:rPr>
        <w:t>optar</w:t>
      </w:r>
      <w:r>
        <w:rPr>
          <w:spacing w:val="-5"/>
          <w:sz w:val="20"/>
        </w:rPr>
        <w:t> </w:t>
      </w:r>
      <w:r>
        <w:rPr>
          <w:sz w:val="20"/>
        </w:rPr>
        <w:t>pelas</w:t>
      </w:r>
      <w:r>
        <w:rPr>
          <w:spacing w:val="-4"/>
          <w:sz w:val="20"/>
        </w:rPr>
        <w:t> </w:t>
      </w:r>
      <w:r>
        <w:rPr>
          <w:sz w:val="20"/>
        </w:rPr>
        <w:t>seguintes</w:t>
      </w:r>
      <w:r>
        <w:rPr>
          <w:spacing w:val="-5"/>
          <w:sz w:val="20"/>
        </w:rPr>
        <w:t> </w:t>
      </w:r>
      <w:r>
        <w:rPr>
          <w:sz w:val="20"/>
        </w:rPr>
        <w:t>modalidades</w:t>
      </w:r>
      <w:r>
        <w:rPr>
          <w:spacing w:val="-5"/>
          <w:sz w:val="20"/>
        </w:rPr>
        <w:t> </w:t>
      </w:r>
      <w:r>
        <w:rPr>
          <w:sz w:val="20"/>
        </w:rPr>
        <w:t>de</w:t>
      </w:r>
      <w:r>
        <w:rPr>
          <w:spacing w:val="-4"/>
          <w:sz w:val="20"/>
        </w:rPr>
        <w:t> </w:t>
      </w:r>
      <w:r>
        <w:rPr>
          <w:spacing w:val="-2"/>
          <w:sz w:val="20"/>
        </w:rPr>
        <w:t>garantia:</w:t>
      </w:r>
    </w:p>
    <w:p>
      <w:pPr>
        <w:pStyle w:val="ListParagraph"/>
        <w:numPr>
          <w:ilvl w:val="2"/>
          <w:numId w:val="1"/>
        </w:numPr>
        <w:tabs>
          <w:tab w:pos="920" w:val="left" w:leader="none"/>
        </w:tabs>
        <w:spacing w:line="240" w:lineRule="auto" w:before="40" w:after="0"/>
        <w:ind w:left="920" w:right="0" w:hanging="591"/>
        <w:jc w:val="left"/>
        <w:rPr>
          <w:sz w:val="20"/>
        </w:rPr>
      </w:pPr>
      <w:r>
        <w:rPr>
          <w:sz w:val="20"/>
        </w:rPr>
        <w:t>caução</w:t>
      </w:r>
      <w:r>
        <w:rPr>
          <w:spacing w:val="-1"/>
          <w:sz w:val="20"/>
        </w:rPr>
        <w:t> </w:t>
      </w:r>
      <w:r>
        <w:rPr>
          <w:sz w:val="20"/>
        </w:rPr>
        <w:t>em</w:t>
      </w:r>
      <w:r>
        <w:rPr>
          <w:spacing w:val="-1"/>
          <w:sz w:val="20"/>
        </w:rPr>
        <w:t> </w:t>
      </w:r>
      <w:r>
        <w:rPr>
          <w:sz w:val="20"/>
        </w:rPr>
        <w:t>dinheiro</w:t>
      </w:r>
      <w:r>
        <w:rPr>
          <w:spacing w:val="-1"/>
          <w:sz w:val="20"/>
        </w:rPr>
        <w:t> </w:t>
      </w:r>
      <w:r>
        <w:rPr>
          <w:sz w:val="20"/>
        </w:rPr>
        <w:t>ou</w:t>
      </w:r>
      <w:r>
        <w:rPr>
          <w:spacing w:val="-1"/>
          <w:sz w:val="20"/>
        </w:rPr>
        <w:t> </w:t>
      </w:r>
      <w:r>
        <w:rPr>
          <w:sz w:val="20"/>
        </w:rPr>
        <w:t>em</w:t>
      </w:r>
      <w:r>
        <w:rPr>
          <w:spacing w:val="-1"/>
          <w:sz w:val="20"/>
        </w:rPr>
        <w:t> </w:t>
      </w:r>
      <w:r>
        <w:rPr>
          <w:sz w:val="20"/>
        </w:rPr>
        <w:t>títulos</w:t>
      </w:r>
      <w:r>
        <w:rPr>
          <w:spacing w:val="-1"/>
          <w:sz w:val="20"/>
        </w:rPr>
        <w:t> </w:t>
      </w:r>
      <w:r>
        <w:rPr>
          <w:sz w:val="20"/>
        </w:rPr>
        <w:t>da</w:t>
      </w:r>
      <w:r>
        <w:rPr>
          <w:spacing w:val="-1"/>
          <w:sz w:val="20"/>
        </w:rPr>
        <w:t> </w:t>
      </w:r>
      <w:r>
        <w:rPr>
          <w:sz w:val="20"/>
        </w:rPr>
        <w:t>dívida</w:t>
      </w:r>
      <w:r>
        <w:rPr>
          <w:spacing w:val="-1"/>
          <w:sz w:val="20"/>
        </w:rPr>
        <w:t> </w:t>
      </w:r>
      <w:r>
        <w:rPr>
          <w:spacing w:val="-2"/>
          <w:sz w:val="20"/>
        </w:rPr>
        <w:t>pública;</w:t>
      </w:r>
    </w:p>
    <w:p>
      <w:pPr>
        <w:pStyle w:val="ListParagraph"/>
        <w:numPr>
          <w:ilvl w:val="2"/>
          <w:numId w:val="1"/>
        </w:numPr>
        <w:tabs>
          <w:tab w:pos="920" w:val="left" w:leader="none"/>
        </w:tabs>
        <w:spacing w:line="240" w:lineRule="auto" w:before="40" w:after="0"/>
        <w:ind w:left="920" w:right="0" w:hanging="591"/>
        <w:jc w:val="left"/>
        <w:rPr>
          <w:sz w:val="20"/>
        </w:rPr>
      </w:pPr>
      <w:r>
        <w:rPr>
          <w:sz w:val="20"/>
        </w:rPr>
        <w:t>seguro-garantia;</w:t>
      </w:r>
      <w:r>
        <w:rPr>
          <w:spacing w:val="-1"/>
          <w:sz w:val="20"/>
        </w:rPr>
        <w:t> </w:t>
      </w:r>
      <w:r>
        <w:rPr>
          <w:spacing w:val="-10"/>
          <w:sz w:val="20"/>
        </w:rPr>
        <w:t>e</w:t>
      </w:r>
    </w:p>
    <w:p>
      <w:pPr>
        <w:pStyle w:val="ListParagraph"/>
        <w:numPr>
          <w:ilvl w:val="2"/>
          <w:numId w:val="1"/>
        </w:numPr>
        <w:tabs>
          <w:tab w:pos="920" w:val="left" w:leader="none"/>
        </w:tabs>
        <w:spacing w:line="240" w:lineRule="auto" w:before="40" w:after="0"/>
        <w:ind w:left="920" w:right="0" w:hanging="591"/>
        <w:jc w:val="left"/>
        <w:rPr>
          <w:sz w:val="20"/>
        </w:rPr>
      </w:pPr>
      <w:r>
        <w:rPr>
          <w:sz w:val="20"/>
        </w:rPr>
        <w:t>fiança</w:t>
      </w:r>
      <w:r>
        <w:rPr>
          <w:spacing w:val="-1"/>
          <w:sz w:val="20"/>
        </w:rPr>
        <w:t> </w:t>
      </w:r>
      <w:r>
        <w:rPr>
          <w:spacing w:val="-2"/>
          <w:sz w:val="20"/>
        </w:rPr>
        <w:t>bancária.</w:t>
      </w:r>
    </w:p>
    <w:p>
      <w:pPr>
        <w:pStyle w:val="ListParagraph"/>
        <w:numPr>
          <w:ilvl w:val="1"/>
          <w:numId w:val="1"/>
        </w:numPr>
        <w:tabs>
          <w:tab w:pos="771" w:val="left" w:leader="none"/>
        </w:tabs>
        <w:spacing w:line="240" w:lineRule="auto" w:before="40" w:after="0"/>
        <w:ind w:left="771" w:right="0" w:hanging="442"/>
        <w:jc w:val="left"/>
        <w:rPr>
          <w:sz w:val="20"/>
        </w:rPr>
      </w:pPr>
      <w:r>
        <w:rPr>
          <w:sz w:val="20"/>
        </w:rPr>
        <w:t>Qualquer</w:t>
      </w:r>
      <w:r>
        <w:rPr>
          <w:spacing w:val="-6"/>
          <w:sz w:val="20"/>
        </w:rPr>
        <w:t> </w:t>
      </w:r>
      <w:r>
        <w:rPr>
          <w:sz w:val="20"/>
        </w:rPr>
        <w:t>que</w:t>
      </w:r>
      <w:r>
        <w:rPr>
          <w:spacing w:val="-3"/>
          <w:sz w:val="20"/>
        </w:rPr>
        <w:t> </w:t>
      </w:r>
      <w:r>
        <w:rPr>
          <w:sz w:val="20"/>
        </w:rPr>
        <w:t>seja</w:t>
      </w:r>
      <w:r>
        <w:rPr>
          <w:spacing w:val="-3"/>
          <w:sz w:val="20"/>
        </w:rPr>
        <w:t> </w:t>
      </w:r>
      <w:r>
        <w:rPr>
          <w:sz w:val="20"/>
        </w:rPr>
        <w:t>a</w:t>
      </w:r>
      <w:r>
        <w:rPr>
          <w:spacing w:val="-4"/>
          <w:sz w:val="20"/>
        </w:rPr>
        <w:t> </w:t>
      </w:r>
      <w:r>
        <w:rPr>
          <w:sz w:val="20"/>
        </w:rPr>
        <w:t>modalidade</w:t>
      </w:r>
      <w:r>
        <w:rPr>
          <w:spacing w:val="-3"/>
          <w:sz w:val="20"/>
        </w:rPr>
        <w:t> </w:t>
      </w:r>
      <w:r>
        <w:rPr>
          <w:sz w:val="20"/>
        </w:rPr>
        <w:t>escolhida</w:t>
      </w:r>
      <w:r>
        <w:rPr>
          <w:spacing w:val="-3"/>
          <w:sz w:val="20"/>
        </w:rPr>
        <w:t> </w:t>
      </w:r>
      <w:r>
        <w:rPr>
          <w:sz w:val="20"/>
        </w:rPr>
        <w:t>pelo</w:t>
      </w:r>
      <w:r>
        <w:rPr>
          <w:spacing w:val="-3"/>
          <w:sz w:val="20"/>
        </w:rPr>
        <w:t> </w:t>
      </w:r>
      <w:r>
        <w:rPr>
          <w:b/>
          <w:sz w:val="20"/>
        </w:rPr>
        <w:t>CONTRATADO</w:t>
      </w:r>
      <w:r>
        <w:rPr>
          <w:sz w:val="20"/>
        </w:rPr>
        <w:t>,</w:t>
      </w:r>
      <w:r>
        <w:rPr>
          <w:spacing w:val="-3"/>
          <w:sz w:val="20"/>
        </w:rPr>
        <w:t> </w:t>
      </w:r>
      <w:r>
        <w:rPr>
          <w:sz w:val="20"/>
        </w:rPr>
        <w:t>a</w:t>
      </w:r>
      <w:r>
        <w:rPr>
          <w:spacing w:val="-3"/>
          <w:sz w:val="20"/>
        </w:rPr>
        <w:t> </w:t>
      </w:r>
      <w:r>
        <w:rPr>
          <w:sz w:val="20"/>
        </w:rPr>
        <w:t>garantia</w:t>
      </w:r>
      <w:r>
        <w:rPr>
          <w:spacing w:val="-4"/>
          <w:sz w:val="20"/>
        </w:rPr>
        <w:t> </w:t>
      </w:r>
      <w:r>
        <w:rPr>
          <w:sz w:val="20"/>
        </w:rPr>
        <w:t>assegurará</w:t>
      </w:r>
      <w:r>
        <w:rPr>
          <w:spacing w:val="-3"/>
          <w:sz w:val="20"/>
        </w:rPr>
        <w:t> </w:t>
      </w:r>
      <w:r>
        <w:rPr>
          <w:sz w:val="20"/>
        </w:rPr>
        <w:t>o</w:t>
      </w:r>
      <w:r>
        <w:rPr>
          <w:spacing w:val="-3"/>
          <w:sz w:val="20"/>
        </w:rPr>
        <w:t> </w:t>
      </w:r>
      <w:r>
        <w:rPr>
          <w:sz w:val="20"/>
        </w:rPr>
        <w:t>pagamento</w:t>
      </w:r>
      <w:r>
        <w:rPr>
          <w:spacing w:val="-3"/>
          <w:sz w:val="20"/>
        </w:rPr>
        <w:t> </w:t>
      </w:r>
      <w:r>
        <w:rPr>
          <w:spacing w:val="-5"/>
          <w:sz w:val="20"/>
        </w:rPr>
        <w:t>de:</w:t>
      </w:r>
    </w:p>
    <w:p>
      <w:pPr>
        <w:pStyle w:val="ListParagraph"/>
        <w:numPr>
          <w:ilvl w:val="2"/>
          <w:numId w:val="12"/>
        </w:numPr>
        <w:tabs>
          <w:tab w:pos="870" w:val="left" w:leader="none"/>
        </w:tabs>
        <w:spacing w:line="240" w:lineRule="auto" w:before="40" w:after="0"/>
        <w:ind w:left="870" w:right="0" w:hanging="541"/>
        <w:jc w:val="left"/>
        <w:rPr>
          <w:sz w:val="20"/>
        </w:rPr>
      </w:pPr>
      <w:r>
        <w:rPr>
          <w:sz w:val="20"/>
        </w:rPr>
        <w:t>prejuízos</w:t>
      </w:r>
      <w:r>
        <w:rPr>
          <w:spacing w:val="-1"/>
          <w:sz w:val="20"/>
        </w:rPr>
        <w:t> </w:t>
      </w:r>
      <w:r>
        <w:rPr>
          <w:sz w:val="20"/>
        </w:rPr>
        <w:t>advindos</w:t>
      </w:r>
      <w:r>
        <w:rPr>
          <w:spacing w:val="-1"/>
          <w:sz w:val="20"/>
        </w:rPr>
        <w:t> </w:t>
      </w:r>
      <w:r>
        <w:rPr>
          <w:sz w:val="20"/>
        </w:rPr>
        <w:t>do</w:t>
      </w:r>
      <w:r>
        <w:rPr>
          <w:spacing w:val="-1"/>
          <w:sz w:val="20"/>
        </w:rPr>
        <w:t> </w:t>
      </w:r>
      <w:r>
        <w:rPr>
          <w:sz w:val="20"/>
        </w:rPr>
        <w:t>não</w:t>
      </w:r>
      <w:r>
        <w:rPr>
          <w:spacing w:val="-1"/>
          <w:sz w:val="20"/>
        </w:rPr>
        <w:t> </w:t>
      </w:r>
      <w:r>
        <w:rPr>
          <w:sz w:val="20"/>
        </w:rPr>
        <w:t>cumprimento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do</w:t>
      </w:r>
      <w:r>
        <w:rPr>
          <w:spacing w:val="-1"/>
          <w:sz w:val="20"/>
        </w:rPr>
        <w:t> </w:t>
      </w:r>
      <w:r>
        <w:rPr>
          <w:sz w:val="20"/>
        </w:rPr>
        <w:t>não</w:t>
      </w:r>
      <w:r>
        <w:rPr>
          <w:spacing w:val="-1"/>
          <w:sz w:val="20"/>
        </w:rPr>
        <w:t> </w:t>
      </w:r>
      <w:r>
        <w:rPr>
          <w:sz w:val="20"/>
        </w:rPr>
        <w:t>adimplemento</w:t>
      </w:r>
      <w:r>
        <w:rPr>
          <w:spacing w:val="-1"/>
          <w:sz w:val="20"/>
        </w:rPr>
        <w:t> </w:t>
      </w:r>
      <w:r>
        <w:rPr>
          <w:sz w:val="20"/>
        </w:rPr>
        <w:t>das</w:t>
      </w:r>
      <w:r>
        <w:rPr>
          <w:spacing w:val="-1"/>
          <w:sz w:val="20"/>
        </w:rPr>
        <w:t> </w:t>
      </w:r>
      <w:r>
        <w:rPr>
          <w:sz w:val="20"/>
        </w:rPr>
        <w:t>demais</w:t>
      </w:r>
      <w:r>
        <w:rPr>
          <w:spacing w:val="-1"/>
          <w:sz w:val="20"/>
        </w:rPr>
        <w:t> </w:t>
      </w:r>
      <w:r>
        <w:rPr>
          <w:sz w:val="20"/>
        </w:rPr>
        <w:t>obrigações</w:t>
      </w:r>
      <w:r>
        <w:rPr>
          <w:spacing w:val="-1"/>
          <w:sz w:val="20"/>
        </w:rPr>
        <w:t> </w:t>
      </w:r>
      <w:r>
        <w:rPr>
          <w:sz w:val="20"/>
        </w:rPr>
        <w:t>neste</w:t>
      </w:r>
      <w:r>
        <w:rPr>
          <w:spacing w:val="-1"/>
          <w:sz w:val="20"/>
        </w:rPr>
        <w:t> </w:t>
      </w:r>
      <w:r>
        <w:rPr>
          <w:spacing w:val="-2"/>
          <w:sz w:val="20"/>
        </w:rPr>
        <w:t>previstas;</w:t>
      </w:r>
    </w:p>
    <w:p>
      <w:pPr>
        <w:pStyle w:val="ListParagraph"/>
        <w:numPr>
          <w:ilvl w:val="2"/>
          <w:numId w:val="12"/>
        </w:numPr>
        <w:tabs>
          <w:tab w:pos="870" w:val="left" w:leader="none"/>
        </w:tabs>
        <w:spacing w:line="240" w:lineRule="auto" w:before="40" w:after="0"/>
        <w:ind w:left="870" w:right="0" w:hanging="541"/>
        <w:jc w:val="left"/>
        <w:rPr>
          <w:sz w:val="20"/>
        </w:rPr>
      </w:pPr>
      <w:r>
        <w:rPr>
          <w:sz w:val="20"/>
        </w:rPr>
        <w:t>multas</w:t>
      </w:r>
      <w:r>
        <w:rPr>
          <w:spacing w:val="-8"/>
          <w:sz w:val="20"/>
        </w:rPr>
        <w:t> </w:t>
      </w:r>
      <w:r>
        <w:rPr>
          <w:sz w:val="20"/>
        </w:rPr>
        <w:t>moratórias,</w:t>
      </w:r>
      <w:r>
        <w:rPr>
          <w:spacing w:val="-4"/>
          <w:sz w:val="20"/>
        </w:rPr>
        <w:t> </w:t>
      </w:r>
      <w:r>
        <w:rPr>
          <w:sz w:val="20"/>
        </w:rPr>
        <w:t>compensatórias</w:t>
      </w:r>
      <w:r>
        <w:rPr>
          <w:spacing w:val="-5"/>
          <w:sz w:val="20"/>
        </w:rPr>
        <w:t> </w:t>
      </w:r>
      <w:r>
        <w:rPr>
          <w:sz w:val="20"/>
        </w:rPr>
        <w:t>e</w:t>
      </w:r>
      <w:r>
        <w:rPr>
          <w:spacing w:val="-4"/>
          <w:sz w:val="20"/>
        </w:rPr>
        <w:t> </w:t>
      </w:r>
      <w:r>
        <w:rPr>
          <w:sz w:val="20"/>
        </w:rPr>
        <w:t>administrativas</w:t>
      </w:r>
      <w:r>
        <w:rPr>
          <w:spacing w:val="-4"/>
          <w:sz w:val="20"/>
        </w:rPr>
        <w:t> </w:t>
      </w:r>
      <w:r>
        <w:rPr>
          <w:sz w:val="20"/>
        </w:rPr>
        <w:t>aplicadas</w:t>
      </w:r>
      <w:r>
        <w:rPr>
          <w:spacing w:val="-4"/>
          <w:sz w:val="20"/>
        </w:rPr>
        <w:t> </w:t>
      </w:r>
      <w:r>
        <w:rPr>
          <w:sz w:val="20"/>
        </w:rPr>
        <w:t>pela</w:t>
      </w:r>
      <w:r>
        <w:rPr>
          <w:spacing w:val="-12"/>
          <w:sz w:val="20"/>
        </w:rPr>
        <w:t> </w:t>
      </w:r>
      <w:r>
        <w:rPr>
          <w:sz w:val="20"/>
        </w:rPr>
        <w:t>Administração</w:t>
      </w:r>
      <w:r>
        <w:rPr>
          <w:spacing w:val="-4"/>
          <w:sz w:val="20"/>
        </w:rPr>
        <w:t> </w:t>
      </w:r>
      <w:r>
        <w:rPr>
          <w:sz w:val="20"/>
        </w:rPr>
        <w:t>ao</w:t>
      </w:r>
      <w:r>
        <w:rPr>
          <w:spacing w:val="-3"/>
          <w:sz w:val="20"/>
        </w:rPr>
        <w:t> </w:t>
      </w:r>
      <w:r>
        <w:rPr>
          <w:b/>
          <w:sz w:val="20"/>
        </w:rPr>
        <w:t>CONTRATADO</w:t>
      </w:r>
      <w:r>
        <w:rPr>
          <w:sz w:val="20"/>
        </w:rPr>
        <w:t>;</w:t>
      </w:r>
      <w:r>
        <w:rPr>
          <w:spacing w:val="-4"/>
          <w:sz w:val="20"/>
        </w:rPr>
        <w:t> </w:t>
      </w:r>
      <w:r>
        <w:rPr>
          <w:spacing w:val="-10"/>
          <w:sz w:val="20"/>
        </w:rPr>
        <w:t>e</w:t>
      </w:r>
    </w:p>
    <w:p>
      <w:pPr>
        <w:pStyle w:val="ListParagraph"/>
        <w:numPr>
          <w:ilvl w:val="2"/>
          <w:numId w:val="12"/>
        </w:numPr>
        <w:tabs>
          <w:tab w:pos="870" w:val="left" w:leader="none"/>
        </w:tabs>
        <w:spacing w:line="240" w:lineRule="auto" w:before="40" w:after="0"/>
        <w:ind w:left="870" w:right="0" w:hanging="541"/>
        <w:jc w:val="left"/>
        <w:rPr>
          <w:sz w:val="20"/>
        </w:rPr>
      </w:pPr>
      <w:r>
        <w:rPr>
          <w:sz w:val="20"/>
        </w:rPr>
        <w:t>obrigações</w:t>
      </w:r>
      <w:r>
        <w:rPr>
          <w:spacing w:val="-3"/>
          <w:sz w:val="20"/>
        </w:rPr>
        <w:t> </w:t>
      </w:r>
      <w:r>
        <w:rPr>
          <w:sz w:val="20"/>
        </w:rPr>
        <w:t>trabalhistas</w:t>
      </w:r>
      <w:r>
        <w:rPr>
          <w:spacing w:val="-2"/>
          <w:sz w:val="20"/>
        </w:rPr>
        <w:t> </w:t>
      </w:r>
      <w:r>
        <w:rPr>
          <w:sz w:val="20"/>
        </w:rPr>
        <w:t>e</w:t>
      </w:r>
      <w:r>
        <w:rPr>
          <w:spacing w:val="-3"/>
          <w:sz w:val="20"/>
        </w:rPr>
        <w:t> </w:t>
      </w:r>
      <w:r>
        <w:rPr>
          <w:sz w:val="20"/>
        </w:rPr>
        <w:t>previdenciárias</w:t>
      </w:r>
      <w:r>
        <w:rPr>
          <w:spacing w:val="-2"/>
          <w:sz w:val="20"/>
        </w:rPr>
        <w:t> </w:t>
      </w:r>
      <w:r>
        <w:rPr>
          <w:sz w:val="20"/>
        </w:rPr>
        <w:t>de</w:t>
      </w:r>
      <w:r>
        <w:rPr>
          <w:spacing w:val="-3"/>
          <w:sz w:val="20"/>
        </w:rPr>
        <w:t> </w:t>
      </w:r>
      <w:r>
        <w:rPr>
          <w:sz w:val="20"/>
        </w:rPr>
        <w:t>qualquer</w:t>
      </w:r>
      <w:r>
        <w:rPr>
          <w:spacing w:val="-2"/>
          <w:sz w:val="20"/>
        </w:rPr>
        <w:t> </w:t>
      </w:r>
      <w:r>
        <w:rPr>
          <w:sz w:val="20"/>
        </w:rPr>
        <w:t>natureza,</w:t>
      </w:r>
      <w:r>
        <w:rPr>
          <w:spacing w:val="-2"/>
          <w:sz w:val="20"/>
        </w:rPr>
        <w:t> </w:t>
      </w:r>
      <w:r>
        <w:rPr>
          <w:sz w:val="20"/>
        </w:rPr>
        <w:t>assim</w:t>
      </w:r>
      <w:r>
        <w:rPr>
          <w:spacing w:val="-3"/>
          <w:sz w:val="20"/>
        </w:rPr>
        <w:t> </w:t>
      </w:r>
      <w:r>
        <w:rPr>
          <w:sz w:val="20"/>
        </w:rPr>
        <w:t>como</w:t>
      </w:r>
      <w:r>
        <w:rPr>
          <w:spacing w:val="-2"/>
          <w:sz w:val="20"/>
        </w:rPr>
        <w:t> </w:t>
      </w:r>
      <w:r>
        <w:rPr>
          <w:sz w:val="20"/>
        </w:rPr>
        <w:t>as</w:t>
      </w:r>
      <w:r>
        <w:rPr>
          <w:spacing w:val="-3"/>
          <w:sz w:val="20"/>
        </w:rPr>
        <w:t> </w:t>
      </w:r>
      <w:r>
        <w:rPr>
          <w:sz w:val="20"/>
        </w:rPr>
        <w:t>obrigações</w:t>
      </w:r>
      <w:r>
        <w:rPr>
          <w:spacing w:val="-2"/>
          <w:sz w:val="20"/>
        </w:rPr>
        <w:t> </w:t>
      </w:r>
      <w:r>
        <w:rPr>
          <w:sz w:val="20"/>
        </w:rPr>
        <w:t>de</w:t>
      </w:r>
      <w:r>
        <w:rPr>
          <w:spacing w:val="-3"/>
          <w:sz w:val="20"/>
        </w:rPr>
        <w:t> </w:t>
      </w:r>
      <w:r>
        <w:rPr>
          <w:sz w:val="20"/>
        </w:rPr>
        <w:t>regularidade</w:t>
      </w:r>
      <w:r>
        <w:rPr>
          <w:spacing w:val="-2"/>
          <w:sz w:val="20"/>
        </w:rPr>
        <w:t> </w:t>
      </w:r>
      <w:r>
        <w:rPr>
          <w:sz w:val="20"/>
        </w:rPr>
        <w:t>perante</w:t>
      </w:r>
      <w:r>
        <w:rPr>
          <w:spacing w:val="-2"/>
          <w:sz w:val="20"/>
        </w:rPr>
        <w:t> </w:t>
      </w:r>
      <w:r>
        <w:rPr>
          <w:sz w:val="20"/>
        </w:rPr>
        <w:t>o</w:t>
      </w:r>
      <w:r>
        <w:rPr>
          <w:spacing w:val="-3"/>
          <w:sz w:val="20"/>
        </w:rPr>
        <w:t> </w:t>
      </w:r>
      <w:r>
        <w:rPr>
          <w:sz w:val="20"/>
        </w:rPr>
        <w:t>FGTS,</w:t>
      </w:r>
      <w:r>
        <w:rPr>
          <w:spacing w:val="-2"/>
          <w:sz w:val="20"/>
        </w:rPr>
        <w:t> </w:t>
      </w:r>
      <w:r>
        <w:rPr>
          <w:sz w:val="20"/>
        </w:rPr>
        <w:t>não</w:t>
      </w:r>
      <w:r>
        <w:rPr>
          <w:spacing w:val="-3"/>
          <w:sz w:val="20"/>
        </w:rPr>
        <w:t> </w:t>
      </w:r>
      <w:r>
        <w:rPr>
          <w:sz w:val="20"/>
        </w:rPr>
        <w:t>adimplidas</w:t>
      </w:r>
      <w:r>
        <w:rPr>
          <w:spacing w:val="-2"/>
          <w:sz w:val="20"/>
        </w:rPr>
        <w:t> </w:t>
      </w:r>
      <w:r>
        <w:rPr>
          <w:sz w:val="20"/>
        </w:rPr>
        <w:t>pelo</w:t>
      </w:r>
      <w:r>
        <w:rPr>
          <w:spacing w:val="-2"/>
          <w:sz w:val="20"/>
        </w:rPr>
        <w:t> </w:t>
      </w:r>
      <w:r>
        <w:rPr>
          <w:b/>
          <w:sz w:val="20"/>
        </w:rPr>
        <w:t>CONTRATADO</w:t>
      </w:r>
      <w:r>
        <w:rPr>
          <w:sz w:val="20"/>
        </w:rPr>
        <w:t>,</w:t>
      </w:r>
      <w:r>
        <w:rPr>
          <w:spacing w:val="-2"/>
          <w:sz w:val="20"/>
        </w:rPr>
        <w:t> </w:t>
      </w:r>
      <w:r>
        <w:rPr>
          <w:sz w:val="20"/>
        </w:rPr>
        <w:t>quando</w:t>
      </w:r>
      <w:r>
        <w:rPr>
          <w:spacing w:val="-2"/>
          <w:sz w:val="20"/>
        </w:rPr>
        <w:t> couber.</w:t>
      </w:r>
    </w:p>
    <w:p>
      <w:pPr>
        <w:pStyle w:val="ListParagraph"/>
        <w:numPr>
          <w:ilvl w:val="1"/>
          <w:numId w:val="1"/>
        </w:numPr>
        <w:tabs>
          <w:tab w:pos="760" w:val="left" w:leader="none"/>
        </w:tabs>
        <w:spacing w:line="240" w:lineRule="auto" w:before="40" w:after="0"/>
        <w:ind w:left="760" w:right="0" w:hanging="431"/>
        <w:jc w:val="left"/>
        <w:rPr>
          <w:sz w:val="20"/>
        </w:rPr>
      </w:pPr>
      <w:r>
        <w:rPr>
          <w:sz w:val="20"/>
        </w:rPr>
        <w:t>A</w:t>
      </w:r>
      <w:r>
        <w:rPr>
          <w:spacing w:val="-12"/>
          <w:sz w:val="20"/>
        </w:rPr>
        <w:t> </w:t>
      </w:r>
      <w:r>
        <w:rPr>
          <w:sz w:val="20"/>
        </w:rPr>
        <w:t>garantia,</w:t>
      </w:r>
      <w:r>
        <w:rPr>
          <w:spacing w:val="-1"/>
          <w:sz w:val="20"/>
        </w:rPr>
        <w:t> </w:t>
      </w:r>
      <w:r>
        <w:rPr>
          <w:sz w:val="20"/>
        </w:rPr>
        <w:t>qualquer</w:t>
      </w:r>
      <w:r>
        <w:rPr>
          <w:spacing w:val="-1"/>
          <w:sz w:val="20"/>
        </w:rPr>
        <w:t> </w:t>
      </w:r>
      <w:r>
        <w:rPr>
          <w:sz w:val="20"/>
        </w:rPr>
        <w:t>que</w:t>
      </w:r>
      <w:r>
        <w:rPr>
          <w:spacing w:val="-1"/>
          <w:sz w:val="20"/>
        </w:rPr>
        <w:t> </w:t>
      </w:r>
      <w:r>
        <w:rPr>
          <w:sz w:val="20"/>
        </w:rPr>
        <w:t>seja</w:t>
      </w:r>
      <w:r>
        <w:rPr>
          <w:spacing w:val="-1"/>
          <w:sz w:val="20"/>
        </w:rPr>
        <w:t> </w:t>
      </w:r>
      <w:r>
        <w:rPr>
          <w:sz w:val="20"/>
        </w:rPr>
        <w:t>a</w:t>
      </w:r>
      <w:r>
        <w:rPr>
          <w:spacing w:val="-1"/>
          <w:sz w:val="20"/>
        </w:rPr>
        <w:t> </w:t>
      </w:r>
      <w:r>
        <w:rPr>
          <w:sz w:val="20"/>
        </w:rPr>
        <w:t>modalidade</w:t>
      </w:r>
      <w:r>
        <w:rPr>
          <w:spacing w:val="-1"/>
          <w:sz w:val="20"/>
        </w:rPr>
        <w:t> </w:t>
      </w:r>
      <w:r>
        <w:rPr>
          <w:sz w:val="20"/>
        </w:rPr>
        <w:t>escolhida,</w:t>
      </w:r>
      <w:r>
        <w:rPr>
          <w:spacing w:val="-1"/>
          <w:sz w:val="20"/>
        </w:rPr>
        <w:t> </w:t>
      </w:r>
      <w:r>
        <w:rPr>
          <w:sz w:val="20"/>
        </w:rPr>
        <w:t>terá</w:t>
      </w:r>
      <w:r>
        <w:rPr>
          <w:spacing w:val="-1"/>
          <w:sz w:val="20"/>
        </w:rPr>
        <w:t> </w:t>
      </w:r>
      <w:r>
        <w:rPr>
          <w:sz w:val="20"/>
        </w:rPr>
        <w:t>validade</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por</w:t>
      </w:r>
      <w:r>
        <w:rPr>
          <w:spacing w:val="-1"/>
          <w:sz w:val="20"/>
        </w:rPr>
        <w:t> </w:t>
      </w:r>
      <w:r>
        <w:rPr>
          <w:sz w:val="20"/>
        </w:rPr>
        <w:t>mais</w:t>
      </w:r>
      <w:r>
        <w:rPr>
          <w:spacing w:val="-1"/>
          <w:sz w:val="20"/>
        </w:rPr>
        <w:t> </w:t>
      </w:r>
      <w:r>
        <w:rPr>
          <w:sz w:val="20"/>
        </w:rPr>
        <w:t>90</w:t>
      </w:r>
      <w:r>
        <w:rPr>
          <w:spacing w:val="-1"/>
          <w:sz w:val="20"/>
        </w:rPr>
        <w:t> </w:t>
      </w:r>
      <w:r>
        <w:rPr>
          <w:sz w:val="20"/>
        </w:rPr>
        <w:t>(noventa)</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deste</w:t>
      </w:r>
      <w:r>
        <w:rPr>
          <w:spacing w:val="-1"/>
          <w:sz w:val="20"/>
        </w:rPr>
        <w:t> </w:t>
      </w:r>
      <w:r>
        <w:rPr>
          <w:sz w:val="20"/>
        </w:rPr>
        <w:t>prazo</w:t>
      </w:r>
      <w:r>
        <w:rPr>
          <w:spacing w:val="-1"/>
          <w:sz w:val="20"/>
        </w:rPr>
        <w:t> </w:t>
      </w:r>
      <w:r>
        <w:rPr>
          <w:sz w:val="20"/>
        </w:rPr>
        <w:t>de</w:t>
      </w:r>
      <w:r>
        <w:rPr>
          <w:spacing w:val="-1"/>
          <w:sz w:val="20"/>
        </w:rPr>
        <w:t> </w:t>
      </w:r>
      <w:r>
        <w:rPr>
          <w:spacing w:val="-2"/>
          <w:sz w:val="20"/>
        </w:rPr>
        <w:t>vigência.</w:t>
      </w:r>
    </w:p>
    <w:p>
      <w:pPr>
        <w:pStyle w:val="ListParagraph"/>
        <w:numPr>
          <w:ilvl w:val="1"/>
          <w:numId w:val="1"/>
        </w:numPr>
        <w:tabs>
          <w:tab w:pos="790" w:val="left" w:leader="none"/>
        </w:tabs>
        <w:spacing w:line="280" w:lineRule="auto" w:before="40" w:after="0"/>
        <w:ind w:left="329" w:right="448" w:firstLine="0"/>
        <w:jc w:val="left"/>
        <w:rPr>
          <w:sz w:val="20"/>
        </w:rPr>
      </w:pPr>
      <w:r>
        <w:rPr>
          <w:sz w:val="20"/>
        </w:rPr>
        <w:t>Na</w:t>
      </w:r>
      <w:r>
        <w:rPr>
          <w:spacing w:val="16"/>
          <w:sz w:val="20"/>
        </w:rPr>
        <w:t> </w:t>
      </w:r>
      <w:r>
        <w:rPr>
          <w:sz w:val="20"/>
        </w:rPr>
        <w:t>hipótese</w:t>
      </w:r>
      <w:r>
        <w:rPr>
          <w:spacing w:val="16"/>
          <w:sz w:val="20"/>
        </w:rPr>
        <w:t> </w:t>
      </w:r>
      <w:r>
        <w:rPr>
          <w:sz w:val="20"/>
        </w:rPr>
        <w:t>de</w:t>
      </w:r>
      <w:r>
        <w:rPr>
          <w:spacing w:val="16"/>
          <w:sz w:val="20"/>
        </w:rPr>
        <w:t> </w:t>
      </w:r>
      <w:r>
        <w:rPr>
          <w:sz w:val="20"/>
        </w:rPr>
        <w:t>suspensão</w:t>
      </w:r>
      <w:r>
        <w:rPr>
          <w:spacing w:val="16"/>
          <w:sz w:val="20"/>
        </w:rPr>
        <w:t> </w:t>
      </w:r>
      <w:r>
        <w:rPr>
          <w:sz w:val="20"/>
        </w:rPr>
        <w:t>do</w:t>
      </w:r>
      <w:r>
        <w:rPr>
          <w:spacing w:val="16"/>
          <w:sz w:val="20"/>
        </w:rPr>
        <w:t> </w:t>
      </w:r>
      <w:r>
        <w:rPr>
          <w:sz w:val="20"/>
        </w:rPr>
        <w:t>contrato</w:t>
      </w:r>
      <w:r>
        <w:rPr>
          <w:spacing w:val="16"/>
          <w:sz w:val="20"/>
        </w:rPr>
        <w:t> </w:t>
      </w:r>
      <w:r>
        <w:rPr>
          <w:sz w:val="20"/>
        </w:rPr>
        <w:t>por</w:t>
      </w:r>
      <w:r>
        <w:rPr>
          <w:spacing w:val="16"/>
          <w:sz w:val="20"/>
        </w:rPr>
        <w:t> </w:t>
      </w:r>
      <w:r>
        <w:rPr>
          <w:sz w:val="20"/>
        </w:rPr>
        <w:t>ordem</w:t>
      </w:r>
      <w:r>
        <w:rPr>
          <w:spacing w:val="16"/>
          <w:sz w:val="20"/>
        </w:rPr>
        <w:t> </w:t>
      </w:r>
      <w:r>
        <w:rPr>
          <w:sz w:val="20"/>
        </w:rPr>
        <w:t>ou</w:t>
      </w:r>
      <w:r>
        <w:rPr>
          <w:spacing w:val="16"/>
          <w:sz w:val="20"/>
        </w:rPr>
        <w:t> </w:t>
      </w:r>
      <w:r>
        <w:rPr>
          <w:sz w:val="20"/>
        </w:rPr>
        <w:t>inadimplemento</w:t>
      </w:r>
      <w:r>
        <w:rPr>
          <w:spacing w:val="16"/>
          <w:sz w:val="20"/>
        </w:rPr>
        <w:t> </w:t>
      </w:r>
      <w:r>
        <w:rPr>
          <w:sz w:val="20"/>
        </w:rPr>
        <w:t>da Administração,</w:t>
      </w:r>
      <w:r>
        <w:rPr>
          <w:spacing w:val="16"/>
          <w:sz w:val="20"/>
        </w:rPr>
        <w:t> </w:t>
      </w:r>
      <w:r>
        <w:rPr>
          <w:sz w:val="20"/>
        </w:rPr>
        <w:t>o</w:t>
      </w:r>
      <w:r>
        <w:rPr>
          <w:spacing w:val="16"/>
          <w:sz w:val="20"/>
        </w:rPr>
        <w:t> </w:t>
      </w:r>
      <w:r>
        <w:rPr>
          <w:b/>
          <w:sz w:val="20"/>
        </w:rPr>
        <w:t>CONTRATADO</w:t>
      </w:r>
      <w:r>
        <w:rPr>
          <w:b/>
          <w:spacing w:val="16"/>
          <w:sz w:val="20"/>
        </w:rPr>
        <w:t> </w:t>
      </w:r>
      <w:r>
        <w:rPr>
          <w:sz w:val="20"/>
        </w:rPr>
        <w:t>ficará</w:t>
      </w:r>
      <w:r>
        <w:rPr>
          <w:spacing w:val="16"/>
          <w:sz w:val="20"/>
        </w:rPr>
        <w:t> </w:t>
      </w:r>
      <w:r>
        <w:rPr>
          <w:sz w:val="20"/>
        </w:rPr>
        <w:t>desobrigado</w:t>
      </w:r>
      <w:r>
        <w:rPr>
          <w:spacing w:val="16"/>
          <w:sz w:val="20"/>
        </w:rPr>
        <w:t> </w:t>
      </w:r>
      <w:r>
        <w:rPr>
          <w:sz w:val="20"/>
        </w:rPr>
        <w:t>de</w:t>
      </w:r>
      <w:r>
        <w:rPr>
          <w:spacing w:val="16"/>
          <w:sz w:val="20"/>
        </w:rPr>
        <w:t> </w:t>
      </w:r>
      <w:r>
        <w:rPr>
          <w:sz w:val="20"/>
        </w:rPr>
        <w:t>renovar</w:t>
      </w:r>
      <w:r>
        <w:rPr>
          <w:spacing w:val="16"/>
          <w:sz w:val="20"/>
        </w:rPr>
        <w:t> </w:t>
      </w:r>
      <w:r>
        <w:rPr>
          <w:sz w:val="20"/>
        </w:rPr>
        <w:t>a</w:t>
      </w:r>
      <w:r>
        <w:rPr>
          <w:spacing w:val="16"/>
          <w:sz w:val="20"/>
        </w:rPr>
        <w:t> </w:t>
      </w:r>
      <w:r>
        <w:rPr>
          <w:sz w:val="20"/>
        </w:rPr>
        <w:t>garantia</w:t>
      </w:r>
      <w:r>
        <w:rPr>
          <w:spacing w:val="16"/>
          <w:sz w:val="20"/>
        </w:rPr>
        <w:t> </w:t>
      </w:r>
      <w:r>
        <w:rPr>
          <w:sz w:val="20"/>
        </w:rPr>
        <w:t>ou</w:t>
      </w:r>
      <w:r>
        <w:rPr>
          <w:spacing w:val="16"/>
          <w:sz w:val="20"/>
        </w:rPr>
        <w:t> </w:t>
      </w:r>
      <w:r>
        <w:rPr>
          <w:sz w:val="20"/>
        </w:rPr>
        <w:t>de</w:t>
      </w:r>
      <w:r>
        <w:rPr>
          <w:spacing w:val="16"/>
          <w:sz w:val="20"/>
        </w:rPr>
        <w:t> </w:t>
      </w:r>
      <w:r>
        <w:rPr>
          <w:sz w:val="20"/>
        </w:rPr>
        <w:t>endossar</w:t>
      </w:r>
      <w:r>
        <w:rPr>
          <w:spacing w:val="16"/>
          <w:sz w:val="20"/>
        </w:rPr>
        <w:t> </w:t>
      </w:r>
      <w:r>
        <w:rPr>
          <w:sz w:val="20"/>
        </w:rPr>
        <w:t>a</w:t>
      </w:r>
      <w:r>
        <w:rPr>
          <w:spacing w:val="16"/>
          <w:sz w:val="20"/>
        </w:rPr>
        <w:t> </w:t>
      </w:r>
      <w:r>
        <w:rPr>
          <w:sz w:val="20"/>
        </w:rPr>
        <w:t>apólice</w:t>
      </w:r>
      <w:r>
        <w:rPr>
          <w:spacing w:val="16"/>
          <w:sz w:val="20"/>
        </w:rPr>
        <w:t> </w:t>
      </w:r>
      <w:r>
        <w:rPr>
          <w:sz w:val="20"/>
        </w:rPr>
        <w:t>de seguro até a ordem de reinício da execução ou o adimplemento pela</w:t>
      </w:r>
      <w:r>
        <w:rPr>
          <w:spacing w:val="-2"/>
          <w:sz w:val="20"/>
        </w:rPr>
        <w:t> </w:t>
      </w:r>
      <w:r>
        <w:rPr>
          <w:sz w:val="20"/>
        </w:rPr>
        <w:t>Administração.</w:t>
      </w:r>
    </w:p>
    <w:p>
      <w:pPr>
        <w:pStyle w:val="ListParagraph"/>
        <w:numPr>
          <w:ilvl w:val="1"/>
          <w:numId w:val="1"/>
        </w:numPr>
        <w:tabs>
          <w:tab w:pos="779" w:val="left" w:leader="none"/>
        </w:tabs>
        <w:spacing w:line="280" w:lineRule="auto" w:before="2" w:after="0"/>
        <w:ind w:left="329" w:right="449" w:firstLine="0"/>
        <w:jc w:val="left"/>
        <w:rPr>
          <w:sz w:val="20"/>
        </w:rPr>
      </w:pPr>
      <w:r>
        <w:rPr>
          <w:sz w:val="20"/>
        </w:rPr>
        <w:t>Ressalvada a hipótese de seguro-garantia, em que deverá ser observado o prazo do item 11.8, o </w:t>
      </w:r>
      <w:r>
        <w:rPr>
          <w:b/>
          <w:sz w:val="20"/>
        </w:rPr>
        <w:t>CONTRATADO </w:t>
      </w:r>
      <w:r>
        <w:rPr>
          <w:sz w:val="20"/>
        </w:rPr>
        <w:t>apresentará, no prazo máximo de 10 (dez) dias úteis, prorrogáveis por igual período, a critério do </w:t>
      </w:r>
      <w:r>
        <w:rPr>
          <w:b/>
          <w:sz w:val="20"/>
        </w:rPr>
        <w:t>CONTRATANTE</w:t>
      </w:r>
      <w:r>
        <w:rPr>
          <w:sz w:val="20"/>
        </w:rPr>
        <w:t>, contado da assinatura do Contrato, o comprovante de prestação de garantia, na forma do item 11.3.</w:t>
      </w:r>
    </w:p>
    <w:p>
      <w:pPr>
        <w:pStyle w:val="ListParagraph"/>
        <w:numPr>
          <w:ilvl w:val="1"/>
          <w:numId w:val="1"/>
        </w:numPr>
        <w:tabs>
          <w:tab w:pos="784" w:val="left" w:leader="none"/>
        </w:tabs>
        <w:spacing w:line="280" w:lineRule="auto" w:before="1" w:after="0"/>
        <w:ind w:left="329" w:right="447" w:firstLine="0"/>
        <w:jc w:val="left"/>
        <w:rPr>
          <w:sz w:val="20"/>
        </w:rPr>
      </w:pPr>
      <w:r>
        <w:rPr>
          <w:sz w:val="20"/>
        </w:rPr>
        <w:t>Caso</w:t>
      </w:r>
      <w:r>
        <w:rPr>
          <w:spacing w:val="12"/>
          <w:sz w:val="20"/>
        </w:rPr>
        <w:t> </w:t>
      </w:r>
      <w:r>
        <w:rPr>
          <w:sz w:val="20"/>
        </w:rPr>
        <w:t>oferecida</w:t>
      </w:r>
      <w:r>
        <w:rPr>
          <w:spacing w:val="12"/>
          <w:sz w:val="20"/>
        </w:rPr>
        <w:t> </w:t>
      </w:r>
      <w:r>
        <w:rPr>
          <w:sz w:val="20"/>
        </w:rPr>
        <w:t>a</w:t>
      </w:r>
      <w:r>
        <w:rPr>
          <w:spacing w:val="12"/>
          <w:sz w:val="20"/>
        </w:rPr>
        <w:t> </w:t>
      </w:r>
      <w:r>
        <w:rPr>
          <w:sz w:val="20"/>
        </w:rPr>
        <w:t>modalidade</w:t>
      </w:r>
      <w:r>
        <w:rPr>
          <w:spacing w:val="12"/>
          <w:sz w:val="20"/>
        </w:rPr>
        <w:t> </w:t>
      </w:r>
      <w:r>
        <w:rPr>
          <w:sz w:val="20"/>
        </w:rPr>
        <w:t>de</w:t>
      </w:r>
      <w:r>
        <w:rPr>
          <w:spacing w:val="12"/>
          <w:sz w:val="20"/>
        </w:rPr>
        <w:t> </w:t>
      </w:r>
      <w:r>
        <w:rPr>
          <w:sz w:val="20"/>
        </w:rPr>
        <w:t>seguro-garantia,</w:t>
      </w:r>
      <w:r>
        <w:rPr>
          <w:spacing w:val="12"/>
          <w:sz w:val="20"/>
        </w:rPr>
        <w:t> </w:t>
      </w:r>
      <w:r>
        <w:rPr>
          <w:sz w:val="20"/>
        </w:rPr>
        <w:t>sua</w:t>
      </w:r>
      <w:r>
        <w:rPr>
          <w:spacing w:val="12"/>
          <w:sz w:val="20"/>
        </w:rPr>
        <w:t> </w:t>
      </w:r>
      <w:r>
        <w:rPr>
          <w:sz w:val="20"/>
        </w:rPr>
        <w:t>apresentação</w:t>
      </w:r>
      <w:r>
        <w:rPr>
          <w:spacing w:val="12"/>
          <w:sz w:val="20"/>
        </w:rPr>
        <w:t> </w:t>
      </w:r>
      <w:r>
        <w:rPr>
          <w:sz w:val="20"/>
        </w:rPr>
        <w:t>deve</w:t>
      </w:r>
      <w:r>
        <w:rPr>
          <w:spacing w:val="12"/>
          <w:sz w:val="20"/>
        </w:rPr>
        <w:t> </w:t>
      </w:r>
      <w:r>
        <w:rPr>
          <w:sz w:val="20"/>
        </w:rPr>
        <w:t>ocorrer</w:t>
      </w:r>
      <w:r>
        <w:rPr>
          <w:spacing w:val="12"/>
          <w:sz w:val="20"/>
        </w:rPr>
        <w:t> </w:t>
      </w:r>
      <w:r>
        <w:rPr>
          <w:sz w:val="20"/>
        </w:rPr>
        <w:t>em</w:t>
      </w:r>
      <w:r>
        <w:rPr>
          <w:spacing w:val="12"/>
          <w:sz w:val="20"/>
        </w:rPr>
        <w:t> </w:t>
      </w:r>
      <w:r>
        <w:rPr>
          <w:sz w:val="20"/>
        </w:rPr>
        <w:t>1</w:t>
      </w:r>
      <w:r>
        <w:rPr>
          <w:spacing w:val="12"/>
          <w:sz w:val="20"/>
        </w:rPr>
        <w:t> </w:t>
      </w:r>
      <w:r>
        <w:rPr>
          <w:sz w:val="20"/>
        </w:rPr>
        <w:t>(um)</w:t>
      </w:r>
      <w:r>
        <w:rPr>
          <w:spacing w:val="12"/>
          <w:sz w:val="20"/>
        </w:rPr>
        <w:t> </w:t>
      </w:r>
      <w:r>
        <w:rPr>
          <w:sz w:val="20"/>
        </w:rPr>
        <w:t>mês,</w:t>
      </w:r>
      <w:r>
        <w:rPr>
          <w:spacing w:val="12"/>
          <w:sz w:val="20"/>
        </w:rPr>
        <w:t> </w:t>
      </w:r>
      <w:r>
        <w:rPr>
          <w:sz w:val="20"/>
        </w:rPr>
        <w:t>contado</w:t>
      </w:r>
      <w:r>
        <w:rPr>
          <w:spacing w:val="12"/>
          <w:sz w:val="20"/>
        </w:rPr>
        <w:t> </w:t>
      </w:r>
      <w:r>
        <w:rPr>
          <w:sz w:val="20"/>
        </w:rPr>
        <w:t>da</w:t>
      </w:r>
      <w:r>
        <w:rPr>
          <w:spacing w:val="12"/>
          <w:sz w:val="20"/>
        </w:rPr>
        <w:t> </w:t>
      </w:r>
      <w:r>
        <w:rPr>
          <w:sz w:val="20"/>
        </w:rPr>
        <w:t>data</w:t>
      </w:r>
      <w:r>
        <w:rPr>
          <w:spacing w:val="12"/>
          <w:sz w:val="20"/>
        </w:rPr>
        <w:t> </w:t>
      </w:r>
      <w:r>
        <w:rPr>
          <w:sz w:val="20"/>
        </w:rPr>
        <w:t>de</w:t>
      </w:r>
      <w:r>
        <w:rPr>
          <w:spacing w:val="12"/>
          <w:sz w:val="20"/>
        </w:rPr>
        <w:t> </w:t>
      </w:r>
      <w:r>
        <w:rPr>
          <w:sz w:val="20"/>
        </w:rPr>
        <w:t>homologação</w:t>
      </w:r>
      <w:r>
        <w:rPr>
          <w:spacing w:val="12"/>
          <w:sz w:val="20"/>
        </w:rPr>
        <w:t> </w:t>
      </w:r>
      <w:r>
        <w:rPr>
          <w:sz w:val="20"/>
        </w:rPr>
        <w:t>da</w:t>
      </w:r>
      <w:r>
        <w:rPr>
          <w:spacing w:val="12"/>
          <w:sz w:val="20"/>
        </w:rPr>
        <w:t> </w:t>
      </w:r>
      <w:r>
        <w:rPr>
          <w:sz w:val="20"/>
        </w:rPr>
        <w:t>licitação</w:t>
      </w:r>
      <w:r>
        <w:rPr>
          <w:spacing w:val="12"/>
          <w:sz w:val="20"/>
        </w:rPr>
        <w:t> </w:t>
      </w:r>
      <w:r>
        <w:rPr>
          <w:sz w:val="20"/>
        </w:rPr>
        <w:t>e</w:t>
      </w:r>
      <w:r>
        <w:rPr>
          <w:spacing w:val="12"/>
          <w:sz w:val="20"/>
        </w:rPr>
        <w:t> </w:t>
      </w:r>
      <w:r>
        <w:rPr>
          <w:sz w:val="20"/>
        </w:rPr>
        <w:t>anterior</w:t>
      </w:r>
      <w:r>
        <w:rPr>
          <w:spacing w:val="12"/>
          <w:sz w:val="20"/>
        </w:rPr>
        <w:t> </w:t>
      </w:r>
      <w:r>
        <w:rPr>
          <w:sz w:val="20"/>
        </w:rPr>
        <w:t>à</w:t>
      </w:r>
      <w:r>
        <w:rPr>
          <w:spacing w:val="12"/>
          <w:sz w:val="20"/>
        </w:rPr>
        <w:t> </w:t>
      </w:r>
      <w:r>
        <w:rPr>
          <w:sz w:val="20"/>
        </w:rPr>
        <w:t>assinatura</w:t>
      </w:r>
      <w:r>
        <w:rPr>
          <w:spacing w:val="12"/>
          <w:sz w:val="20"/>
        </w:rPr>
        <w:t> </w:t>
      </w:r>
      <w:r>
        <w:rPr>
          <w:sz w:val="20"/>
        </w:rPr>
        <w:t>do</w:t>
      </w:r>
      <w:r>
        <w:rPr>
          <w:spacing w:val="12"/>
          <w:sz w:val="20"/>
        </w:rPr>
        <w:t> </w:t>
      </w:r>
      <w:r>
        <w:rPr>
          <w:sz w:val="20"/>
        </w:rPr>
        <w:t>contrato,</w:t>
      </w:r>
      <w:r>
        <w:rPr>
          <w:spacing w:val="12"/>
          <w:sz w:val="20"/>
        </w:rPr>
        <w:t> </w:t>
      </w:r>
      <w:r>
        <w:rPr>
          <w:sz w:val="20"/>
        </w:rPr>
        <w:t>e observar-se-ão as seguintes condições:</w:t>
      </w:r>
    </w:p>
    <w:p>
      <w:pPr>
        <w:pStyle w:val="ListParagraph"/>
        <w:numPr>
          <w:ilvl w:val="2"/>
          <w:numId w:val="13"/>
        </w:numPr>
        <w:tabs>
          <w:tab w:pos="870" w:val="left" w:leader="none"/>
        </w:tabs>
        <w:spacing w:line="240" w:lineRule="auto" w:before="2" w:after="0"/>
        <w:ind w:left="870" w:right="0" w:hanging="541"/>
        <w:jc w:val="left"/>
        <w:rPr>
          <w:sz w:val="20"/>
        </w:rPr>
      </w:pPr>
      <w:r>
        <w:rPr>
          <w:sz w:val="20"/>
        </w:rPr>
        <w:t>a</w:t>
      </w:r>
      <w:r>
        <w:rPr>
          <w:spacing w:val="-5"/>
          <w:sz w:val="20"/>
        </w:rPr>
        <w:t> </w:t>
      </w:r>
      <w:r>
        <w:rPr>
          <w:sz w:val="20"/>
        </w:rPr>
        <w:t>apólice</w:t>
      </w:r>
      <w:r>
        <w:rPr>
          <w:spacing w:val="-3"/>
          <w:sz w:val="20"/>
        </w:rPr>
        <w:t> </w:t>
      </w:r>
      <w:r>
        <w:rPr>
          <w:sz w:val="20"/>
        </w:rPr>
        <w:t>permanecerá</w:t>
      </w:r>
      <w:r>
        <w:rPr>
          <w:spacing w:val="-3"/>
          <w:sz w:val="20"/>
        </w:rPr>
        <w:t> </w:t>
      </w:r>
      <w:r>
        <w:rPr>
          <w:sz w:val="20"/>
        </w:rPr>
        <w:t>em</w:t>
      </w:r>
      <w:r>
        <w:rPr>
          <w:spacing w:val="-3"/>
          <w:sz w:val="20"/>
        </w:rPr>
        <w:t> </w:t>
      </w:r>
      <w:r>
        <w:rPr>
          <w:sz w:val="20"/>
        </w:rPr>
        <w:t>vigor</w:t>
      </w:r>
      <w:r>
        <w:rPr>
          <w:spacing w:val="-3"/>
          <w:sz w:val="20"/>
        </w:rPr>
        <w:t> </w:t>
      </w:r>
      <w:r>
        <w:rPr>
          <w:sz w:val="20"/>
        </w:rPr>
        <w:t>mesmo</w:t>
      </w:r>
      <w:r>
        <w:rPr>
          <w:spacing w:val="-3"/>
          <w:sz w:val="20"/>
        </w:rPr>
        <w:t> </w:t>
      </w:r>
      <w:r>
        <w:rPr>
          <w:sz w:val="20"/>
        </w:rPr>
        <w:t>que</w:t>
      </w:r>
      <w:r>
        <w:rPr>
          <w:spacing w:val="-3"/>
          <w:sz w:val="20"/>
        </w:rPr>
        <w:t> </w:t>
      </w:r>
      <w:r>
        <w:rPr>
          <w:sz w:val="20"/>
        </w:rPr>
        <w:t>o</w:t>
      </w:r>
      <w:r>
        <w:rPr>
          <w:spacing w:val="-2"/>
          <w:sz w:val="20"/>
        </w:rPr>
        <w:t> </w:t>
      </w:r>
      <w:r>
        <w:rPr>
          <w:b/>
          <w:sz w:val="20"/>
        </w:rPr>
        <w:t>CONTRATADO</w:t>
      </w:r>
      <w:r>
        <w:rPr>
          <w:b/>
          <w:spacing w:val="-3"/>
          <w:sz w:val="20"/>
        </w:rPr>
        <w:t> </w:t>
      </w:r>
      <w:r>
        <w:rPr>
          <w:sz w:val="20"/>
        </w:rPr>
        <w:t>não</w:t>
      </w:r>
      <w:r>
        <w:rPr>
          <w:spacing w:val="-3"/>
          <w:sz w:val="20"/>
        </w:rPr>
        <w:t> </w:t>
      </w:r>
      <w:r>
        <w:rPr>
          <w:sz w:val="20"/>
        </w:rPr>
        <w:t>pague</w:t>
      </w:r>
      <w:r>
        <w:rPr>
          <w:spacing w:val="-3"/>
          <w:sz w:val="20"/>
        </w:rPr>
        <w:t> </w:t>
      </w:r>
      <w:r>
        <w:rPr>
          <w:sz w:val="20"/>
        </w:rPr>
        <w:t>o</w:t>
      </w:r>
      <w:r>
        <w:rPr>
          <w:spacing w:val="-3"/>
          <w:sz w:val="20"/>
        </w:rPr>
        <w:t> </w:t>
      </w:r>
      <w:r>
        <w:rPr>
          <w:sz w:val="20"/>
        </w:rPr>
        <w:t>prêmio</w:t>
      </w:r>
      <w:r>
        <w:rPr>
          <w:spacing w:val="-3"/>
          <w:sz w:val="20"/>
        </w:rPr>
        <w:t> </w:t>
      </w:r>
      <w:r>
        <w:rPr>
          <w:sz w:val="20"/>
        </w:rPr>
        <w:t>nas</w:t>
      </w:r>
      <w:r>
        <w:rPr>
          <w:spacing w:val="-2"/>
          <w:sz w:val="20"/>
        </w:rPr>
        <w:t> </w:t>
      </w:r>
      <w:r>
        <w:rPr>
          <w:sz w:val="20"/>
        </w:rPr>
        <w:t>datas</w:t>
      </w:r>
      <w:r>
        <w:rPr>
          <w:spacing w:val="-3"/>
          <w:sz w:val="20"/>
        </w:rPr>
        <w:t> </w:t>
      </w:r>
      <w:r>
        <w:rPr>
          <w:spacing w:val="-2"/>
          <w:sz w:val="20"/>
        </w:rPr>
        <w:t>convencionadas;</w:t>
      </w:r>
    </w:p>
    <w:p>
      <w:pPr>
        <w:pStyle w:val="ListParagraph"/>
        <w:numPr>
          <w:ilvl w:val="2"/>
          <w:numId w:val="13"/>
        </w:numPr>
        <w:tabs>
          <w:tab w:pos="870" w:val="left" w:leader="none"/>
        </w:tabs>
        <w:spacing w:line="240" w:lineRule="auto" w:before="40" w:after="0"/>
        <w:ind w:left="870" w:right="0" w:hanging="541"/>
        <w:jc w:val="left"/>
        <w:rPr>
          <w:sz w:val="20"/>
        </w:rPr>
      </w:pPr>
      <w:r>
        <w:rPr>
          <w:sz w:val="20"/>
        </w:rPr>
        <w:t>a</w:t>
      </w:r>
      <w:r>
        <w:rPr>
          <w:spacing w:val="-1"/>
          <w:sz w:val="20"/>
        </w:rPr>
        <w:t> </w:t>
      </w:r>
      <w:r>
        <w:rPr>
          <w:sz w:val="20"/>
        </w:rPr>
        <w:t>apólice</w:t>
      </w:r>
      <w:r>
        <w:rPr>
          <w:spacing w:val="-1"/>
          <w:sz w:val="20"/>
        </w:rPr>
        <w:t> </w:t>
      </w:r>
      <w:r>
        <w:rPr>
          <w:sz w:val="20"/>
        </w:rPr>
        <w:t>deverá</w:t>
      </w:r>
      <w:r>
        <w:rPr>
          <w:spacing w:val="-1"/>
          <w:sz w:val="20"/>
        </w:rPr>
        <w:t> </w:t>
      </w:r>
      <w:r>
        <w:rPr>
          <w:sz w:val="20"/>
        </w:rPr>
        <w:t>acompanhar</w:t>
      </w:r>
      <w:r>
        <w:rPr>
          <w:spacing w:val="-1"/>
          <w:sz w:val="20"/>
        </w:rPr>
        <w:t> </w:t>
      </w:r>
      <w:r>
        <w:rPr>
          <w:sz w:val="20"/>
        </w:rPr>
        <w:t>as</w:t>
      </w:r>
      <w:r>
        <w:rPr>
          <w:spacing w:val="-1"/>
          <w:sz w:val="20"/>
        </w:rPr>
        <w:t> </w:t>
      </w:r>
      <w:r>
        <w:rPr>
          <w:sz w:val="20"/>
        </w:rPr>
        <w:t>modificações</w:t>
      </w:r>
      <w:r>
        <w:rPr>
          <w:spacing w:val="-1"/>
          <w:sz w:val="20"/>
        </w:rPr>
        <w:t> </w:t>
      </w:r>
      <w:r>
        <w:rPr>
          <w:sz w:val="20"/>
        </w:rPr>
        <w:t>referentes</w:t>
      </w:r>
      <w:r>
        <w:rPr>
          <w:spacing w:val="-1"/>
          <w:sz w:val="20"/>
        </w:rPr>
        <w:t> </w:t>
      </w:r>
      <w:r>
        <w:rPr>
          <w:sz w:val="20"/>
        </w:rPr>
        <w:t>à</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principal,</w:t>
      </w:r>
      <w:r>
        <w:rPr>
          <w:spacing w:val="-1"/>
          <w:sz w:val="20"/>
        </w:rPr>
        <w:t> </w:t>
      </w:r>
      <w:r>
        <w:rPr>
          <w:sz w:val="20"/>
        </w:rPr>
        <w:t>mediante</w:t>
      </w:r>
      <w:r>
        <w:rPr>
          <w:spacing w:val="-1"/>
          <w:sz w:val="20"/>
        </w:rPr>
        <w:t> </w:t>
      </w:r>
      <w:r>
        <w:rPr>
          <w:sz w:val="20"/>
        </w:rPr>
        <w:t>a</w:t>
      </w:r>
      <w:r>
        <w:rPr>
          <w:spacing w:val="-1"/>
          <w:sz w:val="20"/>
        </w:rPr>
        <w:t> </w:t>
      </w:r>
      <w:r>
        <w:rPr>
          <w:sz w:val="20"/>
        </w:rPr>
        <w:t>emissão</w:t>
      </w:r>
      <w:r>
        <w:rPr>
          <w:spacing w:val="-1"/>
          <w:sz w:val="20"/>
        </w:rPr>
        <w:t> </w:t>
      </w:r>
      <w:r>
        <w:rPr>
          <w:sz w:val="20"/>
        </w:rPr>
        <w:t>do</w:t>
      </w:r>
      <w:r>
        <w:rPr>
          <w:spacing w:val="-1"/>
          <w:sz w:val="20"/>
        </w:rPr>
        <w:t> </w:t>
      </w:r>
      <w:r>
        <w:rPr>
          <w:sz w:val="20"/>
        </w:rPr>
        <w:t>respectivo</w:t>
      </w:r>
      <w:r>
        <w:rPr>
          <w:spacing w:val="-1"/>
          <w:sz w:val="20"/>
        </w:rPr>
        <w:t> </w:t>
      </w:r>
      <w:r>
        <w:rPr>
          <w:sz w:val="20"/>
        </w:rPr>
        <w:t>endosso</w:t>
      </w:r>
      <w:r>
        <w:rPr>
          <w:spacing w:val="-1"/>
          <w:sz w:val="20"/>
        </w:rPr>
        <w:t> </w:t>
      </w:r>
      <w:r>
        <w:rPr>
          <w:sz w:val="20"/>
        </w:rPr>
        <w:t>pela</w:t>
      </w:r>
      <w:r>
        <w:rPr>
          <w:spacing w:val="-1"/>
          <w:sz w:val="20"/>
        </w:rPr>
        <w:t> </w:t>
      </w:r>
      <w:r>
        <w:rPr>
          <w:spacing w:val="-2"/>
          <w:sz w:val="20"/>
        </w:rPr>
        <w:t>seguradora;</w:t>
      </w:r>
    </w:p>
    <w:p>
      <w:pPr>
        <w:pStyle w:val="ListParagraph"/>
        <w:numPr>
          <w:ilvl w:val="2"/>
          <w:numId w:val="13"/>
        </w:numPr>
        <w:tabs>
          <w:tab w:pos="872" w:val="left" w:leader="none"/>
        </w:tabs>
        <w:spacing w:line="280" w:lineRule="auto" w:before="40" w:after="0"/>
        <w:ind w:left="329" w:right="448" w:firstLine="0"/>
        <w:jc w:val="left"/>
        <w:rPr>
          <w:sz w:val="20"/>
        </w:rPr>
      </w:pPr>
      <w:r>
        <w:rPr>
          <w:sz w:val="20"/>
        </w:rPr>
        <w:t>será</w:t>
      </w:r>
      <w:r>
        <w:rPr>
          <w:spacing w:val="-1"/>
          <w:sz w:val="20"/>
        </w:rPr>
        <w:t> </w:t>
      </w:r>
      <w:r>
        <w:rPr>
          <w:sz w:val="20"/>
        </w:rPr>
        <w:t>permitida</w:t>
      </w:r>
      <w:r>
        <w:rPr>
          <w:spacing w:val="-1"/>
          <w:sz w:val="20"/>
        </w:rPr>
        <w:t> </w:t>
      </w:r>
      <w:r>
        <w:rPr>
          <w:sz w:val="20"/>
        </w:rPr>
        <w:t>a</w:t>
      </w:r>
      <w:r>
        <w:rPr>
          <w:spacing w:val="-1"/>
          <w:sz w:val="20"/>
        </w:rPr>
        <w:t> </w:t>
      </w:r>
      <w:r>
        <w:rPr>
          <w:sz w:val="20"/>
        </w:rPr>
        <w:t>substituição</w:t>
      </w:r>
      <w:r>
        <w:rPr>
          <w:spacing w:val="-1"/>
          <w:sz w:val="20"/>
        </w:rPr>
        <w:t> </w:t>
      </w:r>
      <w:r>
        <w:rPr>
          <w:sz w:val="20"/>
        </w:rPr>
        <w:t>da</w:t>
      </w:r>
      <w:r>
        <w:rPr>
          <w:spacing w:val="-1"/>
          <w:sz w:val="20"/>
        </w:rPr>
        <w:t> </w:t>
      </w:r>
      <w:r>
        <w:rPr>
          <w:sz w:val="20"/>
        </w:rPr>
        <w:t>apólice</w:t>
      </w:r>
      <w:r>
        <w:rPr>
          <w:spacing w:val="-1"/>
          <w:sz w:val="20"/>
        </w:rPr>
        <w:t> </w:t>
      </w:r>
      <w:r>
        <w:rPr>
          <w:sz w:val="20"/>
        </w:rPr>
        <w:t>na</w:t>
      </w:r>
      <w:r>
        <w:rPr>
          <w:spacing w:val="-1"/>
          <w:sz w:val="20"/>
        </w:rPr>
        <w:t> </w:t>
      </w:r>
      <w:r>
        <w:rPr>
          <w:sz w:val="20"/>
        </w:rPr>
        <w:t>data</w:t>
      </w:r>
      <w:r>
        <w:rPr>
          <w:spacing w:val="-1"/>
          <w:sz w:val="20"/>
        </w:rPr>
        <w:t> </w:t>
      </w:r>
      <w:r>
        <w:rPr>
          <w:sz w:val="20"/>
        </w:rPr>
        <w:t>de</w:t>
      </w:r>
      <w:r>
        <w:rPr>
          <w:spacing w:val="-1"/>
          <w:sz w:val="20"/>
        </w:rPr>
        <w:t> </w:t>
      </w:r>
      <w:r>
        <w:rPr>
          <w:sz w:val="20"/>
        </w:rPr>
        <w:t>renovação</w:t>
      </w:r>
      <w:r>
        <w:rPr>
          <w:spacing w:val="-1"/>
          <w:sz w:val="20"/>
        </w:rPr>
        <w:t> </w:t>
      </w:r>
      <w:r>
        <w:rPr>
          <w:sz w:val="20"/>
        </w:rPr>
        <w:t>ou</w:t>
      </w:r>
      <w:r>
        <w:rPr>
          <w:spacing w:val="-1"/>
          <w:sz w:val="20"/>
        </w:rPr>
        <w:t> </w:t>
      </w:r>
      <w:r>
        <w:rPr>
          <w:sz w:val="20"/>
        </w:rPr>
        <w:t>de</w:t>
      </w:r>
      <w:r>
        <w:rPr>
          <w:spacing w:val="-1"/>
          <w:sz w:val="20"/>
        </w:rPr>
        <w:t> </w:t>
      </w:r>
      <w:r>
        <w:rPr>
          <w:sz w:val="20"/>
        </w:rPr>
        <w:t>aniversário,</w:t>
      </w:r>
      <w:r>
        <w:rPr>
          <w:spacing w:val="-1"/>
          <w:sz w:val="20"/>
        </w:rPr>
        <w:t> </w:t>
      </w:r>
      <w:r>
        <w:rPr>
          <w:sz w:val="20"/>
        </w:rPr>
        <w:t>desde</w:t>
      </w:r>
      <w:r>
        <w:rPr>
          <w:spacing w:val="-1"/>
          <w:sz w:val="20"/>
        </w:rPr>
        <w:t> </w:t>
      </w:r>
      <w:r>
        <w:rPr>
          <w:sz w:val="20"/>
        </w:rPr>
        <w:t>que</w:t>
      </w:r>
      <w:r>
        <w:rPr>
          <w:spacing w:val="-1"/>
          <w:sz w:val="20"/>
        </w:rPr>
        <w:t> </w:t>
      </w:r>
      <w:r>
        <w:rPr>
          <w:sz w:val="20"/>
        </w:rPr>
        <w:t>mantidas</w:t>
      </w:r>
      <w:r>
        <w:rPr>
          <w:spacing w:val="-1"/>
          <w:sz w:val="20"/>
        </w:rPr>
        <w:t> </w:t>
      </w:r>
      <w:r>
        <w:rPr>
          <w:sz w:val="20"/>
        </w:rPr>
        <w:t>as</w:t>
      </w:r>
      <w:r>
        <w:rPr>
          <w:spacing w:val="-1"/>
          <w:sz w:val="20"/>
        </w:rPr>
        <w:t> </w:t>
      </w:r>
      <w:r>
        <w:rPr>
          <w:sz w:val="20"/>
        </w:rPr>
        <w:t>condições</w:t>
      </w:r>
      <w:r>
        <w:rPr>
          <w:spacing w:val="-1"/>
          <w:sz w:val="20"/>
        </w:rPr>
        <w:t> </w:t>
      </w:r>
      <w:r>
        <w:rPr>
          <w:sz w:val="20"/>
        </w:rPr>
        <w:t>e</w:t>
      </w:r>
      <w:r>
        <w:rPr>
          <w:spacing w:val="-1"/>
          <w:sz w:val="20"/>
        </w:rPr>
        <w:t> </w:t>
      </w:r>
      <w:r>
        <w:rPr>
          <w:sz w:val="20"/>
        </w:rPr>
        <w:t>coberturas</w:t>
      </w:r>
      <w:r>
        <w:rPr>
          <w:spacing w:val="-1"/>
          <w:sz w:val="20"/>
        </w:rPr>
        <w:t> </w:t>
      </w:r>
      <w:r>
        <w:rPr>
          <w:sz w:val="20"/>
        </w:rPr>
        <w:t>da</w:t>
      </w:r>
      <w:r>
        <w:rPr>
          <w:spacing w:val="-1"/>
          <w:sz w:val="20"/>
        </w:rPr>
        <w:t> </w:t>
      </w:r>
      <w:r>
        <w:rPr>
          <w:sz w:val="20"/>
        </w:rPr>
        <w:t>apólice</w:t>
      </w:r>
      <w:r>
        <w:rPr>
          <w:spacing w:val="-1"/>
          <w:sz w:val="20"/>
        </w:rPr>
        <w:t> </w:t>
      </w:r>
      <w:r>
        <w:rPr>
          <w:sz w:val="20"/>
        </w:rPr>
        <w:t>vigente</w:t>
      </w:r>
      <w:r>
        <w:rPr>
          <w:spacing w:val="-1"/>
          <w:sz w:val="20"/>
        </w:rPr>
        <w:t> </w:t>
      </w:r>
      <w:r>
        <w:rPr>
          <w:sz w:val="20"/>
        </w:rPr>
        <w:t>e</w:t>
      </w:r>
      <w:r>
        <w:rPr>
          <w:spacing w:val="-1"/>
          <w:sz w:val="20"/>
        </w:rPr>
        <w:t> </w:t>
      </w:r>
      <w:r>
        <w:rPr>
          <w:sz w:val="20"/>
        </w:rPr>
        <w:t>nenhum</w:t>
      </w:r>
      <w:r>
        <w:rPr>
          <w:spacing w:val="-1"/>
          <w:sz w:val="20"/>
        </w:rPr>
        <w:t> </w:t>
      </w:r>
      <w:r>
        <w:rPr>
          <w:sz w:val="20"/>
        </w:rPr>
        <w:t>período</w:t>
      </w:r>
      <w:r>
        <w:rPr>
          <w:spacing w:val="-1"/>
          <w:sz w:val="20"/>
        </w:rPr>
        <w:t> </w:t>
      </w:r>
      <w:r>
        <w:rPr>
          <w:sz w:val="20"/>
        </w:rPr>
        <w:t>fique</w:t>
      </w:r>
      <w:r>
        <w:rPr>
          <w:spacing w:val="-1"/>
          <w:sz w:val="20"/>
        </w:rPr>
        <w:t> </w:t>
      </w:r>
      <w:r>
        <w:rPr>
          <w:sz w:val="20"/>
        </w:rPr>
        <w:t>descoberto, ressalvado o disposto no item 11.6 deste Contrato; e</w:t>
      </w:r>
    </w:p>
    <w:p>
      <w:pPr>
        <w:pStyle w:val="ListParagraph"/>
        <w:numPr>
          <w:ilvl w:val="2"/>
          <w:numId w:val="13"/>
        </w:numPr>
        <w:tabs>
          <w:tab w:pos="870" w:val="left" w:leader="none"/>
        </w:tabs>
        <w:spacing w:line="240" w:lineRule="auto" w:before="2" w:after="0"/>
        <w:ind w:left="870" w:right="0" w:hanging="541"/>
        <w:jc w:val="left"/>
        <w:rPr>
          <w:sz w:val="20"/>
        </w:rPr>
      </w:pPr>
      <w:r>
        <w:rPr>
          <w:sz w:val="20"/>
        </w:rPr>
        <w:t>a</w:t>
      </w:r>
      <w:r>
        <w:rPr>
          <w:spacing w:val="-2"/>
          <w:sz w:val="20"/>
        </w:rPr>
        <w:t> </w:t>
      </w:r>
      <w:r>
        <w:rPr>
          <w:sz w:val="20"/>
        </w:rPr>
        <w:t>apólice</w:t>
      </w:r>
      <w:r>
        <w:rPr>
          <w:spacing w:val="-1"/>
          <w:sz w:val="20"/>
        </w:rPr>
        <w:t> </w:t>
      </w:r>
      <w:r>
        <w:rPr>
          <w:sz w:val="20"/>
        </w:rPr>
        <w:t>somente</w:t>
      </w:r>
      <w:r>
        <w:rPr>
          <w:spacing w:val="-2"/>
          <w:sz w:val="20"/>
        </w:rPr>
        <w:t> </w:t>
      </w:r>
      <w:r>
        <w:rPr>
          <w:sz w:val="20"/>
        </w:rPr>
        <w:t>será</w:t>
      </w:r>
      <w:r>
        <w:rPr>
          <w:spacing w:val="-1"/>
          <w:sz w:val="20"/>
        </w:rPr>
        <w:t> </w:t>
      </w:r>
      <w:r>
        <w:rPr>
          <w:sz w:val="20"/>
        </w:rPr>
        <w:t>aceita</w:t>
      </w:r>
      <w:r>
        <w:rPr>
          <w:spacing w:val="-1"/>
          <w:sz w:val="20"/>
        </w:rPr>
        <w:t> </w:t>
      </w:r>
      <w:r>
        <w:rPr>
          <w:sz w:val="20"/>
        </w:rPr>
        <w:t>se</w:t>
      </w:r>
      <w:r>
        <w:rPr>
          <w:spacing w:val="-2"/>
          <w:sz w:val="20"/>
        </w:rPr>
        <w:t> </w:t>
      </w:r>
      <w:r>
        <w:rPr>
          <w:sz w:val="20"/>
        </w:rPr>
        <w:t>contemplar</w:t>
      </w:r>
      <w:r>
        <w:rPr>
          <w:spacing w:val="-1"/>
          <w:sz w:val="20"/>
        </w:rPr>
        <w:t> </w:t>
      </w:r>
      <w:r>
        <w:rPr>
          <w:sz w:val="20"/>
        </w:rPr>
        <w:t>todos</w:t>
      </w:r>
      <w:r>
        <w:rPr>
          <w:spacing w:val="-2"/>
          <w:sz w:val="20"/>
        </w:rPr>
        <w:t> </w:t>
      </w:r>
      <w:r>
        <w:rPr>
          <w:sz w:val="20"/>
        </w:rPr>
        <w:t>os</w:t>
      </w:r>
      <w:r>
        <w:rPr>
          <w:spacing w:val="-1"/>
          <w:sz w:val="20"/>
        </w:rPr>
        <w:t> </w:t>
      </w:r>
      <w:r>
        <w:rPr>
          <w:sz w:val="20"/>
        </w:rPr>
        <w:t>eventos</w:t>
      </w:r>
      <w:r>
        <w:rPr>
          <w:spacing w:val="-1"/>
          <w:sz w:val="20"/>
        </w:rPr>
        <w:t> </w:t>
      </w:r>
      <w:r>
        <w:rPr>
          <w:sz w:val="20"/>
        </w:rPr>
        <w:t>indicados</w:t>
      </w:r>
      <w:r>
        <w:rPr>
          <w:spacing w:val="-2"/>
          <w:sz w:val="20"/>
        </w:rPr>
        <w:t> </w:t>
      </w:r>
      <w:r>
        <w:rPr>
          <w:sz w:val="20"/>
        </w:rPr>
        <w:t>no</w:t>
      </w:r>
      <w:r>
        <w:rPr>
          <w:spacing w:val="-1"/>
          <w:sz w:val="20"/>
        </w:rPr>
        <w:t> </w:t>
      </w:r>
      <w:r>
        <w:rPr>
          <w:sz w:val="20"/>
        </w:rPr>
        <w:t>item</w:t>
      </w:r>
      <w:r>
        <w:rPr>
          <w:spacing w:val="-2"/>
          <w:sz w:val="20"/>
        </w:rPr>
        <w:t> </w:t>
      </w:r>
      <w:r>
        <w:rPr>
          <w:sz w:val="20"/>
        </w:rPr>
        <w:t>11.4,</w:t>
      </w:r>
      <w:r>
        <w:rPr>
          <w:spacing w:val="-1"/>
          <w:sz w:val="20"/>
        </w:rPr>
        <w:t> </w:t>
      </w:r>
      <w:r>
        <w:rPr>
          <w:sz w:val="20"/>
        </w:rPr>
        <w:t>observada</w:t>
      </w:r>
      <w:r>
        <w:rPr>
          <w:spacing w:val="-1"/>
          <w:sz w:val="20"/>
        </w:rPr>
        <w:t> </w:t>
      </w:r>
      <w:r>
        <w:rPr>
          <w:sz w:val="20"/>
        </w:rPr>
        <w:t>a</w:t>
      </w:r>
      <w:r>
        <w:rPr>
          <w:spacing w:val="-2"/>
          <w:sz w:val="20"/>
        </w:rPr>
        <w:t> </w:t>
      </w:r>
      <w:r>
        <w:rPr>
          <w:sz w:val="20"/>
        </w:rPr>
        <w:t>legislação</w:t>
      </w:r>
      <w:r>
        <w:rPr>
          <w:spacing w:val="-1"/>
          <w:sz w:val="20"/>
        </w:rPr>
        <w:t> </w:t>
      </w:r>
      <w:r>
        <w:rPr>
          <w:sz w:val="20"/>
        </w:rPr>
        <w:t>que</w:t>
      </w:r>
      <w:r>
        <w:rPr>
          <w:spacing w:val="-2"/>
          <w:sz w:val="20"/>
        </w:rPr>
        <w:t> </w:t>
      </w:r>
      <w:r>
        <w:rPr>
          <w:sz w:val="20"/>
        </w:rPr>
        <w:t>rege</w:t>
      </w:r>
      <w:r>
        <w:rPr>
          <w:spacing w:val="-1"/>
          <w:sz w:val="20"/>
        </w:rPr>
        <w:t> </w:t>
      </w:r>
      <w:r>
        <w:rPr>
          <w:sz w:val="20"/>
        </w:rPr>
        <w:t>a</w:t>
      </w:r>
      <w:r>
        <w:rPr>
          <w:spacing w:val="-1"/>
          <w:sz w:val="20"/>
        </w:rPr>
        <w:t> </w:t>
      </w:r>
      <w:r>
        <w:rPr>
          <w:spacing w:val="-2"/>
          <w:sz w:val="20"/>
        </w:rPr>
        <w:t>matéria.</w:t>
      </w:r>
    </w:p>
    <w:p>
      <w:pPr>
        <w:pStyle w:val="ListParagraph"/>
        <w:numPr>
          <w:ilvl w:val="1"/>
          <w:numId w:val="1"/>
        </w:numPr>
        <w:tabs>
          <w:tab w:pos="770" w:val="left" w:leader="none"/>
        </w:tabs>
        <w:spacing w:line="280" w:lineRule="auto" w:before="40" w:after="0"/>
        <w:ind w:left="329" w:right="1262" w:firstLine="0"/>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oferecimento</w:t>
      </w:r>
      <w:r>
        <w:rPr>
          <w:spacing w:val="-2"/>
          <w:sz w:val="20"/>
        </w:rPr>
        <w:t> </w:t>
      </w:r>
      <w:r>
        <w:rPr>
          <w:sz w:val="20"/>
        </w:rPr>
        <w:t>de</w:t>
      </w:r>
      <w:r>
        <w:rPr>
          <w:spacing w:val="-2"/>
          <w:sz w:val="20"/>
        </w:rPr>
        <w:t> </w:t>
      </w:r>
      <w:r>
        <w:rPr>
          <w:sz w:val="20"/>
        </w:rPr>
        <w:t>títulos</w:t>
      </w:r>
      <w:r>
        <w:rPr>
          <w:spacing w:val="-2"/>
          <w:sz w:val="20"/>
        </w:rPr>
        <w:t> </w:t>
      </w:r>
      <w:r>
        <w:rPr>
          <w:sz w:val="20"/>
        </w:rPr>
        <w:t>da</w:t>
      </w:r>
      <w:r>
        <w:rPr>
          <w:spacing w:val="-2"/>
          <w:sz w:val="20"/>
        </w:rPr>
        <w:t> </w:t>
      </w:r>
      <w:r>
        <w:rPr>
          <w:sz w:val="20"/>
        </w:rPr>
        <w:t>dívida</w:t>
      </w:r>
      <w:r>
        <w:rPr>
          <w:spacing w:val="-2"/>
          <w:sz w:val="20"/>
        </w:rPr>
        <w:t> </w:t>
      </w:r>
      <w:r>
        <w:rPr>
          <w:sz w:val="20"/>
        </w:rPr>
        <w:t>pública,</w:t>
      </w:r>
      <w:r>
        <w:rPr>
          <w:spacing w:val="-2"/>
          <w:sz w:val="20"/>
        </w:rPr>
        <w:t> </w:t>
      </w:r>
      <w:r>
        <w:rPr>
          <w:sz w:val="20"/>
        </w:rPr>
        <w:t>estes</w:t>
      </w:r>
      <w:r>
        <w:rPr>
          <w:spacing w:val="-2"/>
          <w:sz w:val="20"/>
        </w:rPr>
        <w:t> </w:t>
      </w:r>
      <w:r>
        <w:rPr>
          <w:sz w:val="20"/>
        </w:rPr>
        <w:t>devem</w:t>
      </w:r>
      <w:r>
        <w:rPr>
          <w:spacing w:val="-2"/>
          <w:sz w:val="20"/>
        </w:rPr>
        <w:t> </w:t>
      </w:r>
      <w:r>
        <w:rPr>
          <w:sz w:val="20"/>
        </w:rPr>
        <w:t>ser</w:t>
      </w:r>
      <w:r>
        <w:rPr>
          <w:spacing w:val="-2"/>
          <w:sz w:val="20"/>
        </w:rPr>
        <w:t> </w:t>
      </w:r>
      <w:r>
        <w:rPr>
          <w:sz w:val="20"/>
        </w:rPr>
        <w:t>emitidos</w:t>
      </w:r>
      <w:r>
        <w:rPr>
          <w:spacing w:val="-2"/>
          <w:sz w:val="20"/>
        </w:rPr>
        <w:t> </w:t>
      </w:r>
      <w:r>
        <w:rPr>
          <w:sz w:val="20"/>
        </w:rPr>
        <w:t>sob</w:t>
      </w:r>
      <w:r>
        <w:rPr>
          <w:spacing w:val="-2"/>
          <w:sz w:val="20"/>
        </w:rPr>
        <w:t> </w:t>
      </w:r>
      <w:r>
        <w:rPr>
          <w:sz w:val="20"/>
        </w:rPr>
        <w:t>a</w:t>
      </w:r>
      <w:r>
        <w:rPr>
          <w:spacing w:val="-2"/>
          <w:sz w:val="20"/>
        </w:rPr>
        <w:t> </w:t>
      </w:r>
      <w:r>
        <w:rPr>
          <w:sz w:val="20"/>
        </w:rPr>
        <w:t>forma</w:t>
      </w:r>
      <w:r>
        <w:rPr>
          <w:spacing w:val="-2"/>
          <w:sz w:val="20"/>
        </w:rPr>
        <w:t> </w:t>
      </w:r>
      <w:r>
        <w:rPr>
          <w:sz w:val="20"/>
        </w:rPr>
        <w:t>escritural,</w:t>
      </w:r>
      <w:r>
        <w:rPr>
          <w:spacing w:val="-2"/>
          <w:sz w:val="20"/>
        </w:rPr>
        <w:t> </w:t>
      </w:r>
      <w:r>
        <w:rPr>
          <w:sz w:val="20"/>
        </w:rPr>
        <w:t>mediante</w:t>
      </w:r>
      <w:r>
        <w:rPr>
          <w:spacing w:val="-2"/>
          <w:sz w:val="20"/>
        </w:rPr>
        <w:t> </w:t>
      </w:r>
      <w:r>
        <w:rPr>
          <w:sz w:val="20"/>
        </w:rPr>
        <w:t>registro</w:t>
      </w:r>
      <w:r>
        <w:rPr>
          <w:spacing w:val="-2"/>
          <w:sz w:val="20"/>
        </w:rPr>
        <w:t> </w:t>
      </w:r>
      <w:r>
        <w:rPr>
          <w:sz w:val="20"/>
        </w:rPr>
        <w:t>em</w:t>
      </w:r>
      <w:r>
        <w:rPr>
          <w:spacing w:val="-2"/>
          <w:sz w:val="20"/>
        </w:rPr>
        <w:t> </w:t>
      </w:r>
      <w:r>
        <w:rPr>
          <w:sz w:val="20"/>
        </w:rPr>
        <w:t>sistema</w:t>
      </w:r>
      <w:r>
        <w:rPr>
          <w:spacing w:val="-2"/>
          <w:sz w:val="20"/>
        </w:rPr>
        <w:t> </w:t>
      </w:r>
      <w:r>
        <w:rPr>
          <w:sz w:val="20"/>
        </w:rPr>
        <w:t>centralizado</w:t>
      </w:r>
      <w:r>
        <w:rPr>
          <w:spacing w:val="-2"/>
          <w:sz w:val="20"/>
        </w:rPr>
        <w:t> </w:t>
      </w:r>
      <w:r>
        <w:rPr>
          <w:sz w:val="20"/>
        </w:rPr>
        <w:t>de</w:t>
      </w:r>
      <w:r>
        <w:rPr>
          <w:spacing w:val="-2"/>
          <w:sz w:val="20"/>
        </w:rPr>
        <w:t> </w:t>
      </w:r>
      <w:r>
        <w:rPr>
          <w:sz w:val="20"/>
        </w:rPr>
        <w:t>liquidação</w:t>
      </w:r>
      <w:r>
        <w:rPr>
          <w:spacing w:val="-2"/>
          <w:sz w:val="20"/>
        </w:rPr>
        <w:t> </w:t>
      </w:r>
      <w:r>
        <w:rPr>
          <w:sz w:val="20"/>
        </w:rPr>
        <w:t>e</w:t>
      </w:r>
      <w:r>
        <w:rPr>
          <w:spacing w:val="-2"/>
          <w:sz w:val="20"/>
        </w:rPr>
        <w:t> </w:t>
      </w:r>
      <w:r>
        <w:rPr>
          <w:sz w:val="20"/>
        </w:rPr>
        <w:t>de</w:t>
      </w:r>
      <w:r>
        <w:rPr>
          <w:spacing w:val="-2"/>
          <w:sz w:val="20"/>
        </w:rPr>
        <w:t> </w:t>
      </w:r>
      <w:r>
        <w:rPr>
          <w:sz w:val="20"/>
        </w:rPr>
        <w:t>custódia autorizado pelo Banco Central do Brasil, e avaliados pelos seus valores econômicos, conforme definido pelo Ministério da Fazenda.</w:t>
      </w:r>
    </w:p>
    <w:p>
      <w:pPr>
        <w:pStyle w:val="ListParagraph"/>
        <w:numPr>
          <w:ilvl w:val="1"/>
          <w:numId w:val="1"/>
        </w:numPr>
        <w:tabs>
          <w:tab w:pos="882" w:val="left" w:leader="none"/>
        </w:tabs>
        <w:spacing w:line="280" w:lineRule="auto" w:before="2" w:after="0"/>
        <w:ind w:left="329" w:right="448" w:firstLine="0"/>
        <w:jc w:val="left"/>
        <w:rPr>
          <w:sz w:val="20"/>
        </w:rPr>
      </w:pPr>
      <w:r>
        <w:rPr>
          <w:sz w:val="20"/>
        </w:rPr>
        <w:t>Caso a opção seja por fiança bancária, esta deverá ser emitida por banco ou instituição financeira devidamente autorizada a operar no País pelo Banco Central do Brasil, e </w:t>
      </w:r>
      <w:r>
        <w:rPr>
          <w:sz w:val="20"/>
        </w:rPr>
        <w:t>deverá</w:t>
      </w:r>
      <w:r>
        <w:rPr>
          <w:spacing w:val="80"/>
          <w:w w:val="150"/>
          <w:sz w:val="20"/>
        </w:rPr>
        <w:t> </w:t>
      </w:r>
      <w:r>
        <w:rPr>
          <w:sz w:val="20"/>
        </w:rPr>
        <w:t>constar expressa renúncia do fiador aos benefícios do artigo 827 do Código Civil.</w:t>
      </w:r>
    </w:p>
    <w:p>
      <w:pPr>
        <w:pStyle w:val="ListParagraph"/>
        <w:numPr>
          <w:ilvl w:val="1"/>
          <w:numId w:val="1"/>
        </w:numPr>
        <w:tabs>
          <w:tab w:pos="896" w:val="left" w:leader="none"/>
        </w:tabs>
        <w:spacing w:line="280" w:lineRule="auto" w:before="2" w:after="0"/>
        <w:ind w:left="329" w:right="447" w:firstLine="0"/>
        <w:jc w:val="left"/>
        <w:rPr>
          <w:sz w:val="20"/>
        </w:rPr>
      </w:pPr>
      <w:r>
        <w:rPr>
          <w:sz w:val="20"/>
        </w:rPr>
        <w:t>Caso</w:t>
      </w:r>
      <w:r>
        <w:rPr>
          <w:spacing w:val="30"/>
          <w:sz w:val="20"/>
        </w:rPr>
        <w:t> </w:t>
      </w:r>
      <w:r>
        <w:rPr>
          <w:sz w:val="20"/>
        </w:rPr>
        <w:t>a</w:t>
      </w:r>
      <w:r>
        <w:rPr>
          <w:spacing w:val="30"/>
          <w:sz w:val="20"/>
        </w:rPr>
        <w:t> </w:t>
      </w:r>
      <w:r>
        <w:rPr>
          <w:sz w:val="20"/>
        </w:rPr>
        <w:t>opção</w:t>
      </w:r>
      <w:r>
        <w:rPr>
          <w:spacing w:val="30"/>
          <w:sz w:val="20"/>
        </w:rPr>
        <w:t> </w:t>
      </w:r>
      <w:r>
        <w:rPr>
          <w:sz w:val="20"/>
        </w:rPr>
        <w:t>seja</w:t>
      </w:r>
      <w:r>
        <w:rPr>
          <w:spacing w:val="30"/>
          <w:sz w:val="20"/>
        </w:rPr>
        <w:t> </w:t>
      </w:r>
      <w:r>
        <w:rPr>
          <w:sz w:val="20"/>
        </w:rPr>
        <w:t>por</w:t>
      </w:r>
      <w:r>
        <w:rPr>
          <w:spacing w:val="30"/>
          <w:sz w:val="20"/>
        </w:rPr>
        <w:t> </w:t>
      </w:r>
      <w:r>
        <w:rPr>
          <w:sz w:val="20"/>
        </w:rPr>
        <w:t>garantia</w:t>
      </w:r>
      <w:r>
        <w:rPr>
          <w:spacing w:val="30"/>
          <w:sz w:val="20"/>
        </w:rPr>
        <w:t> </w:t>
      </w:r>
      <w:r>
        <w:rPr>
          <w:sz w:val="20"/>
        </w:rPr>
        <w:t>em</w:t>
      </w:r>
      <w:r>
        <w:rPr>
          <w:spacing w:val="30"/>
          <w:sz w:val="20"/>
        </w:rPr>
        <w:t> </w:t>
      </w:r>
      <w:r>
        <w:rPr>
          <w:sz w:val="20"/>
        </w:rPr>
        <w:t>dinheiro,</w:t>
      </w:r>
      <w:r>
        <w:rPr>
          <w:spacing w:val="30"/>
          <w:sz w:val="20"/>
        </w:rPr>
        <w:t> </w:t>
      </w:r>
      <w:r>
        <w:rPr>
          <w:sz w:val="20"/>
        </w:rPr>
        <w:t>deverá</w:t>
      </w:r>
      <w:r>
        <w:rPr>
          <w:spacing w:val="30"/>
          <w:sz w:val="20"/>
        </w:rPr>
        <w:t> </w:t>
      </w:r>
      <w:r>
        <w:rPr>
          <w:sz w:val="20"/>
        </w:rPr>
        <w:t>ser</w:t>
      </w:r>
      <w:r>
        <w:rPr>
          <w:spacing w:val="30"/>
          <w:sz w:val="20"/>
        </w:rPr>
        <w:t> </w:t>
      </w:r>
      <w:r>
        <w:rPr>
          <w:sz w:val="20"/>
        </w:rPr>
        <w:t>efetuada</w:t>
      </w:r>
      <w:r>
        <w:rPr>
          <w:spacing w:val="30"/>
          <w:sz w:val="20"/>
        </w:rPr>
        <w:t> </w:t>
      </w:r>
      <w:r>
        <w:rPr>
          <w:sz w:val="20"/>
        </w:rPr>
        <w:t>em</w:t>
      </w:r>
      <w:r>
        <w:rPr>
          <w:spacing w:val="30"/>
          <w:sz w:val="20"/>
        </w:rPr>
        <w:t> </w:t>
      </w:r>
      <w:r>
        <w:rPr>
          <w:sz w:val="20"/>
        </w:rPr>
        <w:t>favor</w:t>
      </w:r>
      <w:r>
        <w:rPr>
          <w:spacing w:val="30"/>
          <w:sz w:val="20"/>
        </w:rPr>
        <w:t> </w:t>
      </w:r>
      <w:r>
        <w:rPr>
          <w:sz w:val="20"/>
        </w:rPr>
        <w:t>do</w:t>
      </w:r>
      <w:r>
        <w:rPr>
          <w:spacing w:val="30"/>
          <w:sz w:val="20"/>
        </w:rPr>
        <w:t> </w:t>
      </w:r>
      <w:r>
        <w:rPr>
          <w:b/>
          <w:sz w:val="20"/>
        </w:rPr>
        <w:t>CONTRATANTE</w:t>
      </w:r>
      <w:r>
        <w:rPr>
          <w:sz w:val="20"/>
        </w:rPr>
        <w:t>,</w:t>
      </w:r>
      <w:r>
        <w:rPr>
          <w:spacing w:val="30"/>
          <w:sz w:val="20"/>
        </w:rPr>
        <w:t> </w:t>
      </w:r>
      <w:r>
        <w:rPr>
          <w:sz w:val="20"/>
        </w:rPr>
        <w:t>na</w:t>
      </w:r>
      <w:r>
        <w:rPr>
          <w:spacing w:val="30"/>
          <w:sz w:val="20"/>
        </w:rPr>
        <w:t> </w:t>
      </w:r>
      <w:r>
        <w:rPr>
          <w:sz w:val="20"/>
        </w:rPr>
        <w:t>conta</w:t>
      </w:r>
      <w:r>
        <w:rPr>
          <w:spacing w:val="30"/>
          <w:sz w:val="20"/>
        </w:rPr>
        <w:t> </w:t>
      </w:r>
      <w:r>
        <w:rPr>
          <w:sz w:val="20"/>
        </w:rPr>
        <w:t>corrente</w:t>
      </w:r>
      <w:r>
        <w:rPr>
          <w:spacing w:val="30"/>
          <w:sz w:val="20"/>
        </w:rPr>
        <w:t> </w:t>
      </w:r>
      <w:r>
        <w:rPr>
          <w:sz w:val="20"/>
        </w:rPr>
        <w:t>nº</w:t>
      </w:r>
      <w:r>
        <w:rPr>
          <w:spacing w:val="30"/>
          <w:sz w:val="20"/>
        </w:rPr>
        <w:t> </w:t>
      </w:r>
      <w:r>
        <w:rPr>
          <w:sz w:val="20"/>
        </w:rPr>
        <w:t>1000202-8,</w:t>
      </w:r>
      <w:r>
        <w:rPr>
          <w:spacing w:val="30"/>
          <w:sz w:val="20"/>
        </w:rPr>
        <w:t> </w:t>
      </w:r>
      <w:r>
        <w:rPr>
          <w:sz w:val="20"/>
        </w:rPr>
        <w:t>da</w:t>
      </w:r>
      <w:r>
        <w:rPr>
          <w:spacing w:val="30"/>
          <w:sz w:val="20"/>
        </w:rPr>
        <w:t> </w:t>
      </w:r>
      <w:r>
        <w:rPr>
          <w:sz w:val="20"/>
        </w:rPr>
        <w:t>agência</w:t>
      </w:r>
      <w:r>
        <w:rPr>
          <w:spacing w:val="30"/>
          <w:sz w:val="20"/>
        </w:rPr>
        <w:t> </w:t>
      </w:r>
      <w:r>
        <w:rPr>
          <w:sz w:val="20"/>
        </w:rPr>
        <w:t>6897</w:t>
      </w:r>
      <w:r>
        <w:rPr>
          <w:spacing w:val="30"/>
          <w:sz w:val="20"/>
        </w:rPr>
        <w:t> </w:t>
      </w:r>
      <w:r>
        <w:rPr>
          <w:sz w:val="20"/>
        </w:rPr>
        <w:t>da</w:t>
      </w:r>
      <w:r>
        <w:rPr>
          <w:spacing w:val="30"/>
          <w:sz w:val="20"/>
        </w:rPr>
        <w:t> </w:t>
      </w:r>
      <w:r>
        <w:rPr>
          <w:sz w:val="20"/>
        </w:rPr>
        <w:t>instituição</w:t>
      </w:r>
      <w:r>
        <w:rPr>
          <w:spacing w:val="30"/>
          <w:sz w:val="20"/>
        </w:rPr>
        <w:t> </w:t>
      </w:r>
      <w:r>
        <w:rPr>
          <w:sz w:val="20"/>
        </w:rPr>
        <w:t>financeira contratada pelo Estado, cujo valor será corrigido monetariamente e restituído ao </w:t>
      </w:r>
      <w:r>
        <w:rPr>
          <w:b/>
          <w:sz w:val="20"/>
        </w:rPr>
        <w:t>CONTRATADO</w:t>
      </w:r>
      <w:r>
        <w:rPr>
          <w:sz w:val="20"/>
        </w:rPr>
        <w:t>, na forma do item 11.17.</w:t>
      </w:r>
    </w:p>
    <w:p>
      <w:pPr>
        <w:pStyle w:val="ListParagraph"/>
        <w:numPr>
          <w:ilvl w:val="1"/>
          <w:numId w:val="1"/>
        </w:numPr>
        <w:tabs>
          <w:tab w:pos="877" w:val="left" w:leader="none"/>
        </w:tabs>
        <w:spacing w:line="280" w:lineRule="auto" w:before="2" w:after="0"/>
        <w:ind w:left="329" w:right="448" w:firstLine="0"/>
        <w:jc w:val="both"/>
        <w:rPr>
          <w:sz w:val="20"/>
        </w:rPr>
      </w:pPr>
      <w:r>
        <w:rPr>
          <w:sz w:val="20"/>
        </w:rPr>
        <w:t>O </w:t>
      </w:r>
      <w:r>
        <w:rPr>
          <w:b/>
          <w:sz w:val="20"/>
        </w:rPr>
        <w:t>CONTRATADO </w:t>
      </w:r>
      <w:r>
        <w:rPr>
          <w:sz w:val="20"/>
        </w:rPr>
        <w:t>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w:t>
      </w:r>
      <w:r>
        <w:rPr>
          <w:sz w:val="20"/>
        </w:rPr>
        <w:t>condição disposta no item 11.2 neste item.</w:t>
      </w:r>
    </w:p>
    <w:p>
      <w:pPr>
        <w:pStyle w:val="ListParagraph"/>
        <w:numPr>
          <w:ilvl w:val="1"/>
          <w:numId w:val="1"/>
        </w:numPr>
        <w:tabs>
          <w:tab w:pos="860" w:val="left" w:leader="none"/>
        </w:tabs>
        <w:spacing w:line="280" w:lineRule="auto" w:before="3" w:after="0"/>
        <w:ind w:left="329" w:right="448" w:firstLine="0"/>
        <w:jc w:val="both"/>
        <w:rPr>
          <w:sz w:val="20"/>
        </w:rPr>
      </w:pPr>
      <w:r>
        <w:rPr>
          <w:sz w:val="20"/>
        </w:rPr>
        <w:t>A</w:t>
      </w:r>
      <w:r>
        <w:rPr>
          <w:spacing w:val="-12"/>
          <w:sz w:val="20"/>
        </w:rPr>
        <w:t> </w:t>
      </w:r>
      <w:r>
        <w:rPr>
          <w:sz w:val="20"/>
        </w:rPr>
        <w:t>inobservância</w:t>
      </w:r>
      <w:r>
        <w:rPr>
          <w:spacing w:val="-1"/>
          <w:sz w:val="20"/>
        </w:rPr>
        <w:t> </w:t>
      </w:r>
      <w:r>
        <w:rPr>
          <w:sz w:val="20"/>
        </w:rPr>
        <w:t>do</w:t>
      </w:r>
      <w:r>
        <w:rPr>
          <w:spacing w:val="-1"/>
          <w:sz w:val="20"/>
        </w:rPr>
        <w:t> </w:t>
      </w:r>
      <w:r>
        <w:rPr>
          <w:sz w:val="20"/>
        </w:rPr>
        <w:t>prazo</w:t>
      </w:r>
      <w:r>
        <w:rPr>
          <w:spacing w:val="-1"/>
          <w:sz w:val="20"/>
        </w:rPr>
        <w:t> </w:t>
      </w:r>
      <w:r>
        <w:rPr>
          <w:sz w:val="20"/>
        </w:rPr>
        <w:t>fixado</w:t>
      </w:r>
      <w:r>
        <w:rPr>
          <w:spacing w:val="-1"/>
          <w:sz w:val="20"/>
        </w:rPr>
        <w:t> </w:t>
      </w:r>
      <w:r>
        <w:rPr>
          <w:sz w:val="20"/>
        </w:rPr>
        <w:t>para</w:t>
      </w:r>
      <w:r>
        <w:rPr>
          <w:spacing w:val="-1"/>
          <w:sz w:val="20"/>
        </w:rPr>
        <w:t> </w:t>
      </w:r>
      <w:r>
        <w:rPr>
          <w:sz w:val="20"/>
        </w:rPr>
        <w:t>apresentação,</w:t>
      </w:r>
      <w:r>
        <w:rPr>
          <w:spacing w:val="-1"/>
          <w:sz w:val="20"/>
        </w:rPr>
        <w:t> </w:t>
      </w:r>
      <w:r>
        <w:rPr>
          <w:sz w:val="20"/>
        </w:rPr>
        <w:t>reposição,</w:t>
      </w:r>
      <w:r>
        <w:rPr>
          <w:spacing w:val="-1"/>
          <w:sz w:val="20"/>
        </w:rPr>
        <w:t> </w:t>
      </w:r>
      <w:r>
        <w:rPr>
          <w:sz w:val="20"/>
        </w:rPr>
        <w:t>suplementação</w:t>
      </w:r>
      <w:r>
        <w:rPr>
          <w:spacing w:val="-1"/>
          <w:sz w:val="20"/>
        </w:rPr>
        <w:t> </w:t>
      </w:r>
      <w:r>
        <w:rPr>
          <w:sz w:val="20"/>
        </w:rPr>
        <w:t>ou</w:t>
      </w:r>
      <w:r>
        <w:rPr>
          <w:spacing w:val="-1"/>
          <w:sz w:val="20"/>
        </w:rPr>
        <w:t> </w:t>
      </w:r>
      <w:r>
        <w:rPr>
          <w:sz w:val="20"/>
        </w:rPr>
        <w:t>renovação</w:t>
      </w:r>
      <w:r>
        <w:rPr>
          <w:spacing w:val="-1"/>
          <w:sz w:val="20"/>
        </w:rPr>
        <w:t> </w:t>
      </w:r>
      <w:r>
        <w:rPr>
          <w:sz w:val="20"/>
        </w:rPr>
        <w:t>da</w:t>
      </w:r>
      <w:r>
        <w:rPr>
          <w:spacing w:val="-1"/>
          <w:sz w:val="20"/>
        </w:rPr>
        <w:t> </w:t>
      </w:r>
      <w:r>
        <w:rPr>
          <w:sz w:val="20"/>
        </w:rPr>
        <w:t>garantia</w:t>
      </w:r>
      <w:r>
        <w:rPr>
          <w:spacing w:val="-1"/>
          <w:sz w:val="20"/>
        </w:rPr>
        <w:t> </w:t>
      </w:r>
      <w:r>
        <w:rPr>
          <w:sz w:val="20"/>
        </w:rPr>
        <w:t>acarretará</w:t>
      </w:r>
      <w:r>
        <w:rPr>
          <w:spacing w:val="-1"/>
          <w:sz w:val="20"/>
        </w:rPr>
        <w:t> </w:t>
      </w:r>
      <w:r>
        <w:rPr>
          <w:sz w:val="20"/>
        </w:rPr>
        <w:t>a</w:t>
      </w:r>
      <w:r>
        <w:rPr>
          <w:spacing w:val="-1"/>
          <w:sz w:val="20"/>
        </w:rPr>
        <w:t> </w:t>
      </w:r>
      <w:r>
        <w:rPr>
          <w:sz w:val="20"/>
        </w:rPr>
        <w:t>aplicação</w:t>
      </w:r>
      <w:r>
        <w:rPr>
          <w:spacing w:val="-1"/>
          <w:sz w:val="20"/>
        </w:rPr>
        <w:t> </w:t>
      </w:r>
      <w:r>
        <w:rPr>
          <w:sz w:val="20"/>
        </w:rPr>
        <w:t>de</w:t>
      </w:r>
      <w:r>
        <w:rPr>
          <w:spacing w:val="-1"/>
          <w:sz w:val="20"/>
        </w:rPr>
        <w:t> </w:t>
      </w:r>
      <w:r>
        <w:rPr>
          <w:sz w:val="20"/>
        </w:rPr>
        <w:t>multa</w:t>
      </w:r>
      <w:r>
        <w:rPr>
          <w:spacing w:val="-1"/>
          <w:sz w:val="20"/>
        </w:rPr>
        <w:t> </w:t>
      </w:r>
      <w:r>
        <w:rPr>
          <w:sz w:val="20"/>
        </w:rPr>
        <w:t>e/ou</w:t>
      </w:r>
      <w:r>
        <w:rPr>
          <w:spacing w:val="-1"/>
          <w:sz w:val="20"/>
        </w:rPr>
        <w:t> </w:t>
      </w:r>
      <w:r>
        <w:rPr>
          <w:sz w:val="20"/>
        </w:rPr>
        <w:t>outras</w:t>
      </w:r>
      <w:r>
        <w:rPr>
          <w:spacing w:val="-1"/>
          <w:sz w:val="20"/>
        </w:rPr>
        <w:t> </w:t>
      </w:r>
      <w:r>
        <w:rPr>
          <w:sz w:val="20"/>
        </w:rPr>
        <w:t>penalidades,</w:t>
      </w:r>
      <w:r>
        <w:rPr>
          <w:spacing w:val="-1"/>
          <w:sz w:val="20"/>
        </w:rPr>
        <w:t> </w:t>
      </w:r>
      <w:r>
        <w:rPr>
          <w:sz w:val="20"/>
        </w:rPr>
        <w:t>na</w:t>
      </w:r>
      <w:r>
        <w:rPr>
          <w:spacing w:val="-1"/>
          <w:sz w:val="20"/>
        </w:rPr>
        <w:t> </w:t>
      </w:r>
      <w:r>
        <w:rPr>
          <w:sz w:val="20"/>
        </w:rPr>
        <w:t>forma</w:t>
      </w:r>
      <w:r>
        <w:rPr>
          <w:spacing w:val="-1"/>
          <w:sz w:val="20"/>
        </w:rPr>
        <w:t> </w:t>
      </w:r>
      <w:r>
        <w:rPr>
          <w:sz w:val="20"/>
        </w:rPr>
        <w:t>disposta</w:t>
      </w:r>
      <w:r>
        <w:rPr>
          <w:spacing w:val="-1"/>
          <w:sz w:val="20"/>
        </w:rPr>
        <w:t> </w:t>
      </w:r>
      <w:r>
        <w:rPr>
          <w:sz w:val="20"/>
        </w:rPr>
        <w:t>no </w:t>
      </w:r>
      <w:r>
        <w:rPr>
          <w:spacing w:val="-2"/>
          <w:sz w:val="20"/>
        </w:rPr>
        <w:t>contrato.</w:t>
      </w:r>
    </w:p>
    <w:p>
      <w:pPr>
        <w:pStyle w:val="BodyText"/>
        <w:spacing w:line="280" w:lineRule="auto" w:before="1"/>
        <w:ind w:left="329" w:right="448"/>
        <w:jc w:val="both"/>
      </w:pPr>
      <w:r>
        <w:rPr/>
        <w:t>11.13.1 O atraso superior a 25 (vinte e cinco) dias autoriza o </w:t>
      </w:r>
      <w:r>
        <w:rPr>
          <w:b/>
        </w:rPr>
        <w:t>CONTRATANTE </w:t>
      </w:r>
      <w:r>
        <w:rPr/>
        <w:t>a promover a rescisão do contrato por descumprimento ou cumprimento irregular de suas cláusulas, com a aplicação das sanções cabíveis.</w:t>
      </w:r>
    </w:p>
    <w:p>
      <w:pPr>
        <w:pStyle w:val="ListParagraph"/>
        <w:numPr>
          <w:ilvl w:val="1"/>
          <w:numId w:val="1"/>
        </w:numPr>
        <w:tabs>
          <w:tab w:pos="870" w:val="left" w:leader="none"/>
        </w:tabs>
        <w:spacing w:line="240" w:lineRule="auto" w:before="2" w:after="0"/>
        <w:ind w:left="870" w:right="0" w:hanging="541"/>
        <w:jc w:val="both"/>
        <w:rPr>
          <w:sz w:val="20"/>
        </w:rPr>
      </w:pPr>
      <w:r>
        <w:rPr>
          <w:sz w:val="20"/>
        </w:rPr>
        <w:t>O</w:t>
      </w:r>
      <w:r>
        <w:rPr>
          <w:spacing w:val="-5"/>
          <w:sz w:val="20"/>
        </w:rPr>
        <w:t> </w:t>
      </w:r>
      <w:r>
        <w:rPr>
          <w:b/>
          <w:sz w:val="20"/>
        </w:rPr>
        <w:t>CONTRATANTE</w:t>
      </w:r>
      <w:r>
        <w:rPr>
          <w:b/>
          <w:spacing w:val="-2"/>
          <w:sz w:val="20"/>
        </w:rPr>
        <w:t> </w:t>
      </w:r>
      <w:r>
        <w:rPr>
          <w:sz w:val="20"/>
        </w:rPr>
        <w:t>executará</w:t>
      </w:r>
      <w:r>
        <w:rPr>
          <w:spacing w:val="-3"/>
          <w:sz w:val="20"/>
        </w:rPr>
        <w:t> </w:t>
      </w:r>
      <w:r>
        <w:rPr>
          <w:sz w:val="20"/>
        </w:rPr>
        <w:t>a</w:t>
      </w:r>
      <w:r>
        <w:rPr>
          <w:spacing w:val="-4"/>
          <w:sz w:val="20"/>
        </w:rPr>
        <w:t> </w:t>
      </w:r>
      <w:r>
        <w:rPr>
          <w:sz w:val="20"/>
        </w:rPr>
        <w:t>garantia</w:t>
      </w:r>
      <w:r>
        <w:rPr>
          <w:spacing w:val="-3"/>
          <w:sz w:val="20"/>
        </w:rPr>
        <w:t> </w:t>
      </w:r>
      <w:r>
        <w:rPr>
          <w:sz w:val="20"/>
        </w:rPr>
        <w:t>na</w:t>
      </w:r>
      <w:r>
        <w:rPr>
          <w:spacing w:val="-3"/>
          <w:sz w:val="20"/>
        </w:rPr>
        <w:t> </w:t>
      </w:r>
      <w:r>
        <w:rPr>
          <w:sz w:val="20"/>
        </w:rPr>
        <w:t>forma</w:t>
      </w:r>
      <w:r>
        <w:rPr>
          <w:spacing w:val="-4"/>
          <w:sz w:val="20"/>
        </w:rPr>
        <w:t> </w:t>
      </w:r>
      <w:r>
        <w:rPr>
          <w:sz w:val="20"/>
        </w:rPr>
        <w:t>prevista</w:t>
      </w:r>
      <w:r>
        <w:rPr>
          <w:spacing w:val="-3"/>
          <w:sz w:val="20"/>
        </w:rPr>
        <w:t> </w:t>
      </w:r>
      <w:r>
        <w:rPr>
          <w:sz w:val="20"/>
        </w:rPr>
        <w:t>na</w:t>
      </w:r>
      <w:r>
        <w:rPr>
          <w:spacing w:val="-3"/>
          <w:sz w:val="20"/>
        </w:rPr>
        <w:t> </w:t>
      </w:r>
      <w:r>
        <w:rPr>
          <w:sz w:val="20"/>
        </w:rPr>
        <w:t>legislação</w:t>
      </w:r>
      <w:r>
        <w:rPr>
          <w:spacing w:val="-4"/>
          <w:sz w:val="20"/>
        </w:rPr>
        <w:t> </w:t>
      </w:r>
      <w:r>
        <w:rPr>
          <w:sz w:val="20"/>
        </w:rPr>
        <w:t>que</w:t>
      </w:r>
      <w:r>
        <w:rPr>
          <w:spacing w:val="-3"/>
          <w:sz w:val="20"/>
        </w:rPr>
        <w:t> </w:t>
      </w:r>
      <w:r>
        <w:rPr>
          <w:sz w:val="20"/>
        </w:rPr>
        <w:t>rege</w:t>
      </w:r>
      <w:r>
        <w:rPr>
          <w:spacing w:val="-3"/>
          <w:sz w:val="20"/>
        </w:rPr>
        <w:t> </w:t>
      </w:r>
      <w:r>
        <w:rPr>
          <w:sz w:val="20"/>
        </w:rPr>
        <w:t>a</w:t>
      </w:r>
      <w:r>
        <w:rPr>
          <w:spacing w:val="-3"/>
          <w:sz w:val="20"/>
        </w:rPr>
        <w:t> </w:t>
      </w:r>
      <w:r>
        <w:rPr>
          <w:spacing w:val="-2"/>
          <w:sz w:val="20"/>
        </w:rPr>
        <w:t>matéria.</w:t>
      </w:r>
    </w:p>
    <w:p>
      <w:pPr>
        <w:pStyle w:val="BodyText"/>
        <w:spacing w:line="280" w:lineRule="auto"/>
        <w:ind w:left="329" w:right="448"/>
        <w:jc w:val="both"/>
      </w:pPr>
      <w:r>
        <w:rPr/>
        <w:t>11.14.1 Caso se trate de contrato de prestação de serviços com mão-de-obra exclusiva, se o pagamento das verbas devidas aos empregados vinculados ao Contrato não ocorrer até o fim </w:t>
      </w:r>
      <w:r>
        <w:rPr/>
        <w:t>do segundo mês, após o encerramento da vigência contratual, a garantia deverá ser executada para o pagamento das verbas trabalhistas, incluindo suas repercussões previdenciárias e </w:t>
      </w:r>
      <w:r>
        <w:rPr/>
        <w:t>assim como as obrigações de regularidade perante o FGTS, observada a legislação que rege a matéria.</w:t>
      </w:r>
    </w:p>
    <w:p>
      <w:pPr>
        <w:pStyle w:val="ListParagraph"/>
        <w:numPr>
          <w:ilvl w:val="1"/>
          <w:numId w:val="1"/>
        </w:numPr>
        <w:tabs>
          <w:tab w:pos="876" w:val="left" w:leader="none"/>
        </w:tabs>
        <w:spacing w:line="280" w:lineRule="auto" w:before="3" w:after="0"/>
        <w:ind w:left="329" w:right="448" w:firstLine="0"/>
        <w:jc w:val="both"/>
        <w:rPr>
          <w:sz w:val="20"/>
        </w:rPr>
      </w:pPr>
      <w:r>
        <w:rPr>
          <w:sz w:val="20"/>
        </w:rPr>
        <w:t>O emitente da garantia ofertada pelo </w:t>
      </w:r>
      <w:r>
        <w:rPr>
          <w:b/>
          <w:sz w:val="20"/>
        </w:rPr>
        <w:t>CONTRATADO </w:t>
      </w:r>
      <w:r>
        <w:rPr>
          <w:sz w:val="20"/>
        </w:rPr>
        <w:t>deverá ser notificado pelo </w:t>
      </w:r>
      <w:r>
        <w:rPr>
          <w:b/>
          <w:sz w:val="20"/>
        </w:rPr>
        <w:t>CONTRATANTE </w:t>
      </w:r>
      <w:r>
        <w:rPr>
          <w:sz w:val="20"/>
        </w:rPr>
        <w:t>quanto ao início de processo administrativo para apuração de descumprimento de cláusulas contratuais.</w:t>
      </w:r>
    </w:p>
    <w:p>
      <w:pPr>
        <w:pStyle w:val="ListParagraph"/>
        <w:spacing w:after="0" w:line="280" w:lineRule="auto"/>
        <w:jc w:val="both"/>
        <w:rPr>
          <w:sz w:val="20"/>
        </w:rPr>
        <w:sectPr>
          <w:pgSz w:w="15840" w:h="24480"/>
          <w:pgMar w:top="0" w:bottom="0" w:left="0" w:right="0"/>
        </w:sectPr>
      </w:pPr>
    </w:p>
    <w:p>
      <w:pPr>
        <w:pStyle w:val="BodyText"/>
        <w:spacing w:before="23"/>
        <w:ind w:left="329"/>
        <w:jc w:val="both"/>
      </w:pPr>
      <w:r>
        <w:rPr/>
        <w:t>11.15.1</w:t>
      </w:r>
      <w:r>
        <w:rPr>
          <w:spacing w:val="-3"/>
        </w:rPr>
        <w:t> </w:t>
      </w:r>
      <w:r>
        <w:rPr/>
        <w:t>O</w:t>
      </w:r>
      <w:r>
        <w:rPr>
          <w:spacing w:val="-3"/>
        </w:rPr>
        <w:t> </w:t>
      </w:r>
      <w:r>
        <w:rPr/>
        <w:t>garantidor</w:t>
      </w:r>
      <w:r>
        <w:rPr>
          <w:spacing w:val="-2"/>
        </w:rPr>
        <w:t> </w:t>
      </w:r>
      <w:r>
        <w:rPr/>
        <w:t>não</w:t>
      </w:r>
      <w:r>
        <w:rPr>
          <w:spacing w:val="-3"/>
        </w:rPr>
        <w:t> </w:t>
      </w:r>
      <w:r>
        <w:rPr/>
        <w:t>é</w:t>
      </w:r>
      <w:r>
        <w:rPr>
          <w:spacing w:val="-2"/>
        </w:rPr>
        <w:t> </w:t>
      </w:r>
      <w:r>
        <w:rPr/>
        <w:t>parte</w:t>
      </w:r>
      <w:r>
        <w:rPr>
          <w:spacing w:val="-3"/>
        </w:rPr>
        <w:t> </w:t>
      </w:r>
      <w:r>
        <w:rPr/>
        <w:t>para</w:t>
      </w:r>
      <w:r>
        <w:rPr>
          <w:spacing w:val="-3"/>
        </w:rPr>
        <w:t> </w:t>
      </w:r>
      <w:r>
        <w:rPr/>
        <w:t>figurar</w:t>
      </w:r>
      <w:r>
        <w:rPr>
          <w:spacing w:val="-2"/>
        </w:rPr>
        <w:t> </w:t>
      </w:r>
      <w:r>
        <w:rPr/>
        <w:t>em</w:t>
      </w:r>
      <w:r>
        <w:rPr>
          <w:spacing w:val="-3"/>
        </w:rPr>
        <w:t> </w:t>
      </w:r>
      <w:r>
        <w:rPr/>
        <w:t>processo</w:t>
      </w:r>
      <w:r>
        <w:rPr>
          <w:spacing w:val="-2"/>
        </w:rPr>
        <w:t> </w:t>
      </w:r>
      <w:r>
        <w:rPr/>
        <w:t>administrativo</w:t>
      </w:r>
      <w:r>
        <w:rPr>
          <w:spacing w:val="-3"/>
        </w:rPr>
        <w:t> </w:t>
      </w:r>
      <w:r>
        <w:rPr/>
        <w:t>instaurado</w:t>
      </w:r>
      <w:r>
        <w:rPr>
          <w:spacing w:val="-2"/>
        </w:rPr>
        <w:t> </w:t>
      </w:r>
      <w:r>
        <w:rPr/>
        <w:t>pelo</w:t>
      </w:r>
      <w:r>
        <w:rPr>
          <w:spacing w:val="-2"/>
        </w:rPr>
        <w:t> </w:t>
      </w:r>
      <w:r>
        <w:rPr>
          <w:b/>
        </w:rPr>
        <w:t>CONTRATANTE</w:t>
      </w:r>
      <w:r>
        <w:rPr>
          <w:b/>
          <w:spacing w:val="-2"/>
        </w:rPr>
        <w:t> </w:t>
      </w:r>
      <w:r>
        <w:rPr/>
        <w:t>com</w:t>
      </w:r>
      <w:r>
        <w:rPr>
          <w:spacing w:val="-2"/>
        </w:rPr>
        <w:t> </w:t>
      </w:r>
      <w:r>
        <w:rPr/>
        <w:t>o</w:t>
      </w:r>
      <w:r>
        <w:rPr>
          <w:spacing w:val="-3"/>
        </w:rPr>
        <w:t> </w:t>
      </w:r>
      <w:r>
        <w:rPr/>
        <w:t>objetivo</w:t>
      </w:r>
      <w:r>
        <w:rPr>
          <w:spacing w:val="-2"/>
        </w:rPr>
        <w:t> </w:t>
      </w:r>
      <w:r>
        <w:rPr/>
        <w:t>de</w:t>
      </w:r>
      <w:r>
        <w:rPr>
          <w:spacing w:val="-3"/>
        </w:rPr>
        <w:t> </w:t>
      </w:r>
      <w:r>
        <w:rPr/>
        <w:t>apurar</w:t>
      </w:r>
      <w:r>
        <w:rPr>
          <w:spacing w:val="-3"/>
        </w:rPr>
        <w:t> </w:t>
      </w:r>
      <w:r>
        <w:rPr/>
        <w:t>prejuízos</w:t>
      </w:r>
      <w:r>
        <w:rPr>
          <w:spacing w:val="-2"/>
        </w:rPr>
        <w:t> </w:t>
      </w:r>
      <w:r>
        <w:rPr/>
        <w:t>e/ou</w:t>
      </w:r>
      <w:r>
        <w:rPr>
          <w:spacing w:val="-3"/>
        </w:rPr>
        <w:t> </w:t>
      </w:r>
      <w:r>
        <w:rPr/>
        <w:t>aplicar</w:t>
      </w:r>
      <w:r>
        <w:rPr>
          <w:spacing w:val="-2"/>
        </w:rPr>
        <w:t> </w:t>
      </w:r>
      <w:r>
        <w:rPr/>
        <w:t>sanções</w:t>
      </w:r>
      <w:r>
        <w:rPr>
          <w:spacing w:val="-3"/>
        </w:rPr>
        <w:t> </w:t>
      </w:r>
      <w:r>
        <w:rPr/>
        <w:t>ao</w:t>
      </w:r>
      <w:r>
        <w:rPr>
          <w:spacing w:val="-1"/>
        </w:rPr>
        <w:t> </w:t>
      </w:r>
      <w:r>
        <w:rPr>
          <w:b/>
          <w:spacing w:val="-2"/>
        </w:rPr>
        <w:t>CONTRATADO</w:t>
      </w:r>
      <w:r>
        <w:rPr>
          <w:spacing w:val="-2"/>
        </w:rPr>
        <w:t>.</w:t>
      </w:r>
    </w:p>
    <w:p>
      <w:pPr>
        <w:pStyle w:val="ListParagraph"/>
        <w:numPr>
          <w:ilvl w:val="1"/>
          <w:numId w:val="1"/>
        </w:numPr>
        <w:tabs>
          <w:tab w:pos="911" w:val="left" w:leader="none"/>
        </w:tabs>
        <w:spacing w:line="280" w:lineRule="auto" w:before="40" w:after="0"/>
        <w:ind w:left="329" w:right="448" w:firstLine="0"/>
        <w:jc w:val="both"/>
        <w:rPr>
          <w:sz w:val="20"/>
        </w:rPr>
      </w:pPr>
      <w:r>
        <w:rPr>
          <w:sz w:val="20"/>
        </w:rPr>
        <w:t>Caso se trate da modalidade seguro-garantia, ocorrido o sinistro durante a vigência da apólice, sua caracterização e comunicação poderão ocorrer fora desta vigência, </w:t>
      </w:r>
      <w:r>
        <w:rPr>
          <w:sz w:val="20"/>
        </w:rPr>
        <w:t>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894" w:val="left" w:leader="none"/>
        </w:tabs>
        <w:spacing w:line="280" w:lineRule="auto" w:before="3" w:after="0"/>
        <w:ind w:left="329" w:right="448" w:firstLine="0"/>
        <w:jc w:val="both"/>
        <w:rPr>
          <w:sz w:val="20"/>
        </w:rPr>
      </w:pPr>
      <w:r>
        <w:rPr>
          <w:sz w:val="20"/>
        </w:rPr>
        <w:t>Extinguir-se-á a garantia com a restituição da apólice, carta fiança, título da dívida pública ou autorização para a liberação da caução em dinheiro, atualizada monetariamente, acompanhada de declaração do </w:t>
      </w:r>
      <w:r>
        <w:rPr>
          <w:b/>
          <w:sz w:val="20"/>
        </w:rPr>
        <w:t>CONTRATANTE</w:t>
      </w:r>
      <w:r>
        <w:rPr>
          <w:sz w:val="20"/>
        </w:rPr>
        <w:t>, mediante termo circunstanciado, de que o </w:t>
      </w:r>
      <w:r>
        <w:rPr>
          <w:b/>
          <w:sz w:val="20"/>
        </w:rPr>
        <w:t>CONTRATADO </w:t>
      </w:r>
      <w:r>
        <w:rPr>
          <w:sz w:val="20"/>
        </w:rPr>
        <w:t>cumpriu todas as cláusulas do contrato.</w:t>
      </w:r>
    </w:p>
    <w:p>
      <w:pPr>
        <w:pStyle w:val="ListParagraph"/>
        <w:numPr>
          <w:ilvl w:val="2"/>
          <w:numId w:val="14"/>
        </w:numPr>
        <w:tabs>
          <w:tab w:pos="960" w:val="left" w:leader="none"/>
        </w:tabs>
        <w:spacing w:line="280" w:lineRule="auto" w:before="2" w:after="0"/>
        <w:ind w:left="329" w:right="448" w:firstLine="0"/>
        <w:jc w:val="both"/>
        <w:rPr>
          <w:sz w:val="20"/>
        </w:rPr>
      </w:pPr>
      <w:r>
        <w:rPr>
          <w:sz w:val="20"/>
        </w:rPr>
        <w:t>A</w:t>
      </w:r>
      <w:r>
        <w:rPr>
          <w:spacing w:val="-12"/>
          <w:sz w:val="20"/>
        </w:rPr>
        <w:t> </w:t>
      </w:r>
      <w:r>
        <w:rPr>
          <w:sz w:val="20"/>
        </w:rPr>
        <w:t>garantia</w:t>
      </w:r>
      <w:r>
        <w:rPr>
          <w:spacing w:val="-2"/>
          <w:sz w:val="20"/>
        </w:rPr>
        <w:t> </w:t>
      </w:r>
      <w:r>
        <w:rPr>
          <w:sz w:val="20"/>
        </w:rPr>
        <w:t>somente</w:t>
      </w:r>
      <w:r>
        <w:rPr>
          <w:spacing w:val="-2"/>
          <w:sz w:val="20"/>
        </w:rPr>
        <w:t> </w:t>
      </w:r>
      <w:r>
        <w:rPr>
          <w:sz w:val="20"/>
        </w:rPr>
        <w:t>será</w:t>
      </w:r>
      <w:r>
        <w:rPr>
          <w:spacing w:val="-2"/>
          <w:sz w:val="20"/>
        </w:rPr>
        <w:t> </w:t>
      </w:r>
      <w:r>
        <w:rPr>
          <w:sz w:val="20"/>
        </w:rPr>
        <w:t>liberada</w:t>
      </w:r>
      <w:r>
        <w:rPr>
          <w:spacing w:val="-2"/>
          <w:sz w:val="20"/>
        </w:rPr>
        <w:t> </w:t>
      </w:r>
      <w:r>
        <w:rPr>
          <w:sz w:val="20"/>
        </w:rPr>
        <w:t>ou</w:t>
      </w:r>
      <w:r>
        <w:rPr>
          <w:spacing w:val="-2"/>
          <w:sz w:val="20"/>
        </w:rPr>
        <w:t> </w:t>
      </w:r>
      <w:r>
        <w:rPr>
          <w:sz w:val="20"/>
        </w:rPr>
        <w:t>restituída,</w:t>
      </w:r>
      <w:r>
        <w:rPr>
          <w:spacing w:val="-2"/>
          <w:sz w:val="20"/>
        </w:rPr>
        <w:t> </w:t>
      </w:r>
      <w:r>
        <w:rPr>
          <w:sz w:val="20"/>
        </w:rPr>
        <w:t>após</w:t>
      </w:r>
      <w:r>
        <w:rPr>
          <w:spacing w:val="-2"/>
          <w:sz w:val="20"/>
        </w:rPr>
        <w:t> </w:t>
      </w:r>
      <w:r>
        <w:rPr>
          <w:sz w:val="20"/>
        </w:rPr>
        <w:t>a</w:t>
      </w:r>
      <w:r>
        <w:rPr>
          <w:spacing w:val="-2"/>
          <w:sz w:val="20"/>
        </w:rPr>
        <w:t> </w:t>
      </w:r>
      <w:r>
        <w:rPr>
          <w:sz w:val="20"/>
        </w:rPr>
        <w:t>fiel</w:t>
      </w:r>
      <w:r>
        <w:rPr>
          <w:spacing w:val="-2"/>
          <w:sz w:val="20"/>
        </w:rPr>
        <w:t> </w:t>
      </w:r>
      <w:r>
        <w:rPr>
          <w:sz w:val="20"/>
        </w:rPr>
        <w:t>execução</w:t>
      </w:r>
      <w:r>
        <w:rPr>
          <w:spacing w:val="-2"/>
          <w:sz w:val="20"/>
        </w:rPr>
        <w:t> </w:t>
      </w:r>
      <w:r>
        <w:rPr>
          <w:sz w:val="20"/>
        </w:rPr>
        <w:t>do</w:t>
      </w:r>
      <w:r>
        <w:rPr>
          <w:spacing w:val="-2"/>
          <w:sz w:val="20"/>
        </w:rPr>
        <w:t> </w:t>
      </w:r>
      <w:r>
        <w:rPr>
          <w:sz w:val="20"/>
        </w:rPr>
        <w:t>Contrato</w:t>
      </w:r>
      <w:r>
        <w:rPr>
          <w:spacing w:val="-2"/>
          <w:sz w:val="20"/>
        </w:rPr>
        <w:t> </w:t>
      </w:r>
      <w:r>
        <w:rPr>
          <w:sz w:val="20"/>
        </w:rPr>
        <w:t>ou</w:t>
      </w:r>
      <w:r>
        <w:rPr>
          <w:spacing w:val="-2"/>
          <w:sz w:val="20"/>
        </w:rPr>
        <w:t> </w:t>
      </w:r>
      <w:r>
        <w:rPr>
          <w:sz w:val="20"/>
        </w:rPr>
        <w:t>pela</w:t>
      </w:r>
      <w:r>
        <w:rPr>
          <w:spacing w:val="-2"/>
          <w:sz w:val="20"/>
        </w:rPr>
        <w:t> </w:t>
      </w:r>
      <w:r>
        <w:rPr>
          <w:sz w:val="20"/>
        </w:rPr>
        <w:t>sua</w:t>
      </w:r>
      <w:r>
        <w:rPr>
          <w:spacing w:val="-2"/>
          <w:sz w:val="20"/>
        </w:rPr>
        <w:t> </w:t>
      </w:r>
      <w:r>
        <w:rPr>
          <w:sz w:val="20"/>
        </w:rPr>
        <w:t>extinção,</w:t>
      </w:r>
      <w:r>
        <w:rPr>
          <w:spacing w:val="-2"/>
          <w:sz w:val="20"/>
        </w:rPr>
        <w:t> </w:t>
      </w:r>
      <w:r>
        <w:rPr>
          <w:sz w:val="20"/>
        </w:rPr>
        <w:t>por</w:t>
      </w:r>
      <w:r>
        <w:rPr>
          <w:spacing w:val="-2"/>
          <w:sz w:val="20"/>
        </w:rPr>
        <w:t> </w:t>
      </w:r>
      <w:r>
        <w:rPr>
          <w:sz w:val="20"/>
        </w:rPr>
        <w:t>culpa</w:t>
      </w:r>
      <w:r>
        <w:rPr>
          <w:spacing w:val="-2"/>
          <w:sz w:val="20"/>
        </w:rPr>
        <w:t> </w:t>
      </w:r>
      <w:r>
        <w:rPr>
          <w:sz w:val="20"/>
        </w:rPr>
        <w:t>exclusiva</w:t>
      </w:r>
      <w:r>
        <w:rPr>
          <w:spacing w:val="-2"/>
          <w:sz w:val="20"/>
        </w:rPr>
        <w:t> </w:t>
      </w:r>
      <w:r>
        <w:rPr>
          <w:sz w:val="20"/>
        </w:rPr>
        <w:t>da</w:t>
      </w:r>
      <w:r>
        <w:rPr>
          <w:spacing w:val="-12"/>
          <w:sz w:val="20"/>
        </w:rPr>
        <w:t> </w:t>
      </w:r>
      <w:r>
        <w:rPr>
          <w:sz w:val="20"/>
        </w:rPr>
        <w:t>Administração,</w:t>
      </w:r>
      <w:r>
        <w:rPr>
          <w:spacing w:val="-2"/>
          <w:sz w:val="20"/>
        </w:rPr>
        <w:t> </w:t>
      </w:r>
      <w:r>
        <w:rPr>
          <w:sz w:val="20"/>
        </w:rPr>
        <w:t>ou</w:t>
      </w:r>
      <w:r>
        <w:rPr>
          <w:spacing w:val="-2"/>
          <w:sz w:val="20"/>
        </w:rPr>
        <w:t> </w:t>
      </w:r>
      <w:r>
        <w:rPr>
          <w:sz w:val="20"/>
        </w:rPr>
        <w:t>quando</w:t>
      </w:r>
      <w:r>
        <w:rPr>
          <w:spacing w:val="-2"/>
          <w:sz w:val="20"/>
        </w:rPr>
        <w:t> </w:t>
      </w:r>
      <w:r>
        <w:rPr>
          <w:sz w:val="20"/>
        </w:rPr>
        <w:t>assim</w:t>
      </w:r>
      <w:r>
        <w:rPr>
          <w:spacing w:val="-2"/>
          <w:sz w:val="20"/>
        </w:rPr>
        <w:t> </w:t>
      </w:r>
      <w:r>
        <w:rPr>
          <w:sz w:val="20"/>
        </w:rPr>
        <w:t>convencionado,</w:t>
      </w:r>
      <w:r>
        <w:rPr>
          <w:spacing w:val="-2"/>
          <w:sz w:val="20"/>
        </w:rPr>
        <w:t> </w:t>
      </w:r>
      <w:r>
        <w:rPr>
          <w:sz w:val="20"/>
        </w:rPr>
        <w:t>em</w:t>
      </w:r>
      <w:r>
        <w:rPr>
          <w:spacing w:val="-2"/>
          <w:sz w:val="20"/>
        </w:rPr>
        <w:t> </w:t>
      </w:r>
      <w:r>
        <w:rPr>
          <w:sz w:val="20"/>
        </w:rPr>
        <w:t>se tratando de extinção consensual da contratação.</w:t>
      </w:r>
    </w:p>
    <w:p>
      <w:pPr>
        <w:pStyle w:val="ListParagraph"/>
        <w:numPr>
          <w:ilvl w:val="2"/>
          <w:numId w:val="14"/>
        </w:numPr>
        <w:tabs>
          <w:tab w:pos="974" w:val="left" w:leader="none"/>
        </w:tabs>
        <w:spacing w:line="280" w:lineRule="auto" w:before="1" w:after="0"/>
        <w:ind w:left="329" w:right="448" w:firstLine="0"/>
        <w:jc w:val="both"/>
        <w:rPr>
          <w:sz w:val="20"/>
        </w:rPr>
      </w:pPr>
      <w:r>
        <w:rPr>
          <w:sz w:val="20"/>
        </w:rPr>
        <w:t>Caso se trate de contrato de prestação de serviços com mão-de-obra exclusiva, a garantia somente será liberada ou restituída ante a comprovação de que o </w:t>
      </w:r>
      <w:r>
        <w:rPr>
          <w:b/>
          <w:sz w:val="20"/>
        </w:rPr>
        <w:t>CONTRATADO </w:t>
      </w:r>
      <w:r>
        <w:rPr>
          <w:sz w:val="20"/>
        </w:rPr>
        <w:t>pagou todas as verbas rescisórias decorrentes da contratação, ou se a empresa comprovar que os empregados serão realocados em outra atividade de prestação de serviços, sem que ocorra </w:t>
      </w:r>
      <w:r>
        <w:rPr>
          <w:sz w:val="20"/>
        </w:rPr>
        <w:t>a interrupção do contrato de trabalho.</w:t>
      </w:r>
    </w:p>
    <w:p>
      <w:pPr>
        <w:pStyle w:val="ListParagraph"/>
        <w:numPr>
          <w:ilvl w:val="1"/>
          <w:numId w:val="1"/>
        </w:numPr>
        <w:tabs>
          <w:tab w:pos="870" w:val="left" w:leader="none"/>
        </w:tabs>
        <w:spacing w:line="240" w:lineRule="auto" w:before="3" w:after="0"/>
        <w:ind w:left="870" w:right="0" w:hanging="541"/>
        <w:jc w:val="both"/>
        <w:rPr>
          <w:sz w:val="20"/>
        </w:rPr>
      </w:pPr>
      <w:r>
        <w:rPr>
          <w:sz w:val="20"/>
        </w:rPr>
        <w:t>O</w:t>
      </w:r>
      <w:r>
        <w:rPr>
          <w:spacing w:val="-6"/>
          <w:sz w:val="20"/>
        </w:rPr>
        <w:t> </w:t>
      </w:r>
      <w:r>
        <w:rPr>
          <w:b/>
          <w:sz w:val="20"/>
        </w:rPr>
        <w:t>CONTRATADO</w:t>
      </w:r>
      <w:r>
        <w:rPr>
          <w:b/>
          <w:spacing w:val="-4"/>
          <w:sz w:val="20"/>
        </w:rPr>
        <w:t> </w:t>
      </w:r>
      <w:r>
        <w:rPr>
          <w:sz w:val="20"/>
        </w:rPr>
        <w:t>autoriza</w:t>
      </w:r>
      <w:r>
        <w:rPr>
          <w:spacing w:val="-4"/>
          <w:sz w:val="20"/>
        </w:rPr>
        <w:t> </w:t>
      </w:r>
      <w:r>
        <w:rPr>
          <w:sz w:val="20"/>
        </w:rPr>
        <w:t>o</w:t>
      </w:r>
      <w:r>
        <w:rPr>
          <w:spacing w:val="-4"/>
          <w:sz w:val="20"/>
        </w:rPr>
        <w:t> </w:t>
      </w:r>
      <w:r>
        <w:rPr>
          <w:b/>
          <w:sz w:val="20"/>
        </w:rPr>
        <w:t>CONTRATANTE</w:t>
      </w:r>
      <w:r>
        <w:rPr>
          <w:b/>
          <w:spacing w:val="-4"/>
          <w:sz w:val="20"/>
        </w:rPr>
        <w:t> </w:t>
      </w:r>
      <w:r>
        <w:rPr>
          <w:sz w:val="20"/>
        </w:rPr>
        <w:t>a</w:t>
      </w:r>
      <w:r>
        <w:rPr>
          <w:spacing w:val="-4"/>
          <w:sz w:val="20"/>
        </w:rPr>
        <w:t> </w:t>
      </w:r>
      <w:r>
        <w:rPr>
          <w:sz w:val="20"/>
        </w:rPr>
        <w:t>reter,</w:t>
      </w:r>
      <w:r>
        <w:rPr>
          <w:spacing w:val="-5"/>
          <w:sz w:val="20"/>
        </w:rPr>
        <w:t> </w:t>
      </w:r>
      <w:r>
        <w:rPr>
          <w:sz w:val="20"/>
        </w:rPr>
        <w:t>a</w:t>
      </w:r>
      <w:r>
        <w:rPr>
          <w:spacing w:val="-4"/>
          <w:sz w:val="20"/>
        </w:rPr>
        <w:t> </w:t>
      </w:r>
      <w:r>
        <w:rPr>
          <w:sz w:val="20"/>
        </w:rPr>
        <w:t>qualquer</w:t>
      </w:r>
      <w:r>
        <w:rPr>
          <w:spacing w:val="-5"/>
          <w:sz w:val="20"/>
        </w:rPr>
        <w:t> </w:t>
      </w:r>
      <w:r>
        <w:rPr>
          <w:sz w:val="20"/>
        </w:rPr>
        <w:t>tempo,</w:t>
      </w:r>
      <w:r>
        <w:rPr>
          <w:spacing w:val="-4"/>
          <w:sz w:val="20"/>
        </w:rPr>
        <w:t> </w:t>
      </w:r>
      <w:r>
        <w:rPr>
          <w:sz w:val="20"/>
        </w:rPr>
        <w:t>a</w:t>
      </w:r>
      <w:r>
        <w:rPr>
          <w:spacing w:val="-5"/>
          <w:sz w:val="20"/>
        </w:rPr>
        <w:t> </w:t>
      </w:r>
      <w:r>
        <w:rPr>
          <w:sz w:val="20"/>
        </w:rPr>
        <w:t>garantia,</w:t>
      </w:r>
      <w:r>
        <w:rPr>
          <w:spacing w:val="-5"/>
          <w:sz w:val="20"/>
        </w:rPr>
        <w:t> </w:t>
      </w:r>
      <w:r>
        <w:rPr>
          <w:sz w:val="20"/>
        </w:rPr>
        <w:t>na</w:t>
      </w:r>
      <w:r>
        <w:rPr>
          <w:spacing w:val="-4"/>
          <w:sz w:val="20"/>
        </w:rPr>
        <w:t> </w:t>
      </w:r>
      <w:r>
        <w:rPr>
          <w:sz w:val="20"/>
        </w:rPr>
        <w:t>forma</w:t>
      </w:r>
      <w:r>
        <w:rPr>
          <w:spacing w:val="-5"/>
          <w:sz w:val="20"/>
        </w:rPr>
        <w:t> </w:t>
      </w:r>
      <w:r>
        <w:rPr>
          <w:sz w:val="20"/>
        </w:rPr>
        <w:t>prevista</w:t>
      </w:r>
      <w:r>
        <w:rPr>
          <w:spacing w:val="-4"/>
          <w:sz w:val="20"/>
        </w:rPr>
        <w:t> </w:t>
      </w:r>
      <w:r>
        <w:rPr>
          <w:sz w:val="20"/>
        </w:rPr>
        <w:t>no</w:t>
      </w:r>
      <w:r>
        <w:rPr>
          <w:spacing w:val="-5"/>
          <w:sz w:val="20"/>
        </w:rPr>
        <w:t> </w:t>
      </w:r>
      <w:r>
        <w:rPr>
          <w:sz w:val="20"/>
        </w:rPr>
        <w:t>edital</w:t>
      </w:r>
      <w:r>
        <w:rPr>
          <w:spacing w:val="-4"/>
          <w:sz w:val="20"/>
        </w:rPr>
        <w:t> </w:t>
      </w:r>
      <w:r>
        <w:rPr>
          <w:sz w:val="20"/>
        </w:rPr>
        <w:t>e</w:t>
      </w:r>
      <w:r>
        <w:rPr>
          <w:spacing w:val="-5"/>
          <w:sz w:val="20"/>
        </w:rPr>
        <w:t> </w:t>
      </w:r>
      <w:r>
        <w:rPr>
          <w:sz w:val="20"/>
        </w:rPr>
        <w:t>neste</w:t>
      </w:r>
      <w:r>
        <w:rPr>
          <w:spacing w:val="-4"/>
          <w:sz w:val="20"/>
        </w:rPr>
        <w:t> </w:t>
      </w:r>
      <w:r>
        <w:rPr>
          <w:spacing w:val="-2"/>
          <w:sz w:val="20"/>
        </w:rPr>
        <w:t>Contrato.</w:t>
      </w:r>
    </w:p>
    <w:p>
      <w:pPr>
        <w:pStyle w:val="BodyText"/>
        <w:spacing w:before="0"/>
      </w:pPr>
    </w:p>
    <w:p>
      <w:pPr>
        <w:pStyle w:val="BodyText"/>
        <w:spacing w:before="53"/>
      </w:pPr>
    </w:p>
    <w:p>
      <w:pPr>
        <w:pStyle w:val="Heading2"/>
        <w:numPr>
          <w:ilvl w:val="0"/>
          <w:numId w:val="1"/>
        </w:numPr>
        <w:tabs>
          <w:tab w:pos="719" w:val="left" w:leader="none"/>
        </w:tabs>
        <w:spacing w:line="240" w:lineRule="auto" w:before="0" w:after="0"/>
        <w:ind w:left="719" w:right="0" w:hanging="360"/>
        <w:jc w:val="left"/>
      </w:pPr>
      <w:r>
        <w:rPr>
          <w:spacing w:val="-2"/>
        </w:rPr>
        <w:t>PAGAMENTO</w:t>
      </w:r>
    </w:p>
    <w:p>
      <w:pPr>
        <w:pStyle w:val="BodyText"/>
        <w:spacing w:before="0"/>
        <w:rPr>
          <w:b/>
        </w:rPr>
      </w:pPr>
    </w:p>
    <w:p>
      <w:pPr>
        <w:pStyle w:val="BodyText"/>
        <w:spacing w:before="141"/>
        <w:rPr>
          <w:b/>
        </w:rPr>
      </w:pPr>
    </w:p>
    <w:p>
      <w:pPr>
        <w:pStyle w:val="ListParagraph"/>
        <w:numPr>
          <w:ilvl w:val="1"/>
          <w:numId w:val="1"/>
        </w:numPr>
        <w:tabs>
          <w:tab w:pos="802" w:val="left" w:leader="none"/>
        </w:tabs>
        <w:spacing w:line="280" w:lineRule="auto" w:before="0"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w:t>
      </w:r>
      <w:r>
        <w:rPr>
          <w:sz w:val="20"/>
        </w:rPr>
        <w:t>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9" w:val="left" w:leader="none"/>
        </w:tabs>
        <w:spacing w:line="280" w:lineRule="auto" w:before="2"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63" w:val="left" w:leader="none"/>
        </w:tabs>
        <w:spacing w:line="280" w:lineRule="auto" w:before="4"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w:t>
      </w:r>
      <w:r>
        <w:rPr>
          <w:spacing w:val="-2"/>
          <w:sz w:val="20"/>
        </w:rPr>
        <w:t>48817/2023.</w:t>
      </w:r>
    </w:p>
    <w:p>
      <w:pPr>
        <w:pStyle w:val="BodyText"/>
        <w:spacing w:before="3"/>
        <w:ind w:left="329"/>
        <w:jc w:val="both"/>
      </w:pPr>
      <w:r>
        <w:rPr/>
        <w:t>12.3.1</w:t>
      </w:r>
      <w:r>
        <w:rPr>
          <w:spacing w:val="-4"/>
        </w:rPr>
        <w:t> </w:t>
      </w:r>
      <w:r>
        <w:rPr/>
        <w:t>Quando</w:t>
      </w:r>
      <w:r>
        <w:rPr>
          <w:spacing w:val="-3"/>
        </w:rPr>
        <w:t> </w:t>
      </w:r>
      <w:r>
        <w:rPr/>
        <w:t>houver</w:t>
      </w:r>
      <w:r>
        <w:rPr>
          <w:spacing w:val="-4"/>
        </w:rPr>
        <w:t> </w:t>
      </w:r>
      <w:r>
        <w:rPr/>
        <w:t>glosa</w:t>
      </w:r>
      <w:r>
        <w:rPr>
          <w:spacing w:val="-3"/>
        </w:rPr>
        <w:t> </w:t>
      </w:r>
      <w:r>
        <w:rPr/>
        <w:t>parcial</w:t>
      </w:r>
      <w:r>
        <w:rPr>
          <w:spacing w:val="-4"/>
        </w:rPr>
        <w:t> </w:t>
      </w:r>
      <w:r>
        <w:rPr/>
        <w:t>do</w:t>
      </w:r>
      <w:r>
        <w:rPr>
          <w:spacing w:val="-3"/>
        </w:rPr>
        <w:t> </w:t>
      </w:r>
      <w:r>
        <w:rPr/>
        <w:t>objeto,</w:t>
      </w:r>
      <w:r>
        <w:rPr>
          <w:spacing w:val="-4"/>
        </w:rPr>
        <w:t> </w:t>
      </w:r>
      <w:r>
        <w:rPr/>
        <w:t>o</w:t>
      </w:r>
      <w:r>
        <w:rPr>
          <w:spacing w:val="-2"/>
        </w:rPr>
        <w:t> </w:t>
      </w:r>
      <w:r>
        <w:rPr>
          <w:b/>
        </w:rPr>
        <w:t>CONTRATANTE</w:t>
      </w:r>
      <w:r>
        <w:rPr>
          <w:b/>
          <w:spacing w:val="-3"/>
        </w:rPr>
        <w:t> </w:t>
      </w:r>
      <w:r>
        <w:rPr/>
        <w:t>deverá</w:t>
      </w:r>
      <w:r>
        <w:rPr>
          <w:spacing w:val="-4"/>
        </w:rPr>
        <w:t> </w:t>
      </w:r>
      <w:r>
        <w:rPr/>
        <w:t>comunicar</w:t>
      </w:r>
      <w:r>
        <w:rPr>
          <w:spacing w:val="-3"/>
        </w:rPr>
        <w:t> </w:t>
      </w:r>
      <w:r>
        <w:rPr/>
        <w:t>ao</w:t>
      </w:r>
      <w:r>
        <w:rPr>
          <w:spacing w:val="-3"/>
        </w:rPr>
        <w:t> </w:t>
      </w:r>
      <w:r>
        <w:rPr>
          <w:b/>
        </w:rPr>
        <w:t>CONTRATADO</w:t>
      </w:r>
      <w:r>
        <w:rPr>
          <w:b/>
          <w:spacing w:val="-2"/>
        </w:rPr>
        <w:t> </w:t>
      </w:r>
      <w:r>
        <w:rPr/>
        <w:t>para</w:t>
      </w:r>
      <w:r>
        <w:rPr>
          <w:spacing w:val="-4"/>
        </w:rPr>
        <w:t> </w:t>
      </w:r>
      <w:r>
        <w:rPr/>
        <w:t>que</w:t>
      </w:r>
      <w:r>
        <w:rPr>
          <w:spacing w:val="-3"/>
        </w:rPr>
        <w:t> </w:t>
      </w:r>
      <w:r>
        <w:rPr/>
        <w:t>emita</w:t>
      </w:r>
      <w:r>
        <w:rPr>
          <w:spacing w:val="-4"/>
        </w:rPr>
        <w:t> </w:t>
      </w:r>
      <w:r>
        <w:rPr/>
        <w:t>Nota</w:t>
      </w:r>
      <w:r>
        <w:rPr>
          <w:spacing w:val="-3"/>
        </w:rPr>
        <w:t> </w:t>
      </w:r>
      <w:r>
        <w:rPr/>
        <w:t>Fiscal</w:t>
      </w:r>
      <w:r>
        <w:rPr>
          <w:spacing w:val="-4"/>
        </w:rPr>
        <w:t> </w:t>
      </w:r>
      <w:r>
        <w:rPr/>
        <w:t>ou</w:t>
      </w:r>
      <w:r>
        <w:rPr>
          <w:spacing w:val="-3"/>
        </w:rPr>
        <w:t> </w:t>
      </w:r>
      <w:r>
        <w:rPr/>
        <w:t>Fatura</w:t>
      </w:r>
      <w:r>
        <w:rPr>
          <w:spacing w:val="-4"/>
        </w:rPr>
        <w:t> </w:t>
      </w:r>
      <w:r>
        <w:rPr/>
        <w:t>com</w:t>
      </w:r>
      <w:r>
        <w:rPr>
          <w:spacing w:val="-3"/>
        </w:rPr>
        <w:t> </w:t>
      </w:r>
      <w:r>
        <w:rPr/>
        <w:t>o</w:t>
      </w:r>
      <w:r>
        <w:rPr>
          <w:spacing w:val="-4"/>
        </w:rPr>
        <w:t> </w:t>
      </w:r>
      <w:r>
        <w:rPr/>
        <w:t>valor</w:t>
      </w:r>
      <w:r>
        <w:rPr>
          <w:spacing w:val="-3"/>
        </w:rPr>
        <w:t> </w:t>
      </w:r>
      <w:r>
        <w:rPr/>
        <w:t>exato</w:t>
      </w:r>
      <w:r>
        <w:rPr>
          <w:spacing w:val="-3"/>
        </w:rPr>
        <w:t> </w:t>
      </w:r>
      <w:r>
        <w:rPr>
          <w:spacing w:val="-2"/>
        </w:rPr>
        <w:t>dimensionado.</w:t>
      </w:r>
    </w:p>
    <w:p>
      <w:pPr>
        <w:pStyle w:val="ListParagraph"/>
        <w:numPr>
          <w:ilvl w:val="1"/>
          <w:numId w:val="1"/>
        </w:numPr>
        <w:tabs>
          <w:tab w:pos="786" w:val="left" w:leader="none"/>
        </w:tabs>
        <w:spacing w:line="280" w:lineRule="auto" w:before="40" w:after="0"/>
        <w:ind w:left="329" w:right="463" w:firstLine="0"/>
        <w:jc w:val="both"/>
        <w:rPr>
          <w:sz w:val="20"/>
        </w:rPr>
      </w:pPr>
      <w:r>
        <w:rPr>
          <w:sz w:val="20"/>
        </w:rPr>
        <w:t>O CONTRATADO deverá encaminhar a Nota Fiscal ou Fatura para pagamento ao Hospital Universitário Pedro Ernesto - Central de</w:t>
      </w:r>
      <w:r>
        <w:rPr>
          <w:spacing w:val="-7"/>
          <w:sz w:val="20"/>
        </w:rPr>
        <w:t> </w:t>
      </w:r>
      <w:r>
        <w:rPr>
          <w:sz w:val="20"/>
        </w:rPr>
        <w:t>Abastecimento Farmacêutico - CAF, situado na Boulevard 28 de Setembro, 77 – Vila Isabel, Rio de Janeiro/RJ, CEP 20.551-030.</w:t>
      </w:r>
    </w:p>
    <w:p>
      <w:pPr>
        <w:pStyle w:val="BodyText"/>
        <w:spacing w:line="280" w:lineRule="auto" w:before="2"/>
        <w:ind w:left="329" w:right="463"/>
        <w:jc w:val="both"/>
      </w:pPr>
      <w:r>
        <w:rPr/>
        <w:t>12.4.1</w:t>
      </w:r>
      <w:r>
        <w:rPr>
          <w:spacing w:val="-1"/>
        </w:rPr>
        <w:t> </w:t>
      </w:r>
      <w:r>
        <w:rPr/>
        <w:t>No</w:t>
      </w:r>
      <w:r>
        <w:rPr>
          <w:spacing w:val="-1"/>
        </w:rPr>
        <w:t> </w:t>
      </w:r>
      <w:r>
        <w:rPr/>
        <w:t>caso</w:t>
      </w:r>
      <w:r>
        <w:rPr>
          <w:spacing w:val="-1"/>
        </w:rPr>
        <w:t> </w:t>
      </w:r>
      <w:r>
        <w:rPr/>
        <w:t>de</w:t>
      </w:r>
      <w:r>
        <w:rPr>
          <w:spacing w:val="-1"/>
        </w:rPr>
        <w:t> </w:t>
      </w:r>
      <w:r>
        <w:rPr/>
        <w:t>contrato</w:t>
      </w:r>
      <w:r>
        <w:rPr>
          <w:spacing w:val="-1"/>
        </w:rPr>
        <w:t> </w:t>
      </w:r>
      <w:r>
        <w:rPr/>
        <w:t>de</w:t>
      </w:r>
      <w:r>
        <w:rPr>
          <w:spacing w:val="-1"/>
        </w:rPr>
        <w:t> </w:t>
      </w:r>
      <w:r>
        <w:rPr/>
        <w:t>prestação</w:t>
      </w:r>
      <w:r>
        <w:rPr>
          <w:spacing w:val="-1"/>
        </w:rPr>
        <w:t> </w:t>
      </w:r>
      <w:r>
        <w:rPr/>
        <w:t>de</w:t>
      </w:r>
      <w:r>
        <w:rPr>
          <w:spacing w:val="-1"/>
        </w:rPr>
        <w:t> </w:t>
      </w:r>
      <w:r>
        <w:rPr/>
        <w:t>serviços</w:t>
      </w:r>
      <w:r>
        <w:rPr>
          <w:spacing w:val="-1"/>
        </w:rPr>
        <w:t> </w:t>
      </w:r>
      <w:r>
        <w:rPr/>
        <w:t>com</w:t>
      </w:r>
      <w:r>
        <w:rPr>
          <w:spacing w:val="-1"/>
        </w:rPr>
        <w:t> </w:t>
      </w:r>
      <w:r>
        <w:rPr/>
        <w:t>mão-de-obra</w:t>
      </w:r>
      <w:r>
        <w:rPr>
          <w:spacing w:val="-1"/>
        </w:rPr>
        <w:t> </w:t>
      </w:r>
      <w:r>
        <w:rPr/>
        <w:t>exclusiva,</w:t>
      </w:r>
      <w:r>
        <w:rPr>
          <w:spacing w:val="-1"/>
        </w:rPr>
        <w:t> </w:t>
      </w:r>
      <w:r>
        <w:rPr/>
        <w:t>na</w:t>
      </w:r>
      <w:r>
        <w:rPr>
          <w:spacing w:val="-1"/>
        </w:rPr>
        <w:t> </w:t>
      </w:r>
      <w:r>
        <w:rPr/>
        <w:t>forma</w:t>
      </w:r>
      <w:r>
        <w:rPr>
          <w:spacing w:val="-1"/>
        </w:rPr>
        <w:t> </w:t>
      </w:r>
      <w:r>
        <w:rPr/>
        <w:t>do</w:t>
      </w:r>
      <w:r>
        <w:rPr>
          <w:spacing w:val="-1"/>
        </w:rPr>
        <w:t> </w:t>
      </w:r>
      <w:r>
        <w:rPr/>
        <w:t>art.</w:t>
      </w:r>
      <w:r>
        <w:rPr>
          <w:spacing w:val="-1"/>
        </w:rPr>
        <w:t> </w:t>
      </w:r>
      <w:r>
        <w:rPr/>
        <w:t>50</w:t>
      </w:r>
      <w:r>
        <w:rPr>
          <w:spacing w:val="-1"/>
        </w:rPr>
        <w:t> </w:t>
      </w:r>
      <w:r>
        <w:rPr/>
        <w:t>c/c</w:t>
      </w:r>
      <w:r>
        <w:rPr>
          <w:spacing w:val="-1"/>
        </w:rPr>
        <w:t> </w:t>
      </w:r>
      <w:r>
        <w:rPr/>
        <w:t>o</w:t>
      </w:r>
      <w:r>
        <w:rPr>
          <w:spacing w:val="-1"/>
        </w:rPr>
        <w:t> </w:t>
      </w:r>
      <w:r>
        <w:rPr/>
        <w:t>art.</w:t>
      </w:r>
      <w:r>
        <w:rPr>
          <w:spacing w:val="-1"/>
        </w:rPr>
        <w:t> </w:t>
      </w:r>
      <w:r>
        <w:rPr/>
        <w:t>121,</w:t>
      </w:r>
      <w:r>
        <w:rPr>
          <w:spacing w:val="-1"/>
        </w:rPr>
        <w:t> </w:t>
      </w:r>
      <w:r>
        <w:rPr/>
        <w:t>§</w:t>
      </w:r>
      <w:r>
        <w:rPr>
          <w:spacing w:val="-1"/>
        </w:rPr>
        <w:t> </w:t>
      </w:r>
      <w:r>
        <w:rPr/>
        <w:t>3º,</w:t>
      </w:r>
      <w:r>
        <w:rPr>
          <w:spacing w:val="-1"/>
        </w:rPr>
        <w:t> </w:t>
      </w:r>
      <w:r>
        <w:rPr/>
        <w:t>II,</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e</w:t>
      </w:r>
      <w:r>
        <w:rPr>
          <w:spacing w:val="-1"/>
        </w:rPr>
        <w:t> </w:t>
      </w:r>
      <w:r>
        <w:rPr/>
        <w:t>do</w:t>
      </w:r>
      <w:r>
        <w:rPr>
          <w:spacing w:val="-1"/>
        </w:rPr>
        <w:t> </w:t>
      </w:r>
      <w:r>
        <w:rPr/>
        <w:t>art.</w:t>
      </w:r>
      <w:r>
        <w:rPr>
          <w:spacing w:val="-1"/>
        </w:rPr>
        <w:t> </w:t>
      </w:r>
      <w:r>
        <w:rPr/>
        <w:t>28,</w:t>
      </w:r>
      <w:r>
        <w:rPr>
          <w:spacing w:val="-1"/>
        </w:rPr>
        <w:t> </w:t>
      </w:r>
      <w:r>
        <w:rPr/>
        <w:t>I</w:t>
      </w:r>
      <w:r>
        <w:rPr>
          <w:spacing w:val="-1"/>
        </w:rPr>
        <w:t> </w:t>
      </w:r>
      <w:r>
        <w:rPr/>
        <w:t>a</w:t>
      </w:r>
      <w:r>
        <w:rPr>
          <w:spacing w:val="-4"/>
        </w:rPr>
        <w:t> </w:t>
      </w:r>
      <w:r>
        <w:rPr/>
        <w:t>VII,</w:t>
      </w:r>
      <w:r>
        <w:rPr>
          <w:spacing w:val="-1"/>
        </w:rPr>
        <w:t> </w:t>
      </w:r>
      <w:r>
        <w:rPr/>
        <w:t>§§2º</w:t>
      </w:r>
      <w:r>
        <w:rPr>
          <w:spacing w:val="-1"/>
        </w:rPr>
        <w:t> </w:t>
      </w:r>
      <w:r>
        <w:rPr/>
        <w:t>e</w:t>
      </w:r>
      <w:r>
        <w:rPr>
          <w:spacing w:val="-1"/>
        </w:rPr>
        <w:t> </w:t>
      </w:r>
      <w:r>
        <w:rPr/>
        <w:t>3º,</w:t>
      </w:r>
      <w:r>
        <w:rPr>
          <w:spacing w:val="-1"/>
        </w:rPr>
        <w:t> </w:t>
      </w:r>
      <w:r>
        <w:rPr/>
        <w:t>do</w:t>
      </w:r>
      <w:r>
        <w:rPr>
          <w:spacing w:val="-1"/>
        </w:rPr>
        <w:t> </w:t>
      </w:r>
      <w:r>
        <w:rPr/>
        <w:t>Decreto nº 48.817, de 2023, os documentos descritos no item 12.4 deverão ser acompanhados:</w:t>
      </w:r>
    </w:p>
    <w:p>
      <w:pPr>
        <w:pStyle w:val="ListParagraph"/>
        <w:numPr>
          <w:ilvl w:val="0"/>
          <w:numId w:val="15"/>
        </w:numPr>
        <w:tabs>
          <w:tab w:pos="537" w:val="left" w:leader="none"/>
        </w:tabs>
        <w:spacing w:line="240" w:lineRule="auto" w:before="1" w:after="0"/>
        <w:ind w:left="53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5"/>
        </w:numPr>
        <w:tabs>
          <w:tab w:pos="565"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w:t>
      </w:r>
      <w:r>
        <w:rPr>
          <w:sz w:val="20"/>
        </w:rPr>
        <w:t>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5"/>
        </w:numPr>
        <w:tabs>
          <w:tab w:pos="537" w:val="left" w:leader="none"/>
        </w:tabs>
        <w:spacing w:line="240" w:lineRule="auto" w:before="3" w:after="0"/>
        <w:ind w:left="53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5"/>
        </w:numPr>
        <w:tabs>
          <w:tab w:pos="536" w:val="left" w:leader="none"/>
        </w:tabs>
        <w:spacing w:line="240" w:lineRule="auto" w:before="40" w:after="0"/>
        <w:ind w:left="53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5"/>
        </w:numPr>
        <w:tabs>
          <w:tab w:pos="537" w:val="left" w:leader="none"/>
        </w:tabs>
        <w:spacing w:line="240" w:lineRule="auto" w:before="40" w:after="0"/>
        <w:ind w:left="53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5"/>
        </w:numPr>
        <w:tabs>
          <w:tab w:pos="509" w:val="left" w:leader="none"/>
        </w:tabs>
        <w:spacing w:line="240" w:lineRule="auto" w:before="40" w:after="0"/>
        <w:ind w:left="50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5"/>
        </w:numPr>
        <w:tabs>
          <w:tab w:pos="536" w:val="left" w:leader="none"/>
        </w:tabs>
        <w:spacing w:line="240" w:lineRule="auto" w:before="40" w:after="0"/>
        <w:ind w:left="53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5"/>
        </w:numPr>
        <w:tabs>
          <w:tab w:pos="536" w:val="left" w:leader="none"/>
        </w:tabs>
        <w:spacing w:line="240" w:lineRule="auto" w:before="40" w:after="0"/>
        <w:ind w:left="53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79" w:val="left" w:leader="none"/>
        </w:tabs>
        <w:spacing w:line="240" w:lineRule="auto" w:before="40" w:after="0"/>
        <w:ind w:left="77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6"/>
        </w:numPr>
        <w:tabs>
          <w:tab w:pos="537" w:val="left" w:leader="none"/>
        </w:tabs>
        <w:spacing w:line="240" w:lineRule="auto" w:before="40" w:after="0"/>
        <w:ind w:left="53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6"/>
        </w:numPr>
        <w:tabs>
          <w:tab w:pos="575"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16"/>
        </w:numPr>
        <w:tabs>
          <w:tab w:pos="560"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numPr>
          <w:ilvl w:val="2"/>
          <w:numId w:val="17"/>
        </w:numPr>
        <w:tabs>
          <w:tab w:pos="879" w:val="left" w:leader="none"/>
        </w:tabs>
        <w:spacing w:line="280" w:lineRule="auto" w:before="2" w:after="0"/>
        <w:ind w:left="329" w:right="433" w:firstLine="0"/>
        <w:jc w:val="both"/>
        <w:rPr>
          <w:sz w:val="20"/>
        </w:rPr>
      </w:pPr>
      <w:r>
        <w:rPr>
          <w:sz w:val="20"/>
        </w:rPr>
        <w:t>Constatando-se</w:t>
      </w:r>
      <w:r>
        <w:rPr>
          <w:spacing w:val="-3"/>
          <w:sz w:val="20"/>
        </w:rPr>
        <w:t> </w:t>
      </w:r>
      <w:r>
        <w:rPr>
          <w:sz w:val="20"/>
        </w:rPr>
        <w:t>a</w:t>
      </w:r>
      <w:r>
        <w:rPr>
          <w:spacing w:val="-3"/>
          <w:sz w:val="20"/>
        </w:rPr>
        <w:t> </w:t>
      </w:r>
      <w:r>
        <w:rPr>
          <w:sz w:val="20"/>
        </w:rPr>
        <w:t>situação</w:t>
      </w:r>
      <w:r>
        <w:rPr>
          <w:spacing w:val="-3"/>
          <w:sz w:val="20"/>
        </w:rPr>
        <w:t> </w:t>
      </w:r>
      <w:r>
        <w:rPr>
          <w:sz w:val="20"/>
        </w:rPr>
        <w:t>de</w:t>
      </w:r>
      <w:r>
        <w:rPr>
          <w:spacing w:val="-3"/>
          <w:sz w:val="20"/>
        </w:rPr>
        <w:t> </w:t>
      </w:r>
      <w:r>
        <w:rPr>
          <w:sz w:val="20"/>
        </w:rPr>
        <w:t>irregularidade</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será</w:t>
      </w:r>
      <w:r>
        <w:rPr>
          <w:spacing w:val="-3"/>
          <w:sz w:val="20"/>
        </w:rPr>
        <w:t> </w:t>
      </w:r>
      <w:r>
        <w:rPr>
          <w:sz w:val="20"/>
        </w:rPr>
        <w:t>providenciada</w:t>
      </w:r>
      <w:r>
        <w:rPr>
          <w:spacing w:val="-3"/>
          <w:sz w:val="20"/>
        </w:rPr>
        <w:t> </w:t>
      </w:r>
      <w:r>
        <w:rPr>
          <w:sz w:val="20"/>
        </w:rPr>
        <w:t>sua</w:t>
      </w:r>
      <w:r>
        <w:rPr>
          <w:spacing w:val="-3"/>
          <w:sz w:val="20"/>
        </w:rPr>
        <w:t> </w:t>
      </w:r>
      <w:r>
        <w:rPr>
          <w:sz w:val="20"/>
        </w:rPr>
        <w:t>notificação,</w:t>
      </w:r>
      <w:r>
        <w:rPr>
          <w:spacing w:val="-3"/>
          <w:sz w:val="20"/>
        </w:rPr>
        <w:t> </w:t>
      </w:r>
      <w:r>
        <w:rPr>
          <w:sz w:val="20"/>
        </w:rPr>
        <w:t>por</w:t>
      </w:r>
      <w:r>
        <w:rPr>
          <w:spacing w:val="-3"/>
          <w:sz w:val="20"/>
        </w:rPr>
        <w:t> </w:t>
      </w:r>
      <w:r>
        <w:rPr>
          <w:sz w:val="20"/>
        </w:rPr>
        <w:t>escrito,</w:t>
      </w:r>
      <w:r>
        <w:rPr>
          <w:spacing w:val="-3"/>
          <w:sz w:val="20"/>
        </w:rPr>
        <w:t> </w:t>
      </w:r>
      <w:r>
        <w:rPr>
          <w:sz w:val="20"/>
        </w:rPr>
        <w:t>para</w:t>
      </w:r>
      <w:r>
        <w:rPr>
          <w:spacing w:val="-3"/>
          <w:sz w:val="20"/>
        </w:rPr>
        <w:t> </w:t>
      </w:r>
      <w:r>
        <w:rPr>
          <w:sz w:val="20"/>
        </w:rPr>
        <w:t>que,</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(quinze)</w:t>
      </w:r>
      <w:r>
        <w:rPr>
          <w:spacing w:val="-3"/>
          <w:sz w:val="20"/>
        </w:rPr>
        <w:t> </w:t>
      </w:r>
      <w:r>
        <w:rPr>
          <w:sz w:val="20"/>
        </w:rPr>
        <w:t>dias</w:t>
      </w:r>
      <w:r>
        <w:rPr>
          <w:spacing w:val="-3"/>
          <w:sz w:val="20"/>
        </w:rPr>
        <w:t> </w:t>
      </w:r>
      <w:r>
        <w:rPr>
          <w:sz w:val="20"/>
        </w:rPr>
        <w:t>úteis,</w:t>
      </w:r>
      <w:r>
        <w:rPr>
          <w:spacing w:val="-3"/>
          <w:sz w:val="20"/>
        </w:rPr>
        <w:t> </w:t>
      </w:r>
      <w:r>
        <w:rPr>
          <w:sz w:val="20"/>
        </w:rPr>
        <w:t>regularize</w:t>
      </w:r>
      <w:r>
        <w:rPr>
          <w:spacing w:val="-3"/>
          <w:sz w:val="20"/>
        </w:rPr>
        <w:t> </w:t>
      </w:r>
      <w:r>
        <w:rPr>
          <w:sz w:val="20"/>
        </w:rPr>
        <w:t>sua</w:t>
      </w:r>
      <w:r>
        <w:rPr>
          <w:spacing w:val="-3"/>
          <w:sz w:val="20"/>
        </w:rPr>
        <w:t> </w:t>
      </w:r>
      <w:r>
        <w:rPr>
          <w:sz w:val="20"/>
        </w:rPr>
        <w:t>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7"/>
        </w:numPr>
        <w:tabs>
          <w:tab w:pos="896" w:val="left" w:leader="none"/>
        </w:tabs>
        <w:spacing w:line="280" w:lineRule="auto" w:before="2"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w:t>
      </w:r>
      <w:r>
        <w:rPr>
          <w:sz w:val="20"/>
        </w:rPr>
        <w:t>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17"/>
        </w:numPr>
        <w:tabs>
          <w:tab w:pos="887" w:val="left" w:leader="none"/>
        </w:tabs>
        <w:spacing w:line="240" w:lineRule="auto" w:before="3" w:after="0"/>
        <w:ind w:left="887" w:right="0" w:hanging="558"/>
        <w:jc w:val="both"/>
        <w:rPr>
          <w:sz w:val="20"/>
        </w:rPr>
      </w:pPr>
      <w:r>
        <w:rPr>
          <w:sz w:val="20"/>
        </w:rPr>
        <w:t>Persistindo</w:t>
      </w:r>
      <w:r>
        <w:rPr>
          <w:spacing w:val="4"/>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6"/>
          <w:sz w:val="20"/>
        </w:rPr>
        <w:t> </w:t>
      </w:r>
      <w:r>
        <w:rPr>
          <w:sz w:val="20"/>
        </w:rPr>
        <w:t>deverá</w:t>
      </w:r>
      <w:r>
        <w:rPr>
          <w:spacing w:val="7"/>
          <w:sz w:val="20"/>
        </w:rPr>
        <w:t> </w:t>
      </w:r>
      <w:r>
        <w:rPr>
          <w:sz w:val="20"/>
        </w:rPr>
        <w:t>adotar</w:t>
      </w:r>
      <w:r>
        <w:rPr>
          <w:spacing w:val="7"/>
          <w:sz w:val="20"/>
        </w:rPr>
        <w:t> </w:t>
      </w:r>
      <w:r>
        <w:rPr>
          <w:sz w:val="20"/>
        </w:rPr>
        <w:t>as</w:t>
      </w:r>
      <w:r>
        <w:rPr>
          <w:spacing w:val="6"/>
          <w:sz w:val="20"/>
        </w:rPr>
        <w:t> </w:t>
      </w:r>
      <w:r>
        <w:rPr>
          <w:sz w:val="20"/>
        </w:rPr>
        <w:t>medidas</w:t>
      </w:r>
      <w:r>
        <w:rPr>
          <w:spacing w:val="7"/>
          <w:sz w:val="20"/>
        </w:rPr>
        <w:t> </w:t>
      </w:r>
      <w:r>
        <w:rPr>
          <w:sz w:val="20"/>
        </w:rPr>
        <w:t>necessárias</w:t>
      </w:r>
      <w:r>
        <w:rPr>
          <w:spacing w:val="6"/>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6"/>
          <w:sz w:val="20"/>
        </w:rPr>
        <w:t> </w:t>
      </w:r>
      <w:r>
        <w:rPr>
          <w:sz w:val="20"/>
        </w:rPr>
        <w:t>correspondente,</w:t>
      </w:r>
      <w:r>
        <w:rPr>
          <w:spacing w:val="7"/>
          <w:sz w:val="20"/>
        </w:rPr>
        <w:t> </w:t>
      </w:r>
      <w:r>
        <w:rPr>
          <w:sz w:val="20"/>
        </w:rPr>
        <w:t>assegurada</w:t>
      </w:r>
      <w:r>
        <w:rPr>
          <w:spacing w:val="7"/>
          <w:sz w:val="20"/>
        </w:rPr>
        <w:t> </w:t>
      </w:r>
      <w:r>
        <w:rPr>
          <w:spacing w:val="-5"/>
          <w:sz w:val="20"/>
        </w:rPr>
        <w:t>ao</w:t>
      </w:r>
    </w:p>
    <w:p>
      <w:pPr>
        <w:spacing w:before="40"/>
        <w:ind w:left="329" w:right="0" w:firstLine="0"/>
        <w:jc w:val="both"/>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17"/>
        </w:numPr>
        <w:tabs>
          <w:tab w:pos="904" w:val="left" w:leader="none"/>
        </w:tabs>
        <w:spacing w:line="280" w:lineRule="auto" w:before="40" w:after="0"/>
        <w:ind w:left="329" w:right="4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81" w:val="left" w:leader="none"/>
        </w:tabs>
        <w:spacing w:line="240" w:lineRule="auto" w:before="2" w:after="0"/>
        <w:ind w:left="78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ind w:left="329" w:right="433"/>
        <w:jc w:val="both"/>
      </w:pPr>
      <w:r>
        <w:rPr/>
        <w:t>12.6.1</w:t>
      </w:r>
      <w:r>
        <w:rPr>
          <w:spacing w:val="-2"/>
        </w:rPr>
        <w:t> </w:t>
      </w:r>
      <w:r>
        <w:rPr/>
        <w:t>Havendo</w:t>
      </w:r>
      <w:r>
        <w:rPr>
          <w:spacing w:val="-2"/>
        </w:rPr>
        <w:t> </w:t>
      </w:r>
      <w:r>
        <w:rPr/>
        <w:t>erro</w:t>
      </w:r>
      <w:r>
        <w:rPr>
          <w:spacing w:val="-2"/>
        </w:rPr>
        <w:t> </w:t>
      </w:r>
      <w:r>
        <w:rPr/>
        <w:t>na</w:t>
      </w:r>
      <w:r>
        <w:rPr>
          <w:spacing w:val="-2"/>
        </w:rPr>
        <w:t> </w:t>
      </w:r>
      <w:r>
        <w:rPr/>
        <w:t>apresentação</w:t>
      </w:r>
      <w:r>
        <w:rPr>
          <w:spacing w:val="-2"/>
        </w:rPr>
        <w:t> </w:t>
      </w:r>
      <w:r>
        <w:rPr/>
        <w:t>da</w:t>
      </w:r>
      <w:r>
        <w:rPr>
          <w:spacing w:val="-2"/>
        </w:rPr>
        <w:t> </w:t>
      </w:r>
      <w:r>
        <w:rPr/>
        <w:t>Nota</w:t>
      </w:r>
      <w:r>
        <w:rPr>
          <w:spacing w:val="-2"/>
        </w:rPr>
        <w:t> </w:t>
      </w:r>
      <w:r>
        <w:rPr/>
        <w:t>Fiscal</w:t>
      </w:r>
      <w:r>
        <w:rPr>
          <w:spacing w:val="-2"/>
        </w:rPr>
        <w:t> </w:t>
      </w:r>
      <w:r>
        <w:rPr/>
        <w:t>ou</w:t>
      </w:r>
      <w:r>
        <w:rPr>
          <w:spacing w:val="-2"/>
        </w:rPr>
        <w:t> </w:t>
      </w:r>
      <w:r>
        <w:rPr/>
        <w:t>Fatura,</w:t>
      </w:r>
      <w:r>
        <w:rPr>
          <w:spacing w:val="-2"/>
        </w:rPr>
        <w:t> </w:t>
      </w:r>
      <w:r>
        <w:rPr/>
        <w:t>ou</w:t>
      </w:r>
      <w:r>
        <w:rPr>
          <w:spacing w:val="-2"/>
        </w:rPr>
        <w:t> </w:t>
      </w:r>
      <w:r>
        <w:rPr/>
        <w:t>circunstância</w:t>
      </w:r>
      <w:r>
        <w:rPr>
          <w:spacing w:val="-2"/>
        </w:rPr>
        <w:t> </w:t>
      </w:r>
      <w:r>
        <w:rPr/>
        <w:t>que</w:t>
      </w:r>
      <w:r>
        <w:rPr>
          <w:spacing w:val="-2"/>
        </w:rPr>
        <w:t> </w:t>
      </w:r>
      <w:r>
        <w:rPr/>
        <w:t>impeça</w:t>
      </w:r>
      <w:r>
        <w:rPr>
          <w:spacing w:val="-2"/>
        </w:rPr>
        <w:t> </w:t>
      </w:r>
      <w:r>
        <w:rPr/>
        <w:t>a</w:t>
      </w:r>
      <w:r>
        <w:rPr>
          <w:spacing w:val="-2"/>
        </w:rPr>
        <w:t> </w:t>
      </w:r>
      <w:r>
        <w:rPr/>
        <w:t>liquidação</w:t>
      </w:r>
      <w:r>
        <w:rPr>
          <w:spacing w:val="-2"/>
        </w:rPr>
        <w:t> </w:t>
      </w:r>
      <w:r>
        <w:rPr/>
        <w:t>da</w:t>
      </w:r>
      <w:r>
        <w:rPr>
          <w:spacing w:val="-2"/>
        </w:rPr>
        <w:t> </w:t>
      </w:r>
      <w:r>
        <w:rPr/>
        <w:t>despesa,</w:t>
      </w:r>
      <w:r>
        <w:rPr>
          <w:spacing w:val="-2"/>
        </w:rPr>
        <w:t> </w:t>
      </w:r>
      <w:r>
        <w:rPr/>
        <w:t>o</w:t>
      </w:r>
      <w:r>
        <w:rPr>
          <w:spacing w:val="-2"/>
        </w:rPr>
        <w:t> </w:t>
      </w:r>
      <w:r>
        <w:rPr/>
        <w:t>pagamento</w:t>
      </w:r>
      <w:r>
        <w:rPr>
          <w:spacing w:val="-2"/>
        </w:rPr>
        <w:t> </w:t>
      </w:r>
      <w:r>
        <w:rPr/>
        <w:t>ficará</w:t>
      </w:r>
      <w:r>
        <w:rPr>
          <w:spacing w:val="-2"/>
        </w:rPr>
        <w:t> </w:t>
      </w:r>
      <w:r>
        <w:rPr/>
        <w:t>sobrestado</w:t>
      </w:r>
      <w:r>
        <w:rPr>
          <w:spacing w:val="-2"/>
        </w:rPr>
        <w:t> </w:t>
      </w:r>
      <w:r>
        <w:rPr/>
        <w:t>até</w:t>
      </w:r>
      <w:r>
        <w:rPr>
          <w:spacing w:val="-2"/>
        </w:rPr>
        <w:t> </w:t>
      </w:r>
      <w:r>
        <w:rPr/>
        <w:t>que</w:t>
      </w:r>
      <w:r>
        <w:rPr>
          <w:spacing w:val="-2"/>
        </w:rPr>
        <w:t> </w:t>
      </w:r>
      <w:r>
        <w:rPr/>
        <w:t>o</w:t>
      </w:r>
      <w:r>
        <w:rPr>
          <w:spacing w:val="-1"/>
        </w:rPr>
        <w:t> </w:t>
      </w:r>
      <w:r>
        <w:rPr>
          <w:b/>
        </w:rPr>
        <w:t>CONTRATADO</w:t>
      </w:r>
      <w:r>
        <w:rPr>
          <w:b/>
          <w:spacing w:val="-1"/>
        </w:rPr>
        <w:t> </w:t>
      </w:r>
      <w:r>
        <w:rPr/>
        <w:t>providencie 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781" w:val="left" w:leader="none"/>
        </w:tabs>
        <w:spacing w:line="240" w:lineRule="auto" w:before="1" w:after="0"/>
        <w:ind w:left="78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8"/>
        </w:numPr>
        <w:tabs>
          <w:tab w:pos="879" w:val="left" w:leader="none"/>
        </w:tabs>
        <w:spacing w:line="240" w:lineRule="auto" w:before="40" w:after="0"/>
        <w:ind w:left="87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8"/>
        </w:numPr>
        <w:tabs>
          <w:tab w:pos="926"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81" w:val="left" w:leader="none"/>
        </w:tabs>
        <w:spacing w:line="280" w:lineRule="auto" w:before="3" w:after="0"/>
        <w:ind w:left="329" w:right="433" w:firstLine="0"/>
        <w:jc w:val="both"/>
        <w:rPr>
          <w:sz w:val="20"/>
        </w:rPr>
      </w:pPr>
      <w:r>
        <w:rPr>
          <w:sz w:val="20"/>
        </w:rPr>
        <w:t>Os</w:t>
      </w:r>
      <w:r>
        <w:rPr>
          <w:spacing w:val="-1"/>
          <w:sz w:val="20"/>
        </w:rPr>
        <w:t> </w:t>
      </w:r>
      <w:r>
        <w:rPr>
          <w:sz w:val="20"/>
        </w:rPr>
        <w:t>pagamentos</w:t>
      </w:r>
      <w:r>
        <w:rPr>
          <w:spacing w:val="-1"/>
          <w:sz w:val="20"/>
        </w:rPr>
        <w:t> </w:t>
      </w:r>
      <w:r>
        <w:rPr>
          <w:sz w:val="20"/>
        </w:rPr>
        <w:t>eventualmente</w:t>
      </w:r>
      <w:r>
        <w:rPr>
          <w:spacing w:val="-1"/>
          <w:sz w:val="20"/>
        </w:rPr>
        <w:t> </w:t>
      </w:r>
      <w:r>
        <w:rPr>
          <w:sz w:val="20"/>
        </w:rPr>
        <w:t>realizados</w:t>
      </w:r>
      <w:r>
        <w:rPr>
          <w:spacing w:val="-1"/>
          <w:sz w:val="20"/>
        </w:rPr>
        <w:t> </w:t>
      </w:r>
      <w:r>
        <w:rPr>
          <w:sz w:val="20"/>
        </w:rPr>
        <w:t>com</w:t>
      </w:r>
      <w:r>
        <w:rPr>
          <w:spacing w:val="-1"/>
          <w:sz w:val="20"/>
        </w:rPr>
        <w:t> </w:t>
      </w:r>
      <w:r>
        <w:rPr>
          <w:sz w:val="20"/>
        </w:rPr>
        <w:t>atraso,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decorram</w:t>
      </w:r>
      <w:r>
        <w:rPr>
          <w:spacing w:val="-1"/>
          <w:sz w:val="20"/>
        </w:rPr>
        <w:t> </w:t>
      </w:r>
      <w:r>
        <w:rPr>
          <w:sz w:val="20"/>
        </w:rPr>
        <w:t>de</w:t>
      </w:r>
      <w:r>
        <w:rPr>
          <w:spacing w:val="-1"/>
          <w:sz w:val="20"/>
        </w:rPr>
        <w:t> </w:t>
      </w:r>
      <w:r>
        <w:rPr>
          <w:sz w:val="20"/>
        </w:rPr>
        <w:t>ato</w:t>
      </w:r>
      <w:r>
        <w:rPr>
          <w:spacing w:val="-1"/>
          <w:sz w:val="20"/>
        </w:rPr>
        <w:t> </w:t>
      </w:r>
      <w:r>
        <w:rPr>
          <w:sz w:val="20"/>
        </w:rPr>
        <w:t>ou</w:t>
      </w:r>
      <w:r>
        <w:rPr>
          <w:spacing w:val="-1"/>
          <w:sz w:val="20"/>
        </w:rPr>
        <w:t> </w:t>
      </w:r>
      <w:r>
        <w:rPr>
          <w:sz w:val="20"/>
        </w:rPr>
        <w:t>fato</w:t>
      </w:r>
      <w:r>
        <w:rPr>
          <w:spacing w:val="-1"/>
          <w:sz w:val="20"/>
        </w:rPr>
        <w:t> </w:t>
      </w:r>
      <w:r>
        <w:rPr>
          <w:sz w:val="20"/>
        </w:rPr>
        <w:t>atribuível</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sofrerão</w:t>
      </w:r>
      <w:r>
        <w:rPr>
          <w:spacing w:val="-1"/>
          <w:sz w:val="20"/>
        </w:rPr>
        <w:t> </w:t>
      </w:r>
      <w:r>
        <w:rPr>
          <w:sz w:val="20"/>
        </w:rPr>
        <w:t>a</w:t>
      </w:r>
      <w:r>
        <w:rPr>
          <w:spacing w:val="-1"/>
          <w:sz w:val="20"/>
        </w:rPr>
        <w:t> </w:t>
      </w:r>
      <w:r>
        <w:rPr>
          <w:sz w:val="20"/>
        </w:rPr>
        <w:t>incidência</w:t>
      </w:r>
      <w:r>
        <w:rPr>
          <w:spacing w:val="-1"/>
          <w:sz w:val="20"/>
        </w:rPr>
        <w:t> </w:t>
      </w:r>
      <w:r>
        <w:rPr>
          <w:sz w:val="20"/>
        </w:rPr>
        <w:t>de</w:t>
      </w:r>
      <w:r>
        <w:rPr>
          <w:spacing w:val="-1"/>
          <w:sz w:val="20"/>
        </w:rPr>
        <w:t> </w:t>
      </w:r>
      <w:r>
        <w:rPr>
          <w:sz w:val="20"/>
        </w:rPr>
        <w:t>atualização</w:t>
      </w:r>
      <w:r>
        <w:rPr>
          <w:spacing w:val="-1"/>
          <w:sz w:val="20"/>
        </w:rPr>
        <w:t> </w:t>
      </w:r>
      <w:r>
        <w:rPr>
          <w:sz w:val="20"/>
        </w:rPr>
        <w:t>monetária</w:t>
      </w:r>
      <w:r>
        <w:rPr>
          <w:spacing w:val="-1"/>
          <w:sz w:val="20"/>
        </w:rPr>
        <w:t> </w:t>
      </w:r>
      <w:r>
        <w:rPr>
          <w:sz w:val="20"/>
        </w:rPr>
        <w:t>e</w:t>
      </w:r>
      <w:r>
        <w:rPr>
          <w:spacing w:val="-1"/>
          <w:sz w:val="20"/>
        </w:rPr>
        <w:t> </w:t>
      </w:r>
      <w:r>
        <w:rPr>
          <w:sz w:val="20"/>
        </w:rPr>
        <w:t>juros</w:t>
      </w:r>
      <w:r>
        <w:rPr>
          <w:spacing w:val="-1"/>
          <w:sz w:val="20"/>
        </w:rPr>
        <w:t> </w:t>
      </w:r>
      <w:r>
        <w:rPr>
          <w:sz w:val="20"/>
        </w:rPr>
        <w:t>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3"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89" w:val="left" w:leader="none"/>
        </w:tabs>
        <w:spacing w:line="280" w:lineRule="auto" w:before="2"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w:t>
      </w:r>
      <w:r>
        <w:rPr>
          <w:sz w:val="20"/>
        </w:rPr>
        <w:t>pagamento devido, até que seja sanada a irregularidade apontada pelo órgão de fiscalização do Contrato.</w:t>
      </w:r>
    </w:p>
    <w:p>
      <w:pPr>
        <w:pStyle w:val="ListParagraph"/>
        <w:numPr>
          <w:ilvl w:val="1"/>
          <w:numId w:val="1"/>
        </w:numPr>
        <w:tabs>
          <w:tab w:pos="917" w:val="left" w:leader="none"/>
        </w:tabs>
        <w:spacing w:line="240" w:lineRule="auto" w:before="2" w:after="0"/>
        <w:ind w:left="917" w:right="0" w:hanging="588"/>
        <w:jc w:val="both"/>
        <w:rPr>
          <w:sz w:val="20"/>
        </w:rPr>
      </w:pPr>
      <w:r>
        <w:rPr>
          <w:sz w:val="20"/>
        </w:rPr>
        <w:t>Caso</w:t>
      </w:r>
      <w:r>
        <w:rPr>
          <w:spacing w:val="42"/>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4"/>
          <w:sz w:val="20"/>
        </w:rPr>
        <w:t> </w:t>
      </w:r>
      <w:r>
        <w:rPr>
          <w:sz w:val="20"/>
        </w:rPr>
        <w:t>subcontratação,</w:t>
      </w:r>
      <w:r>
        <w:rPr>
          <w:spacing w:val="45"/>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4"/>
          <w:sz w:val="20"/>
        </w:rPr>
        <w:t> </w:t>
      </w:r>
      <w:r>
        <w:rPr>
          <w:sz w:val="20"/>
        </w:rPr>
        <w:t>serão</w:t>
      </w:r>
      <w:r>
        <w:rPr>
          <w:spacing w:val="45"/>
          <w:sz w:val="20"/>
        </w:rPr>
        <w:t> </w:t>
      </w:r>
      <w:r>
        <w:rPr>
          <w:sz w:val="20"/>
        </w:rPr>
        <w:t>realizados</w:t>
      </w:r>
      <w:r>
        <w:rPr>
          <w:spacing w:val="44"/>
          <w:sz w:val="20"/>
        </w:rPr>
        <w:t> </w:t>
      </w:r>
      <w:r>
        <w:rPr>
          <w:sz w:val="20"/>
        </w:rPr>
        <w:t>diretamente</w:t>
      </w:r>
      <w:r>
        <w:rPr>
          <w:spacing w:val="45"/>
          <w:sz w:val="20"/>
        </w:rPr>
        <w:t> </w:t>
      </w:r>
      <w:r>
        <w:rPr>
          <w:sz w:val="20"/>
        </w:rPr>
        <w:t>pelo</w:t>
      </w:r>
      <w:r>
        <w:rPr>
          <w:spacing w:val="45"/>
          <w:sz w:val="20"/>
        </w:rPr>
        <w:t> </w:t>
      </w:r>
      <w:r>
        <w:rPr>
          <w:b/>
          <w:sz w:val="20"/>
        </w:rPr>
        <w:t>CONTRATADO</w:t>
      </w:r>
      <w:r>
        <w:rPr>
          <w:sz w:val="20"/>
        </w:rPr>
        <w:t>,</w:t>
      </w:r>
      <w:r>
        <w:rPr>
          <w:spacing w:val="44"/>
          <w:sz w:val="20"/>
        </w:rPr>
        <w:t> </w:t>
      </w:r>
      <w:r>
        <w:rPr>
          <w:sz w:val="20"/>
        </w:rPr>
        <w:t>ficando</w:t>
      </w:r>
      <w:r>
        <w:rPr>
          <w:spacing w:val="45"/>
          <w:sz w:val="20"/>
        </w:rPr>
        <w:t> </w:t>
      </w:r>
      <w:r>
        <w:rPr>
          <w:sz w:val="20"/>
        </w:rPr>
        <w:t>vedada</w:t>
      </w:r>
      <w:r>
        <w:rPr>
          <w:spacing w:val="44"/>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5"/>
          <w:sz w:val="20"/>
        </w:rPr>
        <w:t> </w:t>
      </w:r>
      <w:r>
        <w:rPr>
          <w:spacing w:val="-5"/>
          <w:sz w:val="20"/>
        </w:rPr>
        <w:t>do</w:t>
      </w:r>
    </w:p>
    <w:p>
      <w:pPr>
        <w:pStyle w:val="BodyText"/>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3"/>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2006.</w:t>
      </w:r>
    </w:p>
    <w:p>
      <w:pPr>
        <w:pStyle w:val="BodyText"/>
        <w:ind w:left="32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pPr>
    </w:p>
    <w:p>
      <w:pPr>
        <w:pStyle w:val="BodyText"/>
        <w:spacing w:before="52"/>
      </w:pPr>
    </w:p>
    <w:p>
      <w:pPr>
        <w:pStyle w:val="Heading2"/>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spacing w:before="0"/>
        <w:rPr>
          <w:b/>
        </w:rPr>
      </w:pPr>
    </w:p>
    <w:p>
      <w:pPr>
        <w:pStyle w:val="BodyText"/>
        <w:spacing w:before="142"/>
        <w:rPr>
          <w:b/>
        </w:rPr>
      </w:pPr>
    </w:p>
    <w:p>
      <w:pPr>
        <w:pStyle w:val="BodyText"/>
        <w:spacing w:before="0"/>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ind w:left="329" w:right="391"/>
      </w:pPr>
      <w:r>
        <w:rPr/>
        <w:t>13.2. Nos casos de serviços e fornecimentos contínuos, o prazo de vigência do Contrato poderá ser prorrogado, sucessivamente, até o máximo de 05 (cinco) anos, na forma dos arts. 106 </w:t>
      </w:r>
      <w:r>
        <w:rPr/>
        <w:t>e 107 da Lei n° 14.133/2021, desde que observadas as condições previstas no Contrato, e mediante a celebração de termo aditivo.</w:t>
      </w:r>
    </w:p>
    <w:p>
      <w:pPr>
        <w:pStyle w:val="BodyText"/>
        <w:spacing w:line="280" w:lineRule="auto" w:before="2"/>
        <w:ind w:left="329"/>
      </w:pPr>
      <w:r>
        <w:rPr/>
        <w:t>13.3. Nos contratos por escopo, o prazo de vigência será automaticamente prorrogado, independentemente de termo aditivo, quando o objeto não for concluído no período firmado </w:t>
      </w:r>
      <w:r>
        <w:rPr/>
        <w:t>acima, ressalvadas as providências cabíveis no caso de culpa do contratado, previstas neste instrumento e no Contrato.</w:t>
      </w:r>
    </w:p>
    <w:p>
      <w:pPr>
        <w:pStyle w:val="BodyText"/>
        <w:spacing w:before="0"/>
      </w:pPr>
    </w:p>
    <w:p>
      <w:pPr>
        <w:pStyle w:val="BodyText"/>
        <w:spacing w:before="14"/>
      </w:pPr>
    </w:p>
    <w:p>
      <w:pPr>
        <w:pStyle w:val="Heading2"/>
        <w:numPr>
          <w:ilvl w:val="0"/>
          <w:numId w:val="1"/>
        </w:numPr>
        <w:tabs>
          <w:tab w:pos="719" w:val="left" w:leader="none"/>
        </w:tabs>
        <w:spacing w:line="240" w:lineRule="auto" w:before="0" w:after="0"/>
        <w:ind w:left="719" w:right="0" w:hanging="360"/>
        <w:jc w:val="left"/>
      </w:pPr>
      <w:r>
        <w:rPr/>
        <w:t>REPACTUAÇÃO</w:t>
      </w:r>
      <w:r>
        <w:rPr>
          <w:spacing w:val="-9"/>
        </w:rPr>
        <w:t> </w:t>
      </w:r>
      <w:r>
        <w:rPr/>
        <w:t>E</w:t>
      </w:r>
      <w:r>
        <w:rPr>
          <w:spacing w:val="-8"/>
        </w:rPr>
        <w:t> </w:t>
      </w:r>
      <w:r>
        <w:rPr>
          <w:spacing w:val="-2"/>
        </w:rPr>
        <w:t>REAJUSTE</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40" w:lineRule="auto" w:before="1" w:after="0"/>
        <w:ind w:left="781" w:right="0" w:hanging="450"/>
        <w:jc w:val="both"/>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spacing w:after="0" w:line="240" w:lineRule="auto"/>
        <w:jc w:val="both"/>
        <w:rPr>
          <w:sz w:val="20"/>
        </w:rPr>
        <w:sectPr>
          <w:pgSz w:w="15840" w:h="24480"/>
          <w:pgMar w:top="0" w:bottom="0" w:left="0" w:right="0"/>
        </w:sectPr>
      </w:pPr>
    </w:p>
    <w:p>
      <w:pPr>
        <w:pStyle w:val="ListParagraph"/>
        <w:numPr>
          <w:ilvl w:val="1"/>
          <w:numId w:val="1"/>
        </w:numPr>
        <w:tabs>
          <w:tab w:pos="781" w:val="left" w:leader="none"/>
        </w:tabs>
        <w:spacing w:line="240" w:lineRule="auto" w:before="23" w:after="0"/>
        <w:ind w:left="78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79" w:val="left" w:leader="none"/>
        </w:tabs>
        <w:spacing w:line="240" w:lineRule="auto" w:before="40" w:after="0"/>
        <w:ind w:left="77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779" w:val="left" w:leader="none"/>
        </w:tabs>
        <w:spacing w:line="240" w:lineRule="auto" w:before="40" w:after="0"/>
        <w:ind w:left="779" w:right="0" w:hanging="450"/>
        <w:jc w:val="left"/>
        <w:rPr>
          <w:sz w:val="20"/>
        </w:rPr>
      </w:pPr>
      <w:r>
        <w:rPr>
          <w:sz w:val="20"/>
        </w:rPr>
        <w:t>Os</w:t>
      </w:r>
      <w:r>
        <w:rPr>
          <w:spacing w:val="-3"/>
          <w:sz w:val="20"/>
        </w:rPr>
        <w:t> </w:t>
      </w:r>
      <w:r>
        <w:rPr>
          <w:sz w:val="20"/>
        </w:rPr>
        <w:t>preços</w:t>
      </w:r>
      <w:r>
        <w:rPr>
          <w:spacing w:val="-2"/>
          <w:sz w:val="20"/>
        </w:rPr>
        <w:t> </w:t>
      </w:r>
      <w:r>
        <w:rPr>
          <w:sz w:val="20"/>
        </w:rPr>
        <w:t>iniciais</w:t>
      </w:r>
      <w:r>
        <w:rPr>
          <w:spacing w:val="-3"/>
          <w:sz w:val="20"/>
        </w:rPr>
        <w:t> </w:t>
      </w:r>
      <w:r>
        <w:rPr>
          <w:sz w:val="20"/>
        </w:rPr>
        <w:t>serão</w:t>
      </w:r>
      <w:r>
        <w:rPr>
          <w:spacing w:val="-2"/>
          <w:sz w:val="20"/>
        </w:rPr>
        <w:t> </w:t>
      </w:r>
      <w:r>
        <w:rPr>
          <w:sz w:val="20"/>
        </w:rPr>
        <w:t>reajustados,</w:t>
      </w:r>
      <w:r>
        <w:rPr>
          <w:spacing w:val="-2"/>
          <w:sz w:val="20"/>
        </w:rPr>
        <w:t> </w:t>
      </w:r>
      <w:r>
        <w:rPr>
          <w:sz w:val="20"/>
        </w:rPr>
        <w:t>mediante</w:t>
      </w:r>
      <w:r>
        <w:rPr>
          <w:spacing w:val="-3"/>
          <w:sz w:val="20"/>
        </w:rPr>
        <w:t> </w:t>
      </w:r>
      <w:r>
        <w:rPr>
          <w:sz w:val="20"/>
        </w:rPr>
        <w:t>a</w:t>
      </w:r>
      <w:r>
        <w:rPr>
          <w:spacing w:val="-2"/>
          <w:sz w:val="20"/>
        </w:rPr>
        <w:t> </w:t>
      </w:r>
      <w:r>
        <w:rPr>
          <w:sz w:val="20"/>
        </w:rPr>
        <w:t>aplicação,</w:t>
      </w:r>
      <w:r>
        <w:rPr>
          <w:spacing w:val="-2"/>
          <w:sz w:val="20"/>
        </w:rPr>
        <w:t> </w:t>
      </w:r>
      <w:r>
        <w:rPr>
          <w:sz w:val="20"/>
        </w:rPr>
        <w:t>pelo</w:t>
      </w:r>
      <w:r>
        <w:rPr>
          <w:spacing w:val="-2"/>
          <w:sz w:val="20"/>
        </w:rPr>
        <w:t> </w:t>
      </w:r>
      <w:r>
        <w:rPr>
          <w:b/>
          <w:sz w:val="20"/>
        </w:rPr>
        <w:t>CONTRATANTE</w:t>
      </w:r>
      <w:r>
        <w:rPr>
          <w:sz w:val="20"/>
        </w:rPr>
        <w:t>,</w:t>
      </w:r>
      <w:r>
        <w:rPr>
          <w:spacing w:val="-2"/>
          <w:sz w:val="20"/>
        </w:rPr>
        <w:t> </w:t>
      </w:r>
      <w:r>
        <w:rPr>
          <w:sz w:val="20"/>
        </w:rPr>
        <w:t>do</w:t>
      </w:r>
      <w:r>
        <w:rPr>
          <w:spacing w:val="-2"/>
          <w:sz w:val="20"/>
        </w:rPr>
        <w:t> </w:t>
      </w:r>
      <w:r>
        <w:rPr>
          <w:sz w:val="20"/>
        </w:rPr>
        <w:t>índice</w:t>
      </w:r>
      <w:r>
        <w:rPr>
          <w:spacing w:val="-2"/>
          <w:sz w:val="20"/>
        </w:rPr>
        <w:t> </w:t>
      </w:r>
      <w:r>
        <w:rPr>
          <w:b/>
          <w:sz w:val="20"/>
        </w:rPr>
        <w:t>IPCA</w:t>
      </w:r>
      <w:r>
        <w:rPr>
          <w:sz w:val="20"/>
        </w:rPr>
        <w:t>,</w:t>
      </w:r>
      <w:r>
        <w:rPr>
          <w:spacing w:val="-2"/>
          <w:sz w:val="20"/>
        </w:rPr>
        <w:t> </w:t>
      </w:r>
      <w:r>
        <w:rPr>
          <w:sz w:val="20"/>
        </w:rPr>
        <w:t>exclusivamente</w:t>
      </w:r>
      <w:r>
        <w:rPr>
          <w:spacing w:val="-3"/>
          <w:sz w:val="20"/>
        </w:rPr>
        <w:t> </w:t>
      </w:r>
      <w:r>
        <w:rPr>
          <w:sz w:val="20"/>
        </w:rPr>
        <w:t>para</w:t>
      </w:r>
      <w:r>
        <w:rPr>
          <w:spacing w:val="-2"/>
          <w:sz w:val="20"/>
        </w:rPr>
        <w:t> </w:t>
      </w:r>
      <w:r>
        <w:rPr>
          <w:sz w:val="20"/>
        </w:rPr>
        <w:t>as</w:t>
      </w:r>
      <w:r>
        <w:rPr>
          <w:spacing w:val="-2"/>
          <w:sz w:val="20"/>
        </w:rPr>
        <w:t> </w:t>
      </w:r>
      <w:r>
        <w:rPr>
          <w:sz w:val="20"/>
        </w:rPr>
        <w:t>obrigações</w:t>
      </w:r>
      <w:r>
        <w:rPr>
          <w:spacing w:val="-3"/>
          <w:sz w:val="20"/>
        </w:rPr>
        <w:t> </w:t>
      </w:r>
      <w:r>
        <w:rPr>
          <w:sz w:val="20"/>
        </w:rPr>
        <w:t>que</w:t>
      </w:r>
      <w:r>
        <w:rPr>
          <w:spacing w:val="-2"/>
          <w:sz w:val="20"/>
        </w:rPr>
        <w:t> </w:t>
      </w:r>
      <w:r>
        <w:rPr>
          <w:sz w:val="20"/>
        </w:rPr>
        <w:t>se</w:t>
      </w:r>
      <w:r>
        <w:rPr>
          <w:spacing w:val="-2"/>
          <w:sz w:val="20"/>
        </w:rPr>
        <w:t> </w:t>
      </w:r>
      <w:r>
        <w:rPr>
          <w:sz w:val="20"/>
        </w:rPr>
        <w:t>iniciem</w:t>
      </w:r>
      <w:r>
        <w:rPr>
          <w:spacing w:val="-3"/>
          <w:sz w:val="20"/>
        </w:rPr>
        <w:t> </w:t>
      </w:r>
      <w:r>
        <w:rPr>
          <w:sz w:val="20"/>
        </w:rPr>
        <w:t>após</w:t>
      </w:r>
      <w:r>
        <w:rPr>
          <w:spacing w:val="-2"/>
          <w:sz w:val="20"/>
        </w:rPr>
        <w:t> </w:t>
      </w:r>
      <w:r>
        <w:rPr>
          <w:sz w:val="20"/>
        </w:rPr>
        <w:t>a</w:t>
      </w:r>
      <w:r>
        <w:rPr>
          <w:spacing w:val="-2"/>
          <w:sz w:val="20"/>
        </w:rPr>
        <w:t> anualidade.</w:t>
      </w:r>
    </w:p>
    <w:p>
      <w:pPr>
        <w:pStyle w:val="ListParagraph"/>
        <w:numPr>
          <w:ilvl w:val="1"/>
          <w:numId w:val="1"/>
        </w:numPr>
        <w:tabs>
          <w:tab w:pos="799" w:val="left" w:leader="none"/>
        </w:tabs>
        <w:spacing w:line="280" w:lineRule="auto" w:before="40" w:after="0"/>
        <w:ind w:left="329" w:right="433" w:firstLine="0"/>
        <w:jc w:val="left"/>
        <w:rPr>
          <w:sz w:val="20"/>
        </w:rPr>
      </w:pPr>
      <w:r>
        <w:rPr>
          <w:sz w:val="20"/>
        </w:rPr>
        <w:t>No</w:t>
      </w:r>
      <w:r>
        <w:rPr>
          <w:spacing w:val="16"/>
          <w:sz w:val="20"/>
        </w:rPr>
        <w:t> </w:t>
      </w:r>
      <w:r>
        <w:rPr>
          <w:sz w:val="20"/>
        </w:rPr>
        <w:t>caso</w:t>
      </w:r>
      <w:r>
        <w:rPr>
          <w:spacing w:val="16"/>
          <w:sz w:val="20"/>
        </w:rPr>
        <w:t> </w:t>
      </w:r>
      <w:r>
        <w:rPr>
          <w:sz w:val="20"/>
        </w:rPr>
        <w:t>de</w:t>
      </w:r>
      <w:r>
        <w:rPr>
          <w:spacing w:val="16"/>
          <w:sz w:val="20"/>
        </w:rPr>
        <w:t> </w:t>
      </w:r>
      <w:r>
        <w:rPr>
          <w:sz w:val="20"/>
        </w:rPr>
        <w:t>atraso</w:t>
      </w:r>
      <w:r>
        <w:rPr>
          <w:spacing w:val="16"/>
          <w:sz w:val="20"/>
        </w:rPr>
        <w:t> </w:t>
      </w:r>
      <w:r>
        <w:rPr>
          <w:sz w:val="20"/>
        </w:rPr>
        <w:t>ou</w:t>
      </w:r>
      <w:r>
        <w:rPr>
          <w:spacing w:val="16"/>
          <w:sz w:val="20"/>
        </w:rPr>
        <w:t> </w:t>
      </w:r>
      <w:r>
        <w:rPr>
          <w:sz w:val="20"/>
        </w:rPr>
        <w:t>não</w:t>
      </w:r>
      <w:r>
        <w:rPr>
          <w:spacing w:val="16"/>
          <w:sz w:val="20"/>
        </w:rPr>
        <w:t> </w:t>
      </w:r>
      <w:r>
        <w:rPr>
          <w:sz w:val="20"/>
        </w:rPr>
        <w:t>divulgação</w:t>
      </w:r>
      <w:r>
        <w:rPr>
          <w:spacing w:val="16"/>
          <w:sz w:val="20"/>
        </w:rPr>
        <w:t> </w:t>
      </w:r>
      <w:r>
        <w:rPr>
          <w:sz w:val="20"/>
        </w:rPr>
        <w:t>do(s)</w:t>
      </w:r>
      <w:r>
        <w:rPr>
          <w:spacing w:val="16"/>
          <w:sz w:val="20"/>
        </w:rPr>
        <w:t> </w:t>
      </w:r>
      <w:r>
        <w:rPr>
          <w:sz w:val="20"/>
        </w:rPr>
        <w:t>índice(s)</w:t>
      </w:r>
      <w:r>
        <w:rPr>
          <w:spacing w:val="16"/>
          <w:sz w:val="20"/>
        </w:rPr>
        <w:t> </w:t>
      </w:r>
      <w:r>
        <w:rPr>
          <w:sz w:val="20"/>
        </w:rPr>
        <w:t>de</w:t>
      </w:r>
      <w:r>
        <w:rPr>
          <w:spacing w:val="16"/>
          <w:sz w:val="20"/>
        </w:rPr>
        <w:t> </w:t>
      </w:r>
      <w:r>
        <w:rPr>
          <w:sz w:val="20"/>
        </w:rPr>
        <w:t>reajustamento,</w:t>
      </w:r>
      <w:r>
        <w:rPr>
          <w:spacing w:val="16"/>
          <w:sz w:val="20"/>
        </w:rPr>
        <w:t> </w:t>
      </w:r>
      <w:r>
        <w:rPr>
          <w:sz w:val="20"/>
        </w:rPr>
        <w:t>o</w:t>
      </w:r>
      <w:r>
        <w:rPr>
          <w:spacing w:val="16"/>
          <w:sz w:val="20"/>
        </w:rPr>
        <w:t> </w:t>
      </w:r>
      <w:r>
        <w:rPr>
          <w:b/>
          <w:sz w:val="20"/>
        </w:rPr>
        <w:t>CONTRATANTE</w:t>
      </w:r>
      <w:r>
        <w:rPr>
          <w:b/>
          <w:spacing w:val="16"/>
          <w:sz w:val="20"/>
        </w:rPr>
        <w:t> </w:t>
      </w:r>
      <w:r>
        <w:rPr>
          <w:sz w:val="20"/>
        </w:rPr>
        <w:t>pagará</w:t>
      </w:r>
      <w:r>
        <w:rPr>
          <w:spacing w:val="16"/>
          <w:sz w:val="20"/>
        </w:rPr>
        <w:t> </w:t>
      </w:r>
      <w:r>
        <w:rPr>
          <w:sz w:val="20"/>
        </w:rPr>
        <w:t>ao</w:t>
      </w:r>
      <w:r>
        <w:rPr>
          <w:spacing w:val="16"/>
          <w:sz w:val="20"/>
        </w:rPr>
        <w:t> </w:t>
      </w:r>
      <w:r>
        <w:rPr>
          <w:b/>
          <w:sz w:val="20"/>
        </w:rPr>
        <w:t>CONTRATADO</w:t>
      </w:r>
      <w:r>
        <w:rPr>
          <w:b/>
          <w:spacing w:val="17"/>
          <w:sz w:val="20"/>
        </w:rPr>
        <w:t> </w:t>
      </w:r>
      <w:r>
        <w:rPr>
          <w:sz w:val="20"/>
        </w:rPr>
        <w:t>a</w:t>
      </w:r>
      <w:r>
        <w:rPr>
          <w:spacing w:val="16"/>
          <w:sz w:val="20"/>
        </w:rPr>
        <w:t> </w:t>
      </w:r>
      <w:r>
        <w:rPr>
          <w:sz w:val="20"/>
        </w:rPr>
        <w:t>importância</w:t>
      </w:r>
      <w:r>
        <w:rPr>
          <w:spacing w:val="16"/>
          <w:sz w:val="20"/>
        </w:rPr>
        <w:t> </w:t>
      </w:r>
      <w:r>
        <w:rPr>
          <w:sz w:val="20"/>
        </w:rPr>
        <w:t>calculada</w:t>
      </w:r>
      <w:r>
        <w:rPr>
          <w:spacing w:val="16"/>
          <w:sz w:val="20"/>
        </w:rPr>
        <w:t> </w:t>
      </w:r>
      <w:r>
        <w:rPr>
          <w:sz w:val="20"/>
        </w:rPr>
        <w:t>pela</w:t>
      </w:r>
      <w:r>
        <w:rPr>
          <w:spacing w:val="16"/>
          <w:sz w:val="20"/>
        </w:rPr>
        <w:t> </w:t>
      </w:r>
      <w:r>
        <w:rPr>
          <w:sz w:val="20"/>
        </w:rPr>
        <w:t>última</w:t>
      </w:r>
      <w:r>
        <w:rPr>
          <w:spacing w:val="16"/>
          <w:sz w:val="20"/>
        </w:rPr>
        <w:t> </w:t>
      </w:r>
      <w:r>
        <w:rPr>
          <w:sz w:val="20"/>
        </w:rPr>
        <w:t>variação</w:t>
      </w:r>
      <w:r>
        <w:rPr>
          <w:spacing w:val="16"/>
          <w:sz w:val="20"/>
        </w:rPr>
        <w:t> </w:t>
      </w:r>
      <w:r>
        <w:rPr>
          <w:sz w:val="20"/>
        </w:rPr>
        <w:t>conhecida, liquidando a diferença correspondente tão-logo seja(m) divulgado(s) o(s) índice(s) definitivo(s).</w:t>
      </w:r>
    </w:p>
    <w:p>
      <w:pPr>
        <w:pStyle w:val="BodyText"/>
        <w:spacing w:line="280" w:lineRule="auto" w:before="2"/>
        <w:ind w:left="329" w:right="162"/>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w:t>
      </w:r>
      <w:r>
        <w:rPr>
          <w:spacing w:val="-4"/>
        </w:rPr>
        <w:t> </w:t>
      </w:r>
      <w:r>
        <w:rPr/>
        <w:t>aferição</w:t>
      </w:r>
      <w:r>
        <w:rPr>
          <w:spacing w:val="-4"/>
        </w:rPr>
        <w:t> </w:t>
      </w:r>
      <w:r>
        <w:rPr/>
        <w:t>final o índice definitivo.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Caso o(s) índice(s) estabelecido(s) para reajustamento venha(m) a ser extinto(s) ou de qualquer forma não possa(m) mais ser utilizado(s), será(ão) adotado(s), em substituição, </w:t>
      </w:r>
      <w:r>
        <w:rPr>
          <w:sz w:val="20"/>
        </w:rPr>
        <w:t>o(s)</w:t>
      </w:r>
      <w:r>
        <w:rPr>
          <w:spacing w:val="80"/>
          <w:sz w:val="20"/>
        </w:rPr>
        <w:t> </w:t>
      </w:r>
      <w:r>
        <w:rPr>
          <w:sz w:val="20"/>
        </w:rPr>
        <w:t>que vier(em) a ser determinado(s) pela legislação então em vigor.</w:t>
      </w:r>
    </w:p>
    <w:p>
      <w:pPr>
        <w:pStyle w:val="ListParagraph"/>
        <w:numPr>
          <w:ilvl w:val="1"/>
          <w:numId w:val="1"/>
        </w:numPr>
        <w:tabs>
          <w:tab w:pos="779" w:val="left" w:leader="none"/>
        </w:tabs>
        <w:spacing w:line="240" w:lineRule="auto" w:before="2" w:after="0"/>
        <w:ind w:left="779" w:right="0" w:hanging="450"/>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1"/>
        </w:numPr>
        <w:tabs>
          <w:tab w:pos="779" w:val="left" w:leader="none"/>
        </w:tabs>
        <w:spacing w:line="240" w:lineRule="auto" w:before="40"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ind w:left="32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9"/>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9"/>
        </w:numPr>
        <w:tabs>
          <w:tab w:pos="548" w:val="left" w:leader="none"/>
        </w:tabs>
        <w:spacing w:line="280" w:lineRule="auto" w:before="40" w:after="0"/>
        <w:ind w:left="329" w:right="478" w:firstLine="0"/>
        <w:jc w:val="left"/>
        <w:rPr>
          <w:sz w:val="20"/>
        </w:rPr>
      </w:pPr>
      <w:r>
        <w:rPr>
          <w:sz w:val="20"/>
        </w:rPr>
        <w:t>a partir da data do requerimento do </w:t>
      </w:r>
      <w:r>
        <w:rPr>
          <w:b/>
          <w:sz w:val="20"/>
        </w:rPr>
        <w:t>CONTRATADO</w:t>
      </w:r>
      <w:r>
        <w:rPr>
          <w:sz w:val="20"/>
        </w:rPr>
        <w:t>,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794" w:val="left" w:leader="none"/>
        </w:tabs>
        <w:spacing w:line="280" w:lineRule="auto" w:before="2" w:after="0"/>
        <w:ind w:left="329" w:right="433" w:firstLine="0"/>
        <w:jc w:val="left"/>
        <w:rPr>
          <w:sz w:val="20"/>
        </w:rPr>
      </w:pPr>
      <w:r>
        <w:rPr>
          <w:sz w:val="20"/>
        </w:rPr>
        <w:t>Caso,</w:t>
      </w:r>
      <w:r>
        <w:rPr>
          <w:spacing w:val="12"/>
          <w:sz w:val="20"/>
        </w:rPr>
        <w:t> </w:t>
      </w:r>
      <w:r>
        <w:rPr>
          <w:sz w:val="20"/>
        </w:rPr>
        <w:t>na</w:t>
      </w:r>
      <w:r>
        <w:rPr>
          <w:spacing w:val="12"/>
          <w:sz w:val="20"/>
        </w:rPr>
        <w:t> </w:t>
      </w:r>
      <w:r>
        <w:rPr>
          <w:sz w:val="20"/>
        </w:rPr>
        <w:t>data</w:t>
      </w:r>
      <w:r>
        <w:rPr>
          <w:spacing w:val="12"/>
          <w:sz w:val="20"/>
        </w:rPr>
        <w:t> </w:t>
      </w:r>
      <w:r>
        <w:rPr>
          <w:sz w:val="20"/>
        </w:rPr>
        <w:t>de</w:t>
      </w:r>
      <w:r>
        <w:rPr>
          <w:spacing w:val="12"/>
          <w:sz w:val="20"/>
        </w:rPr>
        <w:t> </w:t>
      </w:r>
      <w:r>
        <w:rPr>
          <w:sz w:val="20"/>
        </w:rPr>
        <w:t>eventual</w:t>
      </w:r>
      <w:r>
        <w:rPr>
          <w:spacing w:val="12"/>
          <w:sz w:val="20"/>
        </w:rPr>
        <w:t> </w:t>
      </w:r>
      <w:r>
        <w:rPr>
          <w:sz w:val="20"/>
        </w:rPr>
        <w:t>prorrogação</w:t>
      </w:r>
      <w:r>
        <w:rPr>
          <w:spacing w:val="12"/>
          <w:sz w:val="20"/>
        </w:rPr>
        <w:t> </w:t>
      </w:r>
      <w:r>
        <w:rPr>
          <w:sz w:val="20"/>
        </w:rPr>
        <w:t>contratual,</w:t>
      </w:r>
      <w:r>
        <w:rPr>
          <w:spacing w:val="12"/>
          <w:sz w:val="20"/>
        </w:rPr>
        <w:t> </w:t>
      </w:r>
      <w:r>
        <w:rPr>
          <w:sz w:val="20"/>
        </w:rPr>
        <w:t>ainda</w:t>
      </w:r>
      <w:r>
        <w:rPr>
          <w:spacing w:val="12"/>
          <w:sz w:val="20"/>
        </w:rPr>
        <w:t> </w:t>
      </w:r>
      <w:r>
        <w:rPr>
          <w:sz w:val="20"/>
        </w:rPr>
        <w:t>não</w:t>
      </w:r>
      <w:r>
        <w:rPr>
          <w:spacing w:val="12"/>
          <w:sz w:val="20"/>
        </w:rPr>
        <w:t> </w:t>
      </w:r>
      <w:r>
        <w:rPr>
          <w:sz w:val="20"/>
        </w:rPr>
        <w:t>tenha</w:t>
      </w:r>
      <w:r>
        <w:rPr>
          <w:spacing w:val="12"/>
          <w:sz w:val="20"/>
        </w:rPr>
        <w:t> </w:t>
      </w:r>
      <w:r>
        <w:rPr>
          <w:sz w:val="20"/>
        </w:rPr>
        <w:t>sido</w:t>
      </w:r>
      <w:r>
        <w:rPr>
          <w:spacing w:val="12"/>
          <w:sz w:val="20"/>
        </w:rPr>
        <w:t> </w:t>
      </w:r>
      <w:r>
        <w:rPr>
          <w:sz w:val="20"/>
        </w:rPr>
        <w:t>divulgado</w:t>
      </w:r>
      <w:r>
        <w:rPr>
          <w:spacing w:val="12"/>
          <w:sz w:val="20"/>
        </w:rPr>
        <w:t> </w:t>
      </w:r>
      <w:r>
        <w:rPr>
          <w:sz w:val="20"/>
        </w:rPr>
        <w:t>o</w:t>
      </w:r>
      <w:r>
        <w:rPr>
          <w:spacing w:val="12"/>
          <w:sz w:val="20"/>
        </w:rPr>
        <w:t> </w:t>
      </w:r>
      <w:r>
        <w:rPr>
          <w:sz w:val="20"/>
        </w:rPr>
        <w:t>índice</w:t>
      </w:r>
      <w:r>
        <w:rPr>
          <w:spacing w:val="12"/>
          <w:sz w:val="20"/>
        </w:rPr>
        <w:t> </w:t>
      </w:r>
      <w:r>
        <w:rPr>
          <w:sz w:val="20"/>
        </w:rPr>
        <w:t>de</w:t>
      </w:r>
      <w:r>
        <w:rPr>
          <w:spacing w:val="12"/>
          <w:sz w:val="20"/>
        </w:rPr>
        <w:t> </w:t>
      </w:r>
      <w:r>
        <w:rPr>
          <w:sz w:val="20"/>
        </w:rPr>
        <w:t>reajuste,</w:t>
      </w:r>
      <w:r>
        <w:rPr>
          <w:spacing w:val="12"/>
          <w:sz w:val="20"/>
        </w:rPr>
        <w:t> </w:t>
      </w:r>
      <w:r>
        <w:rPr>
          <w:sz w:val="20"/>
        </w:rPr>
        <w:t>deverá,</w:t>
      </w:r>
      <w:r>
        <w:rPr>
          <w:spacing w:val="12"/>
          <w:sz w:val="20"/>
        </w:rPr>
        <w:t> </w:t>
      </w:r>
      <w:r>
        <w:rPr>
          <w:sz w:val="20"/>
        </w:rPr>
        <w:t>a</w:t>
      </w:r>
      <w:r>
        <w:rPr>
          <w:spacing w:val="12"/>
          <w:sz w:val="20"/>
        </w:rPr>
        <w:t> </w:t>
      </w:r>
      <w:r>
        <w:rPr>
          <w:sz w:val="20"/>
        </w:rPr>
        <w:t>requerimento</w:t>
      </w:r>
      <w:r>
        <w:rPr>
          <w:spacing w:val="12"/>
          <w:sz w:val="20"/>
        </w:rPr>
        <w:t> </w:t>
      </w:r>
      <w:r>
        <w:rPr>
          <w:sz w:val="20"/>
        </w:rPr>
        <w:t>do</w:t>
      </w:r>
      <w:r>
        <w:rPr>
          <w:spacing w:val="12"/>
          <w:sz w:val="20"/>
        </w:rPr>
        <w:t> </w:t>
      </w:r>
      <w:r>
        <w:rPr>
          <w:b/>
          <w:sz w:val="20"/>
        </w:rPr>
        <w:t>CONTRATADO,</w:t>
      </w:r>
      <w:r>
        <w:rPr>
          <w:b/>
          <w:spacing w:val="12"/>
          <w:sz w:val="20"/>
        </w:rPr>
        <w:t> </w:t>
      </w:r>
      <w:r>
        <w:rPr>
          <w:sz w:val="20"/>
        </w:rPr>
        <w:t>ser</w:t>
      </w:r>
      <w:r>
        <w:rPr>
          <w:spacing w:val="12"/>
          <w:sz w:val="20"/>
        </w:rPr>
        <w:t> </w:t>
      </w:r>
      <w:r>
        <w:rPr>
          <w:sz w:val="20"/>
        </w:rPr>
        <w:t>inserida</w:t>
      </w:r>
      <w:r>
        <w:rPr>
          <w:spacing w:val="12"/>
          <w:sz w:val="20"/>
        </w:rPr>
        <w:t> </w:t>
      </w:r>
      <w:r>
        <w:rPr>
          <w:sz w:val="20"/>
        </w:rPr>
        <w:t>cláusula</w:t>
      </w:r>
      <w:r>
        <w:rPr>
          <w:spacing w:val="12"/>
          <w:sz w:val="20"/>
        </w:rPr>
        <w:t> </w:t>
      </w:r>
      <w:r>
        <w:rPr>
          <w:sz w:val="20"/>
        </w:rPr>
        <w:t>no</w:t>
      </w:r>
      <w:r>
        <w:rPr>
          <w:spacing w:val="12"/>
          <w:sz w:val="20"/>
        </w:rPr>
        <w:t> </w:t>
      </w:r>
      <w:r>
        <w:rPr>
          <w:sz w:val="20"/>
        </w:rPr>
        <w:t>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868" w:val="left" w:leader="none"/>
        </w:tabs>
        <w:spacing w:line="240" w:lineRule="auto" w:before="1" w:after="0"/>
        <w:ind w:left="868" w:right="0" w:hanging="53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863" w:val="left" w:leader="none"/>
        </w:tabs>
        <w:spacing w:line="240" w:lineRule="auto" w:before="40" w:after="0"/>
        <w:ind w:left="86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94" w:val="left" w:leader="none"/>
        </w:tabs>
        <w:spacing w:line="280" w:lineRule="auto" w:before="40" w:after="0"/>
        <w:ind w:left="329" w:right="448" w:firstLine="0"/>
        <w:jc w:val="left"/>
        <w:rPr>
          <w:sz w:val="20"/>
        </w:rPr>
      </w:pPr>
      <w:r>
        <w:rPr>
          <w:sz w:val="20"/>
        </w:rPr>
        <w:t>O</w:t>
      </w:r>
      <w:r>
        <w:rPr>
          <w:spacing w:val="13"/>
          <w:sz w:val="20"/>
        </w:rPr>
        <w:t> </w:t>
      </w:r>
      <w:r>
        <w:rPr>
          <w:sz w:val="20"/>
        </w:rPr>
        <w:t>reajuste</w:t>
      </w:r>
      <w:r>
        <w:rPr>
          <w:spacing w:val="13"/>
          <w:sz w:val="20"/>
        </w:rPr>
        <w:t> </w:t>
      </w:r>
      <w:r>
        <w:rPr>
          <w:sz w:val="20"/>
        </w:rPr>
        <w:t>de</w:t>
      </w:r>
      <w:r>
        <w:rPr>
          <w:spacing w:val="13"/>
          <w:sz w:val="20"/>
        </w:rPr>
        <w:t> </w:t>
      </w:r>
      <w:r>
        <w:rPr>
          <w:sz w:val="20"/>
        </w:rPr>
        <w:t>preços</w:t>
      </w:r>
      <w:r>
        <w:rPr>
          <w:spacing w:val="13"/>
          <w:sz w:val="20"/>
        </w:rPr>
        <w:t> </w:t>
      </w:r>
      <w:r>
        <w:rPr>
          <w:sz w:val="20"/>
        </w:rPr>
        <w:t>não</w:t>
      </w:r>
      <w:r>
        <w:rPr>
          <w:spacing w:val="13"/>
          <w:sz w:val="20"/>
        </w:rPr>
        <w:t> </w:t>
      </w:r>
      <w:r>
        <w:rPr>
          <w:sz w:val="20"/>
        </w:rPr>
        <w:t>interfere</w:t>
      </w:r>
      <w:r>
        <w:rPr>
          <w:spacing w:val="13"/>
          <w:sz w:val="20"/>
        </w:rPr>
        <w:t> </w:t>
      </w:r>
      <w:r>
        <w:rPr>
          <w:sz w:val="20"/>
        </w:rPr>
        <w:t>no</w:t>
      </w:r>
      <w:r>
        <w:rPr>
          <w:spacing w:val="13"/>
          <w:sz w:val="20"/>
        </w:rPr>
        <w:t> </w:t>
      </w:r>
      <w:r>
        <w:rPr>
          <w:sz w:val="20"/>
        </w:rPr>
        <w:t>direito</w:t>
      </w:r>
      <w:r>
        <w:rPr>
          <w:spacing w:val="13"/>
          <w:sz w:val="20"/>
        </w:rPr>
        <w:t> </w:t>
      </w:r>
      <w:r>
        <w:rPr>
          <w:sz w:val="20"/>
        </w:rPr>
        <w:t>das</w:t>
      </w:r>
      <w:r>
        <w:rPr>
          <w:spacing w:val="13"/>
          <w:sz w:val="20"/>
        </w:rPr>
        <w:t> </w:t>
      </w:r>
      <w:r>
        <w:rPr>
          <w:sz w:val="20"/>
        </w:rPr>
        <w:t>partes</w:t>
      </w:r>
      <w:r>
        <w:rPr>
          <w:spacing w:val="13"/>
          <w:sz w:val="20"/>
        </w:rPr>
        <w:t> </w:t>
      </w:r>
      <w:r>
        <w:rPr>
          <w:sz w:val="20"/>
        </w:rPr>
        <w:t>de</w:t>
      </w:r>
      <w:r>
        <w:rPr>
          <w:spacing w:val="13"/>
          <w:sz w:val="20"/>
        </w:rPr>
        <w:t> </w:t>
      </w:r>
      <w:r>
        <w:rPr>
          <w:sz w:val="20"/>
        </w:rPr>
        <w:t>solicitar,</w:t>
      </w:r>
      <w:r>
        <w:rPr>
          <w:spacing w:val="13"/>
          <w:sz w:val="20"/>
        </w:rPr>
        <w:t> </w:t>
      </w:r>
      <w:r>
        <w:rPr>
          <w:sz w:val="20"/>
        </w:rPr>
        <w:t>a</w:t>
      </w:r>
      <w:r>
        <w:rPr>
          <w:spacing w:val="13"/>
          <w:sz w:val="20"/>
        </w:rPr>
        <w:t> </w:t>
      </w:r>
      <w:r>
        <w:rPr>
          <w:sz w:val="20"/>
        </w:rPr>
        <w:t>qualquer</w:t>
      </w:r>
      <w:r>
        <w:rPr>
          <w:spacing w:val="13"/>
          <w:sz w:val="20"/>
        </w:rPr>
        <w:t> </w:t>
      </w:r>
      <w:r>
        <w:rPr>
          <w:sz w:val="20"/>
        </w:rPr>
        <w:t>momento,</w:t>
      </w:r>
      <w:r>
        <w:rPr>
          <w:spacing w:val="13"/>
          <w:sz w:val="20"/>
        </w:rPr>
        <w:t> </w:t>
      </w:r>
      <w:r>
        <w:rPr>
          <w:sz w:val="20"/>
        </w:rPr>
        <w:t>a</w:t>
      </w:r>
      <w:r>
        <w:rPr>
          <w:spacing w:val="13"/>
          <w:sz w:val="20"/>
        </w:rPr>
        <w:t> </w:t>
      </w:r>
      <w:r>
        <w:rPr>
          <w:sz w:val="20"/>
        </w:rPr>
        <w:t>manutenção</w:t>
      </w:r>
      <w:r>
        <w:rPr>
          <w:spacing w:val="13"/>
          <w:sz w:val="20"/>
        </w:rPr>
        <w:t> </w:t>
      </w:r>
      <w:r>
        <w:rPr>
          <w:sz w:val="20"/>
        </w:rPr>
        <w:t>do</w:t>
      </w:r>
      <w:r>
        <w:rPr>
          <w:spacing w:val="13"/>
          <w:sz w:val="20"/>
        </w:rPr>
        <w:t> </w:t>
      </w:r>
      <w:r>
        <w:rPr>
          <w:sz w:val="20"/>
        </w:rPr>
        <w:t>equilíbrio</w:t>
      </w:r>
      <w:r>
        <w:rPr>
          <w:spacing w:val="13"/>
          <w:sz w:val="20"/>
        </w:rPr>
        <w:t> </w:t>
      </w:r>
      <w:r>
        <w:rPr>
          <w:sz w:val="20"/>
        </w:rPr>
        <w:t>econômico</w:t>
      </w:r>
      <w:r>
        <w:rPr>
          <w:spacing w:val="13"/>
          <w:sz w:val="20"/>
        </w:rPr>
        <w:t> </w:t>
      </w:r>
      <w:r>
        <w:rPr>
          <w:sz w:val="20"/>
        </w:rPr>
        <w:t>dos</w:t>
      </w:r>
      <w:r>
        <w:rPr>
          <w:spacing w:val="13"/>
          <w:sz w:val="20"/>
        </w:rPr>
        <w:t> </w:t>
      </w:r>
      <w:r>
        <w:rPr>
          <w:sz w:val="20"/>
        </w:rPr>
        <w:t>contratos</w:t>
      </w:r>
      <w:r>
        <w:rPr>
          <w:spacing w:val="13"/>
          <w:sz w:val="20"/>
        </w:rPr>
        <w:t> </w:t>
      </w:r>
      <w:r>
        <w:rPr>
          <w:sz w:val="20"/>
        </w:rPr>
        <w:t>com</w:t>
      </w:r>
      <w:r>
        <w:rPr>
          <w:spacing w:val="13"/>
          <w:sz w:val="20"/>
        </w:rPr>
        <w:t> </w:t>
      </w:r>
      <w:r>
        <w:rPr>
          <w:sz w:val="20"/>
        </w:rPr>
        <w:t>base</w:t>
      </w:r>
      <w:r>
        <w:rPr>
          <w:spacing w:val="13"/>
          <w:sz w:val="20"/>
        </w:rPr>
        <w:t> </w:t>
      </w:r>
      <w:r>
        <w:rPr>
          <w:sz w:val="20"/>
        </w:rPr>
        <w:t>no</w:t>
      </w:r>
      <w:r>
        <w:rPr>
          <w:spacing w:val="13"/>
          <w:sz w:val="20"/>
        </w:rPr>
        <w:t> </w:t>
      </w:r>
      <w:r>
        <w:rPr>
          <w:sz w:val="20"/>
        </w:rPr>
        <w:t>disposto</w:t>
      </w:r>
      <w:r>
        <w:rPr>
          <w:spacing w:val="13"/>
          <w:sz w:val="20"/>
        </w:rPr>
        <w:t> </w:t>
      </w:r>
      <w:r>
        <w:rPr>
          <w:sz w:val="20"/>
        </w:rPr>
        <w:t>no</w:t>
      </w:r>
      <w:r>
        <w:rPr>
          <w:spacing w:val="13"/>
          <w:sz w:val="20"/>
        </w:rPr>
        <w:t> </w:t>
      </w:r>
      <w:r>
        <w:rPr>
          <w:sz w:val="20"/>
        </w:rPr>
        <w:t>art.</w:t>
      </w:r>
      <w:r>
        <w:rPr>
          <w:spacing w:val="13"/>
          <w:sz w:val="20"/>
        </w:rPr>
        <w:t> </w:t>
      </w:r>
      <w:r>
        <w:rPr>
          <w:sz w:val="20"/>
        </w:rPr>
        <w:t>124, inciso II, alínea “d”, da Lei n.º 14.133/2021.</w:t>
      </w:r>
    </w:p>
    <w:p>
      <w:pPr>
        <w:pStyle w:val="BodyText"/>
        <w:spacing w:before="0"/>
      </w:pPr>
    </w:p>
    <w:p>
      <w:pPr>
        <w:pStyle w:val="BodyText"/>
        <w:spacing w:before="15"/>
      </w:pPr>
    </w:p>
    <w:p>
      <w:pPr>
        <w:pStyle w:val="Heading2"/>
        <w:numPr>
          <w:ilvl w:val="0"/>
          <w:numId w:val="1"/>
        </w:numPr>
        <w:tabs>
          <w:tab w:pos="719" w:val="left" w:leader="none"/>
        </w:tabs>
        <w:spacing w:line="240" w:lineRule="auto" w:before="0"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0"/>
        <w:rPr>
          <w:b/>
        </w:rPr>
      </w:pPr>
    </w:p>
    <w:p>
      <w:pPr>
        <w:pStyle w:val="BodyText"/>
        <w:spacing w:before="141"/>
        <w:rPr>
          <w:b/>
        </w:rPr>
      </w:pPr>
    </w:p>
    <w:p>
      <w:pPr>
        <w:pStyle w:val="ListParagraph"/>
        <w:numPr>
          <w:ilvl w:val="1"/>
          <w:numId w:val="1"/>
        </w:numPr>
        <w:tabs>
          <w:tab w:pos="787" w:val="left" w:leader="none"/>
        </w:tabs>
        <w:spacing w:line="280" w:lineRule="auto" w:before="0" w:after="0"/>
        <w:ind w:left="329" w:right="433" w:firstLine="0"/>
        <w:jc w:val="left"/>
        <w:rPr>
          <w:sz w:val="20"/>
        </w:rPr>
      </w:pPr>
      <w:r>
        <w:rPr>
          <w:sz w:val="20"/>
        </w:rPr>
        <w:t>O regime de execução contratual, o modelo de gestão e a fiscalização, assim como os prazos e condições de conclusão, entrega, observação e recebimento se submetem ao disposto</w:t>
      </w:r>
      <w:r>
        <w:rPr>
          <w:spacing w:val="40"/>
          <w:sz w:val="20"/>
        </w:rPr>
        <w:t> </w:t>
      </w:r>
      <w:r>
        <w:rPr>
          <w:sz w:val="20"/>
        </w:rPr>
        <w:t>no Termo de Referência anexo a este Edital, na forma do Decreto nº 48.817, de 2023.</w:t>
      </w:r>
    </w:p>
    <w:p>
      <w:pPr>
        <w:pStyle w:val="BodyText"/>
        <w:spacing w:before="0"/>
      </w:pPr>
    </w:p>
    <w:p>
      <w:pPr>
        <w:pStyle w:val="BodyText"/>
        <w:spacing w:before="15"/>
      </w:pPr>
    </w:p>
    <w:p>
      <w:pPr>
        <w:pStyle w:val="Heading2"/>
        <w:numPr>
          <w:ilvl w:val="0"/>
          <w:numId w:val="1"/>
        </w:numPr>
        <w:tabs>
          <w:tab w:pos="719" w:val="left" w:leader="none"/>
        </w:tabs>
        <w:spacing w:line="240" w:lineRule="auto" w:before="0" w:after="0"/>
        <w:ind w:left="719" w:right="0" w:hanging="360"/>
        <w:jc w:val="left"/>
      </w:pPr>
      <w:r>
        <w:rPr/>
        <w:t>FORMALIZAÇÃO</w:t>
      </w:r>
      <w:r>
        <w:rPr>
          <w:spacing w:val="-1"/>
        </w:rPr>
        <w:t> </w:t>
      </w:r>
      <w:r>
        <w:rPr/>
        <w:t>DO</w:t>
      </w:r>
      <w:r>
        <w:rPr>
          <w:spacing w:val="-1"/>
        </w:rPr>
        <w:t> </w:t>
      </w:r>
      <w:r>
        <w:rPr>
          <w:spacing w:val="-2"/>
        </w:rPr>
        <w:t>CONTRATO</w:t>
      </w:r>
    </w:p>
    <w:p>
      <w:pPr>
        <w:pStyle w:val="BodyText"/>
        <w:spacing w:before="0"/>
        <w:rPr>
          <w:b/>
        </w:rPr>
      </w:pPr>
    </w:p>
    <w:p>
      <w:pPr>
        <w:pStyle w:val="BodyText"/>
        <w:spacing w:before="141"/>
        <w:rPr>
          <w:b/>
        </w:rPr>
      </w:pPr>
    </w:p>
    <w:p>
      <w:pPr>
        <w:pStyle w:val="ListParagraph"/>
        <w:numPr>
          <w:ilvl w:val="1"/>
          <w:numId w:val="1"/>
        </w:numPr>
        <w:tabs>
          <w:tab w:pos="772" w:val="left" w:leader="none"/>
        </w:tabs>
        <w:spacing w:line="280" w:lineRule="auto" w:before="0" w:after="0"/>
        <w:ind w:left="329" w:right="433"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de 5 (cinco) </w:t>
      </w:r>
      <w:r>
        <w:rPr>
          <w:sz w:val="20"/>
        </w:rPr>
        <w:t>dias úteis, sob pena de decair o direito à contratação, sem prejuízo das sanções previstas nesta Lei.</w:t>
      </w:r>
    </w:p>
    <w:p>
      <w:pPr>
        <w:pStyle w:val="ListParagraph"/>
        <w:numPr>
          <w:ilvl w:val="1"/>
          <w:numId w:val="1"/>
        </w:numPr>
        <w:tabs>
          <w:tab w:pos="779" w:val="left" w:leader="none"/>
        </w:tabs>
        <w:spacing w:line="280" w:lineRule="auto" w:before="2" w:after="0"/>
        <w:ind w:left="329" w:right="433"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o motivo apresentado seja aceito pela Administração.</w:t>
      </w:r>
    </w:p>
    <w:p>
      <w:pPr>
        <w:pStyle w:val="ListParagraph"/>
        <w:numPr>
          <w:ilvl w:val="1"/>
          <w:numId w:val="1"/>
        </w:numPr>
        <w:tabs>
          <w:tab w:pos="779" w:val="left" w:leader="none"/>
        </w:tabs>
        <w:spacing w:line="280" w:lineRule="auto" w:before="2" w:after="0"/>
        <w:ind w:left="329" w:right="432"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o</w:t>
      </w:r>
      <w:r>
        <w:rPr>
          <w:spacing w:val="-1"/>
          <w:sz w:val="20"/>
        </w:rPr>
        <w:t> </w:t>
      </w:r>
      <w:r>
        <w:rPr>
          <w:sz w:val="20"/>
        </w:rPr>
        <w:t>vencedor</w:t>
      </w:r>
      <w:r>
        <w:rPr>
          <w:spacing w:val="-1"/>
          <w:sz w:val="20"/>
        </w:rPr>
        <w:t> </w:t>
      </w:r>
      <w:r>
        <w:rPr>
          <w:sz w:val="20"/>
        </w:rPr>
        <w:t>da</w:t>
      </w:r>
      <w:r>
        <w:rPr>
          <w:spacing w:val="-1"/>
          <w:sz w:val="20"/>
        </w:rPr>
        <w:t> </w:t>
      </w:r>
      <w:r>
        <w:rPr>
          <w:sz w:val="20"/>
        </w:rPr>
        <w:t>licitação</w:t>
      </w:r>
      <w:r>
        <w:rPr>
          <w:spacing w:val="-1"/>
          <w:sz w:val="20"/>
        </w:rPr>
        <w:t> </w:t>
      </w:r>
      <w:r>
        <w:rPr>
          <w:sz w:val="20"/>
        </w:rPr>
        <w:t>não</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aceitar</w:t>
      </w:r>
      <w:r>
        <w:rPr>
          <w:spacing w:val="-1"/>
          <w:sz w:val="20"/>
        </w:rPr>
        <w:t> </w:t>
      </w:r>
      <w:r>
        <w:rPr>
          <w:sz w:val="20"/>
        </w:rPr>
        <w:t>ou</w:t>
      </w:r>
      <w:r>
        <w:rPr>
          <w:spacing w:val="-1"/>
          <w:sz w:val="20"/>
        </w:rPr>
        <w:t> </w:t>
      </w:r>
      <w:r>
        <w:rPr>
          <w:sz w:val="20"/>
        </w:rPr>
        <w:t>não</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outro</w:t>
      </w:r>
      <w:r>
        <w:rPr>
          <w:spacing w:val="-1"/>
          <w:sz w:val="20"/>
        </w:rPr>
        <w:t> </w:t>
      </w:r>
      <w:r>
        <w:rPr>
          <w:sz w:val="20"/>
        </w:rPr>
        <w:t>licitante</w:t>
      </w:r>
      <w:r>
        <w:rPr>
          <w:spacing w:val="-1"/>
          <w:sz w:val="20"/>
        </w:rPr>
        <w:t> </w:t>
      </w:r>
      <w:r>
        <w:rPr>
          <w:sz w:val="20"/>
        </w:rPr>
        <w:t>poderá</w:t>
      </w:r>
      <w:r>
        <w:rPr>
          <w:spacing w:val="-1"/>
          <w:sz w:val="20"/>
        </w:rPr>
        <w:t>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7" w:val="left" w:leader="none"/>
        </w:tabs>
        <w:spacing w:line="280" w:lineRule="auto" w:before="2"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816" w:val="left" w:leader="none"/>
        </w:tabs>
        <w:spacing w:line="280" w:lineRule="auto" w:before="3" w:after="0"/>
        <w:ind w:left="329" w:right="433" w:firstLine="0"/>
        <w:jc w:val="both"/>
        <w:rPr>
          <w:sz w:val="20"/>
        </w:rPr>
      </w:pPr>
      <w:r>
        <w:rPr>
          <w:sz w:val="20"/>
        </w:rPr>
        <w:t>A recusa injustificada do adjudicatário em assinar o contrato ou em aceitar ou retirar o instrumento equivalente no prazo estabelecido pela Administração caracterizará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70" w:val="left" w:leader="none"/>
        </w:tabs>
        <w:spacing w:line="240" w:lineRule="auto" w:before="2" w:after="0"/>
        <w:ind w:left="77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spacing w:before="0"/>
      </w:pPr>
    </w:p>
    <w:p>
      <w:pPr>
        <w:pStyle w:val="BodyText"/>
        <w:spacing w:before="53"/>
      </w:pPr>
    </w:p>
    <w:p>
      <w:pPr>
        <w:pStyle w:val="Heading2"/>
        <w:numPr>
          <w:ilvl w:val="0"/>
          <w:numId w:val="1"/>
        </w:numPr>
        <w:tabs>
          <w:tab w:pos="719" w:val="left" w:leader="none"/>
        </w:tabs>
        <w:spacing w:line="240" w:lineRule="auto" w:before="0" w:after="0"/>
        <w:ind w:left="719" w:right="0" w:hanging="360"/>
        <w:jc w:val="left"/>
      </w:pPr>
      <w:r>
        <w:rPr/>
        <w:t>DAS</w:t>
      </w:r>
      <w:r>
        <w:rPr>
          <w:spacing w:val="-1"/>
        </w:rPr>
        <w:t> </w:t>
      </w:r>
      <w:r>
        <w:rPr/>
        <w:t>DISPOSIÇÕES</w:t>
      </w:r>
      <w:r>
        <w:rPr>
          <w:spacing w:val="-1"/>
        </w:rPr>
        <w:t> </w:t>
      </w:r>
      <w:r>
        <w:rPr>
          <w:spacing w:val="-2"/>
        </w:rPr>
        <w:t>GERAIS</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79" w:val="left" w:leader="none"/>
        </w:tabs>
        <w:spacing w:line="280" w:lineRule="auto" w:before="40" w:after="0"/>
        <w:ind w:left="329" w:right="433" w:firstLine="0"/>
        <w:jc w:val="left"/>
        <w:rPr>
          <w:sz w:val="20"/>
        </w:rPr>
      </w:pPr>
      <w:r>
        <w:rPr>
          <w:sz w:val="20"/>
        </w:rPr>
        <w:t>Não</w:t>
      </w:r>
      <w:r>
        <w:rPr>
          <w:spacing w:val="-2"/>
          <w:sz w:val="20"/>
        </w:rPr>
        <w:t> </w:t>
      </w:r>
      <w:r>
        <w:rPr>
          <w:sz w:val="20"/>
        </w:rPr>
        <w:t>havendo</w:t>
      </w:r>
      <w:r>
        <w:rPr>
          <w:spacing w:val="-2"/>
          <w:sz w:val="20"/>
        </w:rPr>
        <w:t> </w:t>
      </w:r>
      <w:r>
        <w:rPr>
          <w:sz w:val="20"/>
        </w:rPr>
        <w:t>expediente</w:t>
      </w:r>
      <w:r>
        <w:rPr>
          <w:spacing w:val="-2"/>
          <w:sz w:val="20"/>
        </w:rPr>
        <w:t> </w:t>
      </w:r>
      <w:r>
        <w:rPr>
          <w:sz w:val="20"/>
        </w:rPr>
        <w:t>ou</w:t>
      </w:r>
      <w:r>
        <w:rPr>
          <w:spacing w:val="-2"/>
          <w:sz w:val="20"/>
        </w:rPr>
        <w:t> </w:t>
      </w:r>
      <w:r>
        <w:rPr>
          <w:sz w:val="20"/>
        </w:rPr>
        <w:t>ocorrendo</w:t>
      </w:r>
      <w:r>
        <w:rPr>
          <w:spacing w:val="-2"/>
          <w:sz w:val="20"/>
        </w:rPr>
        <w:t> </w:t>
      </w:r>
      <w:r>
        <w:rPr>
          <w:sz w:val="20"/>
        </w:rPr>
        <w:t>qualquer</w:t>
      </w:r>
      <w:r>
        <w:rPr>
          <w:spacing w:val="-2"/>
          <w:sz w:val="20"/>
        </w:rPr>
        <w:t> </w:t>
      </w:r>
      <w:r>
        <w:rPr>
          <w:sz w:val="20"/>
        </w:rPr>
        <w:t>fato</w:t>
      </w:r>
      <w:r>
        <w:rPr>
          <w:spacing w:val="-2"/>
          <w:sz w:val="20"/>
        </w:rPr>
        <w:t> </w:t>
      </w:r>
      <w:r>
        <w:rPr>
          <w:sz w:val="20"/>
        </w:rPr>
        <w:t>superveniente</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realização</w:t>
      </w:r>
      <w:r>
        <w:rPr>
          <w:spacing w:val="-2"/>
          <w:sz w:val="20"/>
        </w:rPr>
        <w:t> </w:t>
      </w:r>
      <w:r>
        <w:rPr>
          <w:sz w:val="20"/>
        </w:rPr>
        <w:t>do</w:t>
      </w:r>
      <w:r>
        <w:rPr>
          <w:spacing w:val="-2"/>
          <w:sz w:val="20"/>
        </w:rPr>
        <w:t> </w:t>
      </w:r>
      <w:r>
        <w:rPr>
          <w:sz w:val="20"/>
        </w:rPr>
        <w:t>certame</w:t>
      </w:r>
      <w:r>
        <w:rPr>
          <w:spacing w:val="-2"/>
          <w:sz w:val="20"/>
        </w:rPr>
        <w:t> </w:t>
      </w:r>
      <w:r>
        <w:rPr>
          <w:sz w:val="20"/>
        </w:rPr>
        <w:t>na</w:t>
      </w:r>
      <w:r>
        <w:rPr>
          <w:spacing w:val="-2"/>
          <w:sz w:val="20"/>
        </w:rPr>
        <w:t> </w:t>
      </w:r>
      <w:r>
        <w:rPr>
          <w:sz w:val="20"/>
        </w:rPr>
        <w:t>data</w:t>
      </w:r>
      <w:r>
        <w:rPr>
          <w:spacing w:val="-2"/>
          <w:sz w:val="20"/>
        </w:rPr>
        <w:t> </w:t>
      </w:r>
      <w:r>
        <w:rPr>
          <w:sz w:val="20"/>
        </w:rPr>
        <w:t>marcada,</w:t>
      </w:r>
      <w:r>
        <w:rPr>
          <w:spacing w:val="-2"/>
          <w:sz w:val="20"/>
        </w:rPr>
        <w:t> </w:t>
      </w:r>
      <w:r>
        <w:rPr>
          <w:sz w:val="20"/>
        </w:rPr>
        <w:t>a</w:t>
      </w:r>
      <w:r>
        <w:rPr>
          <w:spacing w:val="-2"/>
          <w:sz w:val="20"/>
        </w:rPr>
        <w:t> </w:t>
      </w:r>
      <w:r>
        <w:rPr>
          <w:sz w:val="20"/>
        </w:rPr>
        <w:t>sessão</w:t>
      </w:r>
      <w:r>
        <w:rPr>
          <w:spacing w:val="-2"/>
          <w:sz w:val="20"/>
        </w:rPr>
        <w:t> </w:t>
      </w:r>
      <w:r>
        <w:rPr>
          <w:sz w:val="20"/>
        </w:rPr>
        <w:t>será</w:t>
      </w:r>
      <w:r>
        <w:rPr>
          <w:spacing w:val="-2"/>
          <w:sz w:val="20"/>
        </w:rPr>
        <w:t> </w:t>
      </w:r>
      <w:r>
        <w:rPr>
          <w:sz w:val="20"/>
        </w:rPr>
        <w:t>automaticamente</w:t>
      </w:r>
      <w:r>
        <w:rPr>
          <w:spacing w:val="-2"/>
          <w:sz w:val="20"/>
        </w:rPr>
        <w:t> </w:t>
      </w:r>
      <w:r>
        <w:rPr>
          <w:sz w:val="20"/>
        </w:rPr>
        <w:t>transferida</w:t>
      </w:r>
      <w:r>
        <w:rPr>
          <w:spacing w:val="-2"/>
          <w:sz w:val="20"/>
        </w:rPr>
        <w:t> </w:t>
      </w:r>
      <w:r>
        <w:rPr>
          <w:sz w:val="20"/>
        </w:rPr>
        <w:t>para</w:t>
      </w:r>
      <w:r>
        <w:rPr>
          <w:spacing w:val="-2"/>
          <w:sz w:val="20"/>
        </w:rPr>
        <w:t> </w:t>
      </w:r>
      <w:r>
        <w:rPr>
          <w:sz w:val="20"/>
        </w:rPr>
        <w:t>o</w:t>
      </w:r>
      <w:r>
        <w:rPr>
          <w:spacing w:val="-2"/>
          <w:sz w:val="20"/>
        </w:rPr>
        <w:t> </w:t>
      </w:r>
      <w:r>
        <w:rPr>
          <w:sz w:val="20"/>
        </w:rPr>
        <w:t>primeiro</w:t>
      </w:r>
      <w:r>
        <w:rPr>
          <w:spacing w:val="-2"/>
          <w:sz w:val="20"/>
        </w:rPr>
        <w:t> </w:t>
      </w:r>
      <w:r>
        <w:rPr>
          <w:sz w:val="20"/>
        </w:rPr>
        <w:t>dia útil subsequente, no mesmo horário anteriormente estabelecido, desde que não haja comunicação em contrário, pelo Pregoeiro.</w:t>
      </w:r>
    </w:p>
    <w:p>
      <w:pPr>
        <w:pStyle w:val="ListParagraph"/>
        <w:numPr>
          <w:ilvl w:val="1"/>
          <w:numId w:val="1"/>
        </w:numPr>
        <w:tabs>
          <w:tab w:pos="777" w:val="left" w:leader="none"/>
        </w:tabs>
        <w:spacing w:line="240" w:lineRule="auto" w:before="2" w:after="0"/>
        <w:ind w:left="77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70" w:val="left" w:leader="none"/>
        </w:tabs>
        <w:spacing w:line="240" w:lineRule="auto" w:before="40" w:after="0"/>
        <w:ind w:left="77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70" w:val="left" w:leader="none"/>
        </w:tabs>
        <w:spacing w:line="280" w:lineRule="auto" w:before="40" w:after="0"/>
        <w:ind w:left="329" w:right="448" w:firstLine="0"/>
        <w:jc w:val="left"/>
        <w:rPr>
          <w:sz w:val="20"/>
        </w:rPr>
      </w:pPr>
      <w:r>
        <w:rPr>
          <w:sz w:val="20"/>
        </w:rPr>
        <w:t>As normas disciplinadoras da licitação serão sempre interpretadas em favor da ampliação da disputa entre os interessados, desde que não comprometam o interesse da</w:t>
      </w:r>
      <w:r>
        <w:rPr>
          <w:spacing w:val="-10"/>
          <w:sz w:val="20"/>
        </w:rPr>
        <w:t> </w:t>
      </w:r>
      <w:r>
        <w:rPr>
          <w:sz w:val="20"/>
        </w:rPr>
        <w:t>Administração, o princípio da isonomia, a finalidade e a segurança da contratação.</w:t>
      </w:r>
    </w:p>
    <w:p>
      <w:pPr>
        <w:pStyle w:val="ListParagraph"/>
        <w:numPr>
          <w:ilvl w:val="1"/>
          <w:numId w:val="1"/>
        </w:numPr>
        <w:tabs>
          <w:tab w:pos="781" w:val="left" w:leader="none"/>
        </w:tabs>
        <w:spacing w:line="280" w:lineRule="auto" w:before="2" w:after="0"/>
        <w:ind w:left="329" w:right="433" w:firstLine="0"/>
        <w:jc w:val="left"/>
        <w:rPr>
          <w:sz w:val="20"/>
        </w:rPr>
      </w:pPr>
      <w:r>
        <w:rPr>
          <w:sz w:val="20"/>
        </w:rPr>
        <w:t>Os licitantes assumem todos os custos de preparação e apresentação de suas propostas e a</w:t>
      </w:r>
      <w:r>
        <w:rPr>
          <w:spacing w:val="-10"/>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780" w:val="left" w:leader="none"/>
        </w:tabs>
        <w:spacing w:line="280" w:lineRule="auto" w:before="2" w:after="0"/>
        <w:ind w:left="329" w:right="433" w:firstLine="0"/>
        <w:jc w:val="left"/>
        <w:rPr>
          <w:sz w:val="20"/>
        </w:rPr>
      </w:pPr>
      <w:r>
        <w:rPr>
          <w:sz w:val="20"/>
        </w:rPr>
        <w:t>Na contagem dos prazos estabelecidos neste Edital e seus</w:t>
      </w:r>
      <w:r>
        <w:rPr>
          <w:spacing w:val="-11"/>
          <w:sz w:val="20"/>
        </w:rPr>
        <w:t> </w:t>
      </w:r>
      <w:r>
        <w:rPr>
          <w:sz w:val="20"/>
        </w:rPr>
        <w:t>Anexos, excluir-se-á o dia do início e incluir-se-á o do vencimento. Só se iniciam e vencem os prazos em dias de expediente na</w:t>
      </w:r>
      <w:r>
        <w:rPr>
          <w:spacing w:val="-13"/>
          <w:sz w:val="20"/>
        </w:rPr>
        <w:t> </w:t>
      </w:r>
      <w:r>
        <w:rPr>
          <w:sz w:val="20"/>
        </w:rPr>
        <w:t>Administração.</w:t>
      </w:r>
    </w:p>
    <w:p>
      <w:pPr>
        <w:pStyle w:val="ListParagraph"/>
        <w:numPr>
          <w:ilvl w:val="1"/>
          <w:numId w:val="1"/>
        </w:numPr>
        <w:tabs>
          <w:tab w:pos="805" w:val="left" w:leader="none"/>
        </w:tabs>
        <w:spacing w:line="280" w:lineRule="auto" w:before="2" w:after="0"/>
        <w:ind w:left="329" w:right="432" w:firstLine="0"/>
        <w:jc w:val="left"/>
        <w:rPr>
          <w:sz w:val="20"/>
        </w:rPr>
      </w:pPr>
      <w:r>
        <w:rPr>
          <w:sz w:val="20"/>
        </w:rPr>
        <w:t>O</w:t>
      </w:r>
      <w:r>
        <w:rPr>
          <w:spacing w:val="24"/>
          <w:sz w:val="20"/>
        </w:rPr>
        <w:t> </w:t>
      </w:r>
      <w:r>
        <w:rPr>
          <w:sz w:val="20"/>
        </w:rPr>
        <w:t>desatendimento</w:t>
      </w:r>
      <w:r>
        <w:rPr>
          <w:spacing w:val="24"/>
          <w:sz w:val="20"/>
        </w:rPr>
        <w:t> </w:t>
      </w:r>
      <w:r>
        <w:rPr>
          <w:sz w:val="20"/>
        </w:rPr>
        <w:t>de</w:t>
      </w:r>
      <w:r>
        <w:rPr>
          <w:spacing w:val="24"/>
          <w:sz w:val="20"/>
        </w:rPr>
        <w:t> </w:t>
      </w:r>
      <w:r>
        <w:rPr>
          <w:sz w:val="20"/>
        </w:rPr>
        <w:t>exigências</w:t>
      </w:r>
      <w:r>
        <w:rPr>
          <w:spacing w:val="24"/>
          <w:sz w:val="20"/>
        </w:rPr>
        <w:t> </w:t>
      </w:r>
      <w:r>
        <w:rPr>
          <w:sz w:val="20"/>
        </w:rPr>
        <w:t>formais</w:t>
      </w:r>
      <w:r>
        <w:rPr>
          <w:spacing w:val="24"/>
          <w:sz w:val="20"/>
        </w:rPr>
        <w:t> </w:t>
      </w:r>
      <w:r>
        <w:rPr>
          <w:sz w:val="20"/>
        </w:rPr>
        <w:t>não</w:t>
      </w:r>
      <w:r>
        <w:rPr>
          <w:spacing w:val="24"/>
          <w:sz w:val="20"/>
        </w:rPr>
        <w:t> </w:t>
      </w:r>
      <w:r>
        <w:rPr>
          <w:sz w:val="20"/>
        </w:rPr>
        <w:t>essenciais</w:t>
      </w:r>
      <w:r>
        <w:rPr>
          <w:spacing w:val="24"/>
          <w:sz w:val="20"/>
        </w:rPr>
        <w:t> </w:t>
      </w:r>
      <w:r>
        <w:rPr>
          <w:sz w:val="20"/>
        </w:rPr>
        <w:t>não</w:t>
      </w:r>
      <w:r>
        <w:rPr>
          <w:spacing w:val="24"/>
          <w:sz w:val="20"/>
        </w:rPr>
        <w:t> </w:t>
      </w:r>
      <w:r>
        <w:rPr>
          <w:sz w:val="20"/>
        </w:rPr>
        <w:t>importará</w:t>
      </w:r>
      <w:r>
        <w:rPr>
          <w:spacing w:val="24"/>
          <w:sz w:val="20"/>
        </w:rPr>
        <w:t> </w:t>
      </w:r>
      <w:r>
        <w:rPr>
          <w:sz w:val="20"/>
        </w:rPr>
        <w:t>o</w:t>
      </w:r>
      <w:r>
        <w:rPr>
          <w:spacing w:val="24"/>
          <w:sz w:val="20"/>
        </w:rPr>
        <w:t> </w:t>
      </w:r>
      <w:r>
        <w:rPr>
          <w:sz w:val="20"/>
        </w:rPr>
        <w:t>afastamento</w:t>
      </w:r>
      <w:r>
        <w:rPr>
          <w:spacing w:val="24"/>
          <w:sz w:val="20"/>
        </w:rPr>
        <w:t> </w:t>
      </w:r>
      <w:r>
        <w:rPr>
          <w:sz w:val="20"/>
        </w:rPr>
        <w:t>do</w:t>
      </w:r>
      <w:r>
        <w:rPr>
          <w:spacing w:val="24"/>
          <w:sz w:val="20"/>
        </w:rPr>
        <w:t> </w:t>
      </w:r>
      <w:r>
        <w:rPr>
          <w:sz w:val="20"/>
        </w:rPr>
        <w:t>licitante,</w:t>
      </w:r>
      <w:r>
        <w:rPr>
          <w:spacing w:val="24"/>
          <w:sz w:val="20"/>
        </w:rPr>
        <w:t> </w:t>
      </w:r>
      <w:r>
        <w:rPr>
          <w:sz w:val="20"/>
        </w:rPr>
        <w:t>desde</w:t>
      </w:r>
      <w:r>
        <w:rPr>
          <w:spacing w:val="24"/>
          <w:sz w:val="20"/>
        </w:rPr>
        <w:t> </w:t>
      </w:r>
      <w:r>
        <w:rPr>
          <w:sz w:val="20"/>
        </w:rPr>
        <w:t>que</w:t>
      </w:r>
      <w:r>
        <w:rPr>
          <w:spacing w:val="24"/>
          <w:sz w:val="20"/>
        </w:rPr>
        <w:t> </w:t>
      </w:r>
      <w:r>
        <w:rPr>
          <w:sz w:val="20"/>
        </w:rPr>
        <w:t>seja</w:t>
      </w:r>
      <w:r>
        <w:rPr>
          <w:spacing w:val="24"/>
          <w:sz w:val="20"/>
        </w:rPr>
        <w:t> </w:t>
      </w:r>
      <w:r>
        <w:rPr>
          <w:sz w:val="20"/>
        </w:rPr>
        <w:t>possível</w:t>
      </w:r>
      <w:r>
        <w:rPr>
          <w:spacing w:val="24"/>
          <w:sz w:val="20"/>
        </w:rPr>
        <w:t> </w:t>
      </w:r>
      <w:r>
        <w:rPr>
          <w:sz w:val="20"/>
        </w:rPr>
        <w:t>o</w:t>
      </w:r>
      <w:r>
        <w:rPr>
          <w:spacing w:val="24"/>
          <w:sz w:val="20"/>
        </w:rPr>
        <w:t> </w:t>
      </w:r>
      <w:r>
        <w:rPr>
          <w:sz w:val="20"/>
        </w:rPr>
        <w:t>aproveitamento</w:t>
      </w:r>
      <w:r>
        <w:rPr>
          <w:spacing w:val="24"/>
          <w:sz w:val="20"/>
        </w:rPr>
        <w:t> </w:t>
      </w:r>
      <w:r>
        <w:rPr>
          <w:sz w:val="20"/>
        </w:rPr>
        <w:t>do</w:t>
      </w:r>
      <w:r>
        <w:rPr>
          <w:spacing w:val="24"/>
          <w:sz w:val="20"/>
        </w:rPr>
        <w:t> </w:t>
      </w:r>
      <w:r>
        <w:rPr>
          <w:sz w:val="20"/>
        </w:rPr>
        <w:t>ato,</w:t>
      </w:r>
      <w:r>
        <w:rPr>
          <w:spacing w:val="24"/>
          <w:sz w:val="20"/>
        </w:rPr>
        <w:t> </w:t>
      </w:r>
      <w:r>
        <w:rPr>
          <w:sz w:val="20"/>
        </w:rPr>
        <w:t>observados</w:t>
      </w:r>
      <w:r>
        <w:rPr>
          <w:spacing w:val="24"/>
          <w:sz w:val="20"/>
        </w:rPr>
        <w:t> </w:t>
      </w:r>
      <w:r>
        <w:rPr>
          <w:sz w:val="20"/>
        </w:rPr>
        <w:t>os</w:t>
      </w:r>
      <w:r>
        <w:rPr>
          <w:spacing w:val="24"/>
          <w:sz w:val="20"/>
        </w:rPr>
        <w:t> </w:t>
      </w:r>
      <w:r>
        <w:rPr>
          <w:sz w:val="20"/>
        </w:rPr>
        <w:t>princípios</w:t>
      </w:r>
      <w:r>
        <w:rPr>
          <w:spacing w:val="24"/>
          <w:sz w:val="20"/>
        </w:rPr>
        <w:t> </w:t>
      </w:r>
      <w:r>
        <w:rPr>
          <w:sz w:val="20"/>
        </w:rPr>
        <w:t>da isonomia e do interesse público.</w:t>
      </w:r>
    </w:p>
    <w:p>
      <w:pPr>
        <w:pStyle w:val="ListParagraph"/>
        <w:numPr>
          <w:ilvl w:val="1"/>
          <w:numId w:val="1"/>
        </w:numPr>
        <w:tabs>
          <w:tab w:pos="779" w:val="left" w:leader="none"/>
        </w:tabs>
        <w:spacing w:line="240" w:lineRule="auto" w:before="2" w:after="0"/>
        <w:ind w:left="77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79" w:val="left" w:leader="none"/>
        </w:tabs>
        <w:spacing w:line="240" w:lineRule="auto" w:before="40" w:after="0"/>
        <w:ind w:left="879" w:right="0" w:hanging="550"/>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7923243</wp:posOffset>
                </wp:positionH>
                <wp:positionV relativeFrom="paragraph">
                  <wp:posOffset>153535</wp:posOffset>
                </wp:positionV>
                <wp:extent cx="2222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23.877441pt;margin-top:12.089437pt;width:1.710336pt;height:.75pt;mso-position-horizontal-relative:page;mso-position-vertical-relative:paragraph;z-index:15729664" id="docshape3"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863" w:val="left" w:leader="none"/>
        </w:tabs>
        <w:spacing w:line="240" w:lineRule="auto" w:before="40" w:after="0"/>
        <w:ind w:left="86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20"/>
        </w:numPr>
        <w:tabs>
          <w:tab w:pos="959" w:val="left" w:leader="none"/>
        </w:tabs>
        <w:spacing w:line="240" w:lineRule="auto" w:before="40" w:after="0"/>
        <w:ind w:left="95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20"/>
        </w:numPr>
        <w:tabs>
          <w:tab w:pos="959" w:val="left" w:leader="none"/>
        </w:tabs>
        <w:spacing w:line="240" w:lineRule="auto" w:before="40" w:after="0"/>
        <w:ind w:left="95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20"/>
        </w:numPr>
        <w:tabs>
          <w:tab w:pos="959" w:val="left" w:leader="none"/>
        </w:tabs>
        <w:spacing w:line="240" w:lineRule="auto" w:before="40" w:after="0"/>
        <w:ind w:left="95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20"/>
        </w:numPr>
        <w:tabs>
          <w:tab w:pos="1063" w:val="left" w:leader="none"/>
        </w:tabs>
        <w:spacing w:line="240" w:lineRule="auto" w:before="40" w:after="0"/>
        <w:ind w:left="106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20"/>
        </w:numPr>
        <w:tabs>
          <w:tab w:pos="1055" w:val="left" w:leader="none"/>
        </w:tabs>
        <w:spacing w:line="240" w:lineRule="auto" w:before="40" w:after="0"/>
        <w:ind w:left="105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spacing w:before="0"/>
      </w:pPr>
    </w:p>
    <w:p>
      <w:pPr>
        <w:pStyle w:val="BodyText"/>
        <w:spacing w:before="0"/>
      </w:pPr>
    </w:p>
    <w:p>
      <w:pPr>
        <w:pStyle w:val="BodyText"/>
        <w:spacing w:before="0"/>
      </w:pPr>
    </w:p>
    <w:p>
      <w:pPr>
        <w:pStyle w:val="BodyText"/>
        <w:spacing w:before="196"/>
      </w:pPr>
    </w:p>
    <w:p>
      <w:pPr>
        <w:pStyle w:val="Heading1"/>
        <w:tabs>
          <w:tab w:pos="8663" w:val="left" w:leader="dot"/>
        </w:tabs>
        <w:ind w:left="6250"/>
        <w:jc w:val="left"/>
      </w:pPr>
      <w:r>
        <w:rPr/>
        <w:t>RIO</w:t>
      </w:r>
      <w:r>
        <w:rPr>
          <w:spacing w:val="-1"/>
        </w:rPr>
        <w:t> </w:t>
      </w:r>
      <w:r>
        <w:rPr/>
        <w:t>DE</w:t>
      </w:r>
      <w:r>
        <w:rPr>
          <w:spacing w:val="-1"/>
        </w:rPr>
        <w:t> </w:t>
      </w:r>
      <w:r>
        <w:rPr/>
        <w:t>JANEIRO</w:t>
      </w:r>
      <w:r>
        <w:rPr>
          <w:spacing w:val="-1"/>
        </w:rPr>
        <w:t> </w:t>
      </w:r>
      <w:r>
        <w:rPr>
          <w:spacing w:val="-10"/>
        </w:rPr>
        <w:t>,</w:t>
      </w:r>
      <w:r>
        <w:rPr/>
        <w:tab/>
        <w:t>DE</w:t>
      </w:r>
      <w:r>
        <w:rPr>
          <w:spacing w:val="-3"/>
        </w:rPr>
        <w:t> </w:t>
      </w:r>
      <w:r>
        <w:rPr/>
        <w:t>DE</w:t>
      </w:r>
      <w:r>
        <w:rPr>
          <w:spacing w:val="-1"/>
        </w:rPr>
        <w:t> </w:t>
      </w:r>
      <w:r>
        <w:rPr>
          <w:spacing w:val="-4"/>
        </w:rPr>
        <w:t>2025</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8"/>
        <w:rPr>
          <w:sz w:val="22"/>
        </w:rPr>
      </w:pPr>
    </w:p>
    <w:p>
      <w:pPr>
        <w:spacing w:line="480" w:lineRule="atLeast" w:before="1"/>
        <w:ind w:left="5319" w:right="5653"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spacing w:after="0" w:line="480" w:lineRule="atLeast"/>
        <w:jc w:val="center"/>
        <w:rPr>
          <w:sz w:val="22"/>
        </w:rPr>
        <w:sectPr>
          <w:pgSz w:w="15840" w:h="24480"/>
          <w:pgMar w:top="0" w:bottom="0" w:left="0" w:right="0"/>
        </w:sectPr>
      </w:pPr>
    </w:p>
    <w:p>
      <w:pPr>
        <w:pStyle w:val="BodyText"/>
        <w:spacing w:line="30" w:lineRule="exact" w:before="0"/>
        <w:ind w:left="120"/>
        <w:rPr>
          <w:position w:val="0"/>
          <w:sz w:val="2"/>
        </w:rPr>
      </w:pPr>
      <w:r>
        <w:rPr>
          <w:position w:val="0"/>
          <w:sz w:val="2"/>
        </w:rPr>
        <mc:AlternateContent>
          <mc:Choice Requires="wps">
            <w:drawing>
              <wp:inline distT="0" distB="0" distL="0" distR="0">
                <wp:extent cx="9906000" cy="19050"/>
                <wp:effectExtent l="9525" t="0" r="0" b="9525"/>
                <wp:docPr id="5" name="Group 5"/>
                <wp:cNvGraphicFramePr>
                  <a:graphicFrameLocks/>
                </wp:cNvGraphicFramePr>
                <a:graphic>
                  <a:graphicData uri="http://schemas.microsoft.com/office/word/2010/wordprocessingGroup">
                    <wpg:wgp>
                      <wpg:cNvPr id="5" name="Group 5"/>
                      <wpg:cNvGrpSpPr/>
                      <wpg:grpSpPr>
                        <a:xfrm>
                          <a:off x="0" y="0"/>
                          <a:ext cx="9906000" cy="19050"/>
                          <a:chExt cx="9906000" cy="19050"/>
                        </a:xfrm>
                      </wpg:grpSpPr>
                      <wps:wsp>
                        <wps:cNvPr id="6" name="Graphic 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4"/>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80pt;height:1.5pt;mso-position-horizontal-relative:char;mso-position-vertical-relative:line" id="docshapegroup4" coordorigin="0,0" coordsize="15600,30">
                <v:rect style="position:absolute;left:0;top:0;width:15600;height:15" id="docshape5" filled="true" fillcolor="#999999" stroked="false">
                  <v:fill type="solid"/>
                </v:rect>
                <v:shape style="position:absolute;left:-1;top:0;width:15600;height:30" id="docshape6" coordorigin="0,0" coordsize="15600,30" path="m15600,0l15585,15,0,15,0,30,15585,30,15600,30,15600,15,15600,0xe" filled="true" fillcolor="#ededed" stroked="false">
                  <v:path arrowok="t"/>
                  <v:fill type="solid"/>
                </v:shape>
                <v:shape style="position:absolute;left:0;top:0;width:15;height:30" id="docshape7" coordorigin="0,0" coordsize="15,30" path="m0,30l0,0,15,0,15,15,0,30xe" filled="true" fillcolor="#999999" stroked="false">
                  <v:path arrowok="t"/>
                  <v:fill type="solid"/>
                </v:shape>
              </v:group>
            </w:pict>
          </mc:Fallback>
        </mc:AlternateContent>
      </w:r>
      <w:r>
        <w:rPr>
          <w:position w:val="0"/>
          <w:sz w:val="2"/>
        </w:rPr>
      </w:r>
    </w:p>
    <w:p>
      <w:pPr>
        <w:spacing w:before="190"/>
        <w:ind w:left="1559" w:right="397" w:firstLine="0"/>
        <w:jc w:val="both"/>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104775</wp:posOffset>
            </wp:positionH>
            <wp:positionV relativeFrom="paragraph">
              <wp:posOffset>73024</wp:posOffset>
            </wp:positionV>
            <wp:extent cx="847724" cy="571499"/>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224">
            <wp:simplePos x="0" y="0"/>
            <wp:positionH relativeFrom="page">
              <wp:posOffset>123825</wp:posOffset>
            </wp:positionH>
            <wp:positionV relativeFrom="paragraph">
              <wp:posOffset>815974</wp:posOffset>
            </wp:positionV>
            <wp:extent cx="781049" cy="781049"/>
            <wp:effectExtent l="0" t="0" r="0" b="0"/>
            <wp:wrapNone/>
            <wp:docPr id="10" name="Image 10" descr="QRCode Assinatura"/>
            <wp:cNvGraphicFramePr>
              <a:graphicFrameLocks/>
            </wp:cNvGraphicFramePr>
            <a:graphic>
              <a:graphicData uri="http://schemas.openxmlformats.org/drawingml/2006/picture">
                <pic:pic>
                  <pic:nvPicPr>
                    <pic:cNvPr id="10" name="Image 10" descr="QRCode Assinatura"/>
                    <pic:cNvPicPr/>
                  </pic:nvPicPr>
                  <pic:blipFill>
                    <a:blip r:embed="rId28" cstate="print"/>
                    <a:stretch>
                      <a:fillRect/>
                    </a:stretch>
                  </pic:blipFill>
                  <pic:spPr>
                    <a:xfrm>
                      <a:off x="0" y="0"/>
                      <a:ext cx="781049" cy="781049"/>
                    </a:xfrm>
                    <a:prstGeom prst="rect">
                      <a:avLst/>
                    </a:prstGeom>
                  </pic:spPr>
                </pic:pic>
              </a:graphicData>
            </a:graphic>
          </wp:anchor>
        </w:drawing>
      </w: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08/04/2025,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13:35,</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30">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30">
        <w:r>
          <w:rPr>
            <w:rFonts w:ascii="Calibri" w:hAnsi="Calibri"/>
            <w:color w:val="0000ED"/>
            <w:spacing w:val="-2"/>
            <w:sz w:val="22"/>
            <w:u w:val="single" w:color="0000ED"/>
          </w:rPr>
          <w:t>2022</w:t>
        </w:r>
      </w:hyperlink>
      <w:r>
        <w:rPr>
          <w:rFonts w:ascii="Calibri" w:hAnsi="Calibri"/>
          <w:spacing w:val="-2"/>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89888">
                <wp:simplePos x="0" y="0"/>
                <wp:positionH relativeFrom="page">
                  <wp:posOffset>76199</wp:posOffset>
                </wp:positionH>
                <wp:positionV relativeFrom="paragraph">
                  <wp:posOffset>78947</wp:posOffset>
                </wp:positionV>
                <wp:extent cx="9906000"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906000" cy="19050"/>
                          <a:chExt cx="9906000" cy="19050"/>
                        </a:xfrm>
                      </wpg:grpSpPr>
                      <wps:wsp>
                        <wps:cNvPr id="12" name="Graphic 1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4"/>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372pt;width:780pt;height:1.5pt;mso-position-horizontal-relative:page;mso-position-vertical-relative:paragraph;z-index:-15726592;mso-wrap-distance-left:0;mso-wrap-distance-right:0" id="docshapegroup8" coordorigin="120,124" coordsize="15600,30">
                <v:rect style="position:absolute;left:120;top:124;width:15600;height:15" id="docshape9" filled="true" fillcolor="#999999" stroked="false">
                  <v:fill type="solid"/>
                </v:rect>
                <v:shape style="position:absolute;left:119;top:124;width:15600;height:30" id="docshape10" coordorigin="120,124" coordsize="15600,30" path="m15720,124l15705,139,120,139,120,154,15705,154,15720,154,15720,139,15720,124xe" filled="true" fillcolor="#ededed" stroked="false">
                  <v:path arrowok="t"/>
                  <v:fill type="solid"/>
                </v:shape>
                <v:shape style="position:absolute;left:120;top:124;width:15;height:30" id="docshape11" coordorigin="120,124" coordsize="15,30" path="m120,154l120,124,135,124,135,139,12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6220288">
                <wp:simplePos x="0" y="0"/>
                <wp:positionH relativeFrom="page">
                  <wp:posOffset>5064796</wp:posOffset>
                </wp:positionH>
                <wp:positionV relativeFrom="paragraph">
                  <wp:posOffset>143157</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2242pt;width:2.026056pt;height:.75pt;mso-position-horizontal-relative:page;mso-position-vertical-relative:paragraph;z-index:-17096192" id="docshape12" filled="true" fillcolor="#0000ed" stroked="false">
                <v:fill type="solid"/>
                <w10:wrap type="none"/>
              </v:rect>
            </w:pict>
          </mc:Fallback>
        </mc:AlternateContent>
      </w:r>
      <w:r>
        <w:rPr>
          <w:rFonts w:ascii="Calibri" w:hAnsi="Calibri"/>
          <w:sz w:val="22"/>
        </w:rPr>
        <w:t>A autenticidade deste documento pode ser conferida no site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1"/>
          <w:sz w:val="22"/>
        </w:rPr>
        <w:t> </w:t>
      </w:r>
      <w:r>
        <w:rPr>
          <w:rFonts w:ascii="Calibri" w:hAnsi="Calibri"/>
          <w:sz w:val="22"/>
        </w:rPr>
        <w:t>informando</w:t>
      </w:r>
      <w:r>
        <w:rPr>
          <w:rFonts w:ascii="Calibri" w:hAnsi="Calibri"/>
          <w:spacing w:val="-11"/>
          <w:sz w:val="22"/>
        </w:rPr>
        <w:t> </w:t>
      </w:r>
      <w:r>
        <w:rPr>
          <w:rFonts w:ascii="Calibri" w:hAnsi="Calibri"/>
          <w:sz w:val="22"/>
        </w:rPr>
        <w:t>o</w:t>
      </w:r>
      <w:r>
        <w:rPr>
          <w:rFonts w:ascii="Calibri" w:hAnsi="Calibri"/>
          <w:spacing w:val="-11"/>
          <w:sz w:val="22"/>
        </w:rPr>
        <w:t> </w:t>
      </w:r>
      <w:r>
        <w:rPr>
          <w:rFonts w:ascii="Calibri" w:hAnsi="Calibri"/>
          <w:sz w:val="22"/>
        </w:rPr>
        <w:t>código</w:t>
      </w:r>
      <w:r>
        <w:rPr>
          <w:rFonts w:ascii="Calibri" w:hAnsi="Calibri"/>
          <w:spacing w:val="-11"/>
          <w:sz w:val="22"/>
        </w:rPr>
        <w:t> </w:t>
      </w:r>
      <w:r>
        <w:rPr>
          <w:rFonts w:ascii="Calibri" w:hAnsi="Calibri"/>
          <w:sz w:val="22"/>
        </w:rPr>
        <w:t>verificador</w:t>
      </w:r>
      <w:r>
        <w:rPr>
          <w:rFonts w:ascii="Calibri" w:hAnsi="Calibri"/>
          <w:spacing w:val="-10"/>
          <w:sz w:val="22"/>
        </w:rPr>
        <w:t> </w:t>
      </w:r>
      <w:r>
        <w:rPr>
          <w:rFonts w:ascii="Calibri" w:hAnsi="Calibri"/>
          <w:b/>
          <w:sz w:val="22"/>
        </w:rPr>
        <w:t>97773944</w:t>
      </w:r>
      <w:r>
        <w:rPr>
          <w:rFonts w:ascii="Calibri" w:hAnsi="Calibri"/>
          <w:b/>
          <w:spacing w:val="-10"/>
          <w:sz w:val="22"/>
        </w:rPr>
        <w:t> </w:t>
      </w:r>
      <w:r>
        <w:rPr>
          <w:rFonts w:ascii="Calibri" w:hAnsi="Calibri"/>
          <w:sz w:val="22"/>
        </w:rPr>
        <w:t>e</w:t>
      </w:r>
      <w:r>
        <w:rPr>
          <w:rFonts w:ascii="Calibri" w:hAnsi="Calibri"/>
          <w:spacing w:val="-11"/>
          <w:sz w:val="22"/>
        </w:rPr>
        <w:t> </w:t>
      </w:r>
      <w:r>
        <w:rPr>
          <w:rFonts w:ascii="Calibri" w:hAnsi="Calibri"/>
          <w:sz w:val="22"/>
        </w:rPr>
        <w:t>o</w:t>
      </w:r>
      <w:r>
        <w:rPr>
          <w:rFonts w:ascii="Calibri" w:hAnsi="Calibri"/>
          <w:spacing w:val="-11"/>
          <w:sz w:val="22"/>
        </w:rPr>
        <w:t> </w:t>
      </w:r>
      <w:r>
        <w:rPr>
          <w:rFonts w:ascii="Calibri" w:hAnsi="Calibri"/>
          <w:sz w:val="22"/>
        </w:rPr>
        <w:t>código</w:t>
      </w:r>
      <w:r>
        <w:rPr>
          <w:rFonts w:ascii="Calibri" w:hAnsi="Calibri"/>
          <w:spacing w:val="-11"/>
          <w:sz w:val="22"/>
        </w:rPr>
        <w:t> </w:t>
      </w:r>
      <w:r>
        <w:rPr>
          <w:rFonts w:ascii="Calibri" w:hAnsi="Calibri"/>
          <w:sz w:val="22"/>
        </w:rPr>
        <w:t>CRC</w:t>
      </w:r>
      <w:r>
        <w:rPr>
          <w:rFonts w:ascii="Calibri" w:hAnsi="Calibri"/>
          <w:spacing w:val="-10"/>
          <w:sz w:val="22"/>
        </w:rPr>
        <w:t> </w:t>
      </w:r>
      <w:r>
        <w:rPr>
          <w:rFonts w:ascii="Calibri" w:hAnsi="Calibri"/>
          <w:b/>
          <w:sz w:val="22"/>
        </w:rPr>
        <w:t>9BE1FA1D</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400">
                <wp:simplePos x="0" y="0"/>
                <wp:positionH relativeFrom="page">
                  <wp:posOffset>85724</wp:posOffset>
                </wp:positionH>
                <wp:positionV relativeFrom="paragraph">
                  <wp:posOffset>277708</wp:posOffset>
                </wp:positionV>
                <wp:extent cx="9886950"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886950" cy="19050"/>
                          <a:chExt cx="9886950" cy="19050"/>
                        </a:xfrm>
                      </wpg:grpSpPr>
                      <wps:wsp>
                        <wps:cNvPr id="17" name="Graphic 17"/>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4"/>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6080;mso-wrap-distance-left:0;mso-wrap-distance-right:0" id="docshapegroup13" coordorigin="135,437" coordsize="15570,30">
                <v:rect style="position:absolute;left:135;top:437;width:15570;height:15" id="docshape14" filled="true" fillcolor="#999999" stroked="false">
                  <v:fill type="solid"/>
                </v:rect>
                <v:shape style="position:absolute;left:134;top:437;width:15570;height:30" id="docshape15" coordorigin="135,437" coordsize="15570,30" path="m15705,437l15690,452,135,452,135,467,15690,467,15705,467,15705,452,15705,437xe" filled="true" fillcolor="#ededed" stroked="false">
                  <v:path arrowok="t"/>
                  <v:fill type="solid"/>
                </v:shape>
                <v:shape style="position:absolute;left:135;top:437;width:15;height:30" id="docshape16" coordorigin="135,437" coordsize="15,30" path="m135,467l135,437,150,437,150,452,135,467xe" filled="true" fillcolor="#999999" stroked="false">
                  <v:path arrowok="t"/>
                  <v:fill type="solid"/>
                </v:shape>
                <w10:wrap type="topAndBottom"/>
              </v:group>
            </w:pict>
          </mc:Fallback>
        </mc:AlternateContent>
      </w:r>
    </w:p>
    <w:p>
      <w:pPr>
        <w:pStyle w:val="BodyText"/>
        <w:spacing w:before="39"/>
        <w:rPr>
          <w:rFonts w:ascii="Calibri"/>
          <w:sz w:val="22"/>
        </w:rPr>
      </w:pPr>
    </w:p>
    <w:p>
      <w:pPr>
        <w:pStyle w:val="Heading2"/>
        <w:ind w:left="5550" w:right="5653"/>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21"/>
        </w:numPr>
        <w:tabs>
          <w:tab w:pos="318" w:val="left" w:leader="none"/>
        </w:tabs>
        <w:spacing w:line="240" w:lineRule="auto" w:before="0" w:after="0"/>
        <w:ind w:left="318" w:right="0" w:hanging="199"/>
        <w:jc w:val="left"/>
        <w:rPr>
          <w:b/>
          <w:sz w:val="20"/>
        </w:rPr>
      </w:pPr>
      <w:r>
        <w:rPr>
          <w:b/>
          <w:spacing w:val="-2"/>
          <w:sz w:val="20"/>
        </w:rPr>
        <w:t>OBJETIVO:</w:t>
      </w:r>
    </w:p>
    <w:p>
      <w:pPr>
        <w:pStyle w:val="BodyText"/>
        <w:spacing w:line="280" w:lineRule="auto"/>
        <w:ind w:left="119" w:right="118"/>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9"/>
        </w:rPr>
        <w:t> </w:t>
      </w:r>
      <w:r>
        <w:rPr/>
        <w:t>Art. 28 inc. I (Regulamenta o</w:t>
      </w:r>
      <w:r>
        <w:rPr>
          <w:spacing w:val="-9"/>
        </w:rPr>
        <w:t> </w:t>
      </w:r>
      <w:r>
        <w:rPr/>
        <w:t>Art. 37, inciso XXI, da Constituição Federal, que institui normas para licitações e Contratos da</w:t>
      </w:r>
      <w:r>
        <w:rPr>
          <w:spacing w:val="-9"/>
        </w:rPr>
        <w:t> </w:t>
      </w:r>
      <w:r>
        <w:rPr/>
        <w:t>Administração Pública e dá outras providências), e o Decreto Estadual nº 48.816/23 (Regulamenta a fase preparatória das contratações no âmbito do Estado do Rio de Janeiro).</w:t>
      </w:r>
    </w:p>
    <w:p>
      <w:pPr>
        <w:pStyle w:val="BodyText"/>
        <w:spacing w:before="43"/>
      </w:pPr>
    </w:p>
    <w:p>
      <w:pPr>
        <w:pStyle w:val="Heading2"/>
        <w:numPr>
          <w:ilvl w:val="1"/>
          <w:numId w:val="21"/>
        </w:numPr>
        <w:tabs>
          <w:tab w:pos="468" w:val="left" w:leader="none"/>
        </w:tabs>
        <w:spacing w:line="240" w:lineRule="auto" w:before="0" w:after="0"/>
        <w:ind w:left="468" w:right="0" w:hanging="349"/>
        <w:jc w:val="left"/>
      </w:pPr>
      <w:r>
        <w:rPr>
          <w:spacing w:val="-4"/>
        </w:rPr>
        <w:t>JUSTIFICATIVA</w:t>
      </w:r>
      <w:r>
        <w:rPr>
          <w:spacing w:val="-3"/>
        </w:rPr>
        <w:t> </w:t>
      </w:r>
      <w:r>
        <w:rPr>
          <w:spacing w:val="-4"/>
        </w:rPr>
        <w:t>DA</w:t>
      </w:r>
      <w:r>
        <w:rPr>
          <w:spacing w:val="-2"/>
        </w:rPr>
        <w:t> </w:t>
      </w:r>
      <w:r>
        <w:rPr>
          <w:spacing w:val="-4"/>
        </w:rPr>
        <w:t>CONTRATAÇÃO:</w:t>
      </w:r>
    </w:p>
    <w:p>
      <w:pPr>
        <w:pStyle w:val="ListParagraph"/>
        <w:numPr>
          <w:ilvl w:val="2"/>
          <w:numId w:val="21"/>
        </w:numPr>
        <w:tabs>
          <w:tab w:pos="634" w:val="left" w:leader="none"/>
        </w:tabs>
        <w:spacing w:line="280" w:lineRule="auto" w:before="40" w:after="0"/>
        <w:ind w:left="119" w:right="118" w:firstLine="0"/>
        <w:jc w:val="left"/>
        <w:rPr>
          <w:sz w:val="20"/>
        </w:rPr>
      </w:pPr>
      <w:r>
        <w:rPr>
          <w:sz w:val="20"/>
        </w:rPr>
        <w:t>Trata-se</w:t>
      </w:r>
      <w:r>
        <w:rPr>
          <w:spacing w:val="17"/>
          <w:sz w:val="20"/>
        </w:rPr>
        <w:t> </w:t>
      </w:r>
      <w:r>
        <w:rPr>
          <w:sz w:val="20"/>
        </w:rPr>
        <w:t>de</w:t>
      </w:r>
      <w:r>
        <w:rPr>
          <w:spacing w:val="17"/>
          <w:sz w:val="20"/>
        </w:rPr>
        <w:t> </w:t>
      </w:r>
      <w:r>
        <w:rPr>
          <w:sz w:val="20"/>
        </w:rPr>
        <w:t>materiais</w:t>
      </w:r>
      <w:r>
        <w:rPr>
          <w:spacing w:val="17"/>
          <w:sz w:val="20"/>
        </w:rPr>
        <w:t> </w:t>
      </w:r>
      <w:r>
        <w:rPr>
          <w:sz w:val="20"/>
        </w:rPr>
        <w:t>indispensáveis</w:t>
      </w:r>
      <w:r>
        <w:rPr>
          <w:spacing w:val="17"/>
          <w:sz w:val="20"/>
        </w:rPr>
        <w:t> </w:t>
      </w:r>
      <w:r>
        <w:rPr>
          <w:sz w:val="20"/>
        </w:rPr>
        <w:t>ao</w:t>
      </w:r>
      <w:r>
        <w:rPr>
          <w:spacing w:val="17"/>
          <w:sz w:val="20"/>
        </w:rPr>
        <w:t> </w:t>
      </w:r>
      <w:r>
        <w:rPr>
          <w:sz w:val="20"/>
        </w:rPr>
        <w:t>desenvolvimento</w:t>
      </w:r>
      <w:r>
        <w:rPr>
          <w:spacing w:val="16"/>
          <w:sz w:val="20"/>
        </w:rPr>
        <w:t> </w:t>
      </w:r>
      <w:r>
        <w:rPr>
          <w:sz w:val="20"/>
        </w:rPr>
        <w:t>da</w:t>
      </w:r>
      <w:r>
        <w:rPr>
          <w:spacing w:val="17"/>
          <w:sz w:val="20"/>
        </w:rPr>
        <w:t> </w:t>
      </w:r>
      <w:r>
        <w:rPr>
          <w:sz w:val="20"/>
        </w:rPr>
        <w:t>assistência</w:t>
      </w:r>
      <w:r>
        <w:rPr>
          <w:spacing w:val="17"/>
          <w:sz w:val="20"/>
        </w:rPr>
        <w:t> </w:t>
      </w:r>
      <w:r>
        <w:rPr>
          <w:sz w:val="20"/>
        </w:rPr>
        <w:t>integral</w:t>
      </w:r>
      <w:r>
        <w:rPr>
          <w:spacing w:val="17"/>
          <w:sz w:val="20"/>
        </w:rPr>
        <w:t> </w:t>
      </w:r>
      <w:r>
        <w:rPr>
          <w:sz w:val="20"/>
        </w:rPr>
        <w:t>dos</w:t>
      </w:r>
      <w:r>
        <w:rPr>
          <w:spacing w:val="17"/>
          <w:sz w:val="20"/>
        </w:rPr>
        <w:t> </w:t>
      </w:r>
      <w:r>
        <w:rPr>
          <w:sz w:val="20"/>
        </w:rPr>
        <w:t>pacientes.</w:t>
      </w:r>
      <w:r>
        <w:rPr>
          <w:spacing w:val="17"/>
          <w:sz w:val="20"/>
        </w:rPr>
        <w:t> </w:t>
      </w:r>
      <w:r>
        <w:rPr>
          <w:sz w:val="20"/>
        </w:rPr>
        <w:t>Cabe</w:t>
      </w:r>
      <w:r>
        <w:rPr>
          <w:spacing w:val="16"/>
          <w:sz w:val="20"/>
        </w:rPr>
        <w:t> </w:t>
      </w:r>
      <w:r>
        <w:rPr>
          <w:sz w:val="20"/>
        </w:rPr>
        <w:t>ressaltar</w:t>
      </w:r>
      <w:r>
        <w:rPr>
          <w:spacing w:val="17"/>
          <w:sz w:val="20"/>
        </w:rPr>
        <w:t> </w:t>
      </w:r>
      <w:r>
        <w:rPr>
          <w:sz w:val="20"/>
        </w:rPr>
        <w:t>que</w:t>
      </w:r>
      <w:r>
        <w:rPr>
          <w:spacing w:val="17"/>
          <w:sz w:val="20"/>
        </w:rPr>
        <w:t> </w:t>
      </w:r>
      <w:r>
        <w:rPr>
          <w:sz w:val="20"/>
        </w:rPr>
        <w:t>se</w:t>
      </w:r>
      <w:r>
        <w:rPr>
          <w:spacing w:val="17"/>
          <w:sz w:val="20"/>
        </w:rPr>
        <w:t> </w:t>
      </w:r>
      <w:r>
        <w:rPr>
          <w:sz w:val="20"/>
        </w:rPr>
        <w:t>trata</w:t>
      </w:r>
      <w:r>
        <w:rPr>
          <w:spacing w:val="17"/>
          <w:sz w:val="20"/>
        </w:rPr>
        <w:t> </w:t>
      </w:r>
      <w:r>
        <w:rPr>
          <w:sz w:val="20"/>
        </w:rPr>
        <w:t>da</w:t>
      </w:r>
      <w:r>
        <w:rPr>
          <w:spacing w:val="17"/>
          <w:sz w:val="20"/>
        </w:rPr>
        <w:t> </w:t>
      </w:r>
      <w:r>
        <w:rPr>
          <w:sz w:val="20"/>
        </w:rPr>
        <w:t>aquisição</w:t>
      </w:r>
      <w:r>
        <w:rPr>
          <w:spacing w:val="16"/>
          <w:sz w:val="20"/>
        </w:rPr>
        <w:t> </w:t>
      </w:r>
      <w:r>
        <w:rPr>
          <w:sz w:val="20"/>
        </w:rPr>
        <w:t>de</w:t>
      </w:r>
      <w:r>
        <w:rPr>
          <w:spacing w:val="17"/>
          <w:sz w:val="20"/>
        </w:rPr>
        <w:t> </w:t>
      </w:r>
      <w:r>
        <w:rPr>
          <w:sz w:val="20"/>
        </w:rPr>
        <w:t>insumos</w:t>
      </w:r>
      <w:r>
        <w:rPr>
          <w:spacing w:val="17"/>
          <w:sz w:val="20"/>
        </w:rPr>
        <w:t> </w:t>
      </w:r>
      <w:r>
        <w:rPr>
          <w:sz w:val="20"/>
        </w:rPr>
        <w:t>para</w:t>
      </w:r>
      <w:r>
        <w:rPr>
          <w:spacing w:val="17"/>
          <w:sz w:val="20"/>
        </w:rPr>
        <w:t> </w:t>
      </w:r>
      <w:r>
        <w:rPr>
          <w:sz w:val="20"/>
        </w:rPr>
        <w:t>um</w:t>
      </w:r>
      <w:r>
        <w:rPr>
          <w:spacing w:val="17"/>
          <w:sz w:val="20"/>
        </w:rPr>
        <w:t> </w:t>
      </w:r>
      <w:r>
        <w:rPr>
          <w:sz w:val="20"/>
        </w:rPr>
        <w:t>Hospital</w:t>
      </w:r>
      <w:r>
        <w:rPr>
          <w:spacing w:val="17"/>
          <w:sz w:val="20"/>
        </w:rPr>
        <w:t> </w:t>
      </w:r>
      <w:r>
        <w:rPr>
          <w:sz w:val="20"/>
        </w:rPr>
        <w:t>Universitário,</w:t>
      </w:r>
      <w:r>
        <w:rPr>
          <w:spacing w:val="16"/>
          <w:sz w:val="20"/>
        </w:rPr>
        <w:t> </w:t>
      </w:r>
      <w:r>
        <w:rPr>
          <w:sz w:val="20"/>
        </w:rPr>
        <w:t>com diversas especialidades e com linhas de cuidado na média e alta complexidade.</w:t>
      </w:r>
    </w:p>
    <w:p>
      <w:pPr>
        <w:pStyle w:val="ListParagraph"/>
        <w:numPr>
          <w:ilvl w:val="2"/>
          <w:numId w:val="21"/>
        </w:numPr>
        <w:tabs>
          <w:tab w:pos="622" w:val="left" w:leader="none"/>
        </w:tabs>
        <w:spacing w:line="261" w:lineRule="auto" w:before="2" w:after="0"/>
        <w:ind w:left="119" w:right="118" w:firstLine="0"/>
        <w:jc w:val="left"/>
        <w:rPr>
          <w:sz w:val="20"/>
        </w:rPr>
      </w:pPr>
      <w:r>
        <w:rPr>
          <w:sz w:val="20"/>
        </w:rPr>
        <w:t>Com a presente aquisição pretende-se dar continuidade ao ressuprimento de materais padronizados para o reabastecimento dos estoques do</w:t>
      </w:r>
      <w:r>
        <w:rPr>
          <w:spacing w:val="-10"/>
          <w:sz w:val="20"/>
        </w:rPr>
        <w:t> </w:t>
      </w:r>
      <w:r>
        <w:rPr>
          <w:sz w:val="20"/>
        </w:rPr>
        <w:t>Almoxifado Central, a fim de prestar </w:t>
      </w:r>
      <w:r>
        <w:rPr>
          <w:sz w:val="20"/>
        </w:rPr>
        <w:t>assistência médica de acordo com os protocolos clínicos do HUPE.</w:t>
      </w:r>
      <w:r>
        <w:rPr>
          <w:spacing w:val="-6"/>
          <w:sz w:val="20"/>
        </w:rPr>
        <w:t> </w:t>
      </w:r>
      <w:r>
        <w:rPr>
          <w:sz w:val="20"/>
        </w:rPr>
        <w:t>A</w:t>
      </w:r>
      <w:r>
        <w:rPr>
          <w:spacing w:val="-6"/>
          <w:sz w:val="20"/>
        </w:rPr>
        <w:t> </w:t>
      </w:r>
      <w:r>
        <w:rPr>
          <w:sz w:val="20"/>
        </w:rPr>
        <w:t>quantidade está baseada no consumo médio mensal, conforme anexo (</w:t>
      </w:r>
      <w:r>
        <w:rPr>
          <w:sz w:val="22"/>
        </w:rPr>
        <w:t>93972596</w:t>
      </w:r>
      <w:r>
        <w:rPr>
          <w:sz w:val="20"/>
        </w:rPr>
        <w:t>).</w:t>
      </w:r>
    </w:p>
    <w:p>
      <w:pPr>
        <w:pStyle w:val="ListParagraph"/>
        <w:numPr>
          <w:ilvl w:val="2"/>
          <w:numId w:val="21"/>
        </w:numPr>
        <w:tabs>
          <w:tab w:pos="618" w:val="left" w:leader="none"/>
        </w:tabs>
        <w:spacing w:line="248" w:lineRule="exact" w:before="0" w:after="0"/>
        <w:ind w:left="618" w:right="0" w:hanging="499"/>
        <w:jc w:val="left"/>
        <w:rPr>
          <w:sz w:val="20"/>
        </w:rPr>
      </w:pPr>
      <w:r>
        <w:rPr>
          <w:sz w:val="20"/>
        </w:rPr>
        <w:t>Conforme</w:t>
      </w:r>
      <w:r>
        <w:rPr>
          <w:spacing w:val="-1"/>
          <w:sz w:val="20"/>
        </w:rPr>
        <w:t> </w:t>
      </w:r>
      <w:r>
        <w:rPr>
          <w:sz w:val="20"/>
        </w:rPr>
        <w:t>previsão</w:t>
      </w:r>
      <w:r>
        <w:rPr>
          <w:spacing w:val="-1"/>
          <w:sz w:val="20"/>
        </w:rPr>
        <w:t> </w:t>
      </w:r>
      <w:r>
        <w:rPr>
          <w:sz w:val="20"/>
        </w:rPr>
        <w:t>do</w:t>
      </w:r>
      <w:r>
        <w:rPr>
          <w:spacing w:val="-1"/>
          <w:sz w:val="20"/>
        </w:rPr>
        <w:t> </w:t>
      </w:r>
      <w:r>
        <w:rPr>
          <w:sz w:val="20"/>
        </w:rPr>
        <w:t>item</w:t>
      </w:r>
      <w:r>
        <w:rPr>
          <w:spacing w:val="-1"/>
          <w:sz w:val="20"/>
        </w:rPr>
        <w:t> </w:t>
      </w:r>
      <w:r>
        <w:rPr>
          <w:sz w:val="20"/>
        </w:rPr>
        <w:t>2.1</w:t>
      </w:r>
      <w:r>
        <w:rPr>
          <w:spacing w:val="-1"/>
          <w:sz w:val="20"/>
        </w:rPr>
        <w:t> </w:t>
      </w:r>
      <w:r>
        <w:rPr>
          <w:sz w:val="20"/>
        </w:rPr>
        <w:t>do</w:t>
      </w:r>
      <w:r>
        <w:rPr>
          <w:spacing w:val="-1"/>
          <w:sz w:val="20"/>
        </w:rPr>
        <w:t> </w:t>
      </w:r>
      <w:r>
        <w:rPr>
          <w:sz w:val="20"/>
        </w:rPr>
        <w:t>Estudo</w:t>
      </w:r>
      <w:r>
        <w:rPr>
          <w:spacing w:val="-4"/>
          <w:sz w:val="20"/>
        </w:rPr>
        <w:t> </w:t>
      </w:r>
      <w:r>
        <w:rPr>
          <w:sz w:val="20"/>
        </w:rPr>
        <w:t>Técnico</w:t>
      </w:r>
      <w:r>
        <w:rPr>
          <w:spacing w:val="-1"/>
          <w:sz w:val="20"/>
        </w:rPr>
        <w:t> </w:t>
      </w:r>
      <w:r>
        <w:rPr>
          <w:sz w:val="20"/>
        </w:rPr>
        <w:t>Preliminar</w:t>
      </w:r>
      <w:r>
        <w:rPr>
          <w:spacing w:val="-1"/>
          <w:sz w:val="20"/>
        </w:rPr>
        <w:t> </w:t>
      </w:r>
      <w:r>
        <w:rPr>
          <w:sz w:val="20"/>
        </w:rPr>
        <w:t>(</w:t>
      </w:r>
      <w:r>
        <w:rPr>
          <w:sz w:val="22"/>
        </w:rPr>
        <w:t>93972250</w:t>
      </w:r>
      <w:r>
        <w:rPr>
          <w:sz w:val="20"/>
        </w:rPr>
        <w:t>),</w:t>
      </w:r>
      <w:r>
        <w:rPr>
          <w:spacing w:val="-1"/>
          <w:sz w:val="20"/>
        </w:rPr>
        <w:t> </w:t>
      </w:r>
      <w:r>
        <w:rPr>
          <w:sz w:val="20"/>
        </w:rPr>
        <w:t>optou-se</w:t>
      </w:r>
      <w:r>
        <w:rPr>
          <w:spacing w:val="-1"/>
          <w:sz w:val="20"/>
        </w:rPr>
        <w:t> </w:t>
      </w:r>
      <w:r>
        <w:rPr>
          <w:sz w:val="20"/>
        </w:rPr>
        <w:t>pela</w:t>
      </w:r>
      <w:r>
        <w:rPr>
          <w:spacing w:val="-1"/>
          <w:sz w:val="20"/>
        </w:rPr>
        <w:t> </w:t>
      </w:r>
      <w:r>
        <w:rPr>
          <w:sz w:val="20"/>
        </w:rPr>
        <w:t>aquisição</w:t>
      </w:r>
      <w:r>
        <w:rPr>
          <w:spacing w:val="-1"/>
          <w:sz w:val="20"/>
        </w:rPr>
        <w:t> </w:t>
      </w:r>
      <w:r>
        <w:rPr>
          <w:sz w:val="20"/>
        </w:rPr>
        <w:t>dos</w:t>
      </w:r>
      <w:r>
        <w:rPr>
          <w:spacing w:val="-1"/>
          <w:sz w:val="20"/>
        </w:rPr>
        <w:t> </w:t>
      </w:r>
      <w:r>
        <w:rPr>
          <w:sz w:val="20"/>
        </w:rPr>
        <w:t>itens</w:t>
      </w:r>
      <w:r>
        <w:rPr>
          <w:spacing w:val="-1"/>
          <w:sz w:val="20"/>
        </w:rPr>
        <w:t> </w:t>
      </w:r>
      <w:r>
        <w:rPr>
          <w:sz w:val="20"/>
        </w:rPr>
        <w:t>constantes</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do</w:t>
      </w:r>
      <w:r>
        <w:rPr>
          <w:spacing w:val="-1"/>
          <w:sz w:val="20"/>
        </w:rPr>
        <w:t> </w:t>
      </w:r>
      <w:r>
        <w:rPr>
          <w:sz w:val="20"/>
        </w:rPr>
        <w:t>presente</w:t>
      </w:r>
      <w:r>
        <w:rPr>
          <w:spacing w:val="-4"/>
          <w:sz w:val="20"/>
        </w:rPr>
        <w:t> </w:t>
      </w:r>
      <w:r>
        <w:rPr>
          <w:spacing w:val="-2"/>
          <w:sz w:val="20"/>
        </w:rPr>
        <w:t>Termo.</w:t>
      </w:r>
    </w:p>
    <w:p>
      <w:pPr>
        <w:pStyle w:val="BodyText"/>
        <w:spacing w:before="76"/>
      </w:pPr>
    </w:p>
    <w:p>
      <w:pPr>
        <w:pStyle w:val="Heading2"/>
        <w:numPr>
          <w:ilvl w:val="1"/>
          <w:numId w:val="21"/>
        </w:numPr>
        <w:tabs>
          <w:tab w:pos="468" w:val="left" w:leader="none"/>
        </w:tabs>
        <w:spacing w:line="240" w:lineRule="auto" w:before="0" w:after="0"/>
        <w:ind w:left="468" w:right="0" w:hanging="349"/>
        <w:jc w:val="left"/>
      </w:pPr>
      <w:r>
        <w:rPr/>
        <w:t>INSTRUMENTOS</w:t>
      </w:r>
      <w:r>
        <w:rPr>
          <w:spacing w:val="-3"/>
        </w:rPr>
        <w:t> </w:t>
      </w:r>
      <w:r>
        <w:rPr/>
        <w:t>DE</w:t>
      </w:r>
      <w:r>
        <w:rPr>
          <w:spacing w:val="-3"/>
        </w:rPr>
        <w:t> </w:t>
      </w:r>
      <w:r>
        <w:rPr>
          <w:spacing w:val="-2"/>
        </w:rPr>
        <w:t>PLANEJAMENTO:</w:t>
      </w:r>
    </w:p>
    <w:p>
      <w:pPr>
        <w:pStyle w:val="BodyText"/>
        <w:spacing w:line="261" w:lineRule="auto"/>
        <w:ind w:left="119" w:right="118"/>
        <w:jc w:val="both"/>
      </w:pP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2024, disponível em </w:t>
      </w:r>
      <w:hyperlink r:id="rId32">
        <w:r>
          <w:rPr>
            <w:color w:val="0000ED"/>
            <w:sz w:val="22"/>
            <w:u w:val="single" w:color="0000ED"/>
          </w:rPr>
          <w:t>https://pncp.gov.br/app/pca/42498600000171/2024/17</w:t>
        </w:r>
      </w:hyperlink>
      <w:r>
        <w:rPr/>
        <w:t>.</w:t>
      </w:r>
    </w:p>
    <w:p>
      <w:pPr>
        <w:pStyle w:val="BodyText"/>
        <w:spacing w:before="53"/>
      </w:pPr>
    </w:p>
    <w:p>
      <w:pPr>
        <w:pStyle w:val="ListParagraph"/>
        <w:numPr>
          <w:ilvl w:val="1"/>
          <w:numId w:val="21"/>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2"/>
          <w:sz w:val="20"/>
        </w:rPr>
        <w:t> </w:t>
      </w:r>
      <w:r>
        <w:rPr>
          <w:b/>
          <w:sz w:val="20"/>
        </w:rPr>
        <w:t>E</w:t>
      </w:r>
      <w:r>
        <w:rPr>
          <w:b/>
          <w:spacing w:val="-1"/>
          <w:sz w:val="20"/>
        </w:rPr>
        <w:t> </w:t>
      </w:r>
      <w:r>
        <w:rPr>
          <w:b/>
          <w:spacing w:val="-2"/>
          <w:sz w:val="20"/>
        </w:rPr>
        <w:t>FINANCEIRA:</w:t>
      </w:r>
    </w:p>
    <w:p>
      <w:pPr>
        <w:pStyle w:val="BodyText"/>
        <w:spacing w:before="87"/>
        <w:rPr>
          <w:b/>
        </w:rPr>
      </w:pPr>
    </w:p>
    <w:tbl>
      <w:tblPr>
        <w:tblW w:w="0" w:type="auto"/>
        <w:jc w:val="left"/>
        <w:tblInd w:w="16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80" w:lineRule="auto" w:before="23"/>
              <w:ind w:left="7"/>
              <w:rPr>
                <w:b/>
                <w:sz w:val="20"/>
              </w:rPr>
            </w:pPr>
            <w:r>
              <w:rPr>
                <w:b/>
                <w:sz w:val="20"/>
              </w:rPr>
              <w:t>As despesas com a execução do presente contrato correrão à conta das</w:t>
            </w:r>
            <w:r>
              <w:rPr>
                <w:b/>
                <w:spacing w:val="40"/>
                <w:sz w:val="20"/>
              </w:rPr>
              <w:t> </w:t>
            </w:r>
            <w:r>
              <w:rPr>
                <w:b/>
                <w:sz w:val="20"/>
              </w:rPr>
              <w:t>seguintes dotações orçamentárias, para o corrente exercício de 2024.</w:t>
            </w:r>
          </w:p>
        </w:tc>
      </w:tr>
      <w:tr>
        <w:trPr>
          <w:trHeight w:val="464" w:hRule="atLeast"/>
        </w:trPr>
        <w:tc>
          <w:tcPr>
            <w:tcW w:w="6240" w:type="dxa"/>
            <w:tcBorders>
              <w:right w:val="single" w:sz="6" w:space="0" w:color="7E7E7E"/>
            </w:tcBorders>
          </w:tcPr>
          <w:p>
            <w:pPr>
              <w:pStyle w:val="TableParagraph"/>
              <w:spacing w:before="53"/>
              <w:ind w:left="7"/>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464" w:hRule="atLeast"/>
        </w:trPr>
        <w:tc>
          <w:tcPr>
            <w:tcW w:w="6240" w:type="dxa"/>
            <w:tcBorders>
              <w:right w:val="single" w:sz="6" w:space="0" w:color="7E7E7E"/>
            </w:tcBorders>
          </w:tcPr>
          <w:p>
            <w:pPr>
              <w:pStyle w:val="TableParagraph"/>
              <w:spacing w:before="53"/>
              <w:ind w:left="7"/>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464" w:hRule="atLeast"/>
        </w:trPr>
        <w:tc>
          <w:tcPr>
            <w:tcW w:w="6240" w:type="dxa"/>
            <w:tcBorders>
              <w:bottom w:val="single" w:sz="6" w:space="0" w:color="7E7E7E"/>
              <w:right w:val="single" w:sz="6" w:space="0" w:color="7E7E7E"/>
            </w:tcBorders>
          </w:tcPr>
          <w:p>
            <w:pPr>
              <w:pStyle w:val="TableParagraph"/>
              <w:spacing w:before="53"/>
              <w:ind w:left="7"/>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spacing w:before="0"/>
        <w:rPr>
          <w:b/>
        </w:rPr>
      </w:pPr>
    </w:p>
    <w:p>
      <w:pPr>
        <w:pStyle w:val="BodyText"/>
        <w:spacing w:before="137"/>
        <w:rPr>
          <w:b/>
        </w:rPr>
      </w:pPr>
    </w:p>
    <w:p>
      <w:pPr>
        <w:pStyle w:val="ListParagraph"/>
        <w:numPr>
          <w:ilvl w:val="0"/>
          <w:numId w:val="21"/>
        </w:numPr>
        <w:tabs>
          <w:tab w:pos="318" w:val="left" w:leader="none"/>
        </w:tabs>
        <w:spacing w:line="240" w:lineRule="auto" w:before="0" w:after="0"/>
        <w:ind w:left="318" w:right="0" w:hanging="199"/>
        <w:jc w:val="left"/>
        <w:rPr>
          <w:b/>
          <w:sz w:val="20"/>
        </w:rPr>
      </w:pPr>
      <w:r>
        <w:rPr>
          <w:b/>
          <w:sz w:val="20"/>
        </w:rPr>
        <w:t>DESCRIÇÃO</w:t>
      </w:r>
      <w:r>
        <w:rPr>
          <w:b/>
          <w:spacing w:val="-1"/>
          <w:sz w:val="20"/>
        </w:rPr>
        <w:t> </w:t>
      </w:r>
      <w:r>
        <w:rPr>
          <w:b/>
          <w:sz w:val="20"/>
        </w:rPr>
        <w:t>DO</w:t>
      </w:r>
      <w:r>
        <w:rPr>
          <w:b/>
          <w:spacing w:val="-1"/>
          <w:sz w:val="20"/>
        </w:rPr>
        <w:t> </w:t>
      </w:r>
      <w:r>
        <w:rPr>
          <w:b/>
          <w:spacing w:val="-2"/>
          <w:sz w:val="20"/>
        </w:rPr>
        <w:t>OBJETO:</w:t>
      </w:r>
    </w:p>
    <w:p>
      <w:pPr>
        <w:pStyle w:val="BodyText"/>
        <w:spacing w:before="80"/>
        <w:rPr>
          <w:b/>
        </w:rPr>
      </w:pPr>
    </w:p>
    <w:p>
      <w:pPr>
        <w:pStyle w:val="ListParagraph"/>
        <w:numPr>
          <w:ilvl w:val="1"/>
          <w:numId w:val="21"/>
        </w:numPr>
        <w:tabs>
          <w:tab w:pos="468" w:val="left" w:leader="none"/>
        </w:tabs>
        <w:spacing w:line="240" w:lineRule="auto" w:before="0" w:after="0"/>
        <w:ind w:left="468" w:right="0" w:hanging="349"/>
        <w:jc w:val="left"/>
        <w:rPr>
          <w:b/>
          <w:sz w:val="20"/>
        </w:rPr>
      </w:pPr>
      <w:r>
        <w:rPr>
          <w:b/>
          <w:sz w:val="20"/>
        </w:rPr>
        <w:t>DEFINIÇÃO</w:t>
      </w:r>
      <w:r>
        <w:rPr>
          <w:b/>
          <w:spacing w:val="-11"/>
          <w:sz w:val="20"/>
        </w:rPr>
        <w:t> </w:t>
      </w:r>
      <w:r>
        <w:rPr>
          <w:b/>
          <w:sz w:val="20"/>
        </w:rPr>
        <w:t>DA</w:t>
      </w:r>
      <w:r>
        <w:rPr>
          <w:b/>
          <w:spacing w:val="-13"/>
          <w:sz w:val="20"/>
        </w:rPr>
        <w:t> </w:t>
      </w:r>
      <w:r>
        <w:rPr>
          <w:b/>
          <w:sz w:val="20"/>
        </w:rPr>
        <w:t>NATUREZA</w:t>
      </w:r>
      <w:r>
        <w:rPr>
          <w:b/>
          <w:spacing w:val="-12"/>
          <w:sz w:val="20"/>
        </w:rPr>
        <w:t> </w:t>
      </w:r>
      <w:r>
        <w:rPr>
          <w:b/>
          <w:sz w:val="20"/>
        </w:rPr>
        <w:t>DO</w:t>
      </w:r>
      <w:r>
        <w:rPr>
          <w:b/>
          <w:spacing w:val="-5"/>
          <w:sz w:val="20"/>
        </w:rPr>
        <w:t> </w:t>
      </w:r>
      <w:r>
        <w:rPr>
          <w:b/>
          <w:spacing w:val="-4"/>
          <w:sz w:val="20"/>
        </w:rPr>
        <w:t>BEM:</w:t>
      </w:r>
    </w:p>
    <w:p>
      <w:pPr>
        <w:pStyle w:val="BodyText"/>
        <w:spacing w:before="147"/>
        <w:rPr>
          <w:b/>
        </w:rPr>
      </w:pPr>
    </w:p>
    <w:p>
      <w:pPr>
        <w:tabs>
          <w:tab w:pos="4931" w:val="left" w:leader="none"/>
          <w:tab w:pos="11087" w:val="left" w:leader="none"/>
          <w:tab w:pos="13988" w:val="left" w:leader="none"/>
        </w:tabs>
        <w:spacing w:before="0"/>
        <w:ind w:left="153" w:right="0" w:firstLine="0"/>
        <w:jc w:val="both"/>
        <w:rPr>
          <w:b/>
          <w:sz w:val="16"/>
        </w:rPr>
      </w:pPr>
      <w:r>
        <w:rPr>
          <w:b/>
          <w:sz w:val="16"/>
        </w:rPr>
        <w:t>ITEM</w:t>
      </w:r>
      <w:r>
        <w:rPr>
          <w:b/>
          <w:spacing w:val="1"/>
          <w:sz w:val="16"/>
        </w:rPr>
        <w:t> </w:t>
      </w:r>
      <w:r>
        <w:rPr>
          <w:b/>
          <w:sz w:val="16"/>
        </w:rPr>
        <w:t>ID</w:t>
      </w:r>
      <w:r>
        <w:rPr>
          <w:b/>
          <w:spacing w:val="-1"/>
          <w:sz w:val="16"/>
        </w:rPr>
        <w:t> </w:t>
      </w:r>
      <w:r>
        <w:rPr>
          <w:b/>
          <w:spacing w:val="-4"/>
          <w:sz w:val="16"/>
        </w:rPr>
        <w:t>SIGA</w:t>
      </w:r>
      <w:r>
        <w:rPr>
          <w:b/>
          <w:sz w:val="16"/>
        </w:rPr>
        <w:tab/>
      </w:r>
      <w:r>
        <w:rPr>
          <w:b/>
          <w:spacing w:val="-2"/>
          <w:sz w:val="16"/>
        </w:rPr>
        <w:t>MEDICAMENTO</w:t>
      </w:r>
      <w:r>
        <w:rPr>
          <w:b/>
          <w:sz w:val="16"/>
        </w:rPr>
        <w:tab/>
        <w:t>AÇÃO</w:t>
      </w:r>
      <w:r>
        <w:rPr>
          <w:b/>
          <w:spacing w:val="-3"/>
          <w:sz w:val="16"/>
        </w:rPr>
        <w:t> </w:t>
      </w:r>
      <w:r>
        <w:rPr>
          <w:b/>
          <w:spacing w:val="-2"/>
          <w:sz w:val="16"/>
        </w:rPr>
        <w:t>TERAPÊUTICA</w:t>
      </w:r>
      <w:r>
        <w:rPr>
          <w:b/>
          <w:sz w:val="16"/>
        </w:rPr>
        <w:tab/>
        <w:t>CMM</w:t>
      </w:r>
      <w:r>
        <w:rPr>
          <w:b/>
          <w:spacing w:val="72"/>
          <w:sz w:val="16"/>
        </w:rPr>
        <w:t> </w:t>
      </w:r>
      <w:r>
        <w:rPr>
          <w:b/>
          <w:spacing w:val="-2"/>
          <w:sz w:val="16"/>
        </w:rPr>
        <w:t>QUANTIDADE</w:t>
      </w:r>
    </w:p>
    <w:p>
      <w:pPr>
        <w:spacing w:line="142" w:lineRule="exact" w:before="116"/>
        <w:ind w:left="1270" w:right="0" w:firstLine="0"/>
        <w:jc w:val="left"/>
        <w:rPr>
          <w:sz w:val="16"/>
        </w:rPr>
      </w:pPr>
      <w:r>
        <w:rPr>
          <w:sz w:val="16"/>
        </w:rPr>
        <w:t>PRINCIPIO</w:t>
      </w:r>
      <w:r>
        <w:rPr>
          <w:spacing w:val="-10"/>
          <w:sz w:val="16"/>
        </w:rPr>
        <w:t> </w:t>
      </w:r>
      <w:r>
        <w:rPr>
          <w:sz w:val="16"/>
        </w:rPr>
        <w:t>ATIVO:</w:t>
      </w:r>
      <w:r>
        <w:rPr>
          <w:spacing w:val="-10"/>
          <w:sz w:val="16"/>
        </w:rPr>
        <w:t> </w:t>
      </w:r>
      <w:r>
        <w:rPr>
          <w:sz w:val="16"/>
        </w:rPr>
        <w:t>CONTRASTES</w:t>
      </w:r>
      <w:r>
        <w:rPr>
          <w:spacing w:val="-10"/>
          <w:sz w:val="16"/>
        </w:rPr>
        <w:t> </w:t>
      </w:r>
      <w:r>
        <w:rPr>
          <w:sz w:val="16"/>
        </w:rPr>
        <w:t>NAO</w:t>
      </w:r>
      <w:r>
        <w:rPr>
          <w:spacing w:val="-9"/>
          <w:sz w:val="16"/>
        </w:rPr>
        <w:t> </w:t>
      </w:r>
      <w:r>
        <w:rPr>
          <w:sz w:val="16"/>
        </w:rPr>
        <w:t>IONICOS,</w:t>
      </w:r>
      <w:r>
        <w:rPr>
          <w:spacing w:val="-7"/>
          <w:sz w:val="16"/>
        </w:rPr>
        <w:t> </w:t>
      </w:r>
      <w:r>
        <w:rPr>
          <w:sz w:val="16"/>
        </w:rPr>
        <w:t>FORMA</w:t>
      </w:r>
      <w:r>
        <w:rPr>
          <w:spacing w:val="-10"/>
          <w:sz w:val="16"/>
        </w:rPr>
        <w:t> </w:t>
      </w:r>
      <w:r>
        <w:rPr>
          <w:sz w:val="16"/>
        </w:rPr>
        <w:t>FARMACEUTICA:</w:t>
      </w:r>
      <w:r>
        <w:rPr>
          <w:spacing w:val="-6"/>
          <w:sz w:val="16"/>
        </w:rPr>
        <w:t> </w:t>
      </w:r>
      <w:r>
        <w:rPr>
          <w:sz w:val="16"/>
        </w:rPr>
        <w:t>SOLUCAO</w:t>
      </w:r>
      <w:r>
        <w:rPr>
          <w:spacing w:val="-7"/>
          <w:sz w:val="16"/>
        </w:rPr>
        <w:t> </w:t>
      </w:r>
      <w:r>
        <w:rPr>
          <w:sz w:val="16"/>
        </w:rPr>
        <w:t>INJETAVEL,</w:t>
      </w:r>
      <w:r>
        <w:rPr>
          <w:spacing w:val="-7"/>
          <w:sz w:val="16"/>
        </w:rPr>
        <w:t> </w:t>
      </w:r>
      <w:r>
        <w:rPr>
          <w:sz w:val="16"/>
        </w:rPr>
        <w:t>CONCENTRACAO</w:t>
      </w:r>
      <w:r>
        <w:rPr>
          <w:spacing w:val="-6"/>
          <w:sz w:val="16"/>
        </w:rPr>
        <w:t> </w:t>
      </w:r>
      <w:r>
        <w:rPr>
          <w:spacing w:val="-10"/>
          <w:sz w:val="16"/>
        </w:rPr>
        <w:t>/</w:t>
      </w:r>
    </w:p>
    <w:p>
      <w:pPr>
        <w:spacing w:after="0" w:line="142" w:lineRule="exact"/>
        <w:jc w:val="left"/>
        <w:rPr>
          <w:sz w:val="16"/>
        </w:rPr>
        <w:sectPr>
          <w:pgSz w:w="15840" w:h="24480"/>
          <w:pgMar w:top="800" w:bottom="0" w:left="0" w:right="0"/>
        </w:sectPr>
      </w:pPr>
    </w:p>
    <w:p>
      <w:pPr>
        <w:tabs>
          <w:tab w:pos="726" w:val="left" w:leader="none"/>
        </w:tabs>
        <w:spacing w:line="178" w:lineRule="exact" w:before="0"/>
        <w:ind w:left="326" w:right="0" w:firstLine="0"/>
        <w:jc w:val="left"/>
        <w:rPr>
          <w:sz w:val="16"/>
        </w:rPr>
      </w:pPr>
      <w:r>
        <w:rPr>
          <w:spacing w:val="-10"/>
          <w:sz w:val="16"/>
        </w:rPr>
        <w:t>1</w:t>
      </w:r>
      <w:r>
        <w:rPr>
          <w:sz w:val="16"/>
        </w:rPr>
        <w:tab/>
      </w:r>
      <w:r>
        <w:rPr>
          <w:spacing w:val="-2"/>
          <w:sz w:val="16"/>
        </w:rPr>
        <w:t>70849</w:t>
      </w:r>
    </w:p>
    <w:p>
      <w:pPr>
        <w:spacing w:before="129"/>
        <w:ind w:left="104" w:right="0" w:firstLine="0"/>
        <w:jc w:val="left"/>
        <w:rPr>
          <w:sz w:val="16"/>
        </w:rPr>
      </w:pPr>
      <w:r>
        <w:rPr/>
        <w:br w:type="column"/>
      </w:r>
      <w:r>
        <w:rPr>
          <w:sz w:val="16"/>
        </w:rPr>
        <w:t>DOSAGEM:</w:t>
      </w:r>
      <w:r>
        <w:rPr>
          <w:spacing w:val="-4"/>
          <w:sz w:val="16"/>
        </w:rPr>
        <w:t> </w:t>
      </w:r>
      <w:r>
        <w:rPr>
          <w:sz w:val="16"/>
        </w:rPr>
        <w:t>300,</w:t>
      </w:r>
      <w:r>
        <w:rPr>
          <w:spacing w:val="-3"/>
          <w:sz w:val="16"/>
        </w:rPr>
        <w:t> </w:t>
      </w:r>
      <w:r>
        <w:rPr>
          <w:sz w:val="16"/>
        </w:rPr>
        <w:t>UNIDADE:</w:t>
      </w:r>
      <w:r>
        <w:rPr>
          <w:spacing w:val="-3"/>
          <w:sz w:val="16"/>
        </w:rPr>
        <w:t> </w:t>
      </w:r>
      <w:r>
        <w:rPr>
          <w:sz w:val="16"/>
        </w:rPr>
        <w:t>MG/ML,</w:t>
      </w:r>
      <w:r>
        <w:rPr>
          <w:spacing w:val="-5"/>
          <w:sz w:val="16"/>
        </w:rPr>
        <w:t> </w:t>
      </w:r>
      <w:r>
        <w:rPr>
          <w:sz w:val="16"/>
        </w:rPr>
        <w:t>VOLUME:</w:t>
      </w:r>
      <w:r>
        <w:rPr>
          <w:spacing w:val="-3"/>
          <w:sz w:val="16"/>
        </w:rPr>
        <w:t> </w:t>
      </w:r>
      <w:r>
        <w:rPr>
          <w:sz w:val="16"/>
        </w:rPr>
        <w:t>50ML,</w:t>
      </w:r>
      <w:r>
        <w:rPr>
          <w:spacing w:val="-10"/>
          <w:sz w:val="16"/>
        </w:rPr>
        <w:t> </w:t>
      </w:r>
      <w:r>
        <w:rPr>
          <w:sz w:val="16"/>
        </w:rPr>
        <w:t>APRESENTACAO:</w:t>
      </w:r>
      <w:r>
        <w:rPr>
          <w:spacing w:val="-2"/>
          <w:sz w:val="16"/>
        </w:rPr>
        <w:t> FRASCO</w:t>
      </w:r>
    </w:p>
    <w:p>
      <w:pPr>
        <w:tabs>
          <w:tab w:pos="4470" w:val="left" w:leader="none"/>
          <w:tab w:pos="5717" w:val="right" w:leader="none"/>
        </w:tabs>
        <w:spacing w:line="178" w:lineRule="exact" w:before="0"/>
        <w:ind w:left="326" w:right="0" w:firstLine="0"/>
        <w:jc w:val="left"/>
        <w:rPr>
          <w:sz w:val="16"/>
        </w:rPr>
      </w:pPr>
      <w:r>
        <w:rPr/>
        <w:br w:type="column"/>
      </w:r>
      <w:r>
        <w:rPr>
          <w:sz w:val="16"/>
        </w:rPr>
        <w:t>Agentes</w:t>
      </w:r>
      <w:r>
        <w:rPr>
          <w:spacing w:val="-1"/>
          <w:sz w:val="16"/>
        </w:rPr>
        <w:t> </w:t>
      </w:r>
      <w:r>
        <w:rPr>
          <w:sz w:val="16"/>
        </w:rPr>
        <w:t>de</w:t>
      </w:r>
      <w:r>
        <w:rPr>
          <w:spacing w:val="-1"/>
          <w:sz w:val="16"/>
        </w:rPr>
        <w:t> </w:t>
      </w:r>
      <w:r>
        <w:rPr>
          <w:sz w:val="16"/>
        </w:rPr>
        <w:t>contraste</w:t>
      </w:r>
      <w:r>
        <w:rPr>
          <w:spacing w:val="-1"/>
          <w:sz w:val="16"/>
        </w:rPr>
        <w:t> </w:t>
      </w:r>
      <w:r>
        <w:rPr>
          <w:sz w:val="16"/>
        </w:rPr>
        <w:t>para</w:t>
      </w:r>
      <w:r>
        <w:rPr>
          <w:spacing w:val="-1"/>
          <w:sz w:val="16"/>
        </w:rPr>
        <w:t> </w:t>
      </w:r>
      <w:r>
        <w:rPr>
          <w:sz w:val="16"/>
        </w:rPr>
        <w:t>auxílio</w:t>
      </w:r>
      <w:r>
        <w:rPr>
          <w:spacing w:val="-1"/>
          <w:sz w:val="16"/>
        </w:rPr>
        <w:t> </w:t>
      </w:r>
      <w:r>
        <w:rPr>
          <w:sz w:val="16"/>
        </w:rPr>
        <w:t>do</w:t>
      </w:r>
      <w:r>
        <w:rPr>
          <w:spacing w:val="-1"/>
          <w:sz w:val="16"/>
        </w:rPr>
        <w:t> </w:t>
      </w:r>
      <w:r>
        <w:rPr>
          <w:sz w:val="16"/>
        </w:rPr>
        <w:t>diagnóstico</w:t>
      </w:r>
      <w:r>
        <w:rPr>
          <w:spacing w:val="-1"/>
          <w:sz w:val="16"/>
        </w:rPr>
        <w:t> </w:t>
      </w:r>
      <w:r>
        <w:rPr>
          <w:spacing w:val="-2"/>
          <w:sz w:val="16"/>
        </w:rPr>
        <w:t>médico.</w:t>
      </w:r>
      <w:r>
        <w:rPr>
          <w:sz w:val="16"/>
        </w:rPr>
        <w:tab/>
      </w:r>
      <w:r>
        <w:rPr>
          <w:spacing w:val="-4"/>
          <w:sz w:val="16"/>
        </w:rPr>
        <w:t>1889</w:t>
      </w:r>
      <w:r>
        <w:rPr>
          <w:sz w:val="16"/>
        </w:rPr>
        <w:tab/>
      </w:r>
      <w:r>
        <w:rPr>
          <w:spacing w:val="-2"/>
          <w:sz w:val="16"/>
        </w:rPr>
        <w:t>27.200</w:t>
      </w:r>
    </w:p>
    <w:p>
      <w:pPr>
        <w:spacing w:after="0" w:line="178" w:lineRule="exact"/>
        <w:jc w:val="left"/>
        <w:rPr>
          <w:sz w:val="16"/>
        </w:rPr>
        <w:sectPr>
          <w:type w:val="continuous"/>
          <w:pgSz w:w="15840" w:h="24480"/>
          <w:pgMar w:top="160" w:bottom="280" w:left="0" w:right="0"/>
          <w:cols w:num="3" w:equalWidth="0">
            <w:col w:w="1127" w:space="40"/>
            <w:col w:w="5966" w:space="2434"/>
            <w:col w:w="6273"/>
          </w:cols>
        </w:sectPr>
      </w:pPr>
    </w:p>
    <w:p>
      <w:pPr>
        <w:pStyle w:val="BodyText"/>
        <w:spacing w:before="7"/>
        <w:rPr>
          <w:sz w:val="10"/>
        </w:rPr>
      </w:pPr>
    </w:p>
    <w:tbl>
      <w:tblPr>
        <w:tblW w:w="0" w:type="auto"/>
        <w:jc w:val="lef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70"/>
        <w:gridCol w:w="672"/>
        <w:gridCol w:w="13373"/>
        <w:gridCol w:w="644"/>
      </w:tblGrid>
      <w:tr>
        <w:trPr>
          <w:trHeight w:val="493" w:hRule="atLeast"/>
        </w:trPr>
        <w:tc>
          <w:tcPr>
            <w:tcW w:w="270" w:type="dxa"/>
          </w:tcPr>
          <w:p>
            <w:pPr>
              <w:pStyle w:val="TableParagraph"/>
              <w:spacing w:before="263"/>
              <w:ind w:right="88"/>
              <w:jc w:val="center"/>
              <w:rPr>
                <w:sz w:val="16"/>
              </w:rPr>
            </w:pPr>
            <w:r>
              <w:rPr>
                <w:spacing w:val="-10"/>
                <w:sz w:val="16"/>
              </w:rPr>
              <w:t>2</w:t>
            </w:r>
          </w:p>
        </w:tc>
        <w:tc>
          <w:tcPr>
            <w:tcW w:w="672" w:type="dxa"/>
          </w:tcPr>
          <w:p>
            <w:pPr>
              <w:pStyle w:val="TableParagraph"/>
              <w:spacing w:before="79"/>
              <w:rPr>
                <w:sz w:val="16"/>
              </w:rPr>
            </w:pPr>
          </w:p>
          <w:p>
            <w:pPr>
              <w:pStyle w:val="TableParagraph"/>
              <w:ind w:right="50"/>
              <w:jc w:val="right"/>
              <w:rPr>
                <w:sz w:val="16"/>
              </w:rPr>
            </w:pPr>
            <w:r>
              <w:rPr>
                <w:spacing w:val="-2"/>
                <w:sz w:val="16"/>
              </w:rPr>
              <w:t>144616</w:t>
            </w:r>
          </w:p>
        </w:tc>
        <w:tc>
          <w:tcPr>
            <w:tcW w:w="13373" w:type="dxa"/>
          </w:tcPr>
          <w:p>
            <w:pPr>
              <w:pStyle w:val="TableParagraph"/>
              <w:spacing w:line="177" w:lineRule="exact"/>
              <w:ind w:left="51"/>
              <w:rPr>
                <w:sz w:val="16"/>
              </w:rPr>
            </w:pPr>
            <w:r>
              <w:rPr>
                <w:sz w:val="16"/>
              </w:rPr>
              <w:t>PRINCIPIO</w:t>
            </w:r>
            <w:r>
              <w:rPr>
                <w:spacing w:val="75"/>
                <w:sz w:val="16"/>
              </w:rPr>
              <w:t> </w:t>
            </w:r>
            <w:r>
              <w:rPr>
                <w:sz w:val="16"/>
              </w:rPr>
              <w:t>ATIVO:</w:t>
            </w:r>
            <w:r>
              <w:rPr>
                <w:spacing w:val="63"/>
                <w:w w:val="150"/>
                <w:sz w:val="16"/>
              </w:rPr>
              <w:t> </w:t>
            </w:r>
            <w:r>
              <w:rPr>
                <w:sz w:val="16"/>
              </w:rPr>
              <w:t>ESTERES</w:t>
            </w:r>
            <w:r>
              <w:rPr>
                <w:spacing w:val="64"/>
                <w:w w:val="150"/>
                <w:sz w:val="16"/>
              </w:rPr>
              <w:t> </w:t>
            </w:r>
            <w:r>
              <w:rPr>
                <w:sz w:val="16"/>
              </w:rPr>
              <w:t>ETILICOS</w:t>
            </w:r>
            <w:r>
              <w:rPr>
                <w:spacing w:val="64"/>
                <w:w w:val="150"/>
                <w:sz w:val="16"/>
              </w:rPr>
              <w:t> </w:t>
            </w:r>
            <w:r>
              <w:rPr>
                <w:sz w:val="16"/>
              </w:rPr>
              <w:t>DOS</w:t>
            </w:r>
            <w:r>
              <w:rPr>
                <w:spacing w:val="75"/>
                <w:sz w:val="16"/>
              </w:rPr>
              <w:t> </w:t>
            </w:r>
            <w:r>
              <w:rPr>
                <w:sz w:val="16"/>
              </w:rPr>
              <w:t>ACIDOS</w:t>
            </w:r>
            <w:r>
              <w:rPr>
                <w:spacing w:val="64"/>
                <w:w w:val="150"/>
                <w:sz w:val="16"/>
              </w:rPr>
              <w:t> </w:t>
            </w:r>
            <w:r>
              <w:rPr>
                <w:sz w:val="16"/>
              </w:rPr>
              <w:t>GRAXOS</w:t>
            </w:r>
            <w:r>
              <w:rPr>
                <w:spacing w:val="64"/>
                <w:w w:val="150"/>
                <w:sz w:val="16"/>
              </w:rPr>
              <w:t> </w:t>
            </w:r>
            <w:r>
              <w:rPr>
                <w:sz w:val="16"/>
              </w:rPr>
              <w:t>DO</w:t>
            </w:r>
            <w:r>
              <w:rPr>
                <w:spacing w:val="64"/>
                <w:w w:val="150"/>
                <w:sz w:val="16"/>
              </w:rPr>
              <w:t> </w:t>
            </w:r>
            <w:r>
              <w:rPr>
                <w:sz w:val="16"/>
              </w:rPr>
              <w:t>OLEO</w:t>
            </w:r>
            <w:r>
              <w:rPr>
                <w:spacing w:val="64"/>
                <w:w w:val="150"/>
                <w:sz w:val="16"/>
              </w:rPr>
              <w:t> </w:t>
            </w:r>
            <w:r>
              <w:rPr>
                <w:sz w:val="16"/>
              </w:rPr>
              <w:t>DE</w:t>
            </w:r>
            <w:r>
              <w:rPr>
                <w:spacing w:val="64"/>
                <w:w w:val="150"/>
                <w:sz w:val="16"/>
              </w:rPr>
              <w:t> </w:t>
            </w:r>
            <w:r>
              <w:rPr>
                <w:sz w:val="16"/>
              </w:rPr>
              <w:t>PAPOULA</w:t>
            </w:r>
            <w:r>
              <w:rPr>
                <w:spacing w:val="75"/>
                <w:sz w:val="16"/>
              </w:rPr>
              <w:t> </w:t>
            </w:r>
            <w:r>
              <w:rPr>
                <w:sz w:val="16"/>
              </w:rPr>
              <w:t>IODADO,</w:t>
            </w:r>
            <w:r>
              <w:rPr>
                <w:spacing w:val="64"/>
                <w:w w:val="150"/>
                <w:sz w:val="16"/>
              </w:rPr>
              <w:t> </w:t>
            </w:r>
            <w:r>
              <w:rPr>
                <w:sz w:val="16"/>
              </w:rPr>
              <w:t>FORMA</w:t>
            </w:r>
            <w:r>
              <w:rPr>
                <w:spacing w:val="-8"/>
                <w:sz w:val="16"/>
              </w:rPr>
              <w:t> </w:t>
            </w:r>
            <w:r>
              <w:rPr>
                <w:sz w:val="16"/>
              </w:rPr>
              <w:t>Medicamento</w:t>
            </w:r>
            <w:r>
              <w:rPr>
                <w:spacing w:val="36"/>
                <w:sz w:val="16"/>
              </w:rPr>
              <w:t> </w:t>
            </w:r>
            <w:r>
              <w:rPr>
                <w:sz w:val="16"/>
              </w:rPr>
              <w:t>utilizado</w:t>
            </w:r>
            <w:r>
              <w:rPr>
                <w:spacing w:val="36"/>
                <w:sz w:val="16"/>
              </w:rPr>
              <w:t> </w:t>
            </w:r>
            <w:r>
              <w:rPr>
                <w:sz w:val="16"/>
              </w:rPr>
              <w:t>para</w:t>
            </w:r>
            <w:r>
              <w:rPr>
                <w:spacing w:val="35"/>
                <w:sz w:val="16"/>
              </w:rPr>
              <w:t> </w:t>
            </w:r>
            <w:r>
              <w:rPr>
                <w:sz w:val="16"/>
              </w:rPr>
              <w:t>diagnóstico</w:t>
            </w:r>
            <w:r>
              <w:rPr>
                <w:spacing w:val="36"/>
                <w:sz w:val="16"/>
              </w:rPr>
              <w:t> </w:t>
            </w:r>
            <w:r>
              <w:rPr>
                <w:sz w:val="16"/>
              </w:rPr>
              <w:t>sendo</w:t>
            </w:r>
            <w:r>
              <w:rPr>
                <w:spacing w:val="36"/>
                <w:sz w:val="16"/>
              </w:rPr>
              <w:t> </w:t>
            </w:r>
            <w:r>
              <w:rPr>
                <w:sz w:val="16"/>
              </w:rPr>
              <w:t>indicado</w:t>
            </w:r>
            <w:r>
              <w:rPr>
                <w:spacing w:val="36"/>
                <w:sz w:val="16"/>
              </w:rPr>
              <w:t> </w:t>
            </w:r>
            <w:r>
              <w:rPr>
                <w:spacing w:val="-5"/>
                <w:sz w:val="16"/>
              </w:rPr>
              <w:t>nos</w:t>
            </w:r>
          </w:p>
          <w:p>
            <w:pPr>
              <w:pStyle w:val="TableParagraph"/>
              <w:tabs>
                <w:tab w:pos="12937" w:val="left" w:leader="none"/>
              </w:tabs>
              <w:spacing w:before="86"/>
              <w:ind w:left="51"/>
              <w:rPr>
                <w:sz w:val="16"/>
              </w:rPr>
            </w:pPr>
            <w:r>
              <w:rPr>
                <w:sz w:val="16"/>
              </w:rPr>
              <w:t>FARMACEUTICA:</w:t>
            </w:r>
            <w:r>
              <w:rPr>
                <w:spacing w:val="12"/>
                <w:sz w:val="16"/>
              </w:rPr>
              <w:t> </w:t>
            </w:r>
            <w:r>
              <w:rPr>
                <w:sz w:val="16"/>
              </w:rPr>
              <w:t>SOLUCAO</w:t>
            </w:r>
            <w:r>
              <w:rPr>
                <w:spacing w:val="15"/>
                <w:sz w:val="16"/>
              </w:rPr>
              <w:t> </w:t>
            </w:r>
            <w:r>
              <w:rPr>
                <w:sz w:val="16"/>
              </w:rPr>
              <w:t>INJETAVEL,</w:t>
            </w:r>
            <w:r>
              <w:rPr>
                <w:spacing w:val="14"/>
                <w:sz w:val="16"/>
              </w:rPr>
              <w:t> </w:t>
            </w:r>
            <w:r>
              <w:rPr>
                <w:sz w:val="16"/>
              </w:rPr>
              <w:t>CONCENTRACAO</w:t>
            </w:r>
            <w:r>
              <w:rPr>
                <w:spacing w:val="15"/>
                <w:sz w:val="16"/>
              </w:rPr>
              <w:t> </w:t>
            </w:r>
            <w:r>
              <w:rPr>
                <w:sz w:val="16"/>
              </w:rPr>
              <w:t>/</w:t>
            </w:r>
            <w:r>
              <w:rPr>
                <w:spacing w:val="14"/>
                <w:sz w:val="16"/>
              </w:rPr>
              <w:t> </w:t>
            </w:r>
            <w:r>
              <w:rPr>
                <w:sz w:val="16"/>
              </w:rPr>
              <w:t>DOSAGEM:</w:t>
            </w:r>
            <w:r>
              <w:rPr>
                <w:spacing w:val="15"/>
                <w:sz w:val="16"/>
              </w:rPr>
              <w:t> </w:t>
            </w:r>
            <w:r>
              <w:rPr>
                <w:sz w:val="16"/>
              </w:rPr>
              <w:t>480,</w:t>
            </w:r>
            <w:r>
              <w:rPr>
                <w:spacing w:val="14"/>
                <w:sz w:val="16"/>
              </w:rPr>
              <w:t> </w:t>
            </w:r>
            <w:r>
              <w:rPr>
                <w:sz w:val="16"/>
              </w:rPr>
              <w:t>UNIDADE:</w:t>
            </w:r>
            <w:r>
              <w:rPr>
                <w:spacing w:val="15"/>
                <w:sz w:val="16"/>
              </w:rPr>
              <w:t> </w:t>
            </w:r>
            <w:r>
              <w:rPr>
                <w:sz w:val="16"/>
              </w:rPr>
              <w:t>MG</w:t>
            </w:r>
            <w:r>
              <w:rPr>
                <w:spacing w:val="14"/>
                <w:sz w:val="16"/>
              </w:rPr>
              <w:t> </w:t>
            </w:r>
            <w:r>
              <w:rPr>
                <w:sz w:val="16"/>
              </w:rPr>
              <w:t>I/ML,</w:t>
            </w:r>
            <w:r>
              <w:rPr>
                <w:spacing w:val="12"/>
                <w:sz w:val="16"/>
              </w:rPr>
              <w:t> </w:t>
            </w:r>
            <w:r>
              <w:rPr>
                <w:sz w:val="16"/>
              </w:rPr>
              <w:t>VOLUME:</w:t>
            </w:r>
            <w:r>
              <w:rPr>
                <w:spacing w:val="15"/>
                <w:sz w:val="16"/>
              </w:rPr>
              <w:t> </w:t>
            </w:r>
            <w:r>
              <w:rPr>
                <w:sz w:val="16"/>
              </w:rPr>
              <w:t>10ML,</w:t>
            </w:r>
            <w:r>
              <w:rPr>
                <w:spacing w:val="-9"/>
                <w:sz w:val="16"/>
              </w:rPr>
              <w:t> </w:t>
            </w:r>
            <w:r>
              <w:rPr>
                <w:sz w:val="16"/>
              </w:rPr>
              <w:t>exames</w:t>
            </w:r>
            <w:r>
              <w:rPr>
                <w:spacing w:val="16"/>
                <w:sz w:val="16"/>
              </w:rPr>
              <w:t> </w:t>
            </w:r>
            <w:r>
              <w:rPr>
                <w:sz w:val="16"/>
              </w:rPr>
              <w:t>de</w:t>
            </w:r>
            <w:r>
              <w:rPr>
                <w:spacing w:val="15"/>
                <w:sz w:val="16"/>
              </w:rPr>
              <w:t> </w:t>
            </w:r>
            <w:r>
              <w:rPr>
                <w:sz w:val="16"/>
              </w:rPr>
              <w:t>linfografia</w:t>
            </w:r>
            <w:r>
              <w:rPr>
                <w:spacing w:val="16"/>
                <w:sz w:val="16"/>
              </w:rPr>
              <w:t> </w:t>
            </w:r>
            <w:r>
              <w:rPr>
                <w:sz w:val="16"/>
              </w:rPr>
              <w:t>e</w:t>
            </w:r>
            <w:r>
              <w:rPr>
                <w:spacing w:val="15"/>
                <w:sz w:val="16"/>
              </w:rPr>
              <w:t> </w:t>
            </w:r>
            <w:r>
              <w:rPr>
                <w:sz w:val="16"/>
              </w:rPr>
              <w:t>com</w:t>
            </w:r>
            <w:r>
              <w:rPr>
                <w:spacing w:val="16"/>
                <w:sz w:val="16"/>
              </w:rPr>
              <w:t> </w:t>
            </w:r>
            <w:r>
              <w:rPr>
                <w:sz w:val="16"/>
              </w:rPr>
              <w:t>indicações</w:t>
            </w:r>
            <w:r>
              <w:rPr>
                <w:spacing w:val="15"/>
                <w:sz w:val="16"/>
              </w:rPr>
              <w:t> </w:t>
            </w:r>
            <w:r>
              <w:rPr>
                <w:sz w:val="16"/>
              </w:rPr>
              <w:t>complementares</w:t>
            </w:r>
            <w:r>
              <w:rPr>
                <w:spacing w:val="16"/>
                <w:sz w:val="16"/>
              </w:rPr>
              <w:t> </w:t>
            </w:r>
            <w:r>
              <w:rPr>
                <w:spacing w:val="-4"/>
                <w:sz w:val="16"/>
              </w:rPr>
              <w:t>para</w:t>
            </w:r>
            <w:r>
              <w:rPr>
                <w:sz w:val="16"/>
              </w:rPr>
              <w:tab/>
            </w:r>
            <w:r>
              <w:rPr>
                <w:spacing w:val="-10"/>
                <w:sz w:val="16"/>
              </w:rPr>
              <w:t>3</w:t>
            </w:r>
          </w:p>
        </w:tc>
        <w:tc>
          <w:tcPr>
            <w:tcW w:w="644" w:type="dxa"/>
          </w:tcPr>
          <w:p>
            <w:pPr>
              <w:pStyle w:val="TableParagraph"/>
              <w:spacing w:before="79"/>
              <w:rPr>
                <w:sz w:val="16"/>
              </w:rPr>
            </w:pPr>
          </w:p>
          <w:p>
            <w:pPr>
              <w:pStyle w:val="TableParagraph"/>
              <w:ind w:right="89"/>
              <w:jc w:val="right"/>
              <w:rPr>
                <w:sz w:val="16"/>
              </w:rPr>
            </w:pPr>
            <w:r>
              <w:rPr>
                <w:spacing w:val="-5"/>
                <w:sz w:val="16"/>
              </w:rPr>
              <w:t>50</w:t>
            </w:r>
          </w:p>
        </w:tc>
      </w:tr>
      <w:tr>
        <w:trPr>
          <w:trHeight w:val="292" w:hRule="atLeast"/>
        </w:trPr>
        <w:tc>
          <w:tcPr>
            <w:tcW w:w="270" w:type="dxa"/>
          </w:tcPr>
          <w:p>
            <w:pPr>
              <w:pStyle w:val="TableParagraph"/>
              <w:rPr>
                <w:sz w:val="18"/>
              </w:rPr>
            </w:pPr>
          </w:p>
        </w:tc>
        <w:tc>
          <w:tcPr>
            <w:tcW w:w="672" w:type="dxa"/>
          </w:tcPr>
          <w:p>
            <w:pPr>
              <w:pStyle w:val="TableParagraph"/>
              <w:rPr>
                <w:sz w:val="18"/>
              </w:rPr>
            </w:pPr>
          </w:p>
        </w:tc>
        <w:tc>
          <w:tcPr>
            <w:tcW w:w="13373" w:type="dxa"/>
          </w:tcPr>
          <w:p>
            <w:pPr>
              <w:pStyle w:val="TableParagraph"/>
              <w:tabs>
                <w:tab w:pos="8674" w:val="left" w:leader="none"/>
              </w:tabs>
              <w:spacing w:before="39"/>
              <w:ind w:left="51"/>
              <w:rPr>
                <w:sz w:val="16"/>
              </w:rPr>
            </w:pPr>
            <w:r>
              <w:rPr>
                <w:sz w:val="16"/>
              </w:rPr>
              <w:t>APRESENTACAO:</w:t>
            </w:r>
            <w:r>
              <w:rPr>
                <w:spacing w:val="-12"/>
                <w:sz w:val="16"/>
              </w:rPr>
              <w:t> </w:t>
            </w:r>
            <w:r>
              <w:rPr>
                <w:sz w:val="16"/>
              </w:rPr>
              <w:t>AMPOLA,</w:t>
            </w:r>
            <w:r>
              <w:rPr>
                <w:spacing w:val="-10"/>
                <w:sz w:val="16"/>
              </w:rPr>
              <w:t> </w:t>
            </w:r>
            <w:r>
              <w:rPr>
                <w:sz w:val="16"/>
              </w:rPr>
              <w:t>ACESSORIO:</w:t>
            </w:r>
            <w:r>
              <w:rPr>
                <w:spacing w:val="-9"/>
                <w:sz w:val="16"/>
              </w:rPr>
              <w:t> </w:t>
            </w:r>
            <w:r>
              <w:rPr>
                <w:sz w:val="16"/>
              </w:rPr>
              <w:t>N/A,</w:t>
            </w:r>
            <w:r>
              <w:rPr>
                <w:spacing w:val="-4"/>
                <w:sz w:val="16"/>
              </w:rPr>
              <w:t> </w:t>
            </w:r>
            <w:r>
              <w:rPr>
                <w:sz w:val="16"/>
              </w:rPr>
              <w:t>FORMA</w:t>
            </w:r>
            <w:r>
              <w:rPr>
                <w:spacing w:val="-10"/>
                <w:sz w:val="16"/>
              </w:rPr>
              <w:t> </w:t>
            </w:r>
            <w:r>
              <w:rPr>
                <w:sz w:val="16"/>
              </w:rPr>
              <w:t>FORNECIMENTO:</w:t>
            </w:r>
            <w:r>
              <w:rPr>
                <w:spacing w:val="-3"/>
                <w:sz w:val="16"/>
              </w:rPr>
              <w:t> </w:t>
            </w:r>
            <w:r>
              <w:rPr>
                <w:spacing w:val="-5"/>
                <w:sz w:val="16"/>
              </w:rPr>
              <w:t>UN</w:t>
            </w:r>
            <w:r>
              <w:rPr>
                <w:sz w:val="16"/>
              </w:rPr>
              <w:tab/>
              <w:t>sialografia</w:t>
            </w:r>
            <w:r>
              <w:rPr>
                <w:spacing w:val="-1"/>
                <w:sz w:val="16"/>
              </w:rPr>
              <w:t> </w:t>
            </w:r>
            <w:r>
              <w:rPr>
                <w:sz w:val="16"/>
              </w:rPr>
              <w:t>e</w:t>
            </w:r>
            <w:r>
              <w:rPr>
                <w:spacing w:val="-1"/>
                <w:sz w:val="16"/>
              </w:rPr>
              <w:t> </w:t>
            </w:r>
            <w:r>
              <w:rPr>
                <w:spacing w:val="-2"/>
                <w:sz w:val="16"/>
              </w:rPr>
              <w:t>fistulografia.</w:t>
            </w:r>
          </w:p>
        </w:tc>
        <w:tc>
          <w:tcPr>
            <w:tcW w:w="644" w:type="dxa"/>
          </w:tcPr>
          <w:p>
            <w:pPr>
              <w:pStyle w:val="TableParagraph"/>
              <w:rPr>
                <w:sz w:val="18"/>
              </w:rPr>
            </w:pPr>
          </w:p>
        </w:tc>
      </w:tr>
      <w:tr>
        <w:trPr>
          <w:trHeight w:val="562" w:hRule="atLeast"/>
        </w:trPr>
        <w:tc>
          <w:tcPr>
            <w:tcW w:w="270" w:type="dxa"/>
          </w:tcPr>
          <w:p>
            <w:pPr>
              <w:pStyle w:val="TableParagraph"/>
              <w:spacing w:before="148"/>
              <w:rPr>
                <w:sz w:val="16"/>
              </w:rPr>
            </w:pPr>
          </w:p>
          <w:p>
            <w:pPr>
              <w:pStyle w:val="TableParagraph"/>
              <w:ind w:right="88"/>
              <w:jc w:val="center"/>
              <w:rPr>
                <w:sz w:val="16"/>
              </w:rPr>
            </w:pPr>
            <w:r>
              <w:rPr>
                <w:spacing w:val="-10"/>
                <w:sz w:val="16"/>
              </w:rPr>
              <w:t>3</w:t>
            </w:r>
          </w:p>
        </w:tc>
        <w:tc>
          <w:tcPr>
            <w:tcW w:w="672" w:type="dxa"/>
          </w:tcPr>
          <w:p>
            <w:pPr>
              <w:pStyle w:val="TableParagraph"/>
              <w:spacing w:before="148"/>
              <w:rPr>
                <w:sz w:val="16"/>
              </w:rPr>
            </w:pPr>
          </w:p>
          <w:p>
            <w:pPr>
              <w:pStyle w:val="TableParagraph"/>
              <w:ind w:right="50"/>
              <w:jc w:val="right"/>
              <w:rPr>
                <w:sz w:val="16"/>
              </w:rPr>
            </w:pPr>
            <w:r>
              <w:rPr>
                <w:spacing w:val="-2"/>
                <w:sz w:val="16"/>
              </w:rPr>
              <w:t>179917</w:t>
            </w:r>
          </w:p>
        </w:tc>
        <w:tc>
          <w:tcPr>
            <w:tcW w:w="13373" w:type="dxa"/>
          </w:tcPr>
          <w:p>
            <w:pPr>
              <w:pStyle w:val="TableParagraph"/>
              <w:spacing w:before="62"/>
              <w:ind w:left="51"/>
              <w:rPr>
                <w:sz w:val="16"/>
              </w:rPr>
            </w:pPr>
            <w:r>
              <w:rPr>
                <w:sz w:val="16"/>
              </w:rPr>
              <w:t>PRINCIPIO</w:t>
            </w:r>
            <w:r>
              <w:rPr>
                <w:spacing w:val="55"/>
                <w:sz w:val="16"/>
              </w:rPr>
              <w:t> </w:t>
            </w:r>
            <w:r>
              <w:rPr>
                <w:sz w:val="16"/>
              </w:rPr>
              <w:t>ATIVO:</w:t>
            </w:r>
            <w:r>
              <w:rPr>
                <w:spacing w:val="64"/>
                <w:sz w:val="16"/>
              </w:rPr>
              <w:t> </w:t>
            </w:r>
            <w:r>
              <w:rPr>
                <w:sz w:val="16"/>
              </w:rPr>
              <w:t>HEXAFLUORETO</w:t>
            </w:r>
            <w:r>
              <w:rPr>
                <w:spacing w:val="64"/>
                <w:sz w:val="16"/>
              </w:rPr>
              <w:t> </w:t>
            </w:r>
            <w:r>
              <w:rPr>
                <w:sz w:val="16"/>
              </w:rPr>
              <w:t>DE</w:t>
            </w:r>
            <w:r>
              <w:rPr>
                <w:spacing w:val="63"/>
                <w:sz w:val="16"/>
              </w:rPr>
              <w:t> </w:t>
            </w:r>
            <w:r>
              <w:rPr>
                <w:sz w:val="16"/>
              </w:rPr>
              <w:t>ENXOFRE,</w:t>
            </w:r>
            <w:r>
              <w:rPr>
                <w:spacing w:val="64"/>
                <w:sz w:val="16"/>
              </w:rPr>
              <w:t> </w:t>
            </w:r>
            <w:r>
              <w:rPr>
                <w:sz w:val="16"/>
              </w:rPr>
              <w:t>FORMA</w:t>
            </w:r>
            <w:r>
              <w:rPr>
                <w:spacing w:val="56"/>
                <w:sz w:val="16"/>
              </w:rPr>
              <w:t> </w:t>
            </w:r>
            <w:r>
              <w:rPr>
                <w:sz w:val="16"/>
              </w:rPr>
              <w:t>FARMACEUTICA:</w:t>
            </w:r>
            <w:r>
              <w:rPr>
                <w:spacing w:val="64"/>
                <w:sz w:val="16"/>
              </w:rPr>
              <w:t> </w:t>
            </w:r>
            <w:r>
              <w:rPr>
                <w:sz w:val="16"/>
              </w:rPr>
              <w:t>PO</w:t>
            </w:r>
            <w:r>
              <w:rPr>
                <w:spacing w:val="63"/>
                <w:sz w:val="16"/>
              </w:rPr>
              <w:t> </w:t>
            </w:r>
            <w:r>
              <w:rPr>
                <w:sz w:val="16"/>
              </w:rPr>
              <w:t>LIOFILO</w:t>
            </w:r>
            <w:r>
              <w:rPr>
                <w:spacing w:val="64"/>
                <w:sz w:val="16"/>
              </w:rPr>
              <w:t> </w:t>
            </w:r>
            <w:r>
              <w:rPr>
                <w:sz w:val="16"/>
              </w:rPr>
              <w:t>PARA</w:t>
            </w:r>
            <w:r>
              <w:rPr>
                <w:spacing w:val="56"/>
                <w:sz w:val="16"/>
              </w:rPr>
              <w:t> </w:t>
            </w:r>
            <w:r>
              <w:rPr>
                <w:sz w:val="16"/>
              </w:rPr>
              <w:t>DISPERSAO</w:t>
            </w:r>
            <w:r>
              <w:rPr>
                <w:spacing w:val="-8"/>
                <w:sz w:val="16"/>
              </w:rPr>
              <w:t> </w:t>
            </w:r>
            <w:r>
              <w:rPr>
                <w:sz w:val="16"/>
              </w:rPr>
              <w:t>Medicamento</w:t>
            </w:r>
            <w:r>
              <w:rPr>
                <w:spacing w:val="42"/>
                <w:sz w:val="16"/>
              </w:rPr>
              <w:t> </w:t>
            </w:r>
            <w:r>
              <w:rPr>
                <w:sz w:val="16"/>
              </w:rPr>
              <w:t>utilizado</w:t>
            </w:r>
            <w:r>
              <w:rPr>
                <w:spacing w:val="43"/>
                <w:sz w:val="16"/>
              </w:rPr>
              <w:t> </w:t>
            </w:r>
            <w:r>
              <w:rPr>
                <w:sz w:val="16"/>
              </w:rPr>
              <w:t>apenas</w:t>
            </w:r>
            <w:r>
              <w:rPr>
                <w:spacing w:val="42"/>
                <w:sz w:val="16"/>
              </w:rPr>
              <w:t> </w:t>
            </w:r>
            <w:r>
              <w:rPr>
                <w:sz w:val="16"/>
              </w:rPr>
              <w:t>para</w:t>
            </w:r>
            <w:r>
              <w:rPr>
                <w:spacing w:val="43"/>
                <w:sz w:val="16"/>
              </w:rPr>
              <w:t> </w:t>
            </w:r>
            <w:r>
              <w:rPr>
                <w:sz w:val="16"/>
              </w:rPr>
              <w:t>uso</w:t>
            </w:r>
            <w:r>
              <w:rPr>
                <w:spacing w:val="42"/>
                <w:sz w:val="16"/>
              </w:rPr>
              <w:t> </w:t>
            </w:r>
            <w:r>
              <w:rPr>
                <w:sz w:val="16"/>
              </w:rPr>
              <w:t>diagnóstico</w:t>
            </w:r>
            <w:r>
              <w:rPr>
                <w:spacing w:val="43"/>
                <w:sz w:val="16"/>
              </w:rPr>
              <w:t> </w:t>
            </w:r>
            <w:r>
              <w:rPr>
                <w:sz w:val="16"/>
              </w:rPr>
              <w:t>com</w:t>
            </w:r>
            <w:r>
              <w:rPr>
                <w:spacing w:val="43"/>
                <w:sz w:val="16"/>
              </w:rPr>
              <w:t> </w:t>
            </w:r>
            <w:r>
              <w:rPr>
                <w:spacing w:val="-10"/>
                <w:sz w:val="16"/>
              </w:rPr>
              <w:t>o</w:t>
            </w:r>
          </w:p>
          <w:p>
            <w:pPr>
              <w:pStyle w:val="TableParagraph"/>
              <w:tabs>
                <w:tab w:pos="12951" w:val="left" w:leader="none"/>
              </w:tabs>
              <w:spacing w:before="86"/>
              <w:ind w:left="51"/>
              <w:rPr>
                <w:sz w:val="16"/>
              </w:rPr>
            </w:pPr>
            <w:r>
              <w:rPr>
                <w:sz w:val="16"/>
              </w:rPr>
              <w:t>INJETAVEL,</w:t>
            </w:r>
            <w:r>
              <w:rPr>
                <w:spacing w:val="28"/>
                <w:sz w:val="16"/>
              </w:rPr>
              <w:t> </w:t>
            </w:r>
            <w:r>
              <w:rPr>
                <w:sz w:val="16"/>
              </w:rPr>
              <w:t>CONCENTRACAO</w:t>
            </w:r>
            <w:r>
              <w:rPr>
                <w:spacing w:val="28"/>
                <w:sz w:val="16"/>
              </w:rPr>
              <w:t> </w:t>
            </w:r>
            <w:r>
              <w:rPr>
                <w:sz w:val="16"/>
              </w:rPr>
              <w:t>/</w:t>
            </w:r>
            <w:r>
              <w:rPr>
                <w:spacing w:val="29"/>
                <w:sz w:val="16"/>
              </w:rPr>
              <w:t> </w:t>
            </w:r>
            <w:r>
              <w:rPr>
                <w:sz w:val="16"/>
              </w:rPr>
              <w:t>DOSAGEM:</w:t>
            </w:r>
            <w:r>
              <w:rPr>
                <w:spacing w:val="28"/>
                <w:sz w:val="16"/>
              </w:rPr>
              <w:t> </w:t>
            </w:r>
            <w:r>
              <w:rPr>
                <w:sz w:val="16"/>
              </w:rPr>
              <w:t>8,</w:t>
            </w:r>
            <w:r>
              <w:rPr>
                <w:spacing w:val="29"/>
                <w:sz w:val="16"/>
              </w:rPr>
              <w:t> </w:t>
            </w:r>
            <w:r>
              <w:rPr>
                <w:sz w:val="16"/>
              </w:rPr>
              <w:t>UNIDADE:</w:t>
            </w:r>
            <w:r>
              <w:rPr>
                <w:spacing w:val="28"/>
                <w:sz w:val="16"/>
              </w:rPr>
              <w:t> </w:t>
            </w:r>
            <w:r>
              <w:rPr>
                <w:sz w:val="16"/>
              </w:rPr>
              <w:t>MCL/ML,</w:t>
            </w:r>
            <w:r>
              <w:rPr>
                <w:spacing w:val="26"/>
                <w:sz w:val="16"/>
              </w:rPr>
              <w:t> </w:t>
            </w:r>
            <w:r>
              <w:rPr>
                <w:sz w:val="16"/>
              </w:rPr>
              <w:t>VOLUME:</w:t>
            </w:r>
            <w:r>
              <w:rPr>
                <w:spacing w:val="29"/>
                <w:sz w:val="16"/>
              </w:rPr>
              <w:t> </w:t>
            </w:r>
            <w:r>
              <w:rPr>
                <w:sz w:val="16"/>
              </w:rPr>
              <w:t>NAO</w:t>
            </w:r>
            <w:r>
              <w:rPr>
                <w:spacing w:val="20"/>
                <w:sz w:val="16"/>
              </w:rPr>
              <w:t> </w:t>
            </w:r>
            <w:r>
              <w:rPr>
                <w:sz w:val="16"/>
              </w:rPr>
              <w:t>APLICAVEL,</w:t>
            </w:r>
            <w:r>
              <w:rPr>
                <w:spacing w:val="21"/>
                <w:sz w:val="16"/>
              </w:rPr>
              <w:t> </w:t>
            </w:r>
            <w:r>
              <w:rPr>
                <w:sz w:val="16"/>
              </w:rPr>
              <w:t>APRESENTACAO:</w:t>
            </w:r>
            <w:r>
              <w:rPr>
                <w:spacing w:val="-9"/>
                <w:sz w:val="16"/>
              </w:rPr>
              <w:t> </w:t>
            </w:r>
            <w:r>
              <w:rPr>
                <w:sz w:val="16"/>
              </w:rPr>
              <w:t>objetivo</w:t>
            </w:r>
            <w:r>
              <w:rPr>
                <w:spacing w:val="43"/>
                <w:sz w:val="16"/>
              </w:rPr>
              <w:t>  </w:t>
            </w:r>
            <w:r>
              <w:rPr>
                <w:sz w:val="16"/>
              </w:rPr>
              <w:t>de</w:t>
            </w:r>
            <w:r>
              <w:rPr>
                <w:spacing w:val="43"/>
                <w:sz w:val="16"/>
              </w:rPr>
              <w:t>  </w:t>
            </w:r>
            <w:r>
              <w:rPr>
                <w:sz w:val="16"/>
              </w:rPr>
              <w:t>melhorar</w:t>
            </w:r>
            <w:r>
              <w:rPr>
                <w:spacing w:val="43"/>
                <w:sz w:val="16"/>
              </w:rPr>
              <w:t>  </w:t>
            </w:r>
            <w:r>
              <w:rPr>
                <w:sz w:val="16"/>
              </w:rPr>
              <w:t>as</w:t>
            </w:r>
            <w:r>
              <w:rPr>
                <w:spacing w:val="43"/>
                <w:sz w:val="16"/>
              </w:rPr>
              <w:t>  </w:t>
            </w:r>
            <w:r>
              <w:rPr>
                <w:sz w:val="16"/>
              </w:rPr>
              <w:t>imagens</w:t>
            </w:r>
            <w:r>
              <w:rPr>
                <w:spacing w:val="43"/>
                <w:sz w:val="16"/>
              </w:rPr>
              <w:t>  </w:t>
            </w:r>
            <w:r>
              <w:rPr>
                <w:sz w:val="16"/>
              </w:rPr>
              <w:t>do</w:t>
            </w:r>
            <w:r>
              <w:rPr>
                <w:spacing w:val="43"/>
                <w:sz w:val="16"/>
              </w:rPr>
              <w:t>  </w:t>
            </w:r>
            <w:r>
              <w:rPr>
                <w:sz w:val="16"/>
              </w:rPr>
              <w:t>ultrassom</w:t>
            </w:r>
            <w:r>
              <w:rPr>
                <w:spacing w:val="43"/>
                <w:sz w:val="16"/>
              </w:rPr>
              <w:t>  </w:t>
            </w:r>
            <w:r>
              <w:rPr>
                <w:spacing w:val="-5"/>
                <w:sz w:val="16"/>
              </w:rPr>
              <w:t>da</w:t>
            </w:r>
            <w:r>
              <w:rPr>
                <w:sz w:val="16"/>
              </w:rPr>
              <w:tab/>
            </w:r>
            <w:r>
              <w:rPr>
                <w:spacing w:val="-10"/>
                <w:sz w:val="16"/>
              </w:rPr>
              <w:t>-</w:t>
            </w:r>
          </w:p>
        </w:tc>
        <w:tc>
          <w:tcPr>
            <w:tcW w:w="644" w:type="dxa"/>
          </w:tcPr>
          <w:p>
            <w:pPr>
              <w:pStyle w:val="TableParagraph"/>
              <w:spacing w:before="148"/>
              <w:rPr>
                <w:sz w:val="16"/>
              </w:rPr>
            </w:pPr>
          </w:p>
          <w:p>
            <w:pPr>
              <w:pStyle w:val="TableParagraph"/>
              <w:ind w:right="49"/>
              <w:jc w:val="right"/>
              <w:rPr>
                <w:sz w:val="16"/>
              </w:rPr>
            </w:pPr>
            <w:r>
              <w:rPr>
                <w:spacing w:val="-5"/>
                <w:sz w:val="16"/>
              </w:rPr>
              <w:t>480</w:t>
            </w:r>
          </w:p>
        </w:tc>
      </w:tr>
      <w:tr>
        <w:trPr>
          <w:trHeight w:val="223" w:hRule="atLeast"/>
        </w:trPr>
        <w:tc>
          <w:tcPr>
            <w:tcW w:w="270" w:type="dxa"/>
          </w:tcPr>
          <w:p>
            <w:pPr>
              <w:pStyle w:val="TableParagraph"/>
              <w:rPr>
                <w:sz w:val="14"/>
              </w:rPr>
            </w:pPr>
          </w:p>
        </w:tc>
        <w:tc>
          <w:tcPr>
            <w:tcW w:w="672" w:type="dxa"/>
          </w:tcPr>
          <w:p>
            <w:pPr>
              <w:pStyle w:val="TableParagraph"/>
              <w:rPr>
                <w:sz w:val="14"/>
              </w:rPr>
            </w:pPr>
          </w:p>
        </w:tc>
        <w:tc>
          <w:tcPr>
            <w:tcW w:w="13373" w:type="dxa"/>
          </w:tcPr>
          <w:p>
            <w:pPr>
              <w:pStyle w:val="TableParagraph"/>
              <w:tabs>
                <w:tab w:pos="8674" w:val="left" w:leader="none"/>
              </w:tabs>
              <w:spacing w:line="164" w:lineRule="exact" w:before="39"/>
              <w:ind w:left="51"/>
              <w:rPr>
                <w:sz w:val="16"/>
              </w:rPr>
            </w:pPr>
            <w:r>
              <w:rPr>
                <w:sz w:val="16"/>
              </w:rPr>
              <w:t>FRASCO-AMPOLA</w:t>
            </w:r>
            <w:r>
              <w:rPr>
                <w:spacing w:val="-10"/>
                <w:sz w:val="16"/>
              </w:rPr>
              <w:t> </w:t>
            </w:r>
            <w:r>
              <w:rPr>
                <w:sz w:val="16"/>
              </w:rPr>
              <w:t>COM</w:t>
            </w:r>
            <w:r>
              <w:rPr>
                <w:spacing w:val="-1"/>
                <w:sz w:val="16"/>
              </w:rPr>
              <w:t> </w:t>
            </w:r>
            <w:r>
              <w:rPr>
                <w:sz w:val="16"/>
              </w:rPr>
              <w:t>25MG</w:t>
            </w:r>
            <w:r>
              <w:rPr>
                <w:spacing w:val="-1"/>
                <w:sz w:val="16"/>
              </w:rPr>
              <w:t> </w:t>
            </w:r>
            <w:r>
              <w:rPr>
                <w:sz w:val="16"/>
              </w:rPr>
              <w:t>DE</w:t>
            </w:r>
            <w:r>
              <w:rPr>
                <w:spacing w:val="-2"/>
                <w:sz w:val="16"/>
              </w:rPr>
              <w:t> </w:t>
            </w:r>
            <w:r>
              <w:rPr>
                <w:sz w:val="16"/>
              </w:rPr>
              <w:t>PO</w:t>
            </w:r>
            <w:r>
              <w:rPr>
                <w:spacing w:val="-1"/>
                <w:sz w:val="16"/>
              </w:rPr>
              <w:t> </w:t>
            </w:r>
            <w:r>
              <w:rPr>
                <w:sz w:val="16"/>
              </w:rPr>
              <w:t>LIOFILIZADO,</w:t>
            </w:r>
            <w:r>
              <w:rPr>
                <w:spacing w:val="-9"/>
                <w:sz w:val="16"/>
              </w:rPr>
              <w:t> </w:t>
            </w:r>
            <w:r>
              <w:rPr>
                <w:sz w:val="16"/>
              </w:rPr>
              <w:t>ACESSORIO:</w:t>
            </w:r>
            <w:r>
              <w:rPr>
                <w:spacing w:val="-2"/>
                <w:sz w:val="16"/>
              </w:rPr>
              <w:t> </w:t>
            </w:r>
            <w:r>
              <w:rPr>
                <w:sz w:val="16"/>
              </w:rPr>
              <w:t>DILUENTE,</w:t>
            </w:r>
            <w:r>
              <w:rPr>
                <w:spacing w:val="-1"/>
                <w:sz w:val="16"/>
              </w:rPr>
              <w:t> </w:t>
            </w:r>
            <w:r>
              <w:rPr>
                <w:sz w:val="16"/>
              </w:rPr>
              <w:t>FORMA</w:t>
            </w:r>
            <w:r>
              <w:rPr>
                <w:spacing w:val="-9"/>
                <w:sz w:val="16"/>
              </w:rPr>
              <w:t> </w:t>
            </w:r>
            <w:r>
              <w:rPr>
                <w:sz w:val="16"/>
              </w:rPr>
              <w:t>FORNECIMENTO:</w:t>
            </w:r>
            <w:r>
              <w:rPr>
                <w:spacing w:val="-1"/>
                <w:sz w:val="16"/>
              </w:rPr>
              <w:t> </w:t>
            </w:r>
            <w:r>
              <w:rPr>
                <w:spacing w:val="-2"/>
                <w:sz w:val="16"/>
              </w:rPr>
              <w:t>UNIDADE</w:t>
            </w:r>
            <w:r>
              <w:rPr>
                <w:sz w:val="16"/>
              </w:rPr>
              <w:tab/>
              <w:t>ecogenicidade</w:t>
            </w:r>
            <w:r>
              <w:rPr>
                <w:spacing w:val="-3"/>
                <w:sz w:val="16"/>
              </w:rPr>
              <w:t> </w:t>
            </w:r>
            <w:r>
              <w:rPr>
                <w:sz w:val="16"/>
              </w:rPr>
              <w:t>do</w:t>
            </w:r>
            <w:r>
              <w:rPr>
                <w:spacing w:val="-1"/>
                <w:sz w:val="16"/>
              </w:rPr>
              <w:t> </w:t>
            </w:r>
            <w:r>
              <w:rPr>
                <w:spacing w:val="-2"/>
                <w:sz w:val="16"/>
              </w:rPr>
              <w:t>sangue.</w:t>
            </w:r>
          </w:p>
        </w:tc>
        <w:tc>
          <w:tcPr>
            <w:tcW w:w="644" w:type="dxa"/>
          </w:tcPr>
          <w:p>
            <w:pPr>
              <w:pStyle w:val="TableParagraph"/>
              <w:rPr>
                <w:sz w:val="14"/>
              </w:rPr>
            </w:pPr>
          </w:p>
        </w:tc>
      </w:tr>
    </w:tbl>
    <w:p>
      <w:pPr>
        <w:pStyle w:val="BodyText"/>
        <w:spacing w:before="120"/>
      </w:pPr>
    </w:p>
    <w:p>
      <w:pPr>
        <w:pStyle w:val="Heading3"/>
        <w:numPr>
          <w:ilvl w:val="1"/>
          <w:numId w:val="21"/>
        </w:numPr>
        <w:tabs>
          <w:tab w:pos="468" w:val="left" w:leader="none"/>
        </w:tabs>
        <w:spacing w:line="240" w:lineRule="auto" w:before="0" w:after="0"/>
        <w:ind w:left="468" w:right="0" w:hanging="349"/>
        <w:jc w:val="left"/>
      </w:pPr>
      <w:r>
        <w:rPr/>
        <w:t>Parcelamento</w:t>
      </w:r>
      <w:r>
        <w:rPr>
          <w:spacing w:val="-3"/>
        </w:rPr>
        <w:t> </w:t>
      </w:r>
      <w:r>
        <w:rPr/>
        <w:t>do</w:t>
      </w:r>
      <w:r>
        <w:rPr>
          <w:spacing w:val="-3"/>
        </w:rPr>
        <w:t> </w:t>
      </w:r>
      <w:r>
        <w:rPr>
          <w:spacing w:val="-2"/>
        </w:rPr>
        <w:t>Objeto:</w:t>
      </w:r>
    </w:p>
    <w:p>
      <w:pPr>
        <w:pStyle w:val="BodyText"/>
        <w:spacing w:before="41"/>
        <w:ind w:left="119"/>
        <w:jc w:val="both"/>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79"/>
      </w:pPr>
    </w:p>
    <w:p>
      <w:pPr>
        <w:pStyle w:val="Heading2"/>
        <w:numPr>
          <w:ilvl w:val="0"/>
          <w:numId w:val="21"/>
        </w:numPr>
        <w:tabs>
          <w:tab w:pos="318" w:val="left" w:leader="none"/>
        </w:tabs>
        <w:spacing w:line="240" w:lineRule="auto" w:before="1" w:after="0"/>
        <w:ind w:left="318" w:right="0" w:hanging="199"/>
        <w:jc w:val="left"/>
      </w:pPr>
      <w:r>
        <w:rPr/>
        <w:t>DESCRIÇÃO</w:t>
      </w:r>
      <w:r>
        <w:rPr>
          <w:spacing w:val="-1"/>
        </w:rPr>
        <w:t> </w:t>
      </w:r>
      <w:r>
        <w:rPr/>
        <w:t>DA</w:t>
      </w:r>
      <w:r>
        <w:rPr>
          <w:spacing w:val="-12"/>
        </w:rPr>
        <w:t> </w:t>
      </w:r>
      <w:r>
        <w:rPr>
          <w:spacing w:val="-2"/>
        </w:rPr>
        <w:t>CONTRATAÇÃO:</w:t>
      </w:r>
    </w:p>
    <w:p>
      <w:pPr>
        <w:pStyle w:val="BodyText"/>
        <w:spacing w:before="79"/>
        <w:rPr>
          <w:b/>
        </w:rPr>
      </w:pPr>
    </w:p>
    <w:p>
      <w:pPr>
        <w:pStyle w:val="ListParagraph"/>
        <w:numPr>
          <w:ilvl w:val="1"/>
          <w:numId w:val="21"/>
        </w:numPr>
        <w:tabs>
          <w:tab w:pos="468" w:val="left" w:leader="none"/>
        </w:tabs>
        <w:spacing w:line="240" w:lineRule="auto" w:before="1" w:after="0"/>
        <w:ind w:left="468" w:right="0" w:hanging="349"/>
        <w:jc w:val="left"/>
        <w:rPr>
          <w:b/>
          <w:sz w:val="20"/>
        </w:rPr>
      </w:pPr>
      <w:r>
        <w:rPr>
          <w:b/>
          <w:sz w:val="20"/>
        </w:rPr>
        <w:t>FORMA</w:t>
      </w:r>
      <w:r>
        <w:rPr>
          <w:b/>
          <w:spacing w:val="-12"/>
          <w:sz w:val="20"/>
        </w:rPr>
        <w:t> </w:t>
      </w:r>
      <w:r>
        <w:rPr>
          <w:b/>
          <w:sz w:val="20"/>
        </w:rPr>
        <w:t>DE</w:t>
      </w:r>
      <w:r>
        <w:rPr>
          <w:b/>
          <w:spacing w:val="-1"/>
          <w:sz w:val="20"/>
        </w:rPr>
        <w:t> </w:t>
      </w:r>
      <w:r>
        <w:rPr>
          <w:b/>
          <w:spacing w:val="-2"/>
          <w:sz w:val="20"/>
        </w:rPr>
        <w:t>EXECUÇÃO:</w:t>
      </w:r>
    </w:p>
    <w:p>
      <w:pPr>
        <w:pStyle w:val="BodyText"/>
        <w:spacing w:before="79"/>
        <w:rPr>
          <w:b/>
        </w:rPr>
      </w:pPr>
    </w:p>
    <w:p>
      <w:pPr>
        <w:pStyle w:val="ListParagraph"/>
        <w:numPr>
          <w:ilvl w:val="2"/>
          <w:numId w:val="21"/>
        </w:numPr>
        <w:tabs>
          <w:tab w:pos="618" w:val="left" w:leader="none"/>
        </w:tabs>
        <w:spacing w:line="240" w:lineRule="auto" w:before="1"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21"/>
        </w:numPr>
        <w:tabs>
          <w:tab w:pos="619" w:val="left" w:leader="none"/>
        </w:tabs>
        <w:spacing w:line="240" w:lineRule="auto" w:before="40" w:after="0"/>
        <w:ind w:left="619" w:right="0" w:hanging="500"/>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w:t>
      </w:r>
      <w:r>
        <w:rPr>
          <w:spacing w:val="-1"/>
          <w:sz w:val="20"/>
        </w:rPr>
        <w:t> </w:t>
      </w:r>
      <w:r>
        <w:rPr>
          <w:spacing w:val="-2"/>
          <w:sz w:val="20"/>
        </w:rPr>
        <w:t>venda;</w:t>
      </w:r>
    </w:p>
    <w:p>
      <w:pPr>
        <w:pStyle w:val="ListParagraph"/>
        <w:numPr>
          <w:ilvl w:val="2"/>
          <w:numId w:val="21"/>
        </w:numPr>
        <w:tabs>
          <w:tab w:pos="626" w:val="left" w:leader="none"/>
        </w:tabs>
        <w:spacing w:line="261" w:lineRule="auto" w:before="40" w:after="0"/>
        <w:ind w:left="119" w:right="118" w:firstLine="0"/>
        <w:jc w:val="left"/>
        <w:rPr>
          <w:sz w:val="20"/>
        </w:rPr>
      </w:pPr>
      <w:r>
        <w:rPr>
          <w:sz w:val="20"/>
        </w:rPr>
        <w:t>A memória</w:t>
      </w:r>
      <w:r>
        <w:rPr>
          <w:spacing w:val="16"/>
          <w:sz w:val="20"/>
        </w:rPr>
        <w:t> </w:t>
      </w:r>
      <w:r>
        <w:rPr>
          <w:sz w:val="20"/>
        </w:rPr>
        <w:t>de</w:t>
      </w:r>
      <w:r>
        <w:rPr>
          <w:spacing w:val="16"/>
          <w:sz w:val="20"/>
        </w:rPr>
        <w:t> </w:t>
      </w:r>
      <w:r>
        <w:rPr>
          <w:sz w:val="20"/>
        </w:rPr>
        <w:t>cálculo</w:t>
      </w:r>
      <w:r>
        <w:rPr>
          <w:spacing w:val="16"/>
          <w:sz w:val="20"/>
        </w:rPr>
        <w:t> </w:t>
      </w:r>
      <w:r>
        <w:rPr>
          <w:sz w:val="20"/>
        </w:rPr>
        <w:t>para</w:t>
      </w:r>
      <w:r>
        <w:rPr>
          <w:spacing w:val="16"/>
          <w:sz w:val="20"/>
        </w:rPr>
        <w:t> </w:t>
      </w:r>
      <w:r>
        <w:rPr>
          <w:sz w:val="20"/>
        </w:rPr>
        <w:t>compor</w:t>
      </w:r>
      <w:r>
        <w:rPr>
          <w:spacing w:val="16"/>
          <w:sz w:val="20"/>
        </w:rPr>
        <w:t> </w:t>
      </w:r>
      <w:r>
        <w:rPr>
          <w:sz w:val="20"/>
        </w:rPr>
        <w:t>a</w:t>
      </w:r>
      <w:r>
        <w:rPr>
          <w:spacing w:val="16"/>
          <w:sz w:val="20"/>
        </w:rPr>
        <w:t> </w:t>
      </w:r>
      <w:r>
        <w:rPr>
          <w:sz w:val="20"/>
        </w:rPr>
        <w:t>quantidade</w:t>
      </w:r>
      <w:r>
        <w:rPr>
          <w:spacing w:val="16"/>
          <w:sz w:val="20"/>
        </w:rPr>
        <w:t> </w:t>
      </w:r>
      <w:r>
        <w:rPr>
          <w:sz w:val="20"/>
        </w:rPr>
        <w:t>total</w:t>
      </w:r>
      <w:r>
        <w:rPr>
          <w:spacing w:val="16"/>
          <w:sz w:val="20"/>
        </w:rPr>
        <w:t> </w:t>
      </w:r>
      <w:r>
        <w:rPr>
          <w:sz w:val="20"/>
        </w:rPr>
        <w:t>de</w:t>
      </w:r>
      <w:r>
        <w:rPr>
          <w:spacing w:val="16"/>
          <w:sz w:val="20"/>
        </w:rPr>
        <w:t> </w:t>
      </w:r>
      <w:r>
        <w:rPr>
          <w:sz w:val="20"/>
        </w:rPr>
        <w:t>itens</w:t>
      </w:r>
      <w:r>
        <w:rPr>
          <w:spacing w:val="16"/>
          <w:sz w:val="20"/>
        </w:rPr>
        <w:t> </w:t>
      </w:r>
      <w:r>
        <w:rPr>
          <w:sz w:val="20"/>
        </w:rPr>
        <w:t>a</w:t>
      </w:r>
      <w:r>
        <w:rPr>
          <w:spacing w:val="16"/>
          <w:sz w:val="20"/>
        </w:rPr>
        <w:t> </w:t>
      </w:r>
      <w:r>
        <w:rPr>
          <w:sz w:val="20"/>
        </w:rPr>
        <w:t>ser</w:t>
      </w:r>
      <w:r>
        <w:rPr>
          <w:spacing w:val="16"/>
          <w:sz w:val="20"/>
        </w:rPr>
        <w:t> </w:t>
      </w:r>
      <w:r>
        <w:rPr>
          <w:sz w:val="20"/>
        </w:rPr>
        <w:t>contratada</w:t>
      </w:r>
      <w:r>
        <w:rPr>
          <w:spacing w:val="16"/>
          <w:sz w:val="20"/>
        </w:rPr>
        <w:t> </w:t>
      </w:r>
      <w:r>
        <w:rPr>
          <w:sz w:val="20"/>
        </w:rPr>
        <w:t>se</w:t>
      </w:r>
      <w:r>
        <w:rPr>
          <w:spacing w:val="16"/>
          <w:sz w:val="20"/>
        </w:rPr>
        <w:t> </w:t>
      </w:r>
      <w:r>
        <w:rPr>
          <w:sz w:val="20"/>
        </w:rPr>
        <w:t>baseia</w:t>
      </w:r>
      <w:r>
        <w:rPr>
          <w:spacing w:val="16"/>
          <w:sz w:val="20"/>
        </w:rPr>
        <w:t> </w:t>
      </w:r>
      <w:r>
        <w:rPr>
          <w:sz w:val="20"/>
        </w:rPr>
        <w:t>na</w:t>
      </w:r>
      <w:r>
        <w:rPr>
          <w:spacing w:val="16"/>
          <w:sz w:val="20"/>
        </w:rPr>
        <w:t> </w:t>
      </w:r>
      <w:r>
        <w:rPr>
          <w:sz w:val="20"/>
        </w:rPr>
        <w:t>análise</w:t>
      </w:r>
      <w:r>
        <w:rPr>
          <w:spacing w:val="16"/>
          <w:sz w:val="20"/>
        </w:rPr>
        <w:t> </w:t>
      </w:r>
      <w:r>
        <w:rPr>
          <w:sz w:val="20"/>
        </w:rPr>
        <w:t>do</w:t>
      </w:r>
      <w:r>
        <w:rPr>
          <w:spacing w:val="16"/>
          <w:sz w:val="20"/>
        </w:rPr>
        <w:t> </w:t>
      </w:r>
      <w:r>
        <w:rPr>
          <w:sz w:val="20"/>
        </w:rPr>
        <w:t>consumo</w:t>
      </w:r>
      <w:r>
        <w:rPr>
          <w:spacing w:val="16"/>
          <w:sz w:val="20"/>
        </w:rPr>
        <w:t> </w:t>
      </w:r>
      <w:r>
        <w:rPr>
          <w:sz w:val="20"/>
        </w:rPr>
        <w:t>do</w:t>
      </w:r>
      <w:r>
        <w:rPr>
          <w:spacing w:val="16"/>
          <w:sz w:val="20"/>
        </w:rPr>
        <w:t> </w:t>
      </w:r>
      <w:r>
        <w:rPr>
          <w:sz w:val="20"/>
        </w:rPr>
        <w:t>contrato</w:t>
      </w:r>
      <w:r>
        <w:rPr>
          <w:spacing w:val="16"/>
          <w:sz w:val="20"/>
        </w:rPr>
        <w:t> </w:t>
      </w:r>
      <w:r>
        <w:rPr>
          <w:sz w:val="20"/>
        </w:rPr>
        <w:t>anterior</w:t>
      </w:r>
      <w:r>
        <w:rPr>
          <w:spacing w:val="16"/>
          <w:sz w:val="20"/>
        </w:rPr>
        <w:t> </w:t>
      </w:r>
      <w:r>
        <w:rPr>
          <w:sz w:val="20"/>
        </w:rPr>
        <w:t>acrescido</w:t>
      </w:r>
      <w:r>
        <w:rPr>
          <w:spacing w:val="16"/>
          <w:sz w:val="20"/>
        </w:rPr>
        <w:t> </w:t>
      </w:r>
      <w:r>
        <w:rPr>
          <w:sz w:val="20"/>
        </w:rPr>
        <w:t>de</w:t>
      </w:r>
      <w:r>
        <w:rPr>
          <w:spacing w:val="16"/>
          <w:sz w:val="20"/>
        </w:rPr>
        <w:t> </w:t>
      </w:r>
      <w:r>
        <w:rPr>
          <w:sz w:val="20"/>
        </w:rPr>
        <w:t>20%</w:t>
      </w:r>
      <w:r>
        <w:rPr>
          <w:spacing w:val="16"/>
          <w:sz w:val="20"/>
        </w:rPr>
        <w:t> </w:t>
      </w:r>
      <w:r>
        <w:rPr>
          <w:sz w:val="20"/>
        </w:rPr>
        <w:t>como</w:t>
      </w:r>
      <w:r>
        <w:rPr>
          <w:spacing w:val="16"/>
          <w:sz w:val="20"/>
        </w:rPr>
        <w:t> </w:t>
      </w:r>
      <w:r>
        <w:rPr>
          <w:sz w:val="20"/>
        </w:rPr>
        <w:t>margem</w:t>
      </w:r>
      <w:r>
        <w:rPr>
          <w:spacing w:val="16"/>
          <w:sz w:val="20"/>
        </w:rPr>
        <w:t> </w:t>
      </w:r>
      <w:r>
        <w:rPr>
          <w:sz w:val="20"/>
        </w:rPr>
        <w:t>de</w:t>
      </w:r>
      <w:r>
        <w:rPr>
          <w:spacing w:val="16"/>
          <w:sz w:val="20"/>
        </w:rPr>
        <w:t> </w:t>
      </w:r>
      <w:r>
        <w:rPr>
          <w:sz w:val="20"/>
        </w:rPr>
        <w:t>segurança,</w:t>
      </w:r>
      <w:r>
        <w:rPr>
          <w:spacing w:val="16"/>
          <w:sz w:val="20"/>
        </w:rPr>
        <w:t> </w:t>
      </w:r>
      <w:r>
        <w:rPr>
          <w:sz w:val="20"/>
        </w:rPr>
        <w:t>na solicitação da unidade demandante e, por último, na autorização da Direção Geral, conforme o doc. </w:t>
      </w:r>
      <w:r>
        <w:rPr>
          <w:sz w:val="22"/>
        </w:rPr>
        <w:t>93972596</w:t>
      </w:r>
      <w:r>
        <w:rPr>
          <w:sz w:val="20"/>
        </w:rPr>
        <w:t>.</w:t>
      </w:r>
    </w:p>
    <w:p>
      <w:pPr>
        <w:pStyle w:val="BodyText"/>
        <w:spacing w:before="0"/>
      </w:pPr>
    </w:p>
    <w:p>
      <w:pPr>
        <w:pStyle w:val="BodyText"/>
        <w:spacing w:before="93"/>
      </w:pPr>
    </w:p>
    <w:p>
      <w:pPr>
        <w:pStyle w:val="Heading2"/>
        <w:numPr>
          <w:ilvl w:val="1"/>
          <w:numId w:val="21"/>
        </w:numPr>
        <w:tabs>
          <w:tab w:pos="468" w:val="left" w:leader="none"/>
        </w:tabs>
        <w:spacing w:line="240" w:lineRule="auto" w:before="0" w:after="0"/>
        <w:ind w:left="468" w:right="0" w:hanging="349"/>
        <w:jc w:val="left"/>
      </w:pPr>
      <w:r>
        <w:rPr/>
        <w:t>POSSIBILIDADE</w:t>
      </w:r>
      <w:r>
        <w:rPr>
          <w:spacing w:val="-11"/>
        </w:rPr>
        <w:t> </w:t>
      </w:r>
      <w:r>
        <w:rPr/>
        <w:t>DE</w:t>
      </w:r>
      <w:r>
        <w:rPr>
          <w:spacing w:val="-10"/>
        </w:rPr>
        <w:t> </w:t>
      </w:r>
      <w:r>
        <w:rPr/>
        <w:t>PARTICIPAÇÃO</w:t>
      </w:r>
      <w:r>
        <w:rPr>
          <w:spacing w:val="-11"/>
        </w:rPr>
        <w:t> </w:t>
      </w:r>
      <w:r>
        <w:rPr/>
        <w:t>DE</w:t>
      </w:r>
      <w:r>
        <w:rPr>
          <w:spacing w:val="-10"/>
        </w:rPr>
        <w:t> </w:t>
      </w:r>
      <w:r>
        <w:rPr>
          <w:spacing w:val="-2"/>
        </w:rPr>
        <w:t>COOPERATIVA:</w:t>
      </w:r>
    </w:p>
    <w:p>
      <w:pPr>
        <w:pStyle w:val="BodyText"/>
        <w:spacing w:line="280" w:lineRule="auto"/>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spacing w:before="42"/>
      </w:pPr>
    </w:p>
    <w:p>
      <w:pPr>
        <w:pStyle w:val="Heading2"/>
        <w:numPr>
          <w:ilvl w:val="1"/>
          <w:numId w:val="21"/>
        </w:numPr>
        <w:tabs>
          <w:tab w:pos="468" w:val="left" w:leader="none"/>
        </w:tabs>
        <w:spacing w:line="240" w:lineRule="auto" w:before="0" w:after="0"/>
        <w:ind w:left="468" w:right="0" w:hanging="349"/>
        <w:jc w:val="left"/>
      </w:pPr>
      <w:r>
        <w:rPr/>
        <w:t>POSSIBILIDADE</w:t>
      </w:r>
      <w:r>
        <w:rPr>
          <w:spacing w:val="-11"/>
        </w:rPr>
        <w:t> </w:t>
      </w:r>
      <w:r>
        <w:rPr/>
        <w:t>DE</w:t>
      </w:r>
      <w:r>
        <w:rPr>
          <w:spacing w:val="-10"/>
        </w:rPr>
        <w:t> </w:t>
      </w:r>
      <w:r>
        <w:rPr/>
        <w:t>PARTICIPAÇÃO</w:t>
      </w:r>
      <w:r>
        <w:rPr>
          <w:spacing w:val="-11"/>
        </w:rPr>
        <w:t> </w:t>
      </w:r>
      <w:r>
        <w:rPr/>
        <w:t>DE</w:t>
      </w:r>
      <w:r>
        <w:rPr>
          <w:spacing w:val="-10"/>
        </w:rPr>
        <w:t> </w:t>
      </w:r>
      <w:r>
        <w:rPr>
          <w:spacing w:val="-2"/>
        </w:rPr>
        <w:t>CONSÓRCIO:</w:t>
      </w:r>
    </w:p>
    <w:p>
      <w:pPr>
        <w:pStyle w:val="BodyText"/>
        <w:spacing w:line="280" w:lineRule="auto"/>
        <w:ind w:left="119" w:right="118"/>
        <w:jc w:val="both"/>
      </w:pPr>
      <w:r>
        <w:rPr/>
        <w:t>Tradicionalmente, a formação de consórcios é admitida quando o objeto a ser licitado envolve questões de alta complexidade ou de relevante vulto, em que empresas, isoladamente, não </w:t>
      </w:r>
      <w:r>
        <w:rPr/>
        <w:t>teriam condições de suprir os requisitos de habilitação do edital. Nestes casos, a</w:t>
      </w:r>
      <w:r>
        <w:rPr>
          <w:spacing w:val="-7"/>
        </w:rPr>
        <w:t> </w:t>
      </w:r>
      <w:r>
        <w:rPr/>
        <w:t>Administração, com vistas a aumentar o número de participantes, admite a formação de consórcio.</w:t>
      </w:r>
    </w:p>
    <w:p>
      <w:pPr>
        <w:pStyle w:val="BodyText"/>
        <w:spacing w:before="2"/>
        <w:ind w:left="11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line="280" w:lineRule="auto"/>
        <w:ind w:left="119" w:right="118"/>
        <w:jc w:val="both"/>
      </w:pPr>
      <w:r>
        <w:rPr/>
        <w:t>“Em regra, o consórcio não é favorecido ou incentivado pelo nosso Direito. Assim se passa porque, como instrumento de atuação empresarial, o consórcio pode conduzir a resultados</w:t>
      </w:r>
      <w:r>
        <w:rPr>
          <w:spacing w:val="40"/>
        </w:rPr>
        <w:t> </w:t>
      </w:r>
      <w:r>
        <w:rPr/>
        <w:t>indesejáveis. A formação de consórcios acarreta risco da dominação do mercado, através de pactos de eliminação de competição entre os empresários. No campo de licitações, a formação </w:t>
      </w:r>
      <w:r>
        <w:rPr/>
        <w:t>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4"/>
        <w:ind w:left="119" w:right="118"/>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0" w:lineRule="auto" w:before="3"/>
        <w:ind w:left="119" w:right="118"/>
        <w:jc w:val="both"/>
      </w:pPr>
      <w:r>
        <w:rPr/>
        <w:t>É</w:t>
      </w:r>
      <w:r>
        <w:rPr>
          <w:spacing w:val="-2"/>
        </w:rPr>
        <w:t> </w:t>
      </w:r>
      <w:r>
        <w:rPr/>
        <w:t>usual</w:t>
      </w:r>
      <w:r>
        <w:rPr>
          <w:spacing w:val="-2"/>
        </w:rPr>
        <w:t> </w:t>
      </w:r>
      <w:r>
        <w:rPr/>
        <w:t>que</w:t>
      </w:r>
      <w:r>
        <w:rPr>
          <w:spacing w:val="-2"/>
        </w:rPr>
        <w:t> </w:t>
      </w:r>
      <w:r>
        <w:rPr/>
        <w:t>a</w:t>
      </w:r>
      <w:r>
        <w:rPr>
          <w:spacing w:val="-13"/>
        </w:rPr>
        <w:t> </w:t>
      </w:r>
      <w:r>
        <w:rPr/>
        <w:t>Administração</w:t>
      </w:r>
      <w:r>
        <w:rPr>
          <w:spacing w:val="-1"/>
        </w:rPr>
        <w:t> </w:t>
      </w:r>
      <w:r>
        <w:rPr/>
        <w:t>Pública</w:t>
      </w:r>
      <w:r>
        <w:rPr>
          <w:spacing w:val="-2"/>
        </w:rPr>
        <w:t> </w:t>
      </w:r>
      <w:r>
        <w:rPr/>
        <w:t>apenas</w:t>
      </w:r>
      <w:r>
        <w:rPr>
          <w:spacing w:val="-2"/>
        </w:rPr>
        <w:t> </w:t>
      </w:r>
      <w:r>
        <w:rPr/>
        <w:t>autorize</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2"/>
        </w:rPr>
        <w:t> </w:t>
      </w:r>
      <w:r>
        <w:rPr/>
        <w:t>quando</w:t>
      </w:r>
      <w:r>
        <w:rPr>
          <w:spacing w:val="-2"/>
        </w:rPr>
        <w:t> </w:t>
      </w:r>
      <w:r>
        <w:rPr/>
        <w:t>as</w:t>
      </w:r>
      <w:r>
        <w:rPr>
          <w:spacing w:val="-2"/>
        </w:rPr>
        <w:t> </w:t>
      </w:r>
      <w:r>
        <w:rPr/>
        <w:t>dimensões</w:t>
      </w:r>
      <w:r>
        <w:rPr>
          <w:spacing w:val="-2"/>
        </w:rPr>
        <w:t> </w:t>
      </w:r>
      <w:r>
        <w:rPr/>
        <w:t>e</w:t>
      </w:r>
      <w:r>
        <w:rPr>
          <w:spacing w:val="-2"/>
        </w:rPr>
        <w:t> </w:t>
      </w:r>
      <w:r>
        <w:rPr/>
        <w:t>complexidade</w:t>
      </w:r>
      <w:r>
        <w:rPr>
          <w:spacing w:val="-2"/>
        </w:rPr>
        <w:t> </w:t>
      </w:r>
      <w:r>
        <w:rPr/>
        <w:t>do</w:t>
      </w:r>
      <w:r>
        <w:rPr>
          <w:spacing w:val="-2"/>
        </w:rPr>
        <w:t> </w:t>
      </w:r>
      <w:r>
        <w:rPr/>
        <w:t>objeto</w:t>
      </w:r>
      <w:r>
        <w:rPr>
          <w:spacing w:val="-2"/>
        </w:rPr>
        <w:t> </w:t>
      </w:r>
      <w:r>
        <w:rPr/>
        <w:t>ou</w:t>
      </w:r>
      <w:r>
        <w:rPr>
          <w:spacing w:val="-2"/>
        </w:rPr>
        <w:t> </w:t>
      </w:r>
      <w:r>
        <w:rPr/>
        <w:t>das</w:t>
      </w:r>
      <w:r>
        <w:rPr>
          <w:spacing w:val="-2"/>
        </w:rPr>
        <w:t> </w:t>
      </w:r>
      <w:r>
        <w:rPr/>
        <w:t>circunstâncias</w:t>
      </w:r>
      <w:r>
        <w:rPr>
          <w:spacing w:val="-2"/>
        </w:rPr>
        <w:t> </w:t>
      </w:r>
      <w:r>
        <w:rPr/>
        <w:t>concretas</w:t>
      </w:r>
      <w:r>
        <w:rPr>
          <w:spacing w:val="-2"/>
        </w:rPr>
        <w:t> </w:t>
      </w:r>
      <w:r>
        <w:rPr/>
        <w:t>exijam</w:t>
      </w:r>
      <w:r>
        <w:rPr>
          <w:spacing w:val="-2"/>
        </w:rPr>
        <w:t> </w:t>
      </w:r>
      <w:r>
        <w:rPr/>
        <w:t>a</w:t>
      </w:r>
      <w:r>
        <w:rPr>
          <w:spacing w:val="-2"/>
        </w:rPr>
        <w:t> </w:t>
      </w:r>
      <w:r>
        <w:rPr/>
        <w:t>associação entre os particulares.São as hipóteses em que apenas poucas empresas estariam aptas a preencher as condições especiais exigidas para a licitação.”</w:t>
      </w:r>
    </w:p>
    <w:p>
      <w:pPr>
        <w:pStyle w:val="BodyText"/>
        <w:spacing w:before="1"/>
        <w:ind w:left="11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after="0"/>
        <w:jc w:val="both"/>
        <w:sectPr>
          <w:type w:val="continuous"/>
          <w:pgSz w:w="15840" w:h="24480"/>
          <w:pgMar w:top="160" w:bottom="280" w:left="0" w:right="0"/>
        </w:sectPr>
      </w:pPr>
    </w:p>
    <w:p>
      <w:pPr>
        <w:pStyle w:val="BodyText"/>
        <w:spacing w:line="280" w:lineRule="auto" w:before="23"/>
        <w:ind w:left="119" w:right="447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before="2"/>
        <w:ind w:left="119" w:right="118"/>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w:t>
      </w:r>
      <w:r>
        <w:rPr>
          <w:spacing w:val="-11"/>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4"/>
        <w:ind w:left="11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ind w:left="119" w:right="118"/>
        <w:jc w:val="both"/>
      </w:pPr>
      <w:r>
        <w:rPr/>
        <w:t>"A</w:t>
      </w:r>
      <w:r>
        <w:rPr>
          <w:spacing w:val="-6"/>
        </w:rPr>
        <w:t> </w:t>
      </w:r>
      <w:r>
        <w:rPr/>
        <w:t>aceitação de consórcios na disputa licitatória situa-se no âmbito o poder discricionário da administração contratante, conforme art.33, caput, da Lei nº 8.666/1993, requerendo-se, porém, </w:t>
      </w:r>
      <w:r>
        <w:rPr/>
        <w:t>que sua opção seja sempre justificada."</w:t>
      </w:r>
    </w:p>
    <w:p>
      <w:pPr>
        <w:pStyle w:val="BodyText"/>
        <w:spacing w:before="1"/>
        <w:ind w:left="11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line="280" w:lineRule="auto"/>
        <w:ind w:left="119" w:right="118"/>
        <w:jc w:val="both"/>
      </w:pPr>
      <w:r>
        <w:rPr/>
        <w:t>Dado o exposto e considerando que da análise dos instrumentos da fase preparatória e da pesquisa de mercado depreendeu-se a existência de mercado fornecedor, recomenda-se a vedação </w:t>
      </w:r>
      <w:r>
        <w:rPr/>
        <w:t>da participação de consórcios no futuro certame, visto que a ausência do mesmo não trará prejuízos à competitividade.</w:t>
      </w:r>
    </w:p>
    <w:p>
      <w:pPr>
        <w:pStyle w:val="BodyText"/>
        <w:spacing w:before="42"/>
      </w:pPr>
    </w:p>
    <w:p>
      <w:pPr>
        <w:pStyle w:val="Heading2"/>
        <w:numPr>
          <w:ilvl w:val="1"/>
          <w:numId w:val="21"/>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BodyText"/>
        <w:spacing w:before="80"/>
        <w:rPr>
          <w:b/>
        </w:rPr>
      </w:pPr>
    </w:p>
    <w:p>
      <w:pPr>
        <w:pStyle w:val="ListParagraph"/>
        <w:numPr>
          <w:ilvl w:val="2"/>
          <w:numId w:val="21"/>
        </w:numPr>
        <w:tabs>
          <w:tab w:pos="620" w:val="left" w:leader="none"/>
        </w:tabs>
        <w:spacing w:line="280" w:lineRule="auto" w:before="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ListParagraph"/>
        <w:numPr>
          <w:ilvl w:val="3"/>
          <w:numId w:val="21"/>
        </w:numPr>
        <w:tabs>
          <w:tab w:pos="757" w:val="left" w:leader="none"/>
        </w:tabs>
        <w:spacing w:line="240" w:lineRule="auto" w:before="2"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21"/>
        </w:numPr>
        <w:tabs>
          <w:tab w:pos="757" w:val="left" w:leader="none"/>
        </w:tabs>
        <w:spacing w:line="240" w:lineRule="auto" w:before="4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ListParagraph"/>
        <w:numPr>
          <w:ilvl w:val="3"/>
          <w:numId w:val="21"/>
        </w:numPr>
        <w:tabs>
          <w:tab w:pos="770" w:val="left" w:leader="none"/>
        </w:tabs>
        <w:spacing w:line="280" w:lineRule="auto" w:before="40"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spacing w:before="42"/>
      </w:pPr>
    </w:p>
    <w:p>
      <w:pPr>
        <w:pStyle w:val="Heading2"/>
        <w:numPr>
          <w:ilvl w:val="1"/>
          <w:numId w:val="21"/>
        </w:numPr>
        <w:tabs>
          <w:tab w:pos="468" w:val="left" w:leader="none"/>
        </w:tabs>
        <w:spacing w:line="240" w:lineRule="auto" w:before="0" w:after="0"/>
        <w:ind w:left="468" w:right="0" w:hanging="349"/>
        <w:jc w:val="left"/>
      </w:pPr>
      <w:r>
        <w:rPr/>
        <w:t>REAJUSTE</w:t>
      </w:r>
      <w:r>
        <w:rPr>
          <w:spacing w:val="-1"/>
        </w:rPr>
        <w:t> </w:t>
      </w:r>
      <w:r>
        <w:rPr/>
        <w:t>DE</w:t>
      </w:r>
      <w:r>
        <w:rPr>
          <w:spacing w:val="-1"/>
        </w:rPr>
        <w:t> </w:t>
      </w:r>
      <w:r>
        <w:rPr>
          <w:spacing w:val="-2"/>
        </w:rPr>
        <w:t>PREÇOS:</w:t>
      </w:r>
    </w:p>
    <w:p>
      <w:pPr>
        <w:pStyle w:val="BodyText"/>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1"/>
          <w:numId w:val="21"/>
        </w:numPr>
        <w:tabs>
          <w:tab w:pos="468" w:val="left" w:leader="none"/>
        </w:tabs>
        <w:spacing w:line="240" w:lineRule="auto" w:before="0" w:after="0"/>
        <w:ind w:left="468" w:right="0" w:hanging="349"/>
        <w:jc w:val="left"/>
      </w:pPr>
      <w:r>
        <w:rPr>
          <w:spacing w:val="-2"/>
        </w:rPr>
        <w:t>GARANTIA:</w:t>
      </w:r>
    </w:p>
    <w:p>
      <w:pPr>
        <w:pStyle w:val="ListParagraph"/>
        <w:numPr>
          <w:ilvl w:val="2"/>
          <w:numId w:val="21"/>
        </w:numPr>
        <w:tabs>
          <w:tab w:pos="607" w:val="left" w:leader="none"/>
        </w:tabs>
        <w:spacing w:line="240" w:lineRule="auto" w:before="21" w:after="0"/>
        <w:ind w:left="607" w:right="0" w:hanging="488"/>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r>
        <w:rPr>
          <w:sz w:val="22"/>
        </w:rPr>
        <w:t>70136509</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76"/>
      </w:pPr>
    </w:p>
    <w:p>
      <w:pPr>
        <w:pStyle w:val="Heading2"/>
        <w:numPr>
          <w:ilvl w:val="1"/>
          <w:numId w:val="21"/>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1"/>
          <w:numId w:val="21"/>
        </w:numPr>
        <w:tabs>
          <w:tab w:pos="468" w:val="left" w:leader="none"/>
        </w:tabs>
        <w:spacing w:line="240" w:lineRule="auto" w:before="0" w:after="0"/>
        <w:ind w:left="468" w:right="0" w:hanging="349"/>
        <w:jc w:val="left"/>
      </w:pPr>
      <w:r>
        <w:rPr/>
        <w:t>INCIDÊNCIA</w:t>
      </w:r>
      <w:r>
        <w:rPr>
          <w:spacing w:val="-12"/>
        </w:rPr>
        <w:t> </w:t>
      </w:r>
      <w:r>
        <w:rPr/>
        <w:t>DO</w:t>
      </w:r>
      <w:r>
        <w:rPr>
          <w:spacing w:val="-1"/>
        </w:rPr>
        <w:t> </w:t>
      </w:r>
      <w:r>
        <w:rPr/>
        <w:t>PROGRAMA</w:t>
      </w:r>
      <w:r>
        <w:rPr>
          <w:spacing w:val="-12"/>
        </w:rPr>
        <w:t> </w:t>
      </w:r>
      <w:r>
        <w:rPr/>
        <w:t>DE</w:t>
      </w:r>
      <w:r>
        <w:rPr>
          <w:spacing w:val="-1"/>
        </w:rPr>
        <w:t> </w:t>
      </w:r>
      <w:r>
        <w:rPr>
          <w:spacing w:val="-2"/>
        </w:rPr>
        <w:t>INTEGRIDADE:</w:t>
      </w:r>
    </w:p>
    <w:p>
      <w:pPr>
        <w:pStyle w:val="BodyText"/>
        <w:ind w:left="119"/>
      </w:pPr>
      <w:r>
        <w:rPr/>
        <w:t>Não</w:t>
      </w:r>
      <w:r>
        <w:rPr>
          <w:spacing w:val="-1"/>
        </w:rPr>
        <w:t> </w:t>
      </w:r>
      <w:r>
        <w:rPr/>
        <w:t>se</w:t>
      </w:r>
      <w:r>
        <w:rPr>
          <w:spacing w:val="-1"/>
        </w:rPr>
        <w:t> </w:t>
      </w:r>
      <w:r>
        <w:rPr>
          <w:spacing w:val="-2"/>
        </w:rPr>
        <w:t>aplica.</w:t>
      </w:r>
    </w:p>
    <w:p>
      <w:pPr>
        <w:pStyle w:val="BodyText"/>
        <w:spacing w:before="80"/>
      </w:pPr>
    </w:p>
    <w:p>
      <w:pPr>
        <w:pStyle w:val="Heading2"/>
        <w:numPr>
          <w:ilvl w:val="1"/>
          <w:numId w:val="21"/>
        </w:numPr>
        <w:tabs>
          <w:tab w:pos="468" w:val="left" w:leader="none"/>
        </w:tabs>
        <w:spacing w:line="240" w:lineRule="auto" w:before="0" w:after="0"/>
        <w:ind w:left="468" w:right="0" w:hanging="349"/>
        <w:jc w:val="left"/>
      </w:pPr>
      <w:r>
        <w:rPr>
          <w:spacing w:val="-2"/>
        </w:rPr>
        <w:t>POSSÍVEIS</w:t>
      </w:r>
      <w:r>
        <w:rPr>
          <w:spacing w:val="7"/>
        </w:rPr>
        <w:t> </w:t>
      </w:r>
      <w:r>
        <w:rPr>
          <w:spacing w:val="-2"/>
        </w:rPr>
        <w:t>IMPACTOS</w:t>
      </w:r>
      <w:r>
        <w:rPr>
          <w:spacing w:val="-5"/>
        </w:rPr>
        <w:t> </w:t>
      </w:r>
      <w:r>
        <w:rPr>
          <w:spacing w:val="-2"/>
        </w:rPr>
        <w:t>AMBIENTAIS:</w:t>
      </w:r>
    </w:p>
    <w:p>
      <w:pPr>
        <w:pStyle w:val="BodyText"/>
        <w:spacing w:line="280" w:lineRule="auto"/>
        <w:ind w:left="119" w:right="118"/>
        <w:jc w:val="both"/>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spacing w:before="42"/>
      </w:pPr>
    </w:p>
    <w:p>
      <w:pPr>
        <w:pStyle w:val="Heading2"/>
        <w:numPr>
          <w:ilvl w:val="1"/>
          <w:numId w:val="21"/>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ListParagraph"/>
        <w:numPr>
          <w:ilvl w:val="2"/>
          <w:numId w:val="21"/>
        </w:numPr>
        <w:tabs>
          <w:tab w:pos="718" w:val="left" w:leader="none"/>
        </w:tabs>
        <w:spacing w:line="240" w:lineRule="auto" w:before="4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21"/>
        </w:numPr>
        <w:tabs>
          <w:tab w:pos="868" w:val="left" w:leader="none"/>
        </w:tabs>
        <w:spacing w:line="240" w:lineRule="auto" w:before="4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21"/>
        </w:numPr>
        <w:tabs>
          <w:tab w:pos="868" w:val="left" w:leader="none"/>
        </w:tabs>
        <w:spacing w:line="240" w:lineRule="auto" w:before="4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21"/>
        </w:numPr>
        <w:tabs>
          <w:tab w:pos="868" w:val="left" w:leader="none"/>
        </w:tabs>
        <w:spacing w:line="240" w:lineRule="auto" w:before="4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21"/>
        </w:numPr>
        <w:tabs>
          <w:tab w:pos="868" w:val="left" w:leader="none"/>
        </w:tabs>
        <w:spacing w:line="240" w:lineRule="auto" w:before="4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2"/>
        <w:numPr>
          <w:ilvl w:val="2"/>
          <w:numId w:val="21"/>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BodyText"/>
        <w:spacing w:before="80"/>
        <w:rPr>
          <w:b/>
        </w:rPr>
      </w:pPr>
    </w:p>
    <w:p>
      <w:pPr>
        <w:pStyle w:val="ListParagraph"/>
        <w:numPr>
          <w:ilvl w:val="3"/>
          <w:numId w:val="21"/>
        </w:numPr>
        <w:tabs>
          <w:tab w:pos="868" w:val="left" w:leader="none"/>
        </w:tabs>
        <w:spacing w:line="240" w:lineRule="auto" w:before="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21"/>
        </w:numPr>
        <w:tabs>
          <w:tab w:pos="893" w:val="left" w:leader="none"/>
        </w:tabs>
        <w:spacing w:line="280" w:lineRule="auto" w:before="40" w:after="0"/>
        <w:ind w:left="119" w:right="118" w:firstLine="0"/>
        <w:jc w:val="left"/>
        <w:rPr>
          <w:sz w:val="20"/>
        </w:rPr>
      </w:pPr>
      <w:r>
        <w:rPr>
          <w:sz w:val="20"/>
        </w:rPr>
        <w:t>Entregar</w:t>
      </w:r>
      <w:r>
        <w:rPr>
          <w:spacing w:val="21"/>
          <w:sz w:val="20"/>
        </w:rPr>
        <w:t> </w:t>
      </w:r>
      <w:r>
        <w:rPr>
          <w:sz w:val="20"/>
        </w:rPr>
        <w:t>o</w:t>
      </w:r>
      <w:r>
        <w:rPr>
          <w:spacing w:val="21"/>
          <w:sz w:val="20"/>
        </w:rPr>
        <w:t> </w:t>
      </w:r>
      <w:r>
        <w:rPr>
          <w:sz w:val="20"/>
        </w:rPr>
        <w:t>objeto</w:t>
      </w:r>
      <w:r>
        <w:rPr>
          <w:spacing w:val="21"/>
          <w:sz w:val="20"/>
        </w:rPr>
        <w:t> </w:t>
      </w:r>
      <w:r>
        <w:rPr>
          <w:sz w:val="20"/>
        </w:rPr>
        <w:t>do</w:t>
      </w:r>
      <w:r>
        <w:rPr>
          <w:spacing w:val="21"/>
          <w:sz w:val="20"/>
        </w:rPr>
        <w:t> </w:t>
      </w:r>
      <w:r>
        <w:rPr>
          <w:sz w:val="20"/>
        </w:rPr>
        <w:t>contrato</w:t>
      </w:r>
      <w:r>
        <w:rPr>
          <w:spacing w:val="21"/>
          <w:sz w:val="20"/>
        </w:rPr>
        <w:t> </w:t>
      </w:r>
      <w:r>
        <w:rPr>
          <w:sz w:val="20"/>
        </w:rPr>
        <w:t>sem</w:t>
      </w:r>
      <w:r>
        <w:rPr>
          <w:spacing w:val="21"/>
          <w:sz w:val="20"/>
        </w:rPr>
        <w:t> </w:t>
      </w:r>
      <w:r>
        <w:rPr>
          <w:sz w:val="20"/>
        </w:rPr>
        <w:t>qualquer</w:t>
      </w:r>
      <w:r>
        <w:rPr>
          <w:spacing w:val="21"/>
          <w:sz w:val="20"/>
        </w:rPr>
        <w:t> </w:t>
      </w:r>
      <w:r>
        <w:rPr>
          <w:sz w:val="20"/>
        </w:rPr>
        <w:t>ônus</w:t>
      </w:r>
      <w:r>
        <w:rPr>
          <w:spacing w:val="21"/>
          <w:sz w:val="20"/>
        </w:rPr>
        <w:t> </w:t>
      </w:r>
      <w:r>
        <w:rPr>
          <w:sz w:val="20"/>
        </w:rPr>
        <w:t>para</w:t>
      </w:r>
      <w:r>
        <w:rPr>
          <w:spacing w:val="21"/>
          <w:sz w:val="20"/>
        </w:rPr>
        <w:t> </w:t>
      </w:r>
      <w:r>
        <w:rPr>
          <w:sz w:val="20"/>
        </w:rPr>
        <w:t>o</w:t>
      </w:r>
      <w:r>
        <w:rPr>
          <w:spacing w:val="21"/>
          <w:sz w:val="20"/>
        </w:rPr>
        <w:t> </w:t>
      </w:r>
      <w:r>
        <w:rPr>
          <w:sz w:val="20"/>
        </w:rPr>
        <w:t>CONTRATANTE,</w:t>
      </w:r>
      <w:r>
        <w:rPr>
          <w:spacing w:val="21"/>
          <w:sz w:val="20"/>
        </w:rPr>
        <w:t> </w:t>
      </w:r>
      <w:r>
        <w:rPr>
          <w:sz w:val="20"/>
        </w:rPr>
        <w:t>estando</w:t>
      </w:r>
      <w:r>
        <w:rPr>
          <w:spacing w:val="21"/>
          <w:sz w:val="20"/>
        </w:rPr>
        <w:t> </w:t>
      </w:r>
      <w:r>
        <w:rPr>
          <w:sz w:val="20"/>
        </w:rPr>
        <w:t>incluído</w:t>
      </w:r>
      <w:r>
        <w:rPr>
          <w:spacing w:val="21"/>
          <w:sz w:val="20"/>
        </w:rPr>
        <w:t> </w:t>
      </w:r>
      <w:r>
        <w:rPr>
          <w:sz w:val="20"/>
        </w:rPr>
        <w:t>no</w:t>
      </w:r>
      <w:r>
        <w:rPr>
          <w:spacing w:val="21"/>
          <w:sz w:val="20"/>
        </w:rPr>
        <w:t> </w:t>
      </w:r>
      <w:r>
        <w:rPr>
          <w:sz w:val="20"/>
        </w:rPr>
        <w:t>valor</w:t>
      </w:r>
      <w:r>
        <w:rPr>
          <w:spacing w:val="21"/>
          <w:sz w:val="20"/>
        </w:rPr>
        <w:t> </w:t>
      </w:r>
      <w:r>
        <w:rPr>
          <w:sz w:val="20"/>
        </w:rPr>
        <w:t>do</w:t>
      </w:r>
      <w:r>
        <w:rPr>
          <w:spacing w:val="21"/>
          <w:sz w:val="20"/>
        </w:rPr>
        <w:t> </w:t>
      </w:r>
      <w:r>
        <w:rPr>
          <w:sz w:val="20"/>
        </w:rPr>
        <w:t>pagamento</w:t>
      </w:r>
      <w:r>
        <w:rPr>
          <w:spacing w:val="21"/>
          <w:sz w:val="20"/>
        </w:rPr>
        <w:t> </w:t>
      </w:r>
      <w:r>
        <w:rPr>
          <w:sz w:val="20"/>
        </w:rPr>
        <w:t>todas</w:t>
      </w:r>
      <w:r>
        <w:rPr>
          <w:spacing w:val="21"/>
          <w:sz w:val="20"/>
        </w:rPr>
        <w:t> </w:t>
      </w:r>
      <w:r>
        <w:rPr>
          <w:sz w:val="20"/>
        </w:rPr>
        <w:t>e</w:t>
      </w:r>
      <w:r>
        <w:rPr>
          <w:spacing w:val="21"/>
          <w:sz w:val="20"/>
        </w:rPr>
        <w:t> </w:t>
      </w:r>
      <w:r>
        <w:rPr>
          <w:sz w:val="20"/>
        </w:rPr>
        <w:t>quaisquer</w:t>
      </w:r>
      <w:r>
        <w:rPr>
          <w:spacing w:val="21"/>
          <w:sz w:val="20"/>
        </w:rPr>
        <w:t> </w:t>
      </w:r>
      <w:r>
        <w:rPr>
          <w:sz w:val="20"/>
        </w:rPr>
        <w:t>despesas,</w:t>
      </w:r>
      <w:r>
        <w:rPr>
          <w:spacing w:val="21"/>
          <w:sz w:val="20"/>
        </w:rPr>
        <w:t> </w:t>
      </w:r>
      <w:r>
        <w:rPr>
          <w:sz w:val="20"/>
        </w:rPr>
        <w:t>tais</w:t>
      </w:r>
      <w:r>
        <w:rPr>
          <w:spacing w:val="21"/>
          <w:sz w:val="20"/>
        </w:rPr>
        <w:t> </w:t>
      </w:r>
      <w:r>
        <w:rPr>
          <w:sz w:val="20"/>
        </w:rPr>
        <w:t>como</w:t>
      </w:r>
      <w:r>
        <w:rPr>
          <w:spacing w:val="21"/>
          <w:sz w:val="20"/>
        </w:rPr>
        <w:t> </w:t>
      </w:r>
      <w:r>
        <w:rPr>
          <w:sz w:val="20"/>
        </w:rPr>
        <w:t>tributos,</w:t>
      </w:r>
      <w:r>
        <w:rPr>
          <w:spacing w:val="21"/>
          <w:sz w:val="20"/>
        </w:rPr>
        <w:t> </w:t>
      </w:r>
      <w:r>
        <w:rPr>
          <w:sz w:val="20"/>
        </w:rPr>
        <w:t>frete,</w:t>
      </w:r>
      <w:r>
        <w:rPr>
          <w:spacing w:val="21"/>
          <w:sz w:val="20"/>
        </w:rPr>
        <w:t> </w:t>
      </w:r>
      <w:r>
        <w:rPr>
          <w:sz w:val="20"/>
        </w:rPr>
        <w:t>seguro</w:t>
      </w:r>
      <w:r>
        <w:rPr>
          <w:spacing w:val="21"/>
          <w:sz w:val="20"/>
        </w:rPr>
        <w:t> </w:t>
      </w:r>
      <w:r>
        <w:rPr>
          <w:sz w:val="20"/>
        </w:rPr>
        <w:t>e descarregamento das mercadorias;</w:t>
      </w:r>
    </w:p>
    <w:p>
      <w:pPr>
        <w:pStyle w:val="ListParagraph"/>
        <w:numPr>
          <w:ilvl w:val="3"/>
          <w:numId w:val="21"/>
        </w:numPr>
        <w:tabs>
          <w:tab w:pos="868" w:val="left" w:leader="none"/>
        </w:tabs>
        <w:spacing w:line="240" w:lineRule="auto" w:before="2"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21"/>
        </w:numPr>
        <w:tabs>
          <w:tab w:pos="897" w:val="left" w:leader="none"/>
        </w:tabs>
        <w:spacing w:line="280" w:lineRule="auto" w:before="40" w:after="0"/>
        <w:ind w:left="119" w:right="118" w:firstLine="0"/>
        <w:jc w:val="left"/>
        <w:rPr>
          <w:sz w:val="20"/>
        </w:rPr>
      </w:pPr>
      <w:r>
        <w:rPr>
          <w:sz w:val="20"/>
        </w:rPr>
        <w:t>Comunicar</w:t>
      </w:r>
      <w:r>
        <w:rPr>
          <w:spacing w:val="26"/>
          <w:sz w:val="20"/>
        </w:rPr>
        <w:t> </w:t>
      </w:r>
      <w:r>
        <w:rPr>
          <w:sz w:val="20"/>
        </w:rPr>
        <w:t>ao</w:t>
      </w:r>
      <w:r>
        <w:rPr>
          <w:spacing w:val="26"/>
          <w:sz w:val="20"/>
        </w:rPr>
        <w:t> </w:t>
      </w:r>
      <w:r>
        <w:rPr>
          <w:sz w:val="20"/>
        </w:rPr>
        <w:t>Fiscal</w:t>
      </w:r>
      <w:r>
        <w:rPr>
          <w:spacing w:val="26"/>
          <w:sz w:val="20"/>
        </w:rPr>
        <w:t> </w:t>
      </w:r>
      <w:r>
        <w:rPr>
          <w:sz w:val="20"/>
        </w:rPr>
        <w:t>do</w:t>
      </w:r>
      <w:r>
        <w:rPr>
          <w:spacing w:val="26"/>
          <w:sz w:val="20"/>
        </w:rPr>
        <w:t> </w:t>
      </w:r>
      <w:r>
        <w:rPr>
          <w:sz w:val="20"/>
        </w:rPr>
        <w:t>contrato,</w:t>
      </w:r>
      <w:r>
        <w:rPr>
          <w:spacing w:val="26"/>
          <w:sz w:val="20"/>
        </w:rPr>
        <w:t> </w:t>
      </w:r>
      <w:r>
        <w:rPr>
          <w:sz w:val="20"/>
        </w:rPr>
        <w:t>por</w:t>
      </w:r>
      <w:r>
        <w:rPr>
          <w:spacing w:val="26"/>
          <w:sz w:val="20"/>
        </w:rPr>
        <w:t> </w:t>
      </w:r>
      <w:r>
        <w:rPr>
          <w:sz w:val="20"/>
        </w:rPr>
        <w:t>escrito</w:t>
      </w:r>
      <w:r>
        <w:rPr>
          <w:spacing w:val="26"/>
          <w:sz w:val="20"/>
        </w:rPr>
        <w:t> </w:t>
      </w:r>
      <w:r>
        <w:rPr>
          <w:sz w:val="20"/>
        </w:rPr>
        <w:t>e</w:t>
      </w:r>
      <w:r>
        <w:rPr>
          <w:spacing w:val="26"/>
          <w:sz w:val="20"/>
        </w:rPr>
        <w:t> </w:t>
      </w:r>
      <w:r>
        <w:rPr>
          <w:sz w:val="20"/>
        </w:rPr>
        <w:t>tão</w:t>
      </w:r>
      <w:r>
        <w:rPr>
          <w:spacing w:val="26"/>
          <w:sz w:val="20"/>
        </w:rPr>
        <w:t> </w:t>
      </w:r>
      <w:r>
        <w:rPr>
          <w:sz w:val="20"/>
        </w:rPr>
        <w:t>logo</w:t>
      </w:r>
      <w:r>
        <w:rPr>
          <w:spacing w:val="26"/>
          <w:sz w:val="20"/>
        </w:rPr>
        <w:t> </w:t>
      </w:r>
      <w:r>
        <w:rPr>
          <w:sz w:val="20"/>
        </w:rPr>
        <w:t>constatado</w:t>
      </w:r>
      <w:r>
        <w:rPr>
          <w:spacing w:val="26"/>
          <w:sz w:val="20"/>
        </w:rPr>
        <w:t> </w:t>
      </w:r>
      <w:r>
        <w:rPr>
          <w:sz w:val="20"/>
        </w:rPr>
        <w:t>problema</w:t>
      </w:r>
      <w:r>
        <w:rPr>
          <w:spacing w:val="26"/>
          <w:sz w:val="20"/>
        </w:rPr>
        <w:t> </w:t>
      </w:r>
      <w:r>
        <w:rPr>
          <w:sz w:val="20"/>
        </w:rPr>
        <w:t>ou</w:t>
      </w:r>
      <w:r>
        <w:rPr>
          <w:spacing w:val="26"/>
          <w:sz w:val="20"/>
        </w:rPr>
        <w:t> </w:t>
      </w:r>
      <w:r>
        <w:rPr>
          <w:sz w:val="20"/>
        </w:rPr>
        <w:t>a</w:t>
      </w:r>
      <w:r>
        <w:rPr>
          <w:spacing w:val="26"/>
          <w:sz w:val="20"/>
        </w:rPr>
        <w:t> </w:t>
      </w:r>
      <w:r>
        <w:rPr>
          <w:sz w:val="20"/>
        </w:rPr>
        <w:t>impossibilidade</w:t>
      </w:r>
      <w:r>
        <w:rPr>
          <w:spacing w:val="26"/>
          <w:sz w:val="20"/>
        </w:rPr>
        <w:t> </w:t>
      </w:r>
      <w:r>
        <w:rPr>
          <w:sz w:val="20"/>
        </w:rPr>
        <w:t>de</w:t>
      </w:r>
      <w:r>
        <w:rPr>
          <w:spacing w:val="26"/>
          <w:sz w:val="20"/>
        </w:rPr>
        <w:t> </w:t>
      </w:r>
      <w:r>
        <w:rPr>
          <w:sz w:val="20"/>
        </w:rPr>
        <w:t>execução</w:t>
      </w:r>
      <w:r>
        <w:rPr>
          <w:spacing w:val="26"/>
          <w:sz w:val="20"/>
        </w:rPr>
        <w:t> </w:t>
      </w:r>
      <w:r>
        <w:rPr>
          <w:sz w:val="20"/>
        </w:rPr>
        <w:t>de</w:t>
      </w:r>
      <w:r>
        <w:rPr>
          <w:spacing w:val="26"/>
          <w:sz w:val="20"/>
        </w:rPr>
        <w:t> </w:t>
      </w:r>
      <w:r>
        <w:rPr>
          <w:sz w:val="20"/>
        </w:rPr>
        <w:t>qualquer</w:t>
      </w:r>
      <w:r>
        <w:rPr>
          <w:spacing w:val="26"/>
          <w:sz w:val="20"/>
        </w:rPr>
        <w:t> </w:t>
      </w:r>
      <w:r>
        <w:rPr>
          <w:sz w:val="20"/>
        </w:rPr>
        <w:t>obrigação</w:t>
      </w:r>
      <w:r>
        <w:rPr>
          <w:spacing w:val="26"/>
          <w:sz w:val="20"/>
        </w:rPr>
        <w:t> </w:t>
      </w:r>
      <w:r>
        <w:rPr>
          <w:sz w:val="20"/>
        </w:rPr>
        <w:t>contratual,</w:t>
      </w:r>
      <w:r>
        <w:rPr>
          <w:spacing w:val="26"/>
          <w:sz w:val="20"/>
        </w:rPr>
        <w:t> </w:t>
      </w:r>
      <w:r>
        <w:rPr>
          <w:sz w:val="20"/>
        </w:rPr>
        <w:t>para</w:t>
      </w:r>
      <w:r>
        <w:rPr>
          <w:spacing w:val="26"/>
          <w:sz w:val="20"/>
        </w:rPr>
        <w:t> </w:t>
      </w:r>
      <w:r>
        <w:rPr>
          <w:sz w:val="20"/>
        </w:rPr>
        <w:t>a</w:t>
      </w:r>
      <w:r>
        <w:rPr>
          <w:spacing w:val="26"/>
          <w:sz w:val="20"/>
        </w:rPr>
        <w:t> </w:t>
      </w:r>
      <w:r>
        <w:rPr>
          <w:sz w:val="20"/>
        </w:rPr>
        <w:t>adoção</w:t>
      </w:r>
      <w:r>
        <w:rPr>
          <w:spacing w:val="26"/>
          <w:sz w:val="20"/>
        </w:rPr>
        <w:t> </w:t>
      </w:r>
      <w:r>
        <w:rPr>
          <w:sz w:val="20"/>
        </w:rPr>
        <w:t>das</w:t>
      </w:r>
      <w:r>
        <w:rPr>
          <w:spacing w:val="26"/>
          <w:sz w:val="20"/>
        </w:rPr>
        <w:t> </w:t>
      </w:r>
      <w:r>
        <w:rPr>
          <w:sz w:val="20"/>
        </w:rPr>
        <w:t>providências </w:t>
      </w:r>
      <w:r>
        <w:rPr>
          <w:spacing w:val="-2"/>
          <w:sz w:val="20"/>
        </w:rPr>
        <w:t>cabíveis;</w:t>
      </w:r>
    </w:p>
    <w:p>
      <w:pPr>
        <w:pStyle w:val="ListParagraph"/>
        <w:numPr>
          <w:ilvl w:val="4"/>
          <w:numId w:val="21"/>
        </w:numPr>
        <w:tabs>
          <w:tab w:pos="1007" w:val="left" w:leader="none"/>
        </w:tabs>
        <w:spacing w:line="240" w:lineRule="auto" w:before="2"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21"/>
        </w:numPr>
        <w:tabs>
          <w:tab w:pos="878" w:val="left" w:leader="none"/>
        </w:tabs>
        <w:spacing w:line="278" w:lineRule="auto" w:before="21" w:after="0"/>
        <w:ind w:left="119" w:right="118" w:firstLine="0"/>
        <w:jc w:val="both"/>
        <w:rPr>
          <w:sz w:val="20"/>
        </w:rPr>
      </w:pPr>
      <w:r>
        <w:rPr>
          <w:sz w:val="20"/>
        </w:rPr>
        <w:t>Entregar os materiais com </w:t>
      </w:r>
      <w:r>
        <w:rPr>
          <w:b/>
          <w:sz w:val="20"/>
        </w:rPr>
        <w:t>validade mínima de 85% </w:t>
      </w:r>
      <w:r>
        <w:rPr>
          <w:sz w:val="20"/>
        </w:rPr>
        <w:t>do seu período total de validade, conforme Resolução SES nº 1342/2016, conforme documento </w:t>
      </w:r>
      <w:r>
        <w:rPr>
          <w:sz w:val="22"/>
        </w:rPr>
        <w:t>94021270</w:t>
      </w:r>
      <w:r>
        <w:rPr>
          <w:sz w:val="20"/>
        </w:rPr>
        <w:t>. Caso 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21"/>
        </w:numPr>
        <w:tabs>
          <w:tab w:pos="873" w:val="left" w:leader="none"/>
        </w:tabs>
        <w:spacing w:line="280" w:lineRule="auto" w:before="2"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21"/>
        </w:numPr>
        <w:tabs>
          <w:tab w:pos="900" w:val="left" w:leader="none"/>
        </w:tabs>
        <w:spacing w:line="280" w:lineRule="auto" w:before="2"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1"/>
        </w:numPr>
        <w:tabs>
          <w:tab w:pos="868" w:val="left" w:leader="none"/>
        </w:tabs>
        <w:spacing w:line="240" w:lineRule="auto" w:before="2"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2"/>
        <w:numPr>
          <w:ilvl w:val="0"/>
          <w:numId w:val="21"/>
        </w:numPr>
        <w:tabs>
          <w:tab w:pos="318" w:val="left" w:leader="none"/>
        </w:tabs>
        <w:spacing w:line="240" w:lineRule="auto" w:before="0" w:after="0"/>
        <w:ind w:left="318" w:right="0" w:hanging="199"/>
        <w:jc w:val="left"/>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80"/>
        <w:rPr>
          <w:b/>
        </w:rPr>
      </w:pPr>
    </w:p>
    <w:p>
      <w:pPr>
        <w:pStyle w:val="ListParagraph"/>
        <w:numPr>
          <w:ilvl w:val="1"/>
          <w:numId w:val="21"/>
        </w:numPr>
        <w:tabs>
          <w:tab w:pos="468" w:val="left" w:leader="none"/>
        </w:tabs>
        <w:spacing w:line="240" w:lineRule="auto" w:before="0" w:after="0"/>
        <w:ind w:left="468" w:right="0" w:hanging="349"/>
        <w:jc w:val="left"/>
        <w:rPr>
          <w:sz w:val="20"/>
        </w:rPr>
      </w:pPr>
      <w:r>
        <w:rPr>
          <w:sz w:val="20"/>
        </w:rPr>
        <w:t>Habilitação</w:t>
      </w:r>
      <w:r>
        <w:rPr>
          <w:spacing w:val="-3"/>
          <w:sz w:val="20"/>
        </w:rPr>
        <w:t> </w:t>
      </w:r>
      <w:r>
        <w:rPr>
          <w:spacing w:val="-2"/>
          <w:sz w:val="20"/>
        </w:rPr>
        <w:t>Jurídica</w:t>
      </w:r>
    </w:p>
    <w:p>
      <w:pPr>
        <w:pStyle w:val="ListParagraph"/>
        <w:numPr>
          <w:ilvl w:val="2"/>
          <w:numId w:val="21"/>
        </w:numPr>
        <w:tabs>
          <w:tab w:pos="618" w:val="left" w:leader="none"/>
        </w:tabs>
        <w:spacing w:line="240" w:lineRule="auto" w:before="40" w:after="0"/>
        <w:ind w:left="61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ListParagraph"/>
        <w:numPr>
          <w:ilvl w:val="0"/>
          <w:numId w:val="22"/>
        </w:numPr>
        <w:tabs>
          <w:tab w:pos="323" w:val="left" w:leader="none"/>
        </w:tabs>
        <w:spacing w:line="240" w:lineRule="auto" w:before="40" w:after="0"/>
        <w:ind w:left="323" w:right="0" w:hanging="204"/>
        <w:jc w:val="left"/>
        <w:rPr>
          <w:sz w:val="20"/>
        </w:rPr>
      </w:pP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e</w:t>
      </w:r>
      <w:r>
        <w:rPr>
          <w:spacing w:val="-1"/>
          <w:sz w:val="20"/>
        </w:rPr>
        <w:t> </w:t>
      </w:r>
      <w:r>
        <w:rPr>
          <w:sz w:val="20"/>
        </w:rPr>
        <w:t>CPF</w:t>
      </w:r>
      <w:r>
        <w:rPr>
          <w:spacing w:val="-1"/>
          <w:sz w:val="20"/>
        </w:rPr>
        <w:t> </w:t>
      </w:r>
      <w:r>
        <w:rPr>
          <w:sz w:val="20"/>
        </w:rPr>
        <w:t>dos</w:t>
      </w:r>
      <w:r>
        <w:rPr>
          <w:spacing w:val="-1"/>
          <w:sz w:val="20"/>
        </w:rPr>
        <w:t> </w:t>
      </w:r>
      <w:r>
        <w:rPr>
          <w:sz w:val="20"/>
        </w:rPr>
        <w:t>sócios</w:t>
      </w:r>
      <w:r>
        <w:rPr>
          <w:spacing w:val="-1"/>
          <w:sz w:val="20"/>
        </w:rPr>
        <w:t> </w:t>
      </w:r>
      <w:r>
        <w:rPr>
          <w:sz w:val="20"/>
        </w:rPr>
        <w:t>ou</w:t>
      </w:r>
      <w:r>
        <w:rPr>
          <w:spacing w:val="-1"/>
          <w:sz w:val="20"/>
        </w:rPr>
        <w:t> </w:t>
      </w:r>
      <w:r>
        <w:rPr>
          <w:sz w:val="20"/>
        </w:rPr>
        <w:t>dos</w:t>
      </w:r>
      <w:r>
        <w:rPr>
          <w:spacing w:val="-1"/>
          <w:sz w:val="20"/>
        </w:rPr>
        <w:t> </w:t>
      </w:r>
      <w:r>
        <w:rPr>
          <w:spacing w:val="-2"/>
          <w:sz w:val="20"/>
        </w:rPr>
        <w:t>diretores;</w:t>
      </w:r>
    </w:p>
    <w:p>
      <w:pPr>
        <w:pStyle w:val="ListParagraph"/>
        <w:numPr>
          <w:ilvl w:val="0"/>
          <w:numId w:val="22"/>
        </w:numPr>
        <w:tabs>
          <w:tab w:pos="334" w:val="left" w:leader="none"/>
        </w:tabs>
        <w:spacing w:line="240" w:lineRule="auto" w:before="40" w:after="0"/>
        <w:ind w:left="334" w:right="0" w:hanging="215"/>
        <w:jc w:val="left"/>
        <w:rPr>
          <w:sz w:val="20"/>
        </w:rPr>
      </w:pPr>
      <w:r>
        <w:rPr>
          <w:sz w:val="20"/>
        </w:rPr>
        <w:t>Registro</w:t>
      </w:r>
      <w:r>
        <w:rPr>
          <w:spacing w:val="-1"/>
          <w:sz w:val="20"/>
        </w:rPr>
        <w:t> </w:t>
      </w:r>
      <w:r>
        <w:rPr>
          <w:sz w:val="20"/>
        </w:rPr>
        <w:t>Comercial,</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empresário</w:t>
      </w:r>
      <w:r>
        <w:rPr>
          <w:spacing w:val="-1"/>
          <w:sz w:val="20"/>
        </w:rPr>
        <w:t> </w:t>
      </w:r>
      <w:r>
        <w:rPr>
          <w:sz w:val="20"/>
        </w:rPr>
        <w:t>pessoa</w:t>
      </w:r>
      <w:r>
        <w:rPr>
          <w:spacing w:val="-1"/>
          <w:sz w:val="20"/>
        </w:rPr>
        <w:t> </w:t>
      </w:r>
      <w:r>
        <w:rPr>
          <w:spacing w:val="-2"/>
          <w:sz w:val="20"/>
        </w:rPr>
        <w:t>física;</w:t>
      </w:r>
    </w:p>
    <w:p>
      <w:pPr>
        <w:pStyle w:val="ListParagraph"/>
        <w:numPr>
          <w:ilvl w:val="0"/>
          <w:numId w:val="22"/>
        </w:numPr>
        <w:tabs>
          <w:tab w:pos="320" w:val="left" w:leader="none"/>
        </w:tabs>
        <w:spacing w:line="280" w:lineRule="auto" w:before="40" w:after="0"/>
        <w:ind w:left="119" w:right="118" w:firstLine="0"/>
        <w:jc w:val="left"/>
        <w:rPr>
          <w:sz w:val="20"/>
        </w:rPr>
      </w:pPr>
      <w:r>
        <w:rPr>
          <w:sz w:val="20"/>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22"/>
        </w:numPr>
        <w:tabs>
          <w:tab w:pos="334" w:val="left" w:leader="none"/>
        </w:tabs>
        <w:spacing w:line="240" w:lineRule="auto" w:before="2" w:after="0"/>
        <w:ind w:left="334" w:right="0" w:hanging="215"/>
        <w:jc w:val="left"/>
        <w:rPr>
          <w:sz w:val="20"/>
        </w:rPr>
      </w:pP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sociedades</w:t>
      </w:r>
      <w:r>
        <w:rPr>
          <w:spacing w:val="-1"/>
          <w:sz w:val="20"/>
        </w:rPr>
        <w:t> </w:t>
      </w:r>
      <w:r>
        <w:rPr>
          <w:sz w:val="20"/>
        </w:rPr>
        <w:t>simples,</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de</w:t>
      </w:r>
      <w:r>
        <w:rPr>
          <w:spacing w:val="-1"/>
          <w:sz w:val="20"/>
        </w:rPr>
        <w:t> </w:t>
      </w:r>
      <w:r>
        <w:rPr>
          <w:sz w:val="20"/>
        </w:rPr>
        <w:t>diretoria</w:t>
      </w:r>
      <w:r>
        <w:rPr>
          <w:spacing w:val="-1"/>
          <w:sz w:val="20"/>
        </w:rPr>
        <w:t> </w:t>
      </w:r>
      <w:r>
        <w:rPr>
          <w:sz w:val="20"/>
        </w:rPr>
        <w:t>em</w:t>
      </w:r>
      <w:r>
        <w:rPr>
          <w:spacing w:val="-1"/>
          <w:sz w:val="20"/>
        </w:rPr>
        <w:t> </w:t>
      </w:r>
      <w:r>
        <w:rPr>
          <w:spacing w:val="-2"/>
          <w:sz w:val="20"/>
        </w:rPr>
        <w:t>exercício;</w:t>
      </w:r>
    </w:p>
    <w:p>
      <w:pPr>
        <w:pStyle w:val="ListParagraph"/>
        <w:numPr>
          <w:ilvl w:val="0"/>
          <w:numId w:val="22"/>
        </w:numPr>
        <w:tabs>
          <w:tab w:pos="331" w:val="left" w:leader="none"/>
        </w:tabs>
        <w:spacing w:line="280" w:lineRule="auto" w:before="40" w:after="0"/>
        <w:ind w:left="119" w:right="118" w:firstLine="0"/>
        <w:jc w:val="left"/>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2"/>
        </w:numPr>
        <w:tabs>
          <w:tab w:pos="296" w:val="left" w:leader="none"/>
        </w:tabs>
        <w:spacing w:line="280" w:lineRule="auto" w:before="2" w:after="0"/>
        <w:ind w:left="119" w:right="118" w:firstLine="0"/>
        <w:jc w:val="left"/>
        <w:rPr>
          <w:sz w:val="20"/>
        </w:rPr>
      </w:pPr>
      <w:r>
        <w:rPr>
          <w:sz w:val="20"/>
        </w:rPr>
        <w:t>A</w:t>
      </w:r>
      <w:r>
        <w:rPr>
          <w:spacing w:val="-7"/>
          <w:sz w:val="20"/>
        </w:rPr>
        <w:t> </w:t>
      </w:r>
      <w:r>
        <w:rPr>
          <w:sz w:val="20"/>
        </w:rPr>
        <w:t>sociedade simples que não adotar um dos tipos regulados nos artigos 1.039 a 1.092, deverá mencionar, no contrato social, por força do art. 997, inciso</w:t>
      </w:r>
      <w:r>
        <w:rPr>
          <w:spacing w:val="-1"/>
          <w:sz w:val="20"/>
        </w:rPr>
        <w:t> </w:t>
      </w:r>
      <w:r>
        <w:rPr>
          <w:sz w:val="20"/>
        </w:rPr>
        <w:t>VI, as pessoas naturais incumbidas da </w:t>
      </w:r>
      <w:r>
        <w:rPr>
          <w:spacing w:val="-2"/>
          <w:sz w:val="20"/>
        </w:rPr>
        <w:t>administração;</w:t>
      </w:r>
    </w:p>
    <w:p>
      <w:pPr>
        <w:pStyle w:val="ListParagraph"/>
        <w:numPr>
          <w:ilvl w:val="0"/>
          <w:numId w:val="22"/>
        </w:numPr>
        <w:tabs>
          <w:tab w:pos="341" w:val="left" w:leader="none"/>
        </w:tabs>
        <w:spacing w:line="280" w:lineRule="auto" w:before="1" w:after="0"/>
        <w:ind w:left="119" w:right="118" w:firstLine="0"/>
        <w:jc w:val="left"/>
        <w:rPr>
          <w:sz w:val="20"/>
        </w:rPr>
      </w:pPr>
      <w:r>
        <w:rPr>
          <w:sz w:val="20"/>
        </w:rPr>
        <w:t>Ata</w:t>
      </w:r>
      <w:r>
        <w:rPr>
          <w:spacing w:val="16"/>
          <w:sz w:val="20"/>
        </w:rPr>
        <w:t> </w:t>
      </w:r>
      <w:r>
        <w:rPr>
          <w:sz w:val="20"/>
        </w:rPr>
        <w:t>da</w:t>
      </w:r>
      <w:r>
        <w:rPr>
          <w:spacing w:val="16"/>
          <w:sz w:val="20"/>
        </w:rPr>
        <w:t> </w:t>
      </w:r>
      <w:r>
        <w:rPr>
          <w:sz w:val="20"/>
        </w:rPr>
        <w:t>respectiva</w:t>
      </w:r>
      <w:r>
        <w:rPr>
          <w:spacing w:val="16"/>
          <w:sz w:val="20"/>
        </w:rPr>
        <w:t> </w:t>
      </w:r>
      <w:r>
        <w:rPr>
          <w:sz w:val="20"/>
        </w:rPr>
        <w:t>fundação,</w:t>
      </w:r>
      <w:r>
        <w:rPr>
          <w:spacing w:val="16"/>
          <w:sz w:val="20"/>
        </w:rPr>
        <w:t> </w:t>
      </w:r>
      <w:r>
        <w:rPr>
          <w:sz w:val="20"/>
        </w:rPr>
        <w:t>e</w:t>
      </w:r>
      <w:r>
        <w:rPr>
          <w:spacing w:val="16"/>
          <w:sz w:val="20"/>
        </w:rPr>
        <w:t> </w:t>
      </w:r>
      <w:r>
        <w:rPr>
          <w:sz w:val="20"/>
        </w:rPr>
        <w:t>o</w:t>
      </w:r>
      <w:r>
        <w:rPr>
          <w:spacing w:val="16"/>
          <w:sz w:val="20"/>
        </w:rPr>
        <w:t> </w:t>
      </w:r>
      <w:r>
        <w:rPr>
          <w:sz w:val="20"/>
        </w:rPr>
        <w:t>correspondente</w:t>
      </w:r>
      <w:r>
        <w:rPr>
          <w:spacing w:val="16"/>
          <w:sz w:val="20"/>
        </w:rPr>
        <w:t> </w:t>
      </w:r>
      <w:r>
        <w:rPr>
          <w:sz w:val="20"/>
        </w:rPr>
        <w:t>registro</w:t>
      </w:r>
      <w:r>
        <w:rPr>
          <w:spacing w:val="16"/>
          <w:sz w:val="20"/>
        </w:rPr>
        <w:t> </w:t>
      </w:r>
      <w:r>
        <w:rPr>
          <w:sz w:val="20"/>
        </w:rPr>
        <w:t>na</w:t>
      </w:r>
      <w:r>
        <w:rPr>
          <w:spacing w:val="16"/>
          <w:sz w:val="20"/>
        </w:rPr>
        <w:t> </w:t>
      </w:r>
      <w:r>
        <w:rPr>
          <w:sz w:val="20"/>
        </w:rPr>
        <w:t>Junta</w:t>
      </w:r>
      <w:r>
        <w:rPr>
          <w:spacing w:val="16"/>
          <w:sz w:val="20"/>
        </w:rPr>
        <w:t> </w:t>
      </w:r>
      <w:r>
        <w:rPr>
          <w:sz w:val="20"/>
        </w:rPr>
        <w:t>Comercial,</w:t>
      </w:r>
      <w:r>
        <w:rPr>
          <w:spacing w:val="16"/>
          <w:sz w:val="20"/>
        </w:rPr>
        <w:t> </w:t>
      </w:r>
      <w:r>
        <w:rPr>
          <w:sz w:val="20"/>
        </w:rPr>
        <w:t>bem</w:t>
      </w:r>
      <w:r>
        <w:rPr>
          <w:spacing w:val="16"/>
          <w:sz w:val="20"/>
        </w:rPr>
        <w:t> </w:t>
      </w:r>
      <w:r>
        <w:rPr>
          <w:sz w:val="20"/>
        </w:rPr>
        <w:t>como</w:t>
      </w:r>
      <w:r>
        <w:rPr>
          <w:spacing w:val="16"/>
          <w:sz w:val="20"/>
        </w:rPr>
        <w:t> </w:t>
      </w:r>
      <w:r>
        <w:rPr>
          <w:sz w:val="20"/>
        </w:rPr>
        <w:t>o</w:t>
      </w:r>
      <w:r>
        <w:rPr>
          <w:spacing w:val="16"/>
          <w:sz w:val="20"/>
        </w:rPr>
        <w:t> </w:t>
      </w:r>
      <w:r>
        <w:rPr>
          <w:sz w:val="20"/>
        </w:rPr>
        <w:t>estatuto</w:t>
      </w:r>
      <w:r>
        <w:rPr>
          <w:spacing w:val="16"/>
          <w:sz w:val="20"/>
        </w:rPr>
        <w:t> </w:t>
      </w:r>
      <w:r>
        <w:rPr>
          <w:sz w:val="20"/>
        </w:rPr>
        <w:t>com</w:t>
      </w:r>
      <w:r>
        <w:rPr>
          <w:spacing w:val="16"/>
          <w:sz w:val="20"/>
        </w:rPr>
        <w:t> </w:t>
      </w:r>
      <w:r>
        <w:rPr>
          <w:sz w:val="20"/>
        </w:rPr>
        <w:t>a</w:t>
      </w:r>
      <w:r>
        <w:rPr>
          <w:spacing w:val="16"/>
          <w:sz w:val="20"/>
        </w:rPr>
        <w:t> </w:t>
      </w:r>
      <w:r>
        <w:rPr>
          <w:sz w:val="20"/>
        </w:rPr>
        <w:t>ata</w:t>
      </w:r>
      <w:r>
        <w:rPr>
          <w:spacing w:val="16"/>
          <w:sz w:val="20"/>
        </w:rPr>
        <w:t> </w:t>
      </w:r>
      <w:r>
        <w:rPr>
          <w:sz w:val="20"/>
        </w:rPr>
        <w:t>da</w:t>
      </w:r>
      <w:r>
        <w:rPr>
          <w:spacing w:val="16"/>
          <w:sz w:val="20"/>
        </w:rPr>
        <w:t> </w:t>
      </w:r>
      <w:r>
        <w:rPr>
          <w:sz w:val="20"/>
        </w:rPr>
        <w:t>assembleia</w:t>
      </w:r>
      <w:r>
        <w:rPr>
          <w:spacing w:val="16"/>
          <w:sz w:val="20"/>
        </w:rPr>
        <w:t> </w:t>
      </w:r>
      <w:r>
        <w:rPr>
          <w:sz w:val="20"/>
        </w:rPr>
        <w:t>de</w:t>
      </w:r>
      <w:r>
        <w:rPr>
          <w:spacing w:val="16"/>
          <w:sz w:val="20"/>
        </w:rPr>
        <w:t> </w:t>
      </w:r>
      <w:r>
        <w:rPr>
          <w:sz w:val="20"/>
        </w:rPr>
        <w:t>aprovação,</w:t>
      </w:r>
      <w:r>
        <w:rPr>
          <w:spacing w:val="16"/>
          <w:sz w:val="20"/>
        </w:rPr>
        <w:t> </w:t>
      </w:r>
      <w:r>
        <w:rPr>
          <w:sz w:val="20"/>
        </w:rPr>
        <w:t>na</w:t>
      </w:r>
      <w:r>
        <w:rPr>
          <w:spacing w:val="16"/>
          <w:sz w:val="20"/>
        </w:rPr>
        <w:t> </w:t>
      </w:r>
      <w:r>
        <w:rPr>
          <w:sz w:val="20"/>
        </w:rPr>
        <w:t>forma</w:t>
      </w:r>
      <w:r>
        <w:rPr>
          <w:spacing w:val="16"/>
          <w:sz w:val="20"/>
        </w:rPr>
        <w:t> </w:t>
      </w:r>
      <w:r>
        <w:rPr>
          <w:sz w:val="20"/>
        </w:rPr>
        <w:t>do</w:t>
      </w:r>
      <w:r>
        <w:rPr>
          <w:spacing w:val="16"/>
          <w:sz w:val="20"/>
        </w:rPr>
        <w:t> </w:t>
      </w:r>
      <w:r>
        <w:rPr>
          <w:sz w:val="20"/>
        </w:rPr>
        <w:t>artigo</w:t>
      </w:r>
      <w:r>
        <w:rPr>
          <w:spacing w:val="16"/>
          <w:sz w:val="20"/>
        </w:rPr>
        <w:t> </w:t>
      </w:r>
      <w:r>
        <w:rPr>
          <w:sz w:val="20"/>
        </w:rPr>
        <w:t>18</w:t>
      </w:r>
      <w:r>
        <w:rPr>
          <w:spacing w:val="16"/>
          <w:sz w:val="20"/>
        </w:rPr>
        <w:t> </w:t>
      </w:r>
      <w:r>
        <w:rPr>
          <w:sz w:val="20"/>
        </w:rPr>
        <w:t>da</w:t>
      </w:r>
      <w:r>
        <w:rPr>
          <w:spacing w:val="16"/>
          <w:sz w:val="20"/>
        </w:rPr>
        <w:t> </w:t>
      </w:r>
      <w:r>
        <w:rPr>
          <w:sz w:val="20"/>
        </w:rPr>
        <w:t>Lei</w:t>
      </w:r>
      <w:r>
        <w:rPr>
          <w:spacing w:val="16"/>
          <w:sz w:val="20"/>
        </w:rPr>
        <w:t> </w:t>
      </w:r>
      <w:r>
        <w:rPr>
          <w:sz w:val="20"/>
        </w:rPr>
        <w:t>nº</w:t>
      </w:r>
      <w:r>
        <w:rPr>
          <w:spacing w:val="16"/>
          <w:sz w:val="20"/>
        </w:rPr>
        <w:t> </w:t>
      </w:r>
      <w:r>
        <w:rPr>
          <w:sz w:val="20"/>
        </w:rPr>
        <w:t>5.764/71,</w:t>
      </w:r>
      <w:r>
        <w:rPr>
          <w:spacing w:val="16"/>
          <w:sz w:val="20"/>
        </w:rPr>
        <w:t> </w:t>
      </w:r>
      <w:r>
        <w:rPr>
          <w:sz w:val="20"/>
        </w:rPr>
        <w:t>em</w:t>
      </w:r>
      <w:r>
        <w:rPr>
          <w:spacing w:val="16"/>
          <w:sz w:val="20"/>
        </w:rPr>
        <w:t> </w:t>
      </w:r>
      <w:r>
        <w:rPr>
          <w:sz w:val="20"/>
        </w:rPr>
        <w:t>se tratando de sociedade cooperativa.</w:t>
      </w:r>
    </w:p>
    <w:p>
      <w:pPr>
        <w:pStyle w:val="BodyText"/>
        <w:spacing w:before="42"/>
      </w:pPr>
    </w:p>
    <w:p>
      <w:pPr>
        <w:pStyle w:val="ListParagraph"/>
        <w:numPr>
          <w:ilvl w:val="1"/>
          <w:numId w:val="21"/>
        </w:numPr>
        <w:tabs>
          <w:tab w:pos="469" w:val="left" w:leader="none"/>
        </w:tabs>
        <w:spacing w:line="240" w:lineRule="auto" w:before="0" w:after="0"/>
        <w:ind w:left="469" w:right="0" w:hanging="350"/>
        <w:jc w:val="left"/>
        <w:rPr>
          <w:b/>
          <w:sz w:val="20"/>
        </w:rPr>
      </w:pPr>
      <w:r>
        <w:rPr>
          <w:sz w:val="20"/>
        </w:rPr>
        <w:t>Habilitação</w:t>
      </w:r>
      <w:r>
        <w:rPr>
          <w:spacing w:val="-6"/>
          <w:sz w:val="20"/>
        </w:rPr>
        <w:t> </w:t>
      </w:r>
      <w:r>
        <w:rPr>
          <w:spacing w:val="-2"/>
          <w:sz w:val="20"/>
        </w:rPr>
        <w:t>Técnica:</w:t>
      </w:r>
    </w:p>
    <w:p>
      <w:pPr>
        <w:pStyle w:val="ListParagraph"/>
        <w:numPr>
          <w:ilvl w:val="2"/>
          <w:numId w:val="21"/>
        </w:numPr>
        <w:tabs>
          <w:tab w:pos="620" w:val="left" w:leader="none"/>
        </w:tabs>
        <w:spacing w:line="280" w:lineRule="auto" w:before="40" w:after="0"/>
        <w:ind w:left="119" w:right="118" w:firstLine="0"/>
        <w:jc w:val="left"/>
        <w:rPr>
          <w:sz w:val="20"/>
        </w:rPr>
      </w:pPr>
      <w:r>
        <w:rPr>
          <w:sz w:val="20"/>
        </w:rPr>
        <w:t>O licitante deverá comprovar a aptidão para o fornecimento de 50% dos bens objetos deste termo mediante a apresentação de atestados de capacidade técnica fornecidos por pessoa jurídica de direito público ou privado;</w:t>
      </w:r>
    </w:p>
    <w:p>
      <w:pPr>
        <w:pStyle w:val="BodyText"/>
        <w:spacing w:before="23"/>
      </w:pPr>
    </w:p>
    <w:p>
      <w:pPr>
        <w:pStyle w:val="ListParagraph"/>
        <w:numPr>
          <w:ilvl w:val="2"/>
          <w:numId w:val="21"/>
        </w:numPr>
        <w:tabs>
          <w:tab w:pos="607" w:val="left" w:leader="none"/>
        </w:tabs>
        <w:spacing w:line="240" w:lineRule="auto" w:before="1"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3">
        <w:r>
          <w:rPr>
            <w:color w:val="0000ED"/>
            <w:sz w:val="22"/>
            <w:u w:val="single" w:color="0000ED"/>
          </w:rPr>
          <w:t>Cartilha</w:t>
        </w:r>
        <w:r>
          <w:rPr>
            <w:color w:val="0000ED"/>
            <w:spacing w:val="-1"/>
            <w:sz w:val="22"/>
            <w:u w:val="single" w:color="0000ED"/>
          </w:rPr>
          <w:t> </w:t>
        </w:r>
        <w:r>
          <w:rPr>
            <w:color w:val="0000ED"/>
            <w:sz w:val="22"/>
            <w:u w:val="single" w:color="0000ED"/>
          </w:rPr>
          <w:t>Licitação</w:t>
        </w:r>
        <w:r>
          <w:rPr>
            <w:color w:val="0000ED"/>
            <w:spacing w:val="-13"/>
            <w:sz w:val="22"/>
            <w:u w:val="single" w:color="0000ED"/>
          </w:rPr>
          <w:t> </w:t>
        </w:r>
        <w:r>
          <w:rPr>
            <w:color w:val="0000ED"/>
            <w:spacing w:val="-2"/>
            <w:sz w:val="22"/>
            <w:u w:val="single" w:color="0000ED"/>
          </w:rPr>
          <w:t>ANVISA</w:t>
        </w:r>
      </w:hyperlink>
    </w:p>
    <w:p>
      <w:pPr>
        <w:pStyle w:val="ListParagraph"/>
        <w:numPr>
          <w:ilvl w:val="3"/>
          <w:numId w:val="21"/>
        </w:numPr>
        <w:tabs>
          <w:tab w:pos="757" w:val="left" w:leader="none"/>
        </w:tabs>
        <w:spacing w:line="240" w:lineRule="auto" w:before="35"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21"/>
        </w:numPr>
        <w:tabs>
          <w:tab w:pos="768" w:val="left" w:leader="none"/>
        </w:tabs>
        <w:spacing w:line="240" w:lineRule="auto" w:before="4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21"/>
        </w:numPr>
        <w:tabs>
          <w:tab w:pos="768" w:val="left" w:leader="none"/>
        </w:tabs>
        <w:spacing w:line="240" w:lineRule="auto" w:before="4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numPr>
          <w:ilvl w:val="3"/>
          <w:numId w:val="21"/>
        </w:numPr>
        <w:tabs>
          <w:tab w:pos="757" w:val="left" w:leader="none"/>
        </w:tabs>
        <w:spacing w:line="240" w:lineRule="auto" w:before="40" w:after="0"/>
        <w:ind w:left="757" w:right="0" w:hanging="638"/>
        <w:jc w:val="left"/>
        <w:rPr>
          <w:sz w:val="20"/>
        </w:rPr>
      </w:pPr>
      <w:r>
        <w:rPr>
          <w:sz w:val="20"/>
        </w:rPr>
        <w:t>As</w:t>
      </w:r>
      <w:r>
        <w:rPr>
          <w:spacing w:val="-4"/>
          <w:sz w:val="20"/>
        </w:rPr>
        <w:t> </w:t>
      </w:r>
      <w:r>
        <w:rPr>
          <w:sz w:val="20"/>
        </w:rPr>
        <w:t>CNDs</w:t>
      </w:r>
      <w:r>
        <w:rPr>
          <w:spacing w:val="-2"/>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2"/>
          <w:sz w:val="20"/>
        </w:rPr>
        <w:t> </w:t>
      </w:r>
      <w:r>
        <w:rPr>
          <w:sz w:val="20"/>
        </w:rPr>
        <w:t>e</w:t>
      </w:r>
      <w:r>
        <w:rPr>
          <w:spacing w:val="-4"/>
          <w:sz w:val="20"/>
        </w:rPr>
        <w:t> </w:t>
      </w:r>
      <w:r>
        <w:rPr>
          <w:sz w:val="20"/>
        </w:rPr>
        <w:t>Trabalhista,</w:t>
      </w:r>
      <w:r>
        <w:rPr>
          <w:spacing w:val="-2"/>
          <w:sz w:val="20"/>
        </w:rPr>
        <w:t> </w:t>
      </w:r>
      <w:r>
        <w:rPr>
          <w:sz w:val="20"/>
        </w:rPr>
        <w:t>que</w:t>
      </w:r>
      <w:r>
        <w:rPr>
          <w:spacing w:val="-1"/>
          <w:sz w:val="20"/>
        </w:rPr>
        <w:t> </w:t>
      </w:r>
      <w:r>
        <w:rPr>
          <w:sz w:val="20"/>
        </w:rPr>
        <w:t>constam</w:t>
      </w:r>
      <w:r>
        <w:rPr>
          <w:spacing w:val="-2"/>
          <w:sz w:val="20"/>
        </w:rPr>
        <w:t> </w:t>
      </w:r>
      <w:r>
        <w:rPr>
          <w:sz w:val="20"/>
        </w:rPr>
        <w:t>na</w:t>
      </w:r>
      <w:r>
        <w:rPr>
          <w:spacing w:val="-2"/>
          <w:sz w:val="20"/>
        </w:rPr>
        <w:t> </w:t>
      </w:r>
      <w:r>
        <w:rPr>
          <w:sz w:val="20"/>
        </w:rPr>
        <w:t>legislação</w:t>
      </w:r>
      <w:r>
        <w:rPr>
          <w:spacing w:val="-1"/>
          <w:sz w:val="20"/>
        </w:rPr>
        <w:t> </w:t>
      </w:r>
      <w:r>
        <w:rPr>
          <w:spacing w:val="-2"/>
          <w:sz w:val="20"/>
        </w:rPr>
        <w:t>vigente.</w:t>
      </w:r>
    </w:p>
    <w:p>
      <w:pPr>
        <w:pStyle w:val="BodyText"/>
        <w:spacing w:before="80"/>
      </w:pPr>
    </w:p>
    <w:p>
      <w:pPr>
        <w:pStyle w:val="ListParagraph"/>
        <w:numPr>
          <w:ilvl w:val="1"/>
          <w:numId w:val="21"/>
        </w:numPr>
        <w:tabs>
          <w:tab w:pos="469" w:val="left" w:leader="none"/>
        </w:tabs>
        <w:spacing w:line="240" w:lineRule="auto" w:before="0" w:after="0"/>
        <w:ind w:left="469" w:right="0" w:hanging="350"/>
        <w:jc w:val="left"/>
        <w:rPr>
          <w:b/>
          <w:sz w:val="20"/>
        </w:rPr>
      </w:pPr>
      <w:r>
        <w:rPr>
          <w:sz w:val="20"/>
        </w:rPr>
        <w:t>Regularidade</w:t>
      </w:r>
      <w:r>
        <w:rPr>
          <w:spacing w:val="-1"/>
          <w:sz w:val="20"/>
        </w:rPr>
        <w:t> </w:t>
      </w:r>
      <w:r>
        <w:rPr>
          <w:sz w:val="20"/>
        </w:rPr>
        <w:t>fiscal,</w:t>
      </w:r>
      <w:r>
        <w:rPr>
          <w:spacing w:val="-1"/>
          <w:sz w:val="20"/>
        </w:rPr>
        <w:t> </w:t>
      </w:r>
      <w:r>
        <w:rPr>
          <w:sz w:val="20"/>
        </w:rPr>
        <w:t>social</w:t>
      </w:r>
      <w:r>
        <w:rPr>
          <w:spacing w:val="-1"/>
          <w:sz w:val="20"/>
        </w:rPr>
        <w:t> </w:t>
      </w:r>
      <w:r>
        <w:rPr>
          <w:sz w:val="20"/>
        </w:rPr>
        <w:t>e</w:t>
      </w:r>
      <w:r>
        <w:rPr>
          <w:spacing w:val="-1"/>
          <w:sz w:val="20"/>
        </w:rPr>
        <w:t> </w:t>
      </w:r>
      <w:r>
        <w:rPr>
          <w:spacing w:val="-2"/>
          <w:sz w:val="20"/>
        </w:rPr>
        <w:t>trabalhista:</w:t>
      </w:r>
    </w:p>
    <w:p>
      <w:pPr>
        <w:pStyle w:val="ListParagraph"/>
        <w:spacing w:after="0" w:line="240" w:lineRule="auto"/>
        <w:jc w:val="left"/>
        <w:rPr>
          <w:b/>
          <w:sz w:val="20"/>
        </w:rPr>
        <w:sectPr>
          <w:pgSz w:w="15840" w:h="24480"/>
          <w:pgMar w:top="0" w:bottom="0" w:left="0" w:right="0"/>
        </w:sectPr>
      </w:pPr>
    </w:p>
    <w:p>
      <w:pPr>
        <w:pStyle w:val="BodyText"/>
        <w:spacing w:before="23"/>
        <w:ind w:left="119"/>
      </w:pPr>
      <w:r>
        <w:rPr/>
        <w:t>4.3.1</w:t>
      </w:r>
      <w:r>
        <w:rPr>
          <w:spacing w:val="-1"/>
        </w:rPr>
        <w:t> </w:t>
      </w:r>
      <w:r>
        <w:rPr/>
        <w:t>Para</w:t>
      </w:r>
      <w:r>
        <w:rPr>
          <w:spacing w:val="-1"/>
        </w:rPr>
        <w:t> </w:t>
      </w:r>
      <w:r>
        <w:rPr/>
        <w:t>fins</w:t>
      </w:r>
      <w:r>
        <w:rPr>
          <w:spacing w:val="-1"/>
        </w:rPr>
        <w:t> </w:t>
      </w:r>
      <w:r>
        <w:rPr/>
        <w:t>de</w:t>
      </w:r>
      <w:r>
        <w:rPr>
          <w:spacing w:val="-1"/>
        </w:rPr>
        <w:t> </w:t>
      </w:r>
      <w:r>
        <w:rPr/>
        <w:t>comprovação</w:t>
      </w:r>
      <w:r>
        <w:rPr>
          <w:spacing w:val="-1"/>
        </w:rPr>
        <w:t> </w:t>
      </w:r>
      <w:r>
        <w:rPr/>
        <w:t>da</w:t>
      </w:r>
      <w:r>
        <w:rPr>
          <w:spacing w:val="-1"/>
        </w:rPr>
        <w:t> </w:t>
      </w:r>
      <w:r>
        <w:rPr/>
        <w:t>regularidade</w:t>
      </w:r>
      <w:r>
        <w:rPr>
          <w:spacing w:val="-1"/>
        </w:rPr>
        <w:t> </w:t>
      </w:r>
      <w:r>
        <w:rPr/>
        <w:t>fiscal</w:t>
      </w:r>
      <w:r>
        <w:rPr>
          <w:spacing w:val="-1"/>
        </w:rPr>
        <w:t> </w:t>
      </w:r>
      <w:r>
        <w:rPr/>
        <w:t>e</w:t>
      </w:r>
      <w:r>
        <w:rPr>
          <w:spacing w:val="-1"/>
        </w:rPr>
        <w:t> </w:t>
      </w:r>
      <w:r>
        <w:rPr/>
        <w:t>trabalhista,</w:t>
      </w:r>
      <w:r>
        <w:rPr>
          <w:spacing w:val="-1"/>
        </w:rPr>
        <w:t> </w:t>
      </w:r>
      <w:r>
        <w:rPr/>
        <w:t>deverão</w:t>
      </w:r>
      <w:r>
        <w:rPr>
          <w:spacing w:val="-1"/>
        </w:rPr>
        <w:t> </w:t>
      </w:r>
      <w:r>
        <w:rPr/>
        <w:t>ser</w:t>
      </w:r>
      <w:r>
        <w:rPr>
          <w:spacing w:val="-1"/>
        </w:rPr>
        <w:t> </w:t>
      </w:r>
      <w:r>
        <w:rPr/>
        <w:t>apresentados</w:t>
      </w:r>
      <w:r>
        <w:rPr>
          <w:spacing w:val="-1"/>
        </w:rPr>
        <w:t> </w:t>
      </w:r>
      <w:r>
        <w:rPr/>
        <w:t>os</w:t>
      </w:r>
      <w:r>
        <w:rPr>
          <w:spacing w:val="-1"/>
        </w:rPr>
        <w:t> </w:t>
      </w:r>
      <w:r>
        <w:rPr/>
        <w:t>seguintes</w:t>
      </w:r>
      <w:r>
        <w:rPr>
          <w:spacing w:val="-1"/>
        </w:rPr>
        <w:t> </w:t>
      </w:r>
      <w:r>
        <w:rPr>
          <w:spacing w:val="-2"/>
        </w:rPr>
        <w:t>documentos:</w:t>
      </w:r>
    </w:p>
    <w:p>
      <w:pPr>
        <w:pStyle w:val="ListParagraph"/>
        <w:numPr>
          <w:ilvl w:val="0"/>
          <w:numId w:val="23"/>
        </w:numPr>
        <w:tabs>
          <w:tab w:pos="323" w:val="left" w:leader="none"/>
        </w:tabs>
        <w:spacing w:line="240" w:lineRule="auto" w:before="40" w:after="0"/>
        <w:ind w:left="323" w:right="0" w:hanging="204"/>
        <w:jc w:val="left"/>
        <w:rPr>
          <w:sz w:val="20"/>
        </w:rPr>
      </w:pPr>
      <w:r>
        <w:rPr>
          <w:sz w:val="20"/>
        </w:rPr>
        <w:t>prova</w:t>
      </w:r>
      <w:r>
        <w:rPr>
          <w:spacing w:val="-1"/>
          <w:sz w:val="20"/>
        </w:rPr>
        <w:t> </w:t>
      </w:r>
      <w:r>
        <w:rPr>
          <w:sz w:val="20"/>
        </w:rPr>
        <w:t>de</w:t>
      </w:r>
      <w:r>
        <w:rPr>
          <w:spacing w:val="-1"/>
          <w:sz w:val="20"/>
        </w:rPr>
        <w:t> </w:t>
      </w: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(CPF)</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pacing w:val="-2"/>
          <w:sz w:val="20"/>
        </w:rPr>
        <w:t>(CNPJ);</w:t>
      </w:r>
    </w:p>
    <w:p>
      <w:pPr>
        <w:pStyle w:val="ListParagraph"/>
        <w:numPr>
          <w:ilvl w:val="0"/>
          <w:numId w:val="23"/>
        </w:numPr>
        <w:tabs>
          <w:tab w:pos="334" w:val="left" w:leader="none"/>
        </w:tabs>
        <w:spacing w:line="240" w:lineRule="auto" w:before="40" w:after="0"/>
        <w:ind w:left="334" w:right="0" w:hanging="215"/>
        <w:jc w:val="left"/>
        <w:rPr>
          <w:sz w:val="20"/>
        </w:rPr>
      </w:pPr>
      <w:r>
        <w:rPr>
          <w:sz w:val="20"/>
        </w:rPr>
        <w:t>prova</w:t>
      </w:r>
      <w:r>
        <w:rPr>
          <w:spacing w:val="-2"/>
          <w:sz w:val="20"/>
        </w:rPr>
        <w:t> </w:t>
      </w:r>
      <w:r>
        <w:rPr>
          <w:sz w:val="20"/>
        </w:rPr>
        <w:t>de</w:t>
      </w:r>
      <w:r>
        <w:rPr>
          <w:spacing w:val="-1"/>
          <w:sz w:val="20"/>
        </w:rPr>
        <w:t> </w:t>
      </w:r>
      <w:r>
        <w:rPr>
          <w:sz w:val="20"/>
        </w:rPr>
        <w:t>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2"/>
          <w:sz w:val="20"/>
        </w:rPr>
        <w:t> </w:t>
      </w:r>
      <w:r>
        <w:rPr>
          <w:sz w:val="20"/>
        </w:rPr>
        <w:t>estadual</w:t>
      </w:r>
      <w:r>
        <w:rPr>
          <w:spacing w:val="-1"/>
          <w:sz w:val="20"/>
        </w:rPr>
        <w:t> </w:t>
      </w:r>
      <w:r>
        <w:rPr>
          <w:sz w:val="20"/>
        </w:rPr>
        <w:t>ou</w:t>
      </w:r>
      <w:r>
        <w:rPr>
          <w:spacing w:val="-1"/>
          <w:sz w:val="20"/>
        </w:rPr>
        <w:t> </w:t>
      </w:r>
      <w:r>
        <w:rPr>
          <w:sz w:val="20"/>
        </w:rPr>
        <w:t>municipal,</w:t>
      </w:r>
      <w:r>
        <w:rPr>
          <w:spacing w:val="-2"/>
          <w:sz w:val="20"/>
        </w:rPr>
        <w:t> </w:t>
      </w:r>
      <w:r>
        <w:rPr>
          <w:sz w:val="20"/>
        </w:rPr>
        <w:t>se</w:t>
      </w:r>
      <w:r>
        <w:rPr>
          <w:spacing w:val="-1"/>
          <w:sz w:val="20"/>
        </w:rPr>
        <w:t> </w:t>
      </w:r>
      <w:r>
        <w:rPr>
          <w:sz w:val="20"/>
        </w:rPr>
        <w:t>houver,</w:t>
      </w:r>
      <w:r>
        <w:rPr>
          <w:spacing w:val="-1"/>
          <w:sz w:val="20"/>
        </w:rPr>
        <w:t> </w:t>
      </w:r>
      <w:r>
        <w:rPr>
          <w:sz w:val="20"/>
        </w:rPr>
        <w:t>relativo</w:t>
      </w:r>
      <w:r>
        <w:rPr>
          <w:spacing w:val="-2"/>
          <w:sz w:val="20"/>
        </w:rPr>
        <w:t> </w:t>
      </w:r>
      <w:r>
        <w:rPr>
          <w:sz w:val="20"/>
        </w:rPr>
        <w:t>ao</w:t>
      </w:r>
      <w:r>
        <w:rPr>
          <w:spacing w:val="-1"/>
          <w:sz w:val="20"/>
        </w:rPr>
        <w:t> </w:t>
      </w:r>
      <w:r>
        <w:rPr>
          <w:sz w:val="20"/>
        </w:rPr>
        <w:t>domicílio</w:t>
      </w:r>
      <w:r>
        <w:rPr>
          <w:spacing w:val="-1"/>
          <w:sz w:val="20"/>
        </w:rPr>
        <w:t> </w:t>
      </w:r>
      <w:r>
        <w:rPr>
          <w:sz w:val="20"/>
        </w:rPr>
        <w:t>ou</w:t>
      </w:r>
      <w:r>
        <w:rPr>
          <w:spacing w:val="-2"/>
          <w:sz w:val="20"/>
        </w:rPr>
        <w:t> </w:t>
      </w:r>
      <w:r>
        <w:rPr>
          <w:sz w:val="20"/>
        </w:rPr>
        <w:t>sede</w:t>
      </w:r>
      <w:r>
        <w:rPr>
          <w:spacing w:val="-1"/>
          <w:sz w:val="20"/>
        </w:rPr>
        <w:t> </w:t>
      </w:r>
      <w:r>
        <w:rPr>
          <w:sz w:val="20"/>
        </w:rPr>
        <w:t>do</w:t>
      </w:r>
      <w:r>
        <w:rPr>
          <w:spacing w:val="-1"/>
          <w:sz w:val="20"/>
        </w:rPr>
        <w:t> </w:t>
      </w:r>
      <w:r>
        <w:rPr>
          <w:sz w:val="20"/>
        </w:rPr>
        <w:t>licitante,</w:t>
      </w:r>
      <w:r>
        <w:rPr>
          <w:spacing w:val="-2"/>
          <w:sz w:val="20"/>
        </w:rPr>
        <w:t> </w:t>
      </w:r>
      <w:r>
        <w:rPr>
          <w:sz w:val="20"/>
        </w:rPr>
        <w:t>ou</w:t>
      </w:r>
      <w:r>
        <w:rPr>
          <w:spacing w:val="-1"/>
          <w:sz w:val="20"/>
        </w:rPr>
        <w:t> </w:t>
      </w:r>
      <w:r>
        <w:rPr>
          <w:sz w:val="20"/>
        </w:rPr>
        <w:t>outra</w:t>
      </w:r>
      <w:r>
        <w:rPr>
          <w:spacing w:val="-1"/>
          <w:sz w:val="20"/>
        </w:rPr>
        <w:t> </w:t>
      </w:r>
      <w:r>
        <w:rPr>
          <w:sz w:val="20"/>
        </w:rPr>
        <w:t>equivalente,</w:t>
      </w:r>
      <w:r>
        <w:rPr>
          <w:spacing w:val="-2"/>
          <w:sz w:val="20"/>
        </w:rPr>
        <w:t> </w:t>
      </w:r>
      <w:r>
        <w:rPr>
          <w:sz w:val="20"/>
        </w:rPr>
        <w:t>na</w:t>
      </w:r>
      <w:r>
        <w:rPr>
          <w:spacing w:val="-1"/>
          <w:sz w:val="20"/>
        </w:rPr>
        <w:t> </w:t>
      </w:r>
      <w:r>
        <w:rPr>
          <w:sz w:val="20"/>
        </w:rPr>
        <w:t>forma</w:t>
      </w:r>
      <w:r>
        <w:rPr>
          <w:spacing w:val="-1"/>
          <w:sz w:val="20"/>
        </w:rPr>
        <w:t> </w:t>
      </w:r>
      <w:r>
        <w:rPr>
          <w:sz w:val="20"/>
        </w:rPr>
        <w:t>da</w:t>
      </w:r>
      <w:r>
        <w:rPr>
          <w:spacing w:val="-1"/>
          <w:sz w:val="20"/>
        </w:rPr>
        <w:t> </w:t>
      </w:r>
      <w:r>
        <w:rPr>
          <w:spacing w:val="-4"/>
          <w:sz w:val="20"/>
        </w:rPr>
        <w:t>lei;</w:t>
      </w:r>
    </w:p>
    <w:p>
      <w:pPr>
        <w:pStyle w:val="ListParagraph"/>
        <w:numPr>
          <w:ilvl w:val="0"/>
          <w:numId w:val="23"/>
        </w:numPr>
        <w:tabs>
          <w:tab w:pos="323" w:val="left" w:leader="none"/>
        </w:tabs>
        <w:spacing w:line="240" w:lineRule="auto" w:before="40" w:after="0"/>
        <w:ind w:left="32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Federal,</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licitante,</w:t>
      </w:r>
      <w:r>
        <w:rPr>
          <w:spacing w:val="-1"/>
          <w:sz w:val="20"/>
        </w:rPr>
        <w:t> </w:t>
      </w:r>
      <w:r>
        <w:rPr>
          <w:sz w:val="20"/>
        </w:rPr>
        <w:t>que</w:t>
      </w:r>
      <w:r>
        <w:rPr>
          <w:spacing w:val="-1"/>
          <w:sz w:val="20"/>
        </w:rPr>
        <w:t> </w:t>
      </w:r>
      <w:r>
        <w:rPr>
          <w:sz w:val="20"/>
        </w:rPr>
        <w:t>será</w:t>
      </w:r>
      <w:r>
        <w:rPr>
          <w:spacing w:val="-1"/>
          <w:sz w:val="20"/>
        </w:rPr>
        <w:t> </w:t>
      </w:r>
      <w:r>
        <w:rPr>
          <w:sz w:val="20"/>
        </w:rPr>
        <w:t>realizada</w:t>
      </w:r>
      <w:r>
        <w:rPr>
          <w:spacing w:val="-1"/>
          <w:sz w:val="20"/>
        </w:rPr>
        <w:t> </w:t>
      </w:r>
      <w:r>
        <w:rPr>
          <w:sz w:val="20"/>
        </w:rPr>
        <w:t>da</w:t>
      </w:r>
      <w:r>
        <w:rPr>
          <w:spacing w:val="-1"/>
          <w:sz w:val="20"/>
        </w:rPr>
        <w:t> </w:t>
      </w:r>
      <w:r>
        <w:rPr>
          <w:sz w:val="20"/>
        </w:rPr>
        <w:t>seguinte</w:t>
      </w:r>
      <w:r>
        <w:rPr>
          <w:spacing w:val="-1"/>
          <w:sz w:val="20"/>
        </w:rPr>
        <w:t> </w:t>
      </w:r>
      <w:r>
        <w:rPr>
          <w:spacing w:val="-2"/>
          <w:sz w:val="20"/>
        </w:rPr>
        <w:t>forma:</w:t>
      </w:r>
    </w:p>
    <w:p>
      <w:pPr>
        <w:pStyle w:val="ListParagraph"/>
        <w:numPr>
          <w:ilvl w:val="1"/>
          <w:numId w:val="23"/>
        </w:numPr>
        <w:tabs>
          <w:tab w:pos="500" w:val="left" w:leader="none"/>
        </w:tabs>
        <w:spacing w:line="280" w:lineRule="auto" w:before="40" w:after="0"/>
        <w:ind w:left="119" w:right="118" w:firstLine="0"/>
        <w:jc w:val="both"/>
        <w:rPr>
          <w:sz w:val="20"/>
        </w:rPr>
      </w:pPr>
      <w:r>
        <w:rPr>
          <w:sz w:val="20"/>
        </w:rPr>
        <w:t>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a a d, </w:t>
      </w:r>
      <w:r>
        <w:rPr>
          <w:sz w:val="20"/>
        </w:rPr>
        <w:t>do parágrafo único, do art. 11, da Lei nº 8.212, de 1991;</w:t>
      </w:r>
    </w:p>
    <w:p>
      <w:pPr>
        <w:pStyle w:val="ListParagraph"/>
        <w:numPr>
          <w:ilvl w:val="1"/>
          <w:numId w:val="23"/>
        </w:numPr>
        <w:tabs>
          <w:tab w:pos="486" w:val="left" w:leader="none"/>
        </w:tabs>
        <w:spacing w:line="280" w:lineRule="auto" w:before="3" w:after="0"/>
        <w:ind w:left="119" w:right="118" w:firstLine="0"/>
        <w:jc w:val="both"/>
        <w:rPr>
          <w:sz w:val="20"/>
        </w:rPr>
      </w:pPr>
      <w:r>
        <w:rPr>
          <w:sz w:val="20"/>
        </w:rPr>
        <w:t>Fazenda Estadual: apresentação da Certidão Negativa de Débitos, ou Certidão Positiva com efeito de Negativa, do Imposto sobre Operações relativas à Circulação de Mercadorias e sobre Prestações de Serviços de Transporte Interestadual, Intermunicipal e de Comunicação - ICMS, expedida pela Secretaria de Estado de Fazenda, ou, se for o caso, certidão comprobatória de que o licitante, em razão do objeto social, está isento de inscrição estadual;</w:t>
      </w:r>
    </w:p>
    <w:p>
      <w:pPr>
        <w:pStyle w:val="ListParagraph"/>
        <w:numPr>
          <w:ilvl w:val="2"/>
          <w:numId w:val="23"/>
        </w:numPr>
        <w:tabs>
          <w:tab w:pos="632" w:val="left" w:leader="none"/>
        </w:tabs>
        <w:spacing w:line="280" w:lineRule="auto" w:before="3" w:after="0"/>
        <w:ind w:left="119" w:right="118" w:firstLine="0"/>
        <w:jc w:val="both"/>
        <w:rPr>
          <w:sz w:val="20"/>
        </w:rPr>
      </w:pPr>
      <w:r>
        <w:rPr>
          <w:sz w:val="20"/>
        </w:rPr>
        <w:t>caso o licitante esteja estabelecido no Estado do Rio de Janeiro, a prova de regularidade com a Fazenda Estadual será feita por meio da apresentação da Certidão Negativa de Débitos, ou Certidão Positiva com efeito de Negativa, expedida pela Secretaria de Estado de Fazenda e Certidão Negativa de Débitos em Dívida</w:t>
      </w:r>
      <w:r>
        <w:rPr>
          <w:spacing w:val="-10"/>
          <w:sz w:val="20"/>
        </w:rPr>
        <w:t> </w:t>
      </w:r>
      <w:r>
        <w:rPr>
          <w:sz w:val="20"/>
        </w:rPr>
        <w:t>Ativa, ou Certidão Positiva com efeito de Negativa, expedida pela Procuradoria Geral do Estado ou, se for o caso, certidão comprobatória de que o licitante, em razão do objeto social, está isento de inscrição estadual;</w:t>
      </w:r>
    </w:p>
    <w:p>
      <w:pPr>
        <w:pStyle w:val="ListParagraph"/>
        <w:numPr>
          <w:ilvl w:val="1"/>
          <w:numId w:val="23"/>
        </w:numPr>
        <w:tabs>
          <w:tab w:pos="485" w:val="left" w:leader="none"/>
        </w:tabs>
        <w:spacing w:line="280" w:lineRule="auto" w:before="2" w:after="0"/>
        <w:ind w:left="119" w:right="118" w:firstLine="0"/>
        <w:jc w:val="both"/>
        <w:rPr>
          <w:sz w:val="20"/>
        </w:rPr>
      </w:pPr>
      <w:r>
        <w:rPr>
          <w:sz w:val="20"/>
        </w:rPr>
        <w:t>Fazenda Municipal: apresentação da Certidão Negativa de Débitos, ou Certidão Positiva com efeito de Negativa, do Imposto sobre Serviços de Qualquer Natureza - ISS, ou, se for o </w:t>
      </w:r>
      <w:r>
        <w:rPr>
          <w:sz w:val="20"/>
        </w:rPr>
        <w:t>caso, certidão comprobatória de que o licitante, em razão do objeto social, está isento de inscrição municipal;</w:t>
      </w:r>
    </w:p>
    <w:p>
      <w:pPr>
        <w:pStyle w:val="ListParagraph"/>
        <w:numPr>
          <w:ilvl w:val="0"/>
          <w:numId w:val="23"/>
        </w:numPr>
        <w:tabs>
          <w:tab w:pos="334" w:val="left" w:leader="none"/>
        </w:tabs>
        <w:spacing w:line="240" w:lineRule="auto" w:before="2" w:after="0"/>
        <w:ind w:left="334" w:right="0" w:hanging="215"/>
        <w:jc w:val="both"/>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pacing w:val="-4"/>
          <w:sz w:val="20"/>
        </w:rPr>
        <w:t>CRF;</w:t>
      </w:r>
    </w:p>
    <w:p>
      <w:pPr>
        <w:pStyle w:val="ListParagraph"/>
        <w:numPr>
          <w:ilvl w:val="0"/>
          <w:numId w:val="23"/>
        </w:numPr>
        <w:tabs>
          <w:tab w:pos="326" w:val="left" w:leader="none"/>
        </w:tabs>
        <w:spacing w:line="280" w:lineRule="auto" w:before="40" w:after="0"/>
        <w:ind w:left="119" w:right="118" w:firstLine="0"/>
        <w:jc w:val="left"/>
        <w:rPr>
          <w:sz w:val="20"/>
        </w:rPr>
      </w:pPr>
      <w:r>
        <w:rPr>
          <w:sz w:val="20"/>
        </w:rPr>
        <w:t>prova de inexistência de débitos inadimplidos perante a Justiça do</w:t>
      </w:r>
      <w:r>
        <w:rPr>
          <w:spacing w:val="-4"/>
          <w:sz w:val="20"/>
        </w:rPr>
        <w:t> </w:t>
      </w:r>
      <w:r>
        <w:rPr>
          <w:sz w:val="20"/>
        </w:rPr>
        <w:t>Trabalho, mediante a apresentação de Certidão Negativa de Débitos</w:t>
      </w:r>
      <w:r>
        <w:rPr>
          <w:spacing w:val="-4"/>
          <w:sz w:val="20"/>
        </w:rPr>
        <w:t> </w:t>
      </w:r>
      <w:r>
        <w:rPr>
          <w:sz w:val="20"/>
        </w:rPr>
        <w:t>Trabalhistas (CNDT) ou da Certidão Positiva de Débitos Trabalhistas com os mesmos efeitos da CNDT.</w:t>
      </w:r>
    </w:p>
    <w:p>
      <w:pPr>
        <w:pStyle w:val="ListParagraph"/>
        <w:numPr>
          <w:ilvl w:val="2"/>
          <w:numId w:val="24"/>
        </w:numPr>
        <w:tabs>
          <w:tab w:pos="647" w:val="left" w:leader="none"/>
        </w:tabs>
        <w:spacing w:line="280" w:lineRule="auto" w:before="2" w:after="0"/>
        <w:ind w:left="119" w:right="118" w:firstLine="0"/>
        <w:jc w:val="left"/>
        <w:rPr>
          <w:sz w:val="20"/>
        </w:rPr>
      </w:pPr>
      <w:r>
        <w:rPr>
          <w:sz w:val="20"/>
        </w:rPr>
        <w:t>Na</w:t>
      </w:r>
      <w:r>
        <w:rPr>
          <w:spacing w:val="27"/>
          <w:sz w:val="20"/>
        </w:rPr>
        <w:t> </w:t>
      </w:r>
      <w:r>
        <w:rPr>
          <w:sz w:val="20"/>
        </w:rPr>
        <w:t>hipótese</w:t>
      </w:r>
      <w:r>
        <w:rPr>
          <w:spacing w:val="27"/>
          <w:sz w:val="20"/>
        </w:rPr>
        <w:t> </w:t>
      </w:r>
      <w:r>
        <w:rPr>
          <w:sz w:val="20"/>
        </w:rPr>
        <w:t>de</w:t>
      </w:r>
      <w:r>
        <w:rPr>
          <w:spacing w:val="27"/>
          <w:sz w:val="20"/>
        </w:rPr>
        <w:t> </w:t>
      </w:r>
      <w:r>
        <w:rPr>
          <w:sz w:val="20"/>
        </w:rPr>
        <w:t>tratar-se</w:t>
      </w:r>
      <w:r>
        <w:rPr>
          <w:spacing w:val="27"/>
          <w:sz w:val="20"/>
        </w:rPr>
        <w:t> </w:t>
      </w:r>
      <w:r>
        <w:rPr>
          <w:sz w:val="20"/>
        </w:rPr>
        <w:t>de</w:t>
      </w:r>
      <w:r>
        <w:rPr>
          <w:spacing w:val="27"/>
          <w:sz w:val="20"/>
        </w:rPr>
        <w:t> </w:t>
      </w:r>
      <w:r>
        <w:rPr>
          <w:sz w:val="20"/>
        </w:rPr>
        <w:t>microempresa</w:t>
      </w:r>
      <w:r>
        <w:rPr>
          <w:spacing w:val="27"/>
          <w:sz w:val="20"/>
        </w:rPr>
        <w:t> </w:t>
      </w:r>
      <w:r>
        <w:rPr>
          <w:sz w:val="20"/>
        </w:rPr>
        <w:t>ou</w:t>
      </w:r>
      <w:r>
        <w:rPr>
          <w:spacing w:val="27"/>
          <w:sz w:val="20"/>
        </w:rPr>
        <w:t> </w:t>
      </w:r>
      <w:r>
        <w:rPr>
          <w:sz w:val="20"/>
        </w:rPr>
        <w:t>de</w:t>
      </w:r>
      <w:r>
        <w:rPr>
          <w:spacing w:val="27"/>
          <w:sz w:val="20"/>
        </w:rPr>
        <w:t> </w:t>
      </w:r>
      <w:r>
        <w:rPr>
          <w:sz w:val="20"/>
        </w:rPr>
        <w:t>empresa</w:t>
      </w:r>
      <w:r>
        <w:rPr>
          <w:spacing w:val="27"/>
          <w:sz w:val="20"/>
        </w:rPr>
        <w:t> </w:t>
      </w:r>
      <w:r>
        <w:rPr>
          <w:sz w:val="20"/>
        </w:rPr>
        <w:t>de</w:t>
      </w:r>
      <w:r>
        <w:rPr>
          <w:spacing w:val="27"/>
          <w:sz w:val="20"/>
        </w:rPr>
        <w:t> </w:t>
      </w:r>
      <w:r>
        <w:rPr>
          <w:sz w:val="20"/>
        </w:rPr>
        <w:t>pequeno</w:t>
      </w:r>
      <w:r>
        <w:rPr>
          <w:spacing w:val="27"/>
          <w:sz w:val="20"/>
        </w:rPr>
        <w:t> </w:t>
      </w:r>
      <w:r>
        <w:rPr>
          <w:sz w:val="20"/>
        </w:rPr>
        <w:t>porte,</w:t>
      </w:r>
      <w:r>
        <w:rPr>
          <w:spacing w:val="27"/>
          <w:sz w:val="20"/>
        </w:rPr>
        <w:t> </w:t>
      </w:r>
      <w:r>
        <w:rPr>
          <w:sz w:val="20"/>
        </w:rPr>
        <w:t>na</w:t>
      </w:r>
      <w:r>
        <w:rPr>
          <w:spacing w:val="27"/>
          <w:sz w:val="20"/>
        </w:rPr>
        <w:t> </w:t>
      </w:r>
      <w:r>
        <w:rPr>
          <w:sz w:val="20"/>
        </w:rPr>
        <w:t>forma</w:t>
      </w:r>
      <w:r>
        <w:rPr>
          <w:spacing w:val="27"/>
          <w:sz w:val="20"/>
        </w:rPr>
        <w:t> </w:t>
      </w:r>
      <w:r>
        <w:rPr>
          <w:sz w:val="20"/>
        </w:rPr>
        <w:t>da</w:t>
      </w:r>
      <w:r>
        <w:rPr>
          <w:spacing w:val="27"/>
          <w:sz w:val="20"/>
        </w:rPr>
        <w:t> </w:t>
      </w:r>
      <w:r>
        <w:rPr>
          <w:sz w:val="20"/>
        </w:rPr>
        <w:t>lei,</w:t>
      </w:r>
      <w:r>
        <w:rPr>
          <w:spacing w:val="27"/>
          <w:sz w:val="20"/>
        </w:rPr>
        <w:t> </w:t>
      </w:r>
      <w:r>
        <w:rPr>
          <w:sz w:val="20"/>
        </w:rPr>
        <w:t>não</w:t>
      </w:r>
      <w:r>
        <w:rPr>
          <w:spacing w:val="27"/>
          <w:sz w:val="20"/>
        </w:rPr>
        <w:t> </w:t>
      </w:r>
      <w:r>
        <w:rPr>
          <w:sz w:val="20"/>
        </w:rPr>
        <w:t>obstante</w:t>
      </w:r>
      <w:r>
        <w:rPr>
          <w:spacing w:val="27"/>
          <w:sz w:val="20"/>
        </w:rPr>
        <w:t> </w:t>
      </w:r>
      <w:r>
        <w:rPr>
          <w:sz w:val="20"/>
        </w:rPr>
        <w:t>a</w:t>
      </w:r>
      <w:r>
        <w:rPr>
          <w:spacing w:val="27"/>
          <w:sz w:val="20"/>
        </w:rPr>
        <w:t> </w:t>
      </w:r>
      <w:r>
        <w:rPr>
          <w:sz w:val="20"/>
        </w:rPr>
        <w:t>obrigatoriedade</w:t>
      </w:r>
      <w:r>
        <w:rPr>
          <w:spacing w:val="27"/>
          <w:sz w:val="20"/>
        </w:rPr>
        <w:t> </w:t>
      </w:r>
      <w:r>
        <w:rPr>
          <w:sz w:val="20"/>
        </w:rPr>
        <w:t>de</w:t>
      </w:r>
      <w:r>
        <w:rPr>
          <w:spacing w:val="27"/>
          <w:sz w:val="20"/>
        </w:rPr>
        <w:t> </w:t>
      </w:r>
      <w:r>
        <w:rPr>
          <w:sz w:val="20"/>
        </w:rPr>
        <w:t>apresentação</w:t>
      </w:r>
      <w:r>
        <w:rPr>
          <w:spacing w:val="27"/>
          <w:sz w:val="20"/>
        </w:rPr>
        <w:t> </w:t>
      </w:r>
      <w:r>
        <w:rPr>
          <w:sz w:val="20"/>
        </w:rPr>
        <w:t>de</w:t>
      </w:r>
      <w:r>
        <w:rPr>
          <w:spacing w:val="27"/>
          <w:sz w:val="20"/>
        </w:rPr>
        <w:t> </w:t>
      </w:r>
      <w:r>
        <w:rPr>
          <w:sz w:val="20"/>
        </w:rPr>
        <w:t>toda</w:t>
      </w:r>
      <w:r>
        <w:rPr>
          <w:spacing w:val="27"/>
          <w:sz w:val="20"/>
        </w:rPr>
        <w:t> </w:t>
      </w:r>
      <w:r>
        <w:rPr>
          <w:sz w:val="20"/>
        </w:rPr>
        <w:t>a</w:t>
      </w:r>
      <w:r>
        <w:rPr>
          <w:spacing w:val="27"/>
          <w:sz w:val="20"/>
        </w:rPr>
        <w:t> </w:t>
      </w:r>
      <w:r>
        <w:rPr>
          <w:sz w:val="20"/>
        </w:rPr>
        <w:t>documentação</w:t>
      </w:r>
      <w:r>
        <w:rPr>
          <w:spacing w:val="27"/>
          <w:sz w:val="20"/>
        </w:rPr>
        <w:t> </w:t>
      </w:r>
      <w:r>
        <w:rPr>
          <w:sz w:val="20"/>
        </w:rPr>
        <w:t>habilitatória,</w:t>
      </w:r>
      <w:r>
        <w:rPr>
          <w:spacing w:val="27"/>
          <w:sz w:val="20"/>
        </w:rPr>
        <w:t> </w:t>
      </w:r>
      <w:r>
        <w:rPr>
          <w:sz w:val="20"/>
        </w:rPr>
        <w:t>a comprovação da regularidade fiscal somente será exigida para efeito de assinatura do contrato caso se sagre vencedora na licitação.</w:t>
      </w:r>
    </w:p>
    <w:p>
      <w:pPr>
        <w:pStyle w:val="ListParagraph"/>
        <w:numPr>
          <w:ilvl w:val="2"/>
          <w:numId w:val="24"/>
        </w:numPr>
        <w:tabs>
          <w:tab w:pos="639" w:val="left" w:leader="none"/>
        </w:tabs>
        <w:spacing w:line="280" w:lineRule="auto" w:before="2" w:after="0"/>
        <w:ind w:left="119" w:right="118" w:firstLine="0"/>
        <w:jc w:val="left"/>
        <w:rPr>
          <w:sz w:val="20"/>
        </w:rPr>
      </w:pPr>
      <w:r>
        <w:rPr>
          <w:sz w:val="20"/>
        </w:rPr>
        <w:t>Em</w:t>
      </w:r>
      <w:r>
        <w:rPr>
          <w:spacing w:val="18"/>
          <w:sz w:val="20"/>
        </w:rPr>
        <w:t> </w:t>
      </w:r>
      <w:r>
        <w:rPr>
          <w:sz w:val="20"/>
        </w:rPr>
        <w:t>sendo</w:t>
      </w:r>
      <w:r>
        <w:rPr>
          <w:spacing w:val="18"/>
          <w:sz w:val="20"/>
        </w:rPr>
        <w:t> </w:t>
      </w:r>
      <w:r>
        <w:rPr>
          <w:sz w:val="20"/>
        </w:rPr>
        <w:t>declarada</w:t>
      </w:r>
      <w:r>
        <w:rPr>
          <w:spacing w:val="18"/>
          <w:sz w:val="20"/>
        </w:rPr>
        <w:t> </w:t>
      </w:r>
      <w:r>
        <w:rPr>
          <w:sz w:val="20"/>
        </w:rPr>
        <w:t>vencedora</w:t>
      </w:r>
      <w:r>
        <w:rPr>
          <w:spacing w:val="18"/>
          <w:sz w:val="20"/>
        </w:rPr>
        <w:t> </w:t>
      </w:r>
      <w:r>
        <w:rPr>
          <w:sz w:val="20"/>
        </w:rPr>
        <w:t>do</w:t>
      </w:r>
      <w:r>
        <w:rPr>
          <w:spacing w:val="18"/>
          <w:sz w:val="20"/>
        </w:rPr>
        <w:t> </w:t>
      </w:r>
      <w:r>
        <w:rPr>
          <w:sz w:val="20"/>
        </w:rPr>
        <w:t>certame</w:t>
      </w:r>
      <w:r>
        <w:rPr>
          <w:spacing w:val="18"/>
          <w:sz w:val="20"/>
        </w:rPr>
        <w:t> </w:t>
      </w:r>
      <w:r>
        <w:rPr>
          <w:sz w:val="20"/>
        </w:rPr>
        <w:t>microempresa</w:t>
      </w:r>
      <w:r>
        <w:rPr>
          <w:spacing w:val="18"/>
          <w:sz w:val="20"/>
        </w:rPr>
        <w:t> </w:t>
      </w:r>
      <w:r>
        <w:rPr>
          <w:sz w:val="20"/>
        </w:rPr>
        <w:t>ou</w:t>
      </w:r>
      <w:r>
        <w:rPr>
          <w:spacing w:val="18"/>
          <w:sz w:val="20"/>
        </w:rPr>
        <w:t> </w:t>
      </w:r>
      <w:r>
        <w:rPr>
          <w:sz w:val="20"/>
        </w:rPr>
        <w:t>empresa</w:t>
      </w:r>
      <w:r>
        <w:rPr>
          <w:spacing w:val="18"/>
          <w:sz w:val="20"/>
        </w:rPr>
        <w:t> </w:t>
      </w:r>
      <w:r>
        <w:rPr>
          <w:sz w:val="20"/>
        </w:rPr>
        <w:t>de</w:t>
      </w:r>
      <w:r>
        <w:rPr>
          <w:spacing w:val="18"/>
          <w:sz w:val="20"/>
        </w:rPr>
        <w:t> </w:t>
      </w:r>
      <w:r>
        <w:rPr>
          <w:sz w:val="20"/>
        </w:rPr>
        <w:t>pequeno</w:t>
      </w:r>
      <w:r>
        <w:rPr>
          <w:spacing w:val="18"/>
          <w:sz w:val="20"/>
        </w:rPr>
        <w:t> </w:t>
      </w:r>
      <w:r>
        <w:rPr>
          <w:sz w:val="20"/>
        </w:rPr>
        <w:t>porte</w:t>
      </w:r>
      <w:r>
        <w:rPr>
          <w:spacing w:val="18"/>
          <w:sz w:val="20"/>
        </w:rPr>
        <w:t> </w:t>
      </w:r>
      <w:r>
        <w:rPr>
          <w:sz w:val="20"/>
        </w:rPr>
        <w:t>com</w:t>
      </w:r>
      <w:r>
        <w:rPr>
          <w:spacing w:val="18"/>
          <w:sz w:val="20"/>
        </w:rPr>
        <w:t> </w:t>
      </w:r>
      <w:r>
        <w:rPr>
          <w:sz w:val="20"/>
        </w:rPr>
        <w:t>débitos</w:t>
      </w:r>
      <w:r>
        <w:rPr>
          <w:spacing w:val="18"/>
          <w:sz w:val="20"/>
        </w:rPr>
        <w:t> </w:t>
      </w:r>
      <w:r>
        <w:rPr>
          <w:sz w:val="20"/>
        </w:rPr>
        <w:t>fiscais,</w:t>
      </w:r>
      <w:r>
        <w:rPr>
          <w:spacing w:val="18"/>
          <w:sz w:val="20"/>
        </w:rPr>
        <w:t> </w:t>
      </w:r>
      <w:r>
        <w:rPr>
          <w:sz w:val="20"/>
        </w:rPr>
        <w:t>ficará</w:t>
      </w:r>
      <w:r>
        <w:rPr>
          <w:spacing w:val="18"/>
          <w:sz w:val="20"/>
        </w:rPr>
        <w:t> </w:t>
      </w:r>
      <w:r>
        <w:rPr>
          <w:sz w:val="20"/>
        </w:rPr>
        <w:t>assegurado,</w:t>
      </w:r>
      <w:r>
        <w:rPr>
          <w:spacing w:val="18"/>
          <w:sz w:val="20"/>
        </w:rPr>
        <w:t> </w:t>
      </w:r>
      <w:r>
        <w:rPr>
          <w:sz w:val="20"/>
        </w:rPr>
        <w:t>a</w:t>
      </w:r>
      <w:r>
        <w:rPr>
          <w:spacing w:val="18"/>
          <w:sz w:val="20"/>
        </w:rPr>
        <w:t> </w:t>
      </w:r>
      <w:r>
        <w:rPr>
          <w:sz w:val="20"/>
        </w:rPr>
        <w:t>partir</w:t>
      </w:r>
      <w:r>
        <w:rPr>
          <w:spacing w:val="18"/>
          <w:sz w:val="20"/>
        </w:rPr>
        <w:t> </w:t>
      </w:r>
      <w:r>
        <w:rPr>
          <w:sz w:val="20"/>
        </w:rPr>
        <w:t>de</w:t>
      </w:r>
      <w:r>
        <w:rPr>
          <w:spacing w:val="18"/>
          <w:sz w:val="20"/>
        </w:rPr>
        <w:t> </w:t>
      </w:r>
      <w:r>
        <w:rPr>
          <w:sz w:val="20"/>
        </w:rPr>
        <w:t>então,</w:t>
      </w:r>
      <w:r>
        <w:rPr>
          <w:spacing w:val="18"/>
          <w:sz w:val="20"/>
        </w:rPr>
        <w:t> </w:t>
      </w:r>
      <w:r>
        <w:rPr>
          <w:sz w:val="20"/>
        </w:rPr>
        <w:t>o</w:t>
      </w:r>
      <w:r>
        <w:rPr>
          <w:spacing w:val="18"/>
          <w:sz w:val="20"/>
        </w:rPr>
        <w:t> </w:t>
      </w:r>
      <w:r>
        <w:rPr>
          <w:sz w:val="20"/>
        </w:rPr>
        <w:t>prazo</w:t>
      </w:r>
      <w:r>
        <w:rPr>
          <w:spacing w:val="18"/>
          <w:sz w:val="20"/>
        </w:rPr>
        <w:t> </w:t>
      </w:r>
      <w:r>
        <w:rPr>
          <w:sz w:val="20"/>
        </w:rPr>
        <w:t>de</w:t>
      </w:r>
      <w:r>
        <w:rPr>
          <w:spacing w:val="18"/>
          <w:sz w:val="20"/>
        </w:rPr>
        <w:t> </w:t>
      </w:r>
      <w:r>
        <w:rPr>
          <w:sz w:val="20"/>
        </w:rPr>
        <w:t>5</w:t>
      </w:r>
      <w:r>
        <w:rPr>
          <w:spacing w:val="18"/>
          <w:sz w:val="20"/>
        </w:rPr>
        <w:t> </w:t>
      </w:r>
      <w:r>
        <w:rPr>
          <w:sz w:val="20"/>
        </w:rPr>
        <w:t>(cinco)</w:t>
      </w:r>
      <w:r>
        <w:rPr>
          <w:spacing w:val="18"/>
          <w:sz w:val="20"/>
        </w:rPr>
        <w:t> </w:t>
      </w:r>
      <w:r>
        <w:rPr>
          <w:sz w:val="20"/>
        </w:rPr>
        <w:t>dias</w:t>
      </w:r>
      <w:r>
        <w:rPr>
          <w:spacing w:val="18"/>
          <w:sz w:val="20"/>
        </w:rPr>
        <w:t> </w:t>
      </w:r>
      <w:r>
        <w:rPr>
          <w:sz w:val="20"/>
        </w:rPr>
        <w:t>úteis</w:t>
      </w:r>
      <w:r>
        <w:rPr>
          <w:spacing w:val="18"/>
          <w:sz w:val="20"/>
        </w:rPr>
        <w:t> </w:t>
      </w:r>
      <w:r>
        <w:rPr>
          <w:sz w:val="20"/>
        </w:rPr>
        <w:t>para</w:t>
      </w:r>
      <w:r>
        <w:rPr>
          <w:spacing w:val="18"/>
          <w:sz w:val="20"/>
        </w:rPr>
        <w:t> </w:t>
      </w:r>
      <w:r>
        <w:rPr>
          <w:sz w:val="20"/>
        </w:rPr>
        <w:t>a regularização da documentação, pagamento ou parcelamento do débito, e emissão de eventuais certidões negativas ou positivas com efeito de negativas.</w:t>
      </w:r>
    </w:p>
    <w:p>
      <w:pPr>
        <w:pStyle w:val="ListParagraph"/>
        <w:numPr>
          <w:ilvl w:val="2"/>
          <w:numId w:val="24"/>
        </w:numPr>
        <w:tabs>
          <w:tab w:pos="607" w:val="left" w:leader="none"/>
        </w:tabs>
        <w:spacing w:line="240" w:lineRule="auto" w:before="2" w:after="0"/>
        <w:ind w:left="607" w:right="0" w:hanging="488"/>
        <w:jc w:val="left"/>
        <w:rPr>
          <w:sz w:val="20"/>
        </w:rPr>
      </w:pPr>
      <w:r>
        <w:rPr>
          <w:sz w:val="20"/>
        </w:rPr>
        <w:t>A</w:t>
      </w:r>
      <w:r>
        <w:rPr>
          <w:spacing w:val="-12"/>
          <w:sz w:val="20"/>
        </w:rPr>
        <w:t> </w:t>
      </w:r>
      <w:r>
        <w:rPr>
          <w:sz w:val="20"/>
        </w:rPr>
        <w:t>não</w:t>
      </w:r>
      <w:r>
        <w:rPr>
          <w:spacing w:val="-1"/>
          <w:sz w:val="20"/>
        </w:rPr>
        <w:t> </w:t>
      </w:r>
      <w:r>
        <w:rPr>
          <w:sz w:val="20"/>
        </w:rPr>
        <w:t>regularização</w:t>
      </w:r>
      <w:r>
        <w:rPr>
          <w:spacing w:val="-1"/>
          <w:sz w:val="20"/>
        </w:rPr>
        <w:t> </w:t>
      </w:r>
      <w:r>
        <w:rPr>
          <w:sz w:val="20"/>
        </w:rPr>
        <w:t>da</w:t>
      </w:r>
      <w:r>
        <w:rPr>
          <w:spacing w:val="-1"/>
          <w:sz w:val="20"/>
        </w:rPr>
        <w:t> </w:t>
      </w:r>
      <w:r>
        <w:rPr>
          <w:sz w:val="20"/>
        </w:rPr>
        <w:t>documentação</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implicará</w:t>
      </w:r>
      <w:r>
        <w:rPr>
          <w:spacing w:val="-1"/>
          <w:sz w:val="20"/>
        </w:rPr>
        <w:t> </w:t>
      </w:r>
      <w:r>
        <w:rPr>
          <w:sz w:val="20"/>
        </w:rPr>
        <w:t>a</w:t>
      </w:r>
      <w:r>
        <w:rPr>
          <w:spacing w:val="-1"/>
          <w:sz w:val="20"/>
        </w:rPr>
        <w:t> </w:t>
      </w:r>
      <w:r>
        <w:rPr>
          <w:sz w:val="20"/>
        </w:rPr>
        <w:t>decadência</w:t>
      </w:r>
      <w:r>
        <w:rPr>
          <w:spacing w:val="-1"/>
          <w:sz w:val="20"/>
        </w:rPr>
        <w:t> </w:t>
      </w:r>
      <w:r>
        <w:rPr>
          <w:sz w:val="20"/>
        </w:rPr>
        <w:t>do</w:t>
      </w:r>
      <w:r>
        <w:rPr>
          <w:spacing w:val="-1"/>
          <w:sz w:val="20"/>
        </w:rPr>
        <w:t> </w:t>
      </w:r>
      <w:r>
        <w:rPr>
          <w:sz w:val="20"/>
        </w:rPr>
        <w:t>direito</w:t>
      </w:r>
      <w:r>
        <w:rPr>
          <w:spacing w:val="-1"/>
          <w:sz w:val="20"/>
        </w:rPr>
        <w:t> </w:t>
      </w:r>
      <w:r>
        <w:rPr>
          <w:sz w:val="20"/>
        </w:rPr>
        <w:t>à</w:t>
      </w:r>
      <w:r>
        <w:rPr>
          <w:spacing w:val="-1"/>
          <w:sz w:val="20"/>
        </w:rPr>
        <w:t> </w:t>
      </w:r>
      <w:r>
        <w:rPr>
          <w:sz w:val="20"/>
        </w:rPr>
        <w:t>contratação,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14.133/21.</w:t>
      </w:r>
    </w:p>
    <w:p>
      <w:pPr>
        <w:pStyle w:val="BodyText"/>
        <w:spacing w:before="80"/>
      </w:pPr>
    </w:p>
    <w:p>
      <w:pPr>
        <w:pStyle w:val="ListParagraph"/>
        <w:numPr>
          <w:ilvl w:val="1"/>
          <w:numId w:val="25"/>
        </w:numPr>
        <w:tabs>
          <w:tab w:pos="418" w:val="left" w:leader="none"/>
        </w:tabs>
        <w:spacing w:line="240" w:lineRule="auto" w:before="0" w:after="0"/>
        <w:ind w:left="418" w:right="0" w:hanging="299"/>
        <w:jc w:val="both"/>
        <w:rPr>
          <w:sz w:val="20"/>
        </w:rPr>
      </w:pPr>
      <w:r>
        <w:rPr>
          <w:sz w:val="20"/>
        </w:rPr>
        <w:t>Qualificação</w:t>
      </w:r>
      <w:r>
        <w:rPr>
          <w:spacing w:val="-1"/>
          <w:sz w:val="20"/>
        </w:rPr>
        <w:t> </w:t>
      </w:r>
      <w:r>
        <w:rPr>
          <w:sz w:val="20"/>
        </w:rPr>
        <w:t>Econômico-</w:t>
      </w:r>
      <w:r>
        <w:rPr>
          <w:spacing w:val="-2"/>
          <w:sz w:val="20"/>
        </w:rPr>
        <w:t>Financeira</w:t>
      </w:r>
    </w:p>
    <w:p>
      <w:pPr>
        <w:pStyle w:val="ListParagraph"/>
        <w:numPr>
          <w:ilvl w:val="2"/>
          <w:numId w:val="25"/>
        </w:numPr>
        <w:tabs>
          <w:tab w:pos="625" w:val="left" w:leader="none"/>
        </w:tabs>
        <w:spacing w:line="280" w:lineRule="auto" w:before="40" w:after="0"/>
        <w:ind w:left="119" w:right="118" w:firstLine="0"/>
        <w:jc w:val="both"/>
        <w:rPr>
          <w:sz w:val="20"/>
        </w:rPr>
      </w:pPr>
      <w:r>
        <w:rPr>
          <w:sz w:val="20"/>
        </w:rPr>
        <w:t>O licitante detentor da proposta ou lance de menor preço deverá apresentar certidões negativas de falências e recuperação judicial e extrajudicial expedidas pelos distribuidores da sede da pessoa jurídica, ou de execução patrimonial, expedida no domicílio da pessoa física. Se o licitante não for sediado na Comarca da Capital do Estado do Rio de Janeiro, as certidões deverão </w:t>
      </w:r>
      <w:r>
        <w:rPr>
          <w:sz w:val="20"/>
        </w:rPr>
        <w:t>vir acompanhadas de declaração oficial da autoridade judiciária competente, relacionando os distribuidores que, na Comarca de sua sede, tenham atribuição para expedir certidões negativas de falências e recuperação judicial, ou de execução patrimonial.</w:t>
      </w:r>
    </w:p>
    <w:p>
      <w:pPr>
        <w:pStyle w:val="ListParagraph"/>
        <w:numPr>
          <w:ilvl w:val="3"/>
          <w:numId w:val="25"/>
        </w:numPr>
        <w:tabs>
          <w:tab w:pos="757" w:val="left" w:leader="none"/>
        </w:tabs>
        <w:spacing w:line="240" w:lineRule="auto" w:before="4" w:after="0"/>
        <w:ind w:left="757" w:right="0" w:hanging="638"/>
        <w:jc w:val="both"/>
        <w:rPr>
          <w:sz w:val="20"/>
        </w:rPr>
      </w:pPr>
      <w:r>
        <w:rPr>
          <w:sz w:val="20"/>
        </w:rPr>
        <w:t>As</w:t>
      </w:r>
      <w:r>
        <w:rPr>
          <w:spacing w:val="-1"/>
          <w:sz w:val="20"/>
        </w:rPr>
        <w:t> </w:t>
      </w:r>
      <w:r>
        <w:rPr>
          <w:sz w:val="20"/>
        </w:rPr>
        <w:t>certidões</w:t>
      </w:r>
      <w:r>
        <w:rPr>
          <w:spacing w:val="-1"/>
          <w:sz w:val="20"/>
        </w:rPr>
        <w:t> </w:t>
      </w:r>
      <w:r>
        <w:rPr>
          <w:sz w:val="20"/>
        </w:rPr>
        <w:t>comprobatórias</w:t>
      </w:r>
      <w:r>
        <w:rPr>
          <w:spacing w:val="-1"/>
          <w:sz w:val="20"/>
        </w:rPr>
        <w:t> </w:t>
      </w:r>
      <w:r>
        <w:rPr>
          <w:sz w:val="20"/>
        </w:rPr>
        <w:t>do</w:t>
      </w:r>
      <w:r>
        <w:rPr>
          <w:spacing w:val="-1"/>
          <w:sz w:val="20"/>
        </w:rPr>
        <w:t> </w:t>
      </w:r>
      <w:r>
        <w:rPr>
          <w:sz w:val="20"/>
        </w:rPr>
        <w:t>atendimento</w:t>
      </w:r>
      <w:r>
        <w:rPr>
          <w:spacing w:val="-1"/>
          <w:sz w:val="20"/>
        </w:rPr>
        <w:t> </w:t>
      </w:r>
      <w:r>
        <w:rPr>
          <w:sz w:val="20"/>
        </w:rPr>
        <w:t>ao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12.4.1,</w:t>
      </w:r>
      <w:r>
        <w:rPr>
          <w:spacing w:val="-1"/>
          <w:sz w:val="20"/>
        </w:rPr>
        <w:t> </w:t>
      </w:r>
      <w:r>
        <w:rPr>
          <w:sz w:val="20"/>
        </w:rPr>
        <w:t>quando</w:t>
      </w:r>
      <w:r>
        <w:rPr>
          <w:spacing w:val="-1"/>
          <w:sz w:val="20"/>
        </w:rPr>
        <w:t> </w:t>
      </w:r>
      <w:r>
        <w:rPr>
          <w:sz w:val="20"/>
        </w:rPr>
        <w:t>emitidas</w:t>
      </w:r>
      <w:r>
        <w:rPr>
          <w:spacing w:val="-1"/>
          <w:sz w:val="20"/>
        </w:rPr>
        <w:t> </w:t>
      </w:r>
      <w:r>
        <w:rPr>
          <w:sz w:val="20"/>
        </w:rPr>
        <w:t>no</w:t>
      </w:r>
      <w:r>
        <w:rPr>
          <w:spacing w:val="-1"/>
          <w:sz w:val="20"/>
        </w:rPr>
        <w:t> </w:t>
      </w:r>
      <w:r>
        <w:rPr>
          <w:sz w:val="20"/>
        </w:rPr>
        <w:t>Município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serão</w:t>
      </w:r>
      <w:r>
        <w:rPr>
          <w:spacing w:val="-1"/>
          <w:sz w:val="20"/>
        </w:rPr>
        <w:t> </w:t>
      </w:r>
      <w:r>
        <w:rPr>
          <w:sz w:val="20"/>
        </w:rPr>
        <w:t>as</w:t>
      </w:r>
      <w:r>
        <w:rPr>
          <w:spacing w:val="-1"/>
          <w:sz w:val="20"/>
        </w:rPr>
        <w:t> </w:t>
      </w:r>
      <w:r>
        <w:rPr>
          <w:sz w:val="20"/>
        </w:rPr>
        <w:t>dos</w:t>
      </w:r>
      <w:r>
        <w:rPr>
          <w:spacing w:val="-1"/>
          <w:sz w:val="20"/>
        </w:rPr>
        <w:t> </w:t>
      </w:r>
      <w:r>
        <w:rPr>
          <w:sz w:val="20"/>
        </w:rPr>
        <w:t>1º,</w:t>
      </w:r>
      <w:r>
        <w:rPr>
          <w:spacing w:val="-1"/>
          <w:sz w:val="20"/>
        </w:rPr>
        <w:t> </w:t>
      </w:r>
      <w:r>
        <w:rPr>
          <w:sz w:val="20"/>
        </w:rPr>
        <w:t>2º,</w:t>
      </w:r>
      <w:r>
        <w:rPr>
          <w:spacing w:val="-1"/>
          <w:sz w:val="20"/>
        </w:rPr>
        <w:t> </w:t>
      </w:r>
      <w:r>
        <w:rPr>
          <w:sz w:val="20"/>
        </w:rPr>
        <w:t>3º</w:t>
      </w:r>
      <w:r>
        <w:rPr>
          <w:spacing w:val="-1"/>
          <w:sz w:val="20"/>
        </w:rPr>
        <w:t> </w:t>
      </w:r>
      <w:r>
        <w:rPr>
          <w:sz w:val="20"/>
        </w:rPr>
        <w:t>e</w:t>
      </w:r>
      <w:r>
        <w:rPr>
          <w:spacing w:val="-1"/>
          <w:sz w:val="20"/>
        </w:rPr>
        <w:t> </w:t>
      </w:r>
      <w:r>
        <w:rPr>
          <w:sz w:val="20"/>
        </w:rPr>
        <w:t>4º</w:t>
      </w:r>
      <w:r>
        <w:rPr>
          <w:spacing w:val="-1"/>
          <w:sz w:val="20"/>
        </w:rPr>
        <w:t> </w:t>
      </w:r>
      <w:r>
        <w:rPr>
          <w:sz w:val="20"/>
        </w:rPr>
        <w:t>Ofícios</w:t>
      </w:r>
      <w:r>
        <w:rPr>
          <w:spacing w:val="-1"/>
          <w:sz w:val="20"/>
        </w:rPr>
        <w:t> </w:t>
      </w: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Distribuição.</w:t>
      </w:r>
    </w:p>
    <w:p>
      <w:pPr>
        <w:pStyle w:val="ListParagraph"/>
        <w:numPr>
          <w:ilvl w:val="2"/>
          <w:numId w:val="25"/>
        </w:numPr>
        <w:tabs>
          <w:tab w:pos="620" w:val="left" w:leader="none"/>
        </w:tabs>
        <w:spacing w:line="280" w:lineRule="auto" w:before="40" w:after="0"/>
        <w:ind w:left="119" w:right="118" w:firstLine="0"/>
        <w:jc w:val="both"/>
        <w:rPr>
          <w:sz w:val="20"/>
        </w:rPr>
      </w:pPr>
      <w:r>
        <w:rPr>
          <w:sz w:val="20"/>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5"/>
        </w:numPr>
        <w:tabs>
          <w:tab w:pos="640" w:val="left" w:leader="none"/>
        </w:tabs>
        <w:spacing w:line="280" w:lineRule="auto" w:before="1" w:after="0"/>
        <w:ind w:left="119" w:right="118" w:firstLine="0"/>
        <w:jc w:val="both"/>
        <w:rPr>
          <w:sz w:val="20"/>
        </w:rPr>
      </w:pPr>
      <w:r>
        <w:rPr>
          <w:sz w:val="20"/>
        </w:rPr>
        <w:t>Balanço Patrimonial e demonstrações contábeis do último exercício social, já exigíveis e apresentados na forma da lei, que comprovem a boa situação financeira da empresa. </w:t>
      </w:r>
      <w:r>
        <w:rPr>
          <w:sz w:val="20"/>
        </w:rPr>
        <w:t>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43"/>
      </w:pPr>
    </w:p>
    <w:p>
      <w:pPr>
        <w:pStyle w:val="Heading2"/>
        <w:numPr>
          <w:ilvl w:val="1"/>
          <w:numId w:val="26"/>
        </w:numPr>
        <w:tabs>
          <w:tab w:pos="468" w:val="left" w:leader="none"/>
        </w:tabs>
        <w:spacing w:line="240" w:lineRule="auto" w:before="0" w:after="0"/>
        <w:ind w:left="468" w:right="0" w:hanging="349"/>
        <w:jc w:val="left"/>
      </w:pPr>
      <w:r>
        <w:rPr>
          <w:spacing w:val="-2"/>
        </w:rPr>
        <w:t>ENTREGA,</w:t>
      </w:r>
      <w:r>
        <w:rPr>
          <w:spacing w:val="-10"/>
        </w:rPr>
        <w:t> </w:t>
      </w:r>
      <w:r>
        <w:rPr>
          <w:spacing w:val="-2"/>
        </w:rPr>
        <w:t>AVALIAÇÃO</w:t>
      </w:r>
      <w:r>
        <w:rPr>
          <w:spacing w:val="3"/>
        </w:rPr>
        <w:t> </w:t>
      </w:r>
      <w:r>
        <w:rPr>
          <w:spacing w:val="-2"/>
        </w:rPr>
        <w:t>DA</w:t>
      </w:r>
      <w:r>
        <w:rPr>
          <w:spacing w:val="-10"/>
        </w:rPr>
        <w:t> </w:t>
      </w:r>
      <w:r>
        <w:rPr>
          <w:spacing w:val="-2"/>
        </w:rPr>
        <w:t>QUALIDADE</w:t>
      </w:r>
      <w:r>
        <w:rPr>
          <w:spacing w:val="3"/>
        </w:rPr>
        <w:t> </w:t>
      </w:r>
      <w:r>
        <w:rPr>
          <w:spacing w:val="-2"/>
        </w:rPr>
        <w:t>E</w:t>
      </w:r>
      <w:r>
        <w:rPr>
          <w:spacing w:val="-9"/>
        </w:rPr>
        <w:t> </w:t>
      </w:r>
      <w:r>
        <w:rPr>
          <w:spacing w:val="-2"/>
        </w:rPr>
        <w:t>ACEITE</w:t>
      </w:r>
      <w:r>
        <w:rPr>
          <w:spacing w:val="2"/>
        </w:rPr>
        <w:t> </w:t>
      </w:r>
      <w:r>
        <w:rPr>
          <w:spacing w:val="-2"/>
        </w:rPr>
        <w:t>DO</w:t>
      </w:r>
      <w:r>
        <w:rPr>
          <w:spacing w:val="3"/>
        </w:rPr>
        <w:t> </w:t>
      </w:r>
      <w:r>
        <w:rPr>
          <w:spacing w:val="-2"/>
        </w:rPr>
        <w:t>OBJETO:</w:t>
      </w:r>
    </w:p>
    <w:p>
      <w:pPr>
        <w:pStyle w:val="BodyText"/>
        <w:spacing w:before="80"/>
        <w:rPr>
          <w:b/>
        </w:rPr>
      </w:pPr>
    </w:p>
    <w:p>
      <w:pPr>
        <w:pStyle w:val="ListParagraph"/>
        <w:numPr>
          <w:ilvl w:val="2"/>
          <w:numId w:val="26"/>
        </w:numPr>
        <w:tabs>
          <w:tab w:pos="617" w:val="left" w:leader="none"/>
        </w:tabs>
        <w:spacing w:line="261" w:lineRule="auto" w:before="0" w:after="0"/>
        <w:ind w:left="119" w:right="118" w:firstLine="0"/>
        <w:jc w:val="left"/>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r>
        <w:rPr>
          <w:sz w:val="22"/>
        </w:rPr>
        <w:t>30203367</w:t>
      </w:r>
      <w:r>
        <w:rPr>
          <w:sz w:val="20"/>
        </w:rPr>
        <w:t>.</w:t>
      </w:r>
    </w:p>
    <w:p>
      <w:pPr>
        <w:pStyle w:val="ListParagraph"/>
        <w:numPr>
          <w:ilvl w:val="2"/>
          <w:numId w:val="26"/>
        </w:numPr>
        <w:tabs>
          <w:tab w:pos="628" w:val="left" w:leader="none"/>
        </w:tabs>
        <w:spacing w:line="280" w:lineRule="auto" w:before="14" w:after="0"/>
        <w:ind w:left="119" w:right="118" w:firstLine="0"/>
        <w:jc w:val="left"/>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ListParagraph"/>
        <w:numPr>
          <w:ilvl w:val="2"/>
          <w:numId w:val="26"/>
        </w:numPr>
        <w:tabs>
          <w:tab w:pos="607" w:val="left" w:leader="none"/>
        </w:tabs>
        <w:spacing w:line="240" w:lineRule="auto" w:before="2"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26"/>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10</w:t>
      </w:r>
      <w:r>
        <w:rPr>
          <w:b/>
          <w:spacing w:val="-1"/>
          <w:sz w:val="20"/>
        </w:rPr>
        <w:t> </w:t>
      </w:r>
      <w:r>
        <w:rPr>
          <w:b/>
          <w:sz w:val="20"/>
        </w:rPr>
        <w:t>(dez)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2"/>
          <w:numId w:val="26"/>
        </w:numPr>
        <w:tabs>
          <w:tab w:pos="628" w:val="left" w:leader="none"/>
        </w:tabs>
        <w:spacing w:line="280" w:lineRule="auto" w:before="40" w:after="0"/>
        <w:ind w:left="119" w:right="118" w:firstLine="0"/>
        <w:jc w:val="left"/>
        <w:rPr>
          <w:sz w:val="20"/>
        </w:rPr>
      </w:pPr>
      <w:r>
        <w:rPr>
          <w:sz w:val="20"/>
        </w:rPr>
        <w:t>No momento da entrega do medicamento / insumo, a CONTRATADA</w:t>
      </w:r>
      <w:r>
        <w:rPr>
          <w:spacing w:val="-5"/>
          <w:sz w:val="20"/>
        </w:rPr>
        <w:t> </w:t>
      </w:r>
      <w:r>
        <w:rPr>
          <w:sz w:val="20"/>
        </w:rPr>
        <w:t>deverá enviar o LAUDO DE CONTROLE DE QUALIDADE referente ao LOTE fornecido, bem como, uma </w:t>
      </w:r>
      <w:r>
        <w:rPr>
          <w:sz w:val="20"/>
        </w:rPr>
        <w:t>cópia do empenho junto à nota fiscal;</w:t>
      </w:r>
    </w:p>
    <w:p>
      <w:pPr>
        <w:pStyle w:val="ListParagraph"/>
        <w:numPr>
          <w:ilvl w:val="2"/>
          <w:numId w:val="26"/>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produtos</w:t>
      </w:r>
      <w:r>
        <w:rPr>
          <w:spacing w:val="-1"/>
          <w:sz w:val="20"/>
        </w:rPr>
        <w:t> </w:t>
      </w:r>
      <w:r>
        <w:rPr>
          <w:sz w:val="20"/>
        </w:rPr>
        <w:t>termolábeis</w:t>
      </w:r>
      <w:r>
        <w:rPr>
          <w:spacing w:val="-1"/>
          <w:sz w:val="20"/>
        </w:rPr>
        <w:t> </w:t>
      </w:r>
      <w:r>
        <w:rPr>
          <w:sz w:val="20"/>
        </w:rPr>
        <w:t>e</w:t>
      </w:r>
      <w:r>
        <w:rPr>
          <w:spacing w:val="-1"/>
          <w:sz w:val="20"/>
        </w:rPr>
        <w:t> </w:t>
      </w:r>
      <w:r>
        <w:rPr>
          <w:sz w:val="20"/>
        </w:rPr>
        <w:t>foto-sensíveis</w:t>
      </w:r>
      <w:r>
        <w:rPr>
          <w:spacing w:val="-1"/>
          <w:sz w:val="20"/>
        </w:rPr>
        <w:t> </w:t>
      </w:r>
      <w:r>
        <w:rPr>
          <w:sz w:val="20"/>
        </w:rPr>
        <w:t>deverão</w:t>
      </w:r>
      <w:r>
        <w:rPr>
          <w:spacing w:val="-1"/>
          <w:sz w:val="20"/>
        </w:rPr>
        <w:t> </w:t>
      </w:r>
      <w:r>
        <w:rPr>
          <w:sz w:val="20"/>
        </w:rPr>
        <w:t>ser</w:t>
      </w:r>
      <w:r>
        <w:rPr>
          <w:spacing w:val="-1"/>
          <w:sz w:val="20"/>
        </w:rPr>
        <w:t> </w:t>
      </w:r>
      <w:r>
        <w:rPr>
          <w:sz w:val="20"/>
        </w:rPr>
        <w:t>transportados</w:t>
      </w:r>
      <w:r>
        <w:rPr>
          <w:spacing w:val="-1"/>
          <w:sz w:val="20"/>
        </w:rPr>
        <w:t> </w:t>
      </w:r>
      <w:r>
        <w:rPr>
          <w:sz w:val="20"/>
        </w:rPr>
        <w:t>e</w:t>
      </w:r>
      <w:r>
        <w:rPr>
          <w:spacing w:val="-1"/>
          <w:sz w:val="20"/>
        </w:rPr>
        <w:t> </w:t>
      </w:r>
      <w:r>
        <w:rPr>
          <w:sz w:val="20"/>
        </w:rPr>
        <w:t>entregues</w:t>
      </w:r>
      <w:r>
        <w:rPr>
          <w:spacing w:val="-1"/>
          <w:sz w:val="20"/>
        </w:rPr>
        <w:t> </w:t>
      </w:r>
      <w:r>
        <w:rPr>
          <w:sz w:val="20"/>
        </w:rPr>
        <w:t>na</w:t>
      </w:r>
      <w:r>
        <w:rPr>
          <w:spacing w:val="-1"/>
          <w:sz w:val="20"/>
        </w:rPr>
        <w:t> </w:t>
      </w:r>
      <w:r>
        <w:rPr>
          <w:sz w:val="20"/>
        </w:rPr>
        <w:t>Central</w:t>
      </w:r>
      <w:r>
        <w:rPr>
          <w:spacing w:val="-1"/>
          <w:sz w:val="20"/>
        </w:rPr>
        <w:t> </w:t>
      </w:r>
      <w:r>
        <w:rPr>
          <w:sz w:val="20"/>
        </w:rPr>
        <w:t>de</w:t>
      </w:r>
      <w:r>
        <w:rPr>
          <w:spacing w:val="-12"/>
          <w:sz w:val="20"/>
        </w:rPr>
        <w:t> </w:t>
      </w:r>
      <w:r>
        <w:rPr>
          <w:sz w:val="20"/>
        </w:rPr>
        <w:t>Abastecimento</w:t>
      </w:r>
      <w:r>
        <w:rPr>
          <w:spacing w:val="-1"/>
          <w:sz w:val="20"/>
        </w:rPr>
        <w:t> </w:t>
      </w:r>
      <w:r>
        <w:rPr>
          <w:sz w:val="20"/>
        </w:rPr>
        <w:t>Farmacêutico</w:t>
      </w:r>
      <w:r>
        <w:rPr>
          <w:spacing w:val="-1"/>
          <w:sz w:val="20"/>
        </w:rPr>
        <w:t> </w:t>
      </w:r>
      <w:r>
        <w:rPr>
          <w:sz w:val="20"/>
        </w:rPr>
        <w:t>(CAF)</w:t>
      </w:r>
      <w:r>
        <w:rPr>
          <w:spacing w:val="-1"/>
          <w:sz w:val="20"/>
        </w:rPr>
        <w:t> </w:t>
      </w:r>
      <w:r>
        <w:rPr>
          <w:sz w:val="20"/>
        </w:rPr>
        <w:t>desse</w:t>
      </w:r>
      <w:r>
        <w:rPr>
          <w:spacing w:val="-1"/>
          <w:sz w:val="20"/>
        </w:rPr>
        <w:t> </w:t>
      </w:r>
      <w:r>
        <w:rPr>
          <w:sz w:val="20"/>
        </w:rPr>
        <w:t>hospital</w:t>
      </w:r>
      <w:r>
        <w:rPr>
          <w:spacing w:val="-1"/>
          <w:sz w:val="20"/>
        </w:rPr>
        <w:t> </w:t>
      </w:r>
      <w:r>
        <w:rPr>
          <w:sz w:val="20"/>
        </w:rPr>
        <w:t>em</w:t>
      </w:r>
      <w:r>
        <w:rPr>
          <w:spacing w:val="-1"/>
          <w:sz w:val="20"/>
        </w:rPr>
        <w:t> </w:t>
      </w:r>
      <w:r>
        <w:rPr>
          <w:sz w:val="20"/>
        </w:rPr>
        <w:t>condições</w:t>
      </w:r>
      <w:r>
        <w:rPr>
          <w:spacing w:val="-1"/>
          <w:sz w:val="20"/>
        </w:rPr>
        <w:t> </w:t>
      </w:r>
      <w:r>
        <w:rPr>
          <w:sz w:val="20"/>
        </w:rPr>
        <w:t>apropriadas</w:t>
      </w:r>
      <w:r>
        <w:rPr>
          <w:spacing w:val="-1"/>
          <w:sz w:val="20"/>
        </w:rPr>
        <w:t> </w:t>
      </w:r>
      <w:r>
        <w:rPr>
          <w:sz w:val="20"/>
        </w:rPr>
        <w:t>ao</w:t>
      </w:r>
      <w:r>
        <w:rPr>
          <w:spacing w:val="-1"/>
          <w:sz w:val="20"/>
        </w:rPr>
        <w:t> </w:t>
      </w:r>
      <w:r>
        <w:rPr>
          <w:spacing w:val="-2"/>
          <w:sz w:val="20"/>
        </w:rPr>
        <w:t>consumo;</w:t>
      </w:r>
    </w:p>
    <w:p>
      <w:pPr>
        <w:pStyle w:val="ListParagraph"/>
        <w:numPr>
          <w:ilvl w:val="2"/>
          <w:numId w:val="26"/>
        </w:numPr>
        <w:tabs>
          <w:tab w:pos="638" w:val="left" w:leader="none"/>
        </w:tabs>
        <w:spacing w:line="280" w:lineRule="auto" w:before="40" w:after="0"/>
        <w:ind w:left="119" w:right="118" w:firstLine="0"/>
        <w:jc w:val="left"/>
        <w:rPr>
          <w:sz w:val="20"/>
        </w:rPr>
      </w:pPr>
      <w:r>
        <w:rPr>
          <w:sz w:val="20"/>
        </w:rPr>
        <w:t>O</w:t>
      </w:r>
      <w:r>
        <w:rPr>
          <w:spacing w:val="16"/>
          <w:sz w:val="20"/>
        </w:rPr>
        <w:t> </w:t>
      </w:r>
      <w:r>
        <w:rPr>
          <w:sz w:val="20"/>
        </w:rPr>
        <w:t>local</w:t>
      </w:r>
      <w:r>
        <w:rPr>
          <w:spacing w:val="16"/>
          <w:sz w:val="20"/>
        </w:rPr>
        <w:t> </w:t>
      </w:r>
      <w:r>
        <w:rPr>
          <w:sz w:val="20"/>
        </w:rPr>
        <w:t>de</w:t>
      </w:r>
      <w:r>
        <w:rPr>
          <w:spacing w:val="16"/>
          <w:sz w:val="20"/>
        </w:rPr>
        <w:t> </w:t>
      </w:r>
      <w:r>
        <w:rPr>
          <w:sz w:val="20"/>
        </w:rPr>
        <w:t>entrega</w:t>
      </w:r>
      <w:r>
        <w:rPr>
          <w:spacing w:val="16"/>
          <w:sz w:val="20"/>
        </w:rPr>
        <w:t> </w:t>
      </w:r>
      <w:r>
        <w:rPr>
          <w:sz w:val="20"/>
        </w:rPr>
        <w:t>dos</w:t>
      </w:r>
      <w:r>
        <w:rPr>
          <w:spacing w:val="16"/>
          <w:sz w:val="20"/>
        </w:rPr>
        <w:t> </w:t>
      </w:r>
      <w:r>
        <w:rPr>
          <w:sz w:val="20"/>
        </w:rPr>
        <w:t>medicamentos</w:t>
      </w:r>
      <w:r>
        <w:rPr>
          <w:spacing w:val="16"/>
          <w:sz w:val="20"/>
        </w:rPr>
        <w:t> </w:t>
      </w:r>
      <w:r>
        <w:rPr>
          <w:sz w:val="20"/>
        </w:rPr>
        <w:t>será</w:t>
      </w:r>
      <w:r>
        <w:rPr>
          <w:spacing w:val="16"/>
          <w:sz w:val="20"/>
        </w:rPr>
        <w:t> </w:t>
      </w:r>
      <w:r>
        <w:rPr>
          <w:sz w:val="20"/>
        </w:rPr>
        <w:t>na</w:t>
      </w:r>
      <w:r>
        <w:rPr>
          <w:spacing w:val="16"/>
          <w:sz w:val="20"/>
        </w:rPr>
        <w:t> </w:t>
      </w:r>
      <w:r>
        <w:rPr>
          <w:sz w:val="20"/>
        </w:rPr>
        <w:t>Central</w:t>
      </w:r>
      <w:r>
        <w:rPr>
          <w:spacing w:val="16"/>
          <w:sz w:val="20"/>
        </w:rPr>
        <w:t> </w:t>
      </w:r>
      <w:r>
        <w:rPr>
          <w:sz w:val="20"/>
        </w:rPr>
        <w:t>de Abastecimento</w:t>
      </w:r>
      <w:r>
        <w:rPr>
          <w:spacing w:val="16"/>
          <w:sz w:val="20"/>
        </w:rPr>
        <w:t> </w:t>
      </w:r>
      <w:r>
        <w:rPr>
          <w:sz w:val="20"/>
        </w:rPr>
        <w:t>Farmacêutico</w:t>
      </w:r>
      <w:r>
        <w:rPr>
          <w:spacing w:val="16"/>
          <w:sz w:val="20"/>
        </w:rPr>
        <w:t> </w:t>
      </w:r>
      <w:r>
        <w:rPr>
          <w:sz w:val="20"/>
        </w:rPr>
        <w:t>-</w:t>
      </w:r>
      <w:r>
        <w:rPr>
          <w:spacing w:val="16"/>
          <w:sz w:val="20"/>
        </w:rPr>
        <w:t> </w:t>
      </w:r>
      <w:r>
        <w:rPr>
          <w:sz w:val="20"/>
        </w:rPr>
        <w:t>CAF,</w:t>
      </w:r>
      <w:r>
        <w:rPr>
          <w:spacing w:val="16"/>
          <w:sz w:val="20"/>
        </w:rPr>
        <w:t> </w:t>
      </w:r>
      <w:r>
        <w:rPr>
          <w:sz w:val="20"/>
        </w:rPr>
        <w:t>situado</w:t>
      </w:r>
      <w:r>
        <w:rPr>
          <w:spacing w:val="16"/>
          <w:sz w:val="20"/>
        </w:rPr>
        <w:t> </w:t>
      </w:r>
      <w:r>
        <w:rPr>
          <w:sz w:val="20"/>
        </w:rPr>
        <w:t>na Avenida</w:t>
      </w:r>
      <w:r>
        <w:rPr>
          <w:spacing w:val="16"/>
          <w:sz w:val="20"/>
        </w:rPr>
        <w:t> </w:t>
      </w:r>
      <w:r>
        <w:rPr>
          <w:sz w:val="20"/>
        </w:rPr>
        <w:t>Boulevard</w:t>
      </w:r>
      <w:r>
        <w:rPr>
          <w:spacing w:val="16"/>
          <w:sz w:val="20"/>
        </w:rPr>
        <w:t> </w:t>
      </w:r>
      <w:r>
        <w:rPr>
          <w:sz w:val="20"/>
        </w:rPr>
        <w:t>28</w:t>
      </w:r>
      <w:r>
        <w:rPr>
          <w:spacing w:val="16"/>
          <w:sz w:val="20"/>
        </w:rPr>
        <w:t> </w:t>
      </w:r>
      <w:r>
        <w:rPr>
          <w:sz w:val="20"/>
        </w:rPr>
        <w:t>de</w:t>
      </w:r>
      <w:r>
        <w:rPr>
          <w:spacing w:val="16"/>
          <w:sz w:val="20"/>
        </w:rPr>
        <w:t> </w:t>
      </w:r>
      <w:r>
        <w:rPr>
          <w:sz w:val="20"/>
        </w:rPr>
        <w:t>Setembro,</w:t>
      </w:r>
      <w:r>
        <w:rPr>
          <w:spacing w:val="16"/>
          <w:sz w:val="20"/>
        </w:rPr>
        <w:t> </w:t>
      </w:r>
      <w:r>
        <w:rPr>
          <w:sz w:val="20"/>
        </w:rPr>
        <w:t>77</w:t>
      </w:r>
      <w:r>
        <w:rPr>
          <w:spacing w:val="16"/>
          <w:sz w:val="20"/>
        </w:rPr>
        <w:t> </w:t>
      </w:r>
      <w:r>
        <w:rPr>
          <w:sz w:val="20"/>
        </w:rPr>
        <w:t>–</w:t>
      </w:r>
      <w:r>
        <w:rPr>
          <w:spacing w:val="12"/>
          <w:sz w:val="20"/>
        </w:rPr>
        <w:t> </w:t>
      </w:r>
      <w:r>
        <w:rPr>
          <w:sz w:val="20"/>
        </w:rPr>
        <w:t>Vila</w:t>
      </w:r>
      <w:r>
        <w:rPr>
          <w:spacing w:val="16"/>
          <w:sz w:val="20"/>
        </w:rPr>
        <w:t> </w:t>
      </w:r>
      <w:r>
        <w:rPr>
          <w:sz w:val="20"/>
        </w:rPr>
        <w:t>Isabel,</w:t>
      </w:r>
      <w:r>
        <w:rPr>
          <w:spacing w:val="16"/>
          <w:sz w:val="20"/>
        </w:rPr>
        <w:t> </w:t>
      </w:r>
      <w:r>
        <w:rPr>
          <w:sz w:val="20"/>
        </w:rPr>
        <w:t>Rio</w:t>
      </w:r>
      <w:r>
        <w:rPr>
          <w:spacing w:val="16"/>
          <w:sz w:val="20"/>
        </w:rPr>
        <w:t> </w:t>
      </w:r>
      <w:r>
        <w:rPr>
          <w:sz w:val="20"/>
        </w:rPr>
        <w:t>de</w:t>
      </w:r>
      <w:r>
        <w:rPr>
          <w:spacing w:val="16"/>
          <w:sz w:val="20"/>
        </w:rPr>
        <w:t> </w:t>
      </w:r>
      <w:r>
        <w:rPr>
          <w:sz w:val="20"/>
        </w:rPr>
        <w:t>Janeiro/RJ,</w:t>
      </w:r>
      <w:r>
        <w:rPr>
          <w:spacing w:val="16"/>
          <w:sz w:val="20"/>
        </w:rPr>
        <w:t> </w:t>
      </w:r>
      <w:r>
        <w:rPr>
          <w:sz w:val="20"/>
        </w:rPr>
        <w:t>CEP </w:t>
      </w:r>
      <w:r>
        <w:rPr>
          <w:spacing w:val="-2"/>
          <w:sz w:val="20"/>
        </w:rPr>
        <w:t>20.551-030.</w:t>
      </w:r>
    </w:p>
    <w:p>
      <w:pPr>
        <w:pStyle w:val="ListParagraph"/>
        <w:numPr>
          <w:ilvl w:val="2"/>
          <w:numId w:val="26"/>
        </w:numPr>
        <w:tabs>
          <w:tab w:pos="607" w:val="left" w:leader="none"/>
        </w:tabs>
        <w:spacing w:line="240" w:lineRule="auto" w:before="1" w:after="0"/>
        <w:ind w:left="607" w:right="0" w:hanging="488"/>
        <w:jc w:val="left"/>
        <w:rPr>
          <w:sz w:val="20"/>
        </w:rPr>
      </w:pPr>
      <w:r>
        <w:rPr>
          <w:sz w:val="20"/>
        </w:rPr>
        <w:t>A</w:t>
      </w:r>
      <w:r>
        <w:rPr>
          <w:spacing w:val="-12"/>
          <w:sz w:val="20"/>
        </w:rPr>
        <w:t> </w:t>
      </w:r>
      <w:r>
        <w:rPr>
          <w:sz w:val="20"/>
        </w:rPr>
        <w:t>entrega</w:t>
      </w:r>
      <w:r>
        <w:rPr>
          <w:spacing w:val="-1"/>
          <w:sz w:val="20"/>
        </w:rPr>
        <w:t> </w:t>
      </w:r>
      <w:r>
        <w:rPr>
          <w:sz w:val="20"/>
        </w:rPr>
        <w:t>deverá</w:t>
      </w:r>
      <w:r>
        <w:rPr>
          <w:spacing w:val="-1"/>
          <w:sz w:val="20"/>
        </w:rPr>
        <w:t> </w:t>
      </w:r>
      <w:r>
        <w:rPr>
          <w:sz w:val="20"/>
        </w:rPr>
        <w:t>ocorrer</w:t>
      </w:r>
      <w:r>
        <w:rPr>
          <w:spacing w:val="-1"/>
          <w:sz w:val="20"/>
        </w:rPr>
        <w:t> </w:t>
      </w:r>
      <w:r>
        <w:rPr>
          <w:sz w:val="20"/>
        </w:rPr>
        <w:t>de</w:t>
      </w:r>
      <w:r>
        <w:rPr>
          <w:spacing w:val="-1"/>
          <w:sz w:val="20"/>
        </w:rPr>
        <w:t> </w:t>
      </w:r>
      <w:r>
        <w:rPr>
          <w:sz w:val="20"/>
        </w:rPr>
        <w:t>segunda-feira</w:t>
      </w:r>
      <w:r>
        <w:rPr>
          <w:spacing w:val="-1"/>
          <w:sz w:val="20"/>
        </w:rPr>
        <w:t> </w:t>
      </w:r>
      <w:r>
        <w:rPr>
          <w:sz w:val="20"/>
        </w:rPr>
        <w:t>a</w:t>
      </w:r>
      <w:r>
        <w:rPr>
          <w:spacing w:val="-1"/>
          <w:sz w:val="20"/>
        </w:rPr>
        <w:t> </w:t>
      </w:r>
      <w:r>
        <w:rPr>
          <w:sz w:val="20"/>
        </w:rPr>
        <w:t>sexta-feira,</w:t>
      </w:r>
      <w:r>
        <w:rPr>
          <w:spacing w:val="-1"/>
          <w:sz w:val="20"/>
        </w:rPr>
        <w:t> </w:t>
      </w:r>
      <w:r>
        <w:rPr>
          <w:sz w:val="20"/>
        </w:rPr>
        <w:t>das</w:t>
      </w:r>
      <w:r>
        <w:rPr>
          <w:spacing w:val="-1"/>
          <w:sz w:val="20"/>
        </w:rPr>
        <w:t> </w:t>
      </w:r>
      <w:r>
        <w:rPr>
          <w:sz w:val="20"/>
        </w:rPr>
        <w:t>08h</w:t>
      </w:r>
      <w:r>
        <w:rPr>
          <w:spacing w:val="-1"/>
          <w:sz w:val="20"/>
        </w:rPr>
        <w:t> </w:t>
      </w:r>
      <w:r>
        <w:rPr>
          <w:sz w:val="20"/>
        </w:rPr>
        <w:t>às</w:t>
      </w:r>
      <w:r>
        <w:rPr>
          <w:spacing w:val="-1"/>
          <w:sz w:val="20"/>
        </w:rPr>
        <w:t> </w:t>
      </w:r>
      <w:r>
        <w:rPr>
          <w:sz w:val="20"/>
        </w:rPr>
        <w:t>12h</w:t>
      </w:r>
      <w:r>
        <w:rPr>
          <w:spacing w:val="-1"/>
          <w:sz w:val="20"/>
        </w:rPr>
        <w:t> </w:t>
      </w:r>
      <w:r>
        <w:rPr>
          <w:sz w:val="20"/>
        </w:rPr>
        <w:t>e</w:t>
      </w:r>
      <w:r>
        <w:rPr>
          <w:spacing w:val="-1"/>
          <w:sz w:val="20"/>
        </w:rPr>
        <w:t> </w:t>
      </w:r>
      <w:r>
        <w:rPr>
          <w:sz w:val="20"/>
        </w:rPr>
        <w:t>das</w:t>
      </w:r>
      <w:r>
        <w:rPr>
          <w:spacing w:val="-1"/>
          <w:sz w:val="20"/>
        </w:rPr>
        <w:t> </w:t>
      </w:r>
      <w:r>
        <w:rPr>
          <w:sz w:val="20"/>
        </w:rPr>
        <w:t>13h30</w:t>
      </w:r>
      <w:r>
        <w:rPr>
          <w:spacing w:val="-1"/>
          <w:sz w:val="20"/>
        </w:rPr>
        <w:t> </w:t>
      </w:r>
      <w:r>
        <w:rPr>
          <w:sz w:val="20"/>
        </w:rPr>
        <w:t>às</w:t>
      </w:r>
      <w:r>
        <w:rPr>
          <w:spacing w:val="-1"/>
          <w:sz w:val="20"/>
        </w:rPr>
        <w:t> </w:t>
      </w:r>
      <w:r>
        <w:rPr>
          <w:spacing w:val="-4"/>
          <w:sz w:val="20"/>
        </w:rPr>
        <w:t>16h;</w:t>
      </w:r>
    </w:p>
    <w:p>
      <w:pPr>
        <w:pStyle w:val="ListParagraph"/>
        <w:numPr>
          <w:ilvl w:val="2"/>
          <w:numId w:val="26"/>
        </w:numPr>
        <w:tabs>
          <w:tab w:pos="631" w:val="left" w:leader="none"/>
        </w:tabs>
        <w:spacing w:line="280" w:lineRule="auto" w:before="40" w:after="0"/>
        <w:ind w:left="119" w:right="118" w:firstLine="0"/>
        <w:jc w:val="left"/>
        <w:rPr>
          <w:sz w:val="20"/>
        </w:rPr>
      </w:pPr>
      <w:r>
        <w:rPr>
          <w:sz w:val="20"/>
        </w:rPr>
        <w:t>O material deverá apresentar em sua embalagem dados de identificação, procedência, data da fabricação, validade (conforme subitem 3.10.2.5.), número do lote e registro/notificação </w:t>
      </w:r>
      <w:r>
        <w:rPr>
          <w:sz w:val="20"/>
        </w:rPr>
        <w:t>no</w:t>
      </w:r>
      <w:r>
        <w:rPr>
          <w:spacing w:val="80"/>
          <w:sz w:val="20"/>
        </w:rPr>
        <w:t> </w:t>
      </w:r>
      <w:r>
        <w:rPr>
          <w:sz w:val="20"/>
        </w:rPr>
        <w:t>MS ou ANVISA para os itens que forem necessários;</w:t>
      </w:r>
    </w:p>
    <w:p>
      <w:pPr>
        <w:pStyle w:val="ListParagraph"/>
        <w:numPr>
          <w:ilvl w:val="2"/>
          <w:numId w:val="26"/>
        </w:numPr>
        <w:tabs>
          <w:tab w:pos="753" w:val="left" w:leader="none"/>
        </w:tabs>
        <w:spacing w:line="280" w:lineRule="auto" w:before="2" w:after="0"/>
        <w:ind w:left="119" w:right="118" w:firstLine="0"/>
        <w:jc w:val="left"/>
        <w:rPr>
          <w:sz w:val="20"/>
        </w:rPr>
      </w:pPr>
      <w:r>
        <w:rPr>
          <w:sz w:val="20"/>
        </w:rPr>
        <w:t>Medicamentos</w:t>
      </w:r>
      <w:r>
        <w:rPr>
          <w:spacing w:val="32"/>
          <w:sz w:val="20"/>
        </w:rPr>
        <w:t> </w:t>
      </w:r>
      <w:r>
        <w:rPr>
          <w:sz w:val="20"/>
        </w:rPr>
        <w:t>fora</w:t>
      </w:r>
      <w:r>
        <w:rPr>
          <w:spacing w:val="32"/>
          <w:sz w:val="20"/>
        </w:rPr>
        <w:t> </w:t>
      </w:r>
      <w:r>
        <w:rPr>
          <w:sz w:val="20"/>
        </w:rPr>
        <w:t>das</w:t>
      </w:r>
      <w:r>
        <w:rPr>
          <w:spacing w:val="32"/>
          <w:sz w:val="20"/>
        </w:rPr>
        <w:t> </w:t>
      </w:r>
      <w:r>
        <w:rPr>
          <w:sz w:val="20"/>
        </w:rPr>
        <w:t>condições</w:t>
      </w:r>
      <w:r>
        <w:rPr>
          <w:spacing w:val="32"/>
          <w:sz w:val="20"/>
        </w:rPr>
        <w:t> </w:t>
      </w:r>
      <w:r>
        <w:rPr>
          <w:sz w:val="20"/>
        </w:rPr>
        <w:t>estabelecidas</w:t>
      </w:r>
      <w:r>
        <w:rPr>
          <w:spacing w:val="32"/>
          <w:sz w:val="20"/>
        </w:rPr>
        <w:t> </w:t>
      </w:r>
      <w:r>
        <w:rPr>
          <w:sz w:val="20"/>
        </w:rPr>
        <w:t>no</w:t>
      </w:r>
      <w:r>
        <w:rPr>
          <w:spacing w:val="32"/>
          <w:sz w:val="20"/>
        </w:rPr>
        <w:t> </w:t>
      </w:r>
      <w:r>
        <w:rPr>
          <w:sz w:val="20"/>
        </w:rPr>
        <w:t>subitem</w:t>
      </w:r>
      <w:r>
        <w:rPr>
          <w:spacing w:val="32"/>
          <w:sz w:val="20"/>
        </w:rPr>
        <w:t> </w:t>
      </w:r>
      <w:r>
        <w:rPr>
          <w:sz w:val="20"/>
        </w:rPr>
        <w:t>3.10.2.5</w:t>
      </w:r>
      <w:r>
        <w:rPr>
          <w:spacing w:val="32"/>
          <w:sz w:val="20"/>
        </w:rPr>
        <w:t> </w:t>
      </w:r>
      <w:r>
        <w:rPr>
          <w:sz w:val="20"/>
        </w:rPr>
        <w:t>só</w:t>
      </w:r>
      <w:r>
        <w:rPr>
          <w:spacing w:val="32"/>
          <w:sz w:val="20"/>
        </w:rPr>
        <w:t> </w:t>
      </w:r>
      <w:r>
        <w:rPr>
          <w:sz w:val="20"/>
        </w:rPr>
        <w:t>serão</w:t>
      </w:r>
      <w:r>
        <w:rPr>
          <w:spacing w:val="32"/>
          <w:sz w:val="20"/>
        </w:rPr>
        <w:t> </w:t>
      </w:r>
      <w:r>
        <w:rPr>
          <w:sz w:val="20"/>
        </w:rPr>
        <w:t>recebidos</w:t>
      </w:r>
      <w:r>
        <w:rPr>
          <w:spacing w:val="32"/>
          <w:sz w:val="20"/>
        </w:rPr>
        <w:t> </w:t>
      </w:r>
      <w:r>
        <w:rPr>
          <w:sz w:val="20"/>
        </w:rPr>
        <w:t>após</w:t>
      </w:r>
      <w:r>
        <w:rPr>
          <w:spacing w:val="32"/>
          <w:sz w:val="20"/>
        </w:rPr>
        <w:t> </w:t>
      </w:r>
      <w:r>
        <w:rPr>
          <w:sz w:val="20"/>
        </w:rPr>
        <w:t>prévia</w:t>
      </w:r>
      <w:r>
        <w:rPr>
          <w:spacing w:val="32"/>
          <w:sz w:val="20"/>
        </w:rPr>
        <w:t> </w:t>
      </w:r>
      <w:r>
        <w:rPr>
          <w:sz w:val="20"/>
        </w:rPr>
        <w:t>análise</w:t>
      </w:r>
      <w:r>
        <w:rPr>
          <w:spacing w:val="32"/>
          <w:sz w:val="20"/>
        </w:rPr>
        <w:t> </w:t>
      </w:r>
      <w:r>
        <w:rPr>
          <w:sz w:val="20"/>
        </w:rPr>
        <w:t>do</w:t>
      </w:r>
      <w:r>
        <w:rPr>
          <w:spacing w:val="32"/>
          <w:sz w:val="20"/>
        </w:rPr>
        <w:t> </w:t>
      </w:r>
      <w:r>
        <w:rPr>
          <w:sz w:val="20"/>
        </w:rPr>
        <w:t>Serviço</w:t>
      </w:r>
      <w:r>
        <w:rPr>
          <w:spacing w:val="32"/>
          <w:sz w:val="20"/>
        </w:rPr>
        <w:t> </w:t>
      </w:r>
      <w:r>
        <w:rPr>
          <w:sz w:val="20"/>
        </w:rPr>
        <w:t>de</w:t>
      </w:r>
      <w:r>
        <w:rPr>
          <w:spacing w:val="32"/>
          <w:sz w:val="20"/>
        </w:rPr>
        <w:t> </w:t>
      </w:r>
      <w:r>
        <w:rPr>
          <w:sz w:val="20"/>
        </w:rPr>
        <w:t>Farmácia</w:t>
      </w:r>
      <w:r>
        <w:rPr>
          <w:spacing w:val="32"/>
          <w:sz w:val="20"/>
        </w:rPr>
        <w:t> </w:t>
      </w:r>
      <w:r>
        <w:rPr>
          <w:sz w:val="20"/>
        </w:rPr>
        <w:t>do</w:t>
      </w:r>
      <w:r>
        <w:rPr>
          <w:spacing w:val="32"/>
          <w:sz w:val="20"/>
        </w:rPr>
        <w:t> </w:t>
      </w:r>
      <w:r>
        <w:rPr>
          <w:sz w:val="20"/>
        </w:rPr>
        <w:t>HUPE.</w:t>
      </w:r>
      <w:r>
        <w:rPr>
          <w:spacing w:val="32"/>
          <w:sz w:val="20"/>
        </w:rPr>
        <w:t> </w:t>
      </w:r>
      <w:r>
        <w:rPr>
          <w:sz w:val="20"/>
        </w:rPr>
        <w:t>Quaisquer</w:t>
      </w:r>
      <w:r>
        <w:rPr>
          <w:spacing w:val="32"/>
          <w:sz w:val="20"/>
        </w:rPr>
        <w:t> </w:t>
      </w:r>
      <w:r>
        <w:rPr>
          <w:sz w:val="20"/>
        </w:rPr>
        <w:t>solicitações</w:t>
      </w:r>
      <w:r>
        <w:rPr>
          <w:spacing w:val="32"/>
          <w:sz w:val="20"/>
        </w:rPr>
        <w:t> </w:t>
      </w:r>
      <w:r>
        <w:rPr>
          <w:sz w:val="20"/>
        </w:rPr>
        <w:t>deverão</w:t>
      </w:r>
      <w:r>
        <w:rPr>
          <w:spacing w:val="32"/>
          <w:sz w:val="20"/>
        </w:rPr>
        <w:t> </w:t>
      </w:r>
      <w:r>
        <w:rPr>
          <w:sz w:val="20"/>
        </w:rPr>
        <w:t>ser acompanhadas da carta do Laboratório vencedor informando a previsão de um novo lote e carta de comprometimento de troca para validade;</w:t>
      </w:r>
    </w:p>
    <w:p>
      <w:pPr>
        <w:pStyle w:val="ListParagraph"/>
        <w:numPr>
          <w:ilvl w:val="2"/>
          <w:numId w:val="26"/>
        </w:numPr>
        <w:tabs>
          <w:tab w:pos="702" w:val="left" w:leader="none"/>
        </w:tabs>
        <w:spacing w:line="280" w:lineRule="auto" w:before="2" w:after="0"/>
        <w:ind w:left="119" w:right="118" w:firstLine="0"/>
        <w:jc w:val="left"/>
        <w:rPr>
          <w:sz w:val="20"/>
        </w:rPr>
      </w:pPr>
      <w:r>
        <w:rPr>
          <w:sz w:val="20"/>
        </w:rPr>
        <w:t>A</w:t>
      </w:r>
      <w:r>
        <w:rPr>
          <w:spacing w:val="-10"/>
          <w:sz w:val="20"/>
        </w:rPr>
        <w:t> </w:t>
      </w:r>
      <w:r>
        <w:rPr>
          <w:sz w:val="20"/>
        </w:rPr>
        <w:t>marca do medicamento licitado terá que ser efetivamente entregue. Para a troca de marca é necessário enviar a documentação do Laboratório vencedor com a informação de previsão de entrega e ou documento da</w:t>
      </w:r>
      <w:r>
        <w:rPr>
          <w:spacing w:val="-1"/>
          <w:sz w:val="20"/>
        </w:rPr>
        <w:t> </w:t>
      </w:r>
      <w:r>
        <w:rPr>
          <w:sz w:val="20"/>
        </w:rPr>
        <w:t>ANVISA</w:t>
      </w:r>
      <w:r>
        <w:rPr>
          <w:spacing w:val="-1"/>
          <w:sz w:val="20"/>
        </w:rPr>
        <w:t> </w:t>
      </w:r>
      <w:r>
        <w:rPr>
          <w:sz w:val="20"/>
        </w:rPr>
        <w:t>informando sobre a descontinuação do medicamento.</w:t>
      </w:r>
    </w:p>
    <w:p>
      <w:pPr>
        <w:pStyle w:val="ListParagraph"/>
        <w:numPr>
          <w:ilvl w:val="2"/>
          <w:numId w:val="26"/>
        </w:numPr>
        <w:tabs>
          <w:tab w:pos="743" w:val="left" w:leader="none"/>
        </w:tabs>
        <w:spacing w:line="280" w:lineRule="auto" w:before="2" w:after="0"/>
        <w:ind w:left="119" w:right="118" w:firstLine="0"/>
        <w:jc w:val="left"/>
        <w:rPr>
          <w:sz w:val="20"/>
        </w:rPr>
      </w:pPr>
      <w:r>
        <w:rPr>
          <w:sz w:val="20"/>
        </w:rPr>
        <w:t>Em</w:t>
      </w:r>
      <w:r>
        <w:rPr>
          <w:spacing w:val="21"/>
          <w:sz w:val="20"/>
        </w:rPr>
        <w:t> </w:t>
      </w:r>
      <w:r>
        <w:rPr>
          <w:sz w:val="20"/>
        </w:rPr>
        <w:t>caso</w:t>
      </w:r>
      <w:r>
        <w:rPr>
          <w:spacing w:val="21"/>
          <w:sz w:val="20"/>
        </w:rPr>
        <w:t> </w:t>
      </w:r>
      <w:r>
        <w:rPr>
          <w:sz w:val="20"/>
        </w:rPr>
        <w:t>de</w:t>
      </w:r>
      <w:r>
        <w:rPr>
          <w:spacing w:val="21"/>
          <w:sz w:val="20"/>
        </w:rPr>
        <w:t> </w:t>
      </w:r>
      <w:r>
        <w:rPr>
          <w:sz w:val="20"/>
        </w:rPr>
        <w:t>material</w:t>
      </w:r>
      <w:r>
        <w:rPr>
          <w:spacing w:val="21"/>
          <w:sz w:val="20"/>
        </w:rPr>
        <w:t> </w:t>
      </w:r>
      <w:r>
        <w:rPr>
          <w:sz w:val="20"/>
        </w:rPr>
        <w:t>importado,</w:t>
      </w:r>
      <w:r>
        <w:rPr>
          <w:spacing w:val="21"/>
          <w:sz w:val="20"/>
        </w:rPr>
        <w:t> </w:t>
      </w:r>
      <w:r>
        <w:rPr>
          <w:sz w:val="20"/>
        </w:rPr>
        <w:t>deve</w:t>
      </w:r>
      <w:r>
        <w:rPr>
          <w:spacing w:val="21"/>
          <w:sz w:val="20"/>
        </w:rPr>
        <w:t> </w:t>
      </w:r>
      <w:r>
        <w:rPr>
          <w:sz w:val="20"/>
        </w:rPr>
        <w:t>ter,</w:t>
      </w:r>
      <w:r>
        <w:rPr>
          <w:spacing w:val="21"/>
          <w:sz w:val="20"/>
        </w:rPr>
        <w:t> </w:t>
      </w:r>
      <w:r>
        <w:rPr>
          <w:sz w:val="20"/>
        </w:rPr>
        <w:t>adicionalmente,</w:t>
      </w:r>
      <w:r>
        <w:rPr>
          <w:spacing w:val="21"/>
          <w:sz w:val="20"/>
        </w:rPr>
        <w:t> </w:t>
      </w:r>
      <w:r>
        <w:rPr>
          <w:sz w:val="20"/>
        </w:rPr>
        <w:t>etiqueta</w:t>
      </w:r>
      <w:r>
        <w:rPr>
          <w:spacing w:val="21"/>
          <w:sz w:val="20"/>
        </w:rPr>
        <w:t> </w:t>
      </w:r>
      <w:r>
        <w:rPr>
          <w:sz w:val="20"/>
        </w:rPr>
        <w:t>e/ou</w:t>
      </w:r>
      <w:r>
        <w:rPr>
          <w:spacing w:val="21"/>
          <w:sz w:val="20"/>
        </w:rPr>
        <w:t> </w:t>
      </w:r>
      <w:r>
        <w:rPr>
          <w:sz w:val="20"/>
        </w:rPr>
        <w:t>manual</w:t>
      </w:r>
      <w:r>
        <w:rPr>
          <w:spacing w:val="21"/>
          <w:sz w:val="20"/>
        </w:rPr>
        <w:t> </w:t>
      </w:r>
      <w:r>
        <w:rPr>
          <w:sz w:val="20"/>
        </w:rPr>
        <w:t>com</w:t>
      </w:r>
      <w:r>
        <w:rPr>
          <w:spacing w:val="21"/>
          <w:sz w:val="20"/>
        </w:rPr>
        <w:t> </w:t>
      </w:r>
      <w:r>
        <w:rPr>
          <w:sz w:val="20"/>
        </w:rPr>
        <w:t>todas</w:t>
      </w:r>
      <w:r>
        <w:rPr>
          <w:spacing w:val="21"/>
          <w:sz w:val="20"/>
        </w:rPr>
        <w:t> </w:t>
      </w:r>
      <w:r>
        <w:rPr>
          <w:sz w:val="20"/>
        </w:rPr>
        <w:t>as</w:t>
      </w:r>
      <w:r>
        <w:rPr>
          <w:spacing w:val="21"/>
          <w:sz w:val="20"/>
        </w:rPr>
        <w:t> </w:t>
      </w:r>
      <w:r>
        <w:rPr>
          <w:sz w:val="20"/>
        </w:rPr>
        <w:t>informações</w:t>
      </w:r>
      <w:r>
        <w:rPr>
          <w:spacing w:val="21"/>
          <w:sz w:val="20"/>
        </w:rPr>
        <w:t> </w:t>
      </w:r>
      <w:r>
        <w:rPr>
          <w:sz w:val="20"/>
        </w:rPr>
        <w:t>técnicas</w:t>
      </w:r>
      <w:r>
        <w:rPr>
          <w:spacing w:val="21"/>
          <w:sz w:val="20"/>
        </w:rPr>
        <w:t> </w:t>
      </w:r>
      <w:r>
        <w:rPr>
          <w:sz w:val="20"/>
        </w:rPr>
        <w:t>em</w:t>
      </w:r>
      <w:r>
        <w:rPr>
          <w:spacing w:val="21"/>
          <w:sz w:val="20"/>
        </w:rPr>
        <w:t> </w:t>
      </w:r>
      <w:r>
        <w:rPr>
          <w:sz w:val="20"/>
        </w:rPr>
        <w:t>português.</w:t>
      </w:r>
      <w:r>
        <w:rPr>
          <w:spacing w:val="21"/>
          <w:sz w:val="20"/>
        </w:rPr>
        <w:t> </w:t>
      </w:r>
      <w:r>
        <w:rPr>
          <w:sz w:val="20"/>
        </w:rPr>
        <w:t>Informações</w:t>
      </w:r>
      <w:r>
        <w:rPr>
          <w:spacing w:val="21"/>
          <w:sz w:val="20"/>
        </w:rPr>
        <w:t> </w:t>
      </w:r>
      <w:r>
        <w:rPr>
          <w:sz w:val="20"/>
        </w:rPr>
        <w:t>incorretas</w:t>
      </w:r>
      <w:r>
        <w:rPr>
          <w:spacing w:val="21"/>
          <w:sz w:val="20"/>
        </w:rPr>
        <w:t> </w:t>
      </w:r>
      <w:r>
        <w:rPr>
          <w:sz w:val="20"/>
        </w:rPr>
        <w:t>ou</w:t>
      </w:r>
      <w:r>
        <w:rPr>
          <w:spacing w:val="21"/>
          <w:sz w:val="20"/>
        </w:rPr>
        <w:t> </w:t>
      </w:r>
      <w:r>
        <w:rPr>
          <w:sz w:val="20"/>
        </w:rPr>
        <w:t>inconsistências</w:t>
      </w:r>
      <w:r>
        <w:rPr>
          <w:spacing w:val="21"/>
          <w:sz w:val="20"/>
        </w:rPr>
        <w:t> </w:t>
      </w:r>
      <w:r>
        <w:rPr>
          <w:sz w:val="20"/>
        </w:rPr>
        <w:t>serão</w:t>
      </w:r>
      <w:r>
        <w:rPr>
          <w:spacing w:val="21"/>
          <w:sz w:val="20"/>
        </w:rPr>
        <w:t> </w:t>
      </w:r>
      <w:r>
        <w:rPr>
          <w:sz w:val="20"/>
        </w:rPr>
        <w:t>de responsabilidade exclusiva do fornecedor;</w:t>
      </w:r>
    </w:p>
    <w:p>
      <w:pPr>
        <w:pStyle w:val="BodyText"/>
        <w:spacing w:before="42"/>
      </w:pPr>
    </w:p>
    <w:p>
      <w:pPr>
        <w:pStyle w:val="Heading2"/>
        <w:numPr>
          <w:ilvl w:val="0"/>
          <w:numId w:val="21"/>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80"/>
        <w:rPr>
          <w:b/>
        </w:rPr>
      </w:pPr>
    </w:p>
    <w:p>
      <w:pPr>
        <w:pStyle w:val="ListParagraph"/>
        <w:numPr>
          <w:ilvl w:val="1"/>
          <w:numId w:val="21"/>
        </w:numPr>
        <w:tabs>
          <w:tab w:pos="457" w:val="left" w:leader="none"/>
        </w:tabs>
        <w:spacing w:line="240" w:lineRule="auto" w:before="0" w:after="0"/>
        <w:ind w:left="457" w:right="0" w:hanging="338"/>
        <w:jc w:val="left"/>
        <w:rPr>
          <w:b/>
          <w:sz w:val="20"/>
        </w:rPr>
      </w:pPr>
      <w:r>
        <w:rPr>
          <w:b/>
          <w:sz w:val="20"/>
        </w:rPr>
        <w:t>AGENTES</w:t>
      </w:r>
      <w:r>
        <w:rPr>
          <w:b/>
          <w:spacing w:val="-15"/>
          <w:sz w:val="20"/>
        </w:rPr>
        <w:t> </w:t>
      </w:r>
      <w:r>
        <w:rPr>
          <w:b/>
          <w:sz w:val="20"/>
        </w:rPr>
        <w:t>QUE</w:t>
      </w:r>
      <w:r>
        <w:rPr>
          <w:b/>
          <w:spacing w:val="-7"/>
          <w:sz w:val="20"/>
        </w:rPr>
        <w:t> </w:t>
      </w:r>
      <w:r>
        <w:rPr>
          <w:b/>
          <w:sz w:val="20"/>
        </w:rPr>
        <w:t>PARTICIPARÃO</w:t>
      </w:r>
      <w:r>
        <w:rPr>
          <w:b/>
          <w:spacing w:val="-8"/>
          <w:sz w:val="20"/>
        </w:rPr>
        <w:t> </w:t>
      </w:r>
      <w:r>
        <w:rPr>
          <w:b/>
          <w:sz w:val="20"/>
        </w:rPr>
        <w:t>DA</w:t>
      </w:r>
      <w:r>
        <w:rPr>
          <w:b/>
          <w:spacing w:val="-12"/>
          <w:sz w:val="20"/>
        </w:rPr>
        <w:t> </w:t>
      </w:r>
      <w:r>
        <w:rPr>
          <w:b/>
          <w:sz w:val="20"/>
        </w:rPr>
        <w:t>GESTÃO</w:t>
      </w:r>
      <w:r>
        <w:rPr>
          <w:b/>
          <w:spacing w:val="-8"/>
          <w:sz w:val="20"/>
        </w:rPr>
        <w:t> </w:t>
      </w:r>
      <w:r>
        <w:rPr>
          <w:b/>
          <w:sz w:val="20"/>
        </w:rPr>
        <w:t>DO</w:t>
      </w:r>
      <w:r>
        <w:rPr>
          <w:b/>
          <w:spacing w:val="-7"/>
          <w:sz w:val="20"/>
        </w:rPr>
        <w:t> </w:t>
      </w:r>
      <w:r>
        <w:rPr>
          <w:b/>
          <w:spacing w:val="-2"/>
          <w:sz w:val="20"/>
        </w:rPr>
        <w:t>CONTRATO:</w:t>
      </w:r>
    </w:p>
    <w:p>
      <w:pPr>
        <w:pStyle w:val="ListParagraph"/>
        <w:numPr>
          <w:ilvl w:val="2"/>
          <w:numId w:val="21"/>
        </w:numPr>
        <w:tabs>
          <w:tab w:pos="638" w:val="left" w:leader="none"/>
        </w:tabs>
        <w:spacing w:line="280" w:lineRule="auto" w:before="40" w:after="0"/>
        <w:ind w:left="119" w:right="118" w:firstLine="0"/>
        <w:jc w:val="both"/>
        <w:rPr>
          <w:sz w:val="20"/>
        </w:rPr>
      </w:pPr>
      <w:r>
        <w:rPr>
          <w:sz w:val="20"/>
        </w:rPr>
        <w:t>A gestão e a fiscalização da execução da contratação serão realizadas por agentes públicos, designados pela CONTRATANTE, que indicará o gestor e fiscal(is) para cada contrato, observando-se os requisitos estabelecidos pelo</w:t>
      </w:r>
      <w:r>
        <w:rPr>
          <w:spacing w:val="-2"/>
          <w:sz w:val="20"/>
        </w:rPr>
        <w:t> </w:t>
      </w:r>
      <w:r>
        <w:rPr>
          <w:sz w:val="20"/>
        </w:rPr>
        <w:t>Art. 7º da Lei nº 14.133, de 2021;</w:t>
      </w:r>
    </w:p>
    <w:p>
      <w:pPr>
        <w:pStyle w:val="ListParagraph"/>
        <w:numPr>
          <w:ilvl w:val="2"/>
          <w:numId w:val="21"/>
        </w:numPr>
        <w:tabs>
          <w:tab w:pos="623" w:val="left" w:leader="none"/>
        </w:tabs>
        <w:spacing w:line="280" w:lineRule="auto" w:before="2" w:after="0"/>
        <w:ind w:left="119" w:right="118" w:firstLine="0"/>
        <w:jc w:val="both"/>
        <w:rPr>
          <w:sz w:val="20"/>
        </w:rPr>
      </w:pPr>
      <w:r>
        <w:rPr>
          <w:sz w:val="20"/>
        </w:rPr>
        <w:t>Será designado um fiscal (ou mais, a depender da complexidade do contrato) de perfil técnico, que ficará a cargo de acompanhar o contrato com o objetivo de avaliar a execução do objeto nos moldes contratados e, se for o caso, aferir se a quantidade, a qualidade, o tempo e o modo da prestação ou da execução do objeto estão compatíveis com os indicadores estabelecidos no</w:t>
      </w:r>
      <w:r>
        <w:rPr>
          <w:spacing w:val="40"/>
          <w:sz w:val="20"/>
        </w:rPr>
        <w:t> </w:t>
      </w:r>
      <w:r>
        <w:rPr>
          <w:sz w:val="20"/>
        </w:rPr>
        <w:t>edital, para fins de pagamento, conforme o resultado pretendido pela administração;</w:t>
      </w:r>
    </w:p>
    <w:p>
      <w:pPr>
        <w:pStyle w:val="ListParagraph"/>
        <w:numPr>
          <w:ilvl w:val="3"/>
          <w:numId w:val="21"/>
        </w:numPr>
        <w:tabs>
          <w:tab w:pos="769" w:val="left" w:leader="none"/>
        </w:tabs>
        <w:spacing w:line="280" w:lineRule="auto" w:before="2" w:after="0"/>
        <w:ind w:left="119" w:right="118" w:firstLine="0"/>
        <w:jc w:val="both"/>
        <w:rPr>
          <w:sz w:val="20"/>
        </w:rPr>
      </w:pPr>
      <w:r>
        <w:rPr>
          <w:sz w:val="20"/>
        </w:rPr>
        <w:t>Especificamente</w:t>
      </w:r>
      <w:r>
        <w:rPr>
          <w:spacing w:val="-2"/>
          <w:sz w:val="20"/>
        </w:rPr>
        <w:t> </w:t>
      </w:r>
      <w:r>
        <w:rPr>
          <w:sz w:val="20"/>
        </w:rPr>
        <w:t>sobre</w:t>
      </w:r>
      <w:r>
        <w:rPr>
          <w:spacing w:val="-2"/>
          <w:sz w:val="20"/>
        </w:rPr>
        <w:t> </w:t>
      </w:r>
      <w:r>
        <w:rPr>
          <w:sz w:val="20"/>
        </w:rPr>
        <w:t>aquisição</w:t>
      </w:r>
      <w:r>
        <w:rPr>
          <w:spacing w:val="-2"/>
          <w:sz w:val="20"/>
        </w:rPr>
        <w:t> </w:t>
      </w:r>
      <w:r>
        <w:rPr>
          <w:sz w:val="20"/>
        </w:rPr>
        <w:t>de</w:t>
      </w:r>
      <w:r>
        <w:rPr>
          <w:spacing w:val="-2"/>
          <w:sz w:val="20"/>
        </w:rPr>
        <w:t> </w:t>
      </w:r>
      <w:r>
        <w:rPr>
          <w:sz w:val="20"/>
        </w:rPr>
        <w:t>PPS,</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materiais</w:t>
      </w:r>
      <w:r>
        <w:rPr>
          <w:spacing w:val="-2"/>
          <w:sz w:val="20"/>
        </w:rPr>
        <w:t> </w:t>
      </w:r>
      <w:r>
        <w:rPr>
          <w:sz w:val="20"/>
        </w:rPr>
        <w:t>médico-hospitalares,</w:t>
      </w:r>
      <w:r>
        <w:rPr>
          <w:spacing w:val="-2"/>
          <w:sz w:val="20"/>
        </w:rPr>
        <w:t> </w:t>
      </w:r>
      <w:r>
        <w:rPr>
          <w:sz w:val="20"/>
        </w:rPr>
        <w:t>serão</w:t>
      </w:r>
      <w:r>
        <w:rPr>
          <w:spacing w:val="-2"/>
          <w:sz w:val="20"/>
        </w:rPr>
        <w:t> </w:t>
      </w:r>
      <w:r>
        <w:rPr>
          <w:sz w:val="20"/>
        </w:rPr>
        <w:t>confrontadas</w:t>
      </w:r>
      <w:r>
        <w:rPr>
          <w:spacing w:val="-2"/>
          <w:sz w:val="20"/>
        </w:rPr>
        <w:t> </w:t>
      </w:r>
      <w:r>
        <w:rPr>
          <w:sz w:val="20"/>
        </w:rPr>
        <w:t>as</w:t>
      </w:r>
      <w:r>
        <w:rPr>
          <w:spacing w:val="-2"/>
          <w:sz w:val="20"/>
        </w:rPr>
        <w:t> </w:t>
      </w:r>
      <w:r>
        <w:rPr>
          <w:sz w:val="20"/>
        </w:rPr>
        <w:t>descrições</w:t>
      </w:r>
      <w:r>
        <w:rPr>
          <w:spacing w:val="-2"/>
          <w:sz w:val="20"/>
        </w:rPr>
        <w:t> </w:t>
      </w:r>
      <w:r>
        <w:rPr>
          <w:sz w:val="20"/>
        </w:rPr>
        <w:t>constantes</w:t>
      </w:r>
      <w:r>
        <w:rPr>
          <w:spacing w:val="-2"/>
          <w:sz w:val="20"/>
        </w:rPr>
        <w:t> </w:t>
      </w:r>
      <w:r>
        <w:rPr>
          <w:sz w:val="20"/>
        </w:rPr>
        <w:t>no</w:t>
      </w:r>
      <w:r>
        <w:rPr>
          <w:spacing w:val="-2"/>
          <w:sz w:val="20"/>
        </w:rPr>
        <w:t> </w:t>
      </w:r>
      <w:r>
        <w:rPr>
          <w:sz w:val="20"/>
        </w:rPr>
        <w:t>presente</w:t>
      </w:r>
      <w:r>
        <w:rPr>
          <w:spacing w:val="-2"/>
          <w:sz w:val="20"/>
        </w:rPr>
        <w:t> </w:t>
      </w:r>
      <w:r>
        <w:rPr>
          <w:sz w:val="20"/>
        </w:rPr>
        <w:t>termo</w:t>
      </w:r>
      <w:r>
        <w:rPr>
          <w:spacing w:val="-2"/>
          <w:sz w:val="20"/>
        </w:rPr>
        <w:t> </w:t>
      </w:r>
      <w:r>
        <w:rPr>
          <w:sz w:val="20"/>
        </w:rPr>
        <w:t>com</w:t>
      </w:r>
      <w:r>
        <w:rPr>
          <w:spacing w:val="-2"/>
          <w:sz w:val="20"/>
        </w:rPr>
        <w:t> </w:t>
      </w:r>
      <w:r>
        <w:rPr>
          <w:sz w:val="20"/>
        </w:rPr>
        <w:t>o</w:t>
      </w:r>
      <w:r>
        <w:rPr>
          <w:spacing w:val="-2"/>
          <w:sz w:val="20"/>
        </w:rPr>
        <w:t> </w:t>
      </w:r>
      <w:r>
        <w:rPr>
          <w:sz w:val="20"/>
        </w:rPr>
        <w:t>material</w:t>
      </w:r>
      <w:r>
        <w:rPr>
          <w:spacing w:val="-2"/>
          <w:sz w:val="20"/>
        </w:rPr>
        <w:t> </w:t>
      </w:r>
      <w:r>
        <w:rPr>
          <w:sz w:val="20"/>
        </w:rPr>
        <w:t>que</w:t>
      </w:r>
      <w:r>
        <w:rPr>
          <w:spacing w:val="-2"/>
          <w:sz w:val="20"/>
        </w:rPr>
        <w:t> </w:t>
      </w:r>
      <w:r>
        <w:rPr>
          <w:sz w:val="20"/>
        </w:rPr>
        <w:t>é</w:t>
      </w:r>
      <w:r>
        <w:rPr>
          <w:spacing w:val="-2"/>
          <w:sz w:val="20"/>
        </w:rPr>
        <w:t> </w:t>
      </w:r>
      <w:r>
        <w:rPr>
          <w:sz w:val="20"/>
        </w:rPr>
        <w:t>entregue</w:t>
      </w:r>
      <w:r>
        <w:rPr>
          <w:spacing w:val="-2"/>
          <w:sz w:val="20"/>
        </w:rPr>
        <w:t> </w:t>
      </w:r>
      <w:r>
        <w:rPr>
          <w:sz w:val="20"/>
        </w:rPr>
        <w:t>pela CONTRATADA, bem como a marca ofertada no certame, sua qualidade no momento do uso, ou qualquer outra inconformidade que venha a ser verificada adversa a todo o registrado na fase </w:t>
      </w:r>
      <w:r>
        <w:rPr>
          <w:spacing w:val="-2"/>
          <w:sz w:val="20"/>
        </w:rPr>
        <w:t>habilitatória;</w:t>
      </w:r>
    </w:p>
    <w:p>
      <w:pPr>
        <w:pStyle w:val="ListParagraph"/>
        <w:numPr>
          <w:ilvl w:val="2"/>
          <w:numId w:val="21"/>
        </w:numPr>
        <w:tabs>
          <w:tab w:pos="622" w:val="left" w:leader="none"/>
        </w:tabs>
        <w:spacing w:line="280" w:lineRule="auto" w:before="3" w:after="0"/>
        <w:ind w:left="119" w:right="118" w:firstLine="0"/>
        <w:jc w:val="both"/>
        <w:rPr>
          <w:sz w:val="20"/>
        </w:rPr>
      </w:pPr>
      <w:r>
        <w:rPr>
          <w:sz w:val="20"/>
        </w:rPr>
        <w:t>Em caso de necessidade da garantia contratual, a gestão solicitará à CONTRATADA</w:t>
      </w:r>
      <w:r>
        <w:rPr>
          <w:spacing w:val="-10"/>
          <w:sz w:val="20"/>
        </w:rPr>
        <w:t> </w:t>
      </w:r>
      <w:r>
        <w:rPr>
          <w:sz w:val="20"/>
        </w:rPr>
        <w:t>o valor referente ao disposto no item 3.6, o qual pode ser efetuado em forma de depósito ou apólice </w:t>
      </w:r>
      <w:r>
        <w:rPr>
          <w:sz w:val="20"/>
        </w:rPr>
        <w:t>de </w:t>
      </w:r>
      <w:r>
        <w:rPr>
          <w:spacing w:val="-2"/>
          <w:sz w:val="20"/>
        </w:rPr>
        <w:t>seguro;</w:t>
      </w:r>
    </w:p>
    <w:p>
      <w:pPr>
        <w:pStyle w:val="ListParagraph"/>
        <w:numPr>
          <w:ilvl w:val="2"/>
          <w:numId w:val="21"/>
        </w:numPr>
        <w:tabs>
          <w:tab w:pos="630" w:val="left" w:leader="none"/>
        </w:tabs>
        <w:spacing w:line="280" w:lineRule="auto" w:before="2" w:after="0"/>
        <w:ind w:left="119" w:right="118" w:firstLine="0"/>
        <w:jc w:val="both"/>
        <w:rPr>
          <w:sz w:val="20"/>
        </w:rPr>
      </w:pPr>
      <w:r>
        <w:rPr>
          <w:sz w:val="20"/>
        </w:rPr>
        <w:t>Havendo necessidade de intervenção, a fiscalização notificará o gestor, que entrará em contato com a CONTRATADA, seja através de preposto previamente designado, ou nos canais de contato habituais, como </w:t>
      </w:r>
      <w:r>
        <w:rPr>
          <w:i/>
          <w:sz w:val="20"/>
        </w:rPr>
        <w:t>e-mail</w:t>
      </w:r>
      <w:r>
        <w:rPr>
          <w:sz w:val="20"/>
        </w:rPr>
        <w:t>, telefones, etc;</w:t>
      </w:r>
    </w:p>
    <w:p>
      <w:pPr>
        <w:pStyle w:val="ListParagraph"/>
        <w:numPr>
          <w:ilvl w:val="3"/>
          <w:numId w:val="21"/>
        </w:numPr>
        <w:tabs>
          <w:tab w:pos="768" w:val="left" w:leader="none"/>
        </w:tabs>
        <w:spacing w:line="240" w:lineRule="auto" w:before="2" w:after="0"/>
        <w:ind w:left="768" w:right="0" w:hanging="649"/>
        <w:jc w:val="both"/>
        <w:rPr>
          <w:sz w:val="20"/>
        </w:rPr>
      </w:pPr>
      <w:r>
        <w:rPr>
          <w:sz w:val="20"/>
        </w:rPr>
        <w:t>Persistindo</w:t>
      </w:r>
      <w:r>
        <w:rPr>
          <w:spacing w:val="-1"/>
          <w:sz w:val="20"/>
        </w:rPr>
        <w:t> </w:t>
      </w:r>
      <w:r>
        <w:rPr>
          <w:sz w:val="20"/>
        </w:rPr>
        <w:t>a</w:t>
      </w:r>
      <w:r>
        <w:rPr>
          <w:spacing w:val="-1"/>
          <w:sz w:val="20"/>
        </w:rPr>
        <w:t> </w:t>
      </w:r>
      <w:r>
        <w:rPr>
          <w:sz w:val="20"/>
        </w:rPr>
        <w:t>situação</w:t>
      </w:r>
      <w:r>
        <w:rPr>
          <w:spacing w:val="-1"/>
          <w:sz w:val="20"/>
        </w:rPr>
        <w:t> </w:t>
      </w:r>
      <w:r>
        <w:rPr>
          <w:sz w:val="20"/>
        </w:rPr>
        <w:t>adversa</w:t>
      </w:r>
      <w:r>
        <w:rPr>
          <w:spacing w:val="-1"/>
          <w:sz w:val="20"/>
        </w:rPr>
        <w:t> </w:t>
      </w:r>
      <w:r>
        <w:rPr>
          <w:sz w:val="20"/>
        </w:rPr>
        <w:t>ao</w:t>
      </w:r>
      <w:r>
        <w:rPr>
          <w:spacing w:val="-1"/>
          <w:sz w:val="20"/>
        </w:rPr>
        <w:t> </w:t>
      </w:r>
      <w:r>
        <w:rPr>
          <w:sz w:val="20"/>
        </w:rPr>
        <w:t>determinado</w:t>
      </w:r>
      <w:r>
        <w:rPr>
          <w:spacing w:val="-1"/>
          <w:sz w:val="20"/>
        </w:rPr>
        <w:t> </w:t>
      </w:r>
      <w:r>
        <w:rPr>
          <w:sz w:val="20"/>
        </w:rPr>
        <w:t>em</w:t>
      </w:r>
      <w:r>
        <w:rPr>
          <w:spacing w:val="-1"/>
          <w:sz w:val="20"/>
        </w:rPr>
        <w:t> </w:t>
      </w:r>
      <w:r>
        <w:rPr>
          <w:sz w:val="20"/>
        </w:rPr>
        <w:t>contrato,</w:t>
      </w:r>
      <w:r>
        <w:rPr>
          <w:spacing w:val="-1"/>
          <w:sz w:val="20"/>
        </w:rPr>
        <w:t> </w:t>
      </w:r>
      <w:r>
        <w:rPr>
          <w:sz w:val="20"/>
        </w:rPr>
        <w:t>será</w:t>
      </w:r>
      <w:r>
        <w:rPr>
          <w:spacing w:val="-1"/>
          <w:sz w:val="20"/>
        </w:rPr>
        <w:t> </w:t>
      </w:r>
      <w:r>
        <w:rPr>
          <w:sz w:val="20"/>
        </w:rPr>
        <w:t>aberto</w:t>
      </w:r>
      <w:r>
        <w:rPr>
          <w:spacing w:val="-1"/>
          <w:sz w:val="20"/>
        </w:rPr>
        <w:t> </w:t>
      </w:r>
      <w:r>
        <w:rPr>
          <w:sz w:val="20"/>
        </w:rPr>
        <w:t>processo</w:t>
      </w:r>
      <w:r>
        <w:rPr>
          <w:spacing w:val="-1"/>
          <w:sz w:val="20"/>
        </w:rPr>
        <w:t> </w:t>
      </w:r>
      <w:r>
        <w:rPr>
          <w:sz w:val="20"/>
        </w:rPr>
        <w:t>administrativo</w:t>
      </w:r>
      <w:r>
        <w:rPr>
          <w:spacing w:val="-1"/>
          <w:sz w:val="20"/>
        </w:rPr>
        <w:t> </w:t>
      </w:r>
      <w:r>
        <w:rPr>
          <w:sz w:val="20"/>
        </w:rPr>
        <w:t>para</w:t>
      </w:r>
      <w:r>
        <w:rPr>
          <w:spacing w:val="-1"/>
          <w:sz w:val="20"/>
        </w:rPr>
        <w:t> </w:t>
      </w:r>
      <w:r>
        <w:rPr>
          <w:sz w:val="20"/>
        </w:rPr>
        <w:t>apuração</w:t>
      </w:r>
      <w:r>
        <w:rPr>
          <w:spacing w:val="-1"/>
          <w:sz w:val="20"/>
        </w:rPr>
        <w:t> </w:t>
      </w:r>
      <w:r>
        <w:rPr>
          <w:sz w:val="20"/>
        </w:rPr>
        <w:t>de</w:t>
      </w:r>
      <w:r>
        <w:rPr>
          <w:spacing w:val="-1"/>
          <w:sz w:val="20"/>
        </w:rPr>
        <w:t> </w:t>
      </w:r>
      <w:r>
        <w:rPr>
          <w:sz w:val="20"/>
        </w:rPr>
        <w:t>responsabilidade</w:t>
      </w:r>
      <w:r>
        <w:rPr>
          <w:spacing w:val="-1"/>
          <w:sz w:val="20"/>
        </w:rPr>
        <w:t> </w:t>
      </w:r>
      <w:r>
        <w:rPr>
          <w:sz w:val="20"/>
        </w:rPr>
        <w:t>da</w:t>
      </w:r>
      <w:r>
        <w:rPr>
          <w:spacing w:val="-1"/>
          <w:sz w:val="20"/>
        </w:rPr>
        <w:t> </w:t>
      </w:r>
      <w:r>
        <w:rPr>
          <w:spacing w:val="-2"/>
          <w:sz w:val="20"/>
        </w:rPr>
        <w:t>CONTRATADA;</w:t>
      </w:r>
    </w:p>
    <w:p>
      <w:pPr>
        <w:pStyle w:val="ListParagraph"/>
        <w:numPr>
          <w:ilvl w:val="3"/>
          <w:numId w:val="21"/>
        </w:numPr>
        <w:tabs>
          <w:tab w:pos="778" w:val="left" w:leader="none"/>
        </w:tabs>
        <w:spacing w:line="280" w:lineRule="auto" w:before="40" w:after="0"/>
        <w:ind w:left="119" w:right="118" w:firstLine="0"/>
        <w:jc w:val="both"/>
        <w:rPr>
          <w:sz w:val="20"/>
        </w:rPr>
      </w:pPr>
      <w:r>
        <w:rPr>
          <w:sz w:val="20"/>
        </w:rPr>
        <w:t>O procedimento será observado pela</w:t>
      </w:r>
      <w:r>
        <w:rPr>
          <w:spacing w:val="-3"/>
          <w:sz w:val="20"/>
        </w:rPr>
        <w:t> </w:t>
      </w:r>
      <w:r>
        <w:rPr>
          <w:sz w:val="20"/>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5"/>
          <w:sz w:val="20"/>
        </w:rPr>
        <w:t> </w:t>
      </w:r>
      <w:r>
        <w:rPr>
          <w:sz w:val="20"/>
        </w:rPr>
        <w:t>Administração Pública.</w:t>
      </w:r>
    </w:p>
    <w:p>
      <w:pPr>
        <w:pStyle w:val="ListParagraph"/>
        <w:numPr>
          <w:ilvl w:val="3"/>
          <w:numId w:val="21"/>
        </w:numPr>
        <w:tabs>
          <w:tab w:pos="757" w:val="left" w:leader="none"/>
        </w:tabs>
        <w:spacing w:line="240" w:lineRule="auto" w:before="2" w:after="0"/>
        <w:ind w:left="757" w:right="0" w:hanging="638"/>
        <w:jc w:val="both"/>
        <w:rPr>
          <w:sz w:val="20"/>
        </w:rPr>
      </w:pPr>
      <w:r>
        <w:rPr>
          <w:sz w:val="20"/>
        </w:rPr>
        <w:t>As</w:t>
      </w:r>
      <w:r>
        <w:rPr>
          <w:spacing w:val="-1"/>
          <w:sz w:val="20"/>
        </w:rPr>
        <w:t> </w:t>
      </w:r>
      <w:r>
        <w:rPr>
          <w:sz w:val="20"/>
        </w:rPr>
        <w:t>possíveis</w:t>
      </w:r>
      <w:r>
        <w:rPr>
          <w:spacing w:val="-1"/>
          <w:sz w:val="20"/>
        </w:rPr>
        <w:t> </w:t>
      </w:r>
      <w:r>
        <w:rPr>
          <w:sz w:val="20"/>
        </w:rPr>
        <w:t>infrações</w:t>
      </w:r>
      <w:r>
        <w:rPr>
          <w:spacing w:val="-1"/>
          <w:sz w:val="20"/>
        </w:rPr>
        <w:t> </w:t>
      </w:r>
      <w:r>
        <w:rPr>
          <w:sz w:val="20"/>
        </w:rPr>
        <w:t>e</w:t>
      </w:r>
      <w:r>
        <w:rPr>
          <w:spacing w:val="-1"/>
          <w:sz w:val="20"/>
        </w:rPr>
        <w:t> </w:t>
      </w:r>
      <w:r>
        <w:rPr>
          <w:sz w:val="20"/>
        </w:rPr>
        <w:t>sanções</w:t>
      </w:r>
      <w:r>
        <w:rPr>
          <w:spacing w:val="-1"/>
          <w:sz w:val="20"/>
        </w:rPr>
        <w:t> </w:t>
      </w:r>
      <w:r>
        <w:rPr>
          <w:sz w:val="20"/>
        </w:rPr>
        <w:t>a</w:t>
      </w:r>
      <w:r>
        <w:rPr>
          <w:spacing w:val="-1"/>
          <w:sz w:val="20"/>
        </w:rPr>
        <w:t> </w:t>
      </w:r>
      <w:r>
        <w:rPr>
          <w:sz w:val="20"/>
        </w:rPr>
        <w:t>serem</w:t>
      </w:r>
      <w:r>
        <w:rPr>
          <w:spacing w:val="-1"/>
          <w:sz w:val="20"/>
        </w:rPr>
        <w:t> </w:t>
      </w:r>
      <w:r>
        <w:rPr>
          <w:sz w:val="20"/>
        </w:rPr>
        <w:t>verificadas</w:t>
      </w:r>
      <w:r>
        <w:rPr>
          <w:spacing w:val="-1"/>
          <w:sz w:val="20"/>
        </w:rPr>
        <w:t> </w:t>
      </w:r>
      <w:r>
        <w:rPr>
          <w:sz w:val="20"/>
        </w:rPr>
        <w:t>estão</w:t>
      </w:r>
      <w:r>
        <w:rPr>
          <w:spacing w:val="-1"/>
          <w:sz w:val="20"/>
        </w:rPr>
        <w:t> </w:t>
      </w:r>
      <w:r>
        <w:rPr>
          <w:sz w:val="20"/>
        </w:rPr>
        <w:t>previstas</w:t>
      </w:r>
      <w:r>
        <w:rPr>
          <w:spacing w:val="-1"/>
          <w:sz w:val="20"/>
        </w:rPr>
        <w:t> </w:t>
      </w:r>
      <w:r>
        <w:rPr>
          <w:sz w:val="20"/>
        </w:rPr>
        <w:t>nos</w:t>
      </w:r>
      <w:r>
        <w:rPr>
          <w:spacing w:val="-12"/>
          <w:sz w:val="20"/>
        </w:rPr>
        <w:t> </w:t>
      </w:r>
      <w:r>
        <w:rPr>
          <w:sz w:val="20"/>
        </w:rPr>
        <w:t>Artigos</w:t>
      </w:r>
      <w:r>
        <w:rPr>
          <w:spacing w:val="-1"/>
          <w:sz w:val="20"/>
        </w:rPr>
        <w:t> </w:t>
      </w:r>
      <w:r>
        <w:rPr>
          <w:sz w:val="20"/>
        </w:rPr>
        <w:t>155</w:t>
      </w:r>
      <w:r>
        <w:rPr>
          <w:spacing w:val="-1"/>
          <w:sz w:val="20"/>
        </w:rPr>
        <w:t> </w:t>
      </w:r>
      <w:r>
        <w:rPr>
          <w:sz w:val="20"/>
        </w:rPr>
        <w:t>a</w:t>
      </w:r>
      <w:r>
        <w:rPr>
          <w:spacing w:val="-1"/>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ListParagraph"/>
        <w:numPr>
          <w:ilvl w:val="3"/>
          <w:numId w:val="21"/>
        </w:numPr>
        <w:tabs>
          <w:tab w:pos="757" w:val="left" w:leader="none"/>
        </w:tabs>
        <w:spacing w:line="240" w:lineRule="auto" w:before="40" w:after="0"/>
        <w:ind w:left="757" w:right="0" w:hanging="638"/>
        <w:jc w:val="both"/>
        <w:rPr>
          <w:sz w:val="20"/>
        </w:rPr>
      </w:pPr>
      <w:r>
        <w:rPr>
          <w:sz w:val="20"/>
        </w:rPr>
        <w:t>Após</w:t>
      </w:r>
      <w:r>
        <w:rPr>
          <w:spacing w:val="-3"/>
          <w:sz w:val="20"/>
        </w:rPr>
        <w:t> </w:t>
      </w:r>
      <w:r>
        <w:rPr>
          <w:sz w:val="20"/>
        </w:rPr>
        <w:t>a</w:t>
      </w:r>
      <w:r>
        <w:rPr>
          <w:spacing w:val="-3"/>
          <w:sz w:val="20"/>
        </w:rPr>
        <w:t> </w:t>
      </w:r>
      <w:r>
        <w:rPr>
          <w:sz w:val="20"/>
        </w:rPr>
        <w:t>apuração</w:t>
      </w:r>
      <w:r>
        <w:rPr>
          <w:spacing w:val="-2"/>
          <w:sz w:val="20"/>
        </w:rPr>
        <w:t> </w:t>
      </w:r>
      <w:r>
        <w:rPr>
          <w:sz w:val="20"/>
        </w:rPr>
        <w:t>da</w:t>
      </w:r>
      <w:r>
        <w:rPr>
          <w:spacing w:val="-3"/>
          <w:sz w:val="20"/>
        </w:rPr>
        <w:t> </w:t>
      </w:r>
      <w:r>
        <w:rPr>
          <w:sz w:val="20"/>
        </w:rPr>
        <w:t>penalidade,</w:t>
      </w:r>
      <w:r>
        <w:rPr>
          <w:spacing w:val="-2"/>
          <w:sz w:val="20"/>
        </w:rPr>
        <w:t> </w:t>
      </w:r>
      <w:r>
        <w:rPr>
          <w:sz w:val="20"/>
        </w:rPr>
        <w:t>a</w:t>
      </w:r>
      <w:r>
        <w:rPr>
          <w:spacing w:val="-3"/>
          <w:sz w:val="20"/>
        </w:rPr>
        <w:t> </w:t>
      </w:r>
      <w:r>
        <w:rPr>
          <w:sz w:val="20"/>
        </w:rPr>
        <w:t>depender</w:t>
      </w:r>
      <w:r>
        <w:rPr>
          <w:spacing w:val="-3"/>
          <w:sz w:val="20"/>
        </w:rPr>
        <w:t> </w:t>
      </w:r>
      <w:r>
        <w:rPr>
          <w:sz w:val="20"/>
        </w:rPr>
        <w:t>do</w:t>
      </w:r>
      <w:r>
        <w:rPr>
          <w:spacing w:val="-2"/>
          <w:sz w:val="20"/>
        </w:rPr>
        <w:t> </w:t>
      </w:r>
      <w:r>
        <w:rPr>
          <w:sz w:val="20"/>
        </w:rPr>
        <w:t>entendimento</w:t>
      </w:r>
      <w:r>
        <w:rPr>
          <w:spacing w:val="-3"/>
          <w:sz w:val="20"/>
        </w:rPr>
        <w:t> </w:t>
      </w:r>
      <w:r>
        <w:rPr>
          <w:sz w:val="20"/>
        </w:rPr>
        <w:t>jurídico,</w:t>
      </w:r>
      <w:r>
        <w:rPr>
          <w:spacing w:val="-2"/>
          <w:sz w:val="20"/>
        </w:rPr>
        <w:t> </w:t>
      </w:r>
      <w:r>
        <w:rPr>
          <w:sz w:val="20"/>
        </w:rPr>
        <w:t>bem</w:t>
      </w:r>
      <w:r>
        <w:rPr>
          <w:spacing w:val="-3"/>
          <w:sz w:val="20"/>
        </w:rPr>
        <w:t> </w:t>
      </w:r>
      <w:r>
        <w:rPr>
          <w:sz w:val="20"/>
        </w:rPr>
        <w:t>como</w:t>
      </w:r>
      <w:r>
        <w:rPr>
          <w:spacing w:val="-3"/>
          <w:sz w:val="20"/>
        </w:rPr>
        <w:t> </w:t>
      </w:r>
      <w:r>
        <w:rPr>
          <w:sz w:val="20"/>
        </w:rPr>
        <w:t>da</w:t>
      </w:r>
      <w:r>
        <w:rPr>
          <w:spacing w:val="-2"/>
          <w:sz w:val="20"/>
        </w:rPr>
        <w:t> </w:t>
      </w:r>
      <w:r>
        <w:rPr>
          <w:sz w:val="20"/>
        </w:rPr>
        <w:t>decisão</w:t>
      </w:r>
      <w:r>
        <w:rPr>
          <w:spacing w:val="-3"/>
          <w:sz w:val="20"/>
        </w:rPr>
        <w:t> </w:t>
      </w:r>
      <w:r>
        <w:rPr>
          <w:sz w:val="20"/>
        </w:rPr>
        <w:t>da</w:t>
      </w:r>
      <w:r>
        <w:rPr>
          <w:spacing w:val="-2"/>
          <w:sz w:val="20"/>
        </w:rPr>
        <w:t> </w:t>
      </w:r>
      <w:r>
        <w:rPr>
          <w:sz w:val="20"/>
        </w:rPr>
        <w:t>CONTRATANTE,</w:t>
      </w:r>
      <w:r>
        <w:rPr>
          <w:spacing w:val="-3"/>
          <w:sz w:val="20"/>
        </w:rPr>
        <w:t> </w:t>
      </w:r>
      <w:r>
        <w:rPr>
          <w:sz w:val="20"/>
        </w:rPr>
        <w:t>a</w:t>
      </w:r>
      <w:r>
        <w:rPr>
          <w:spacing w:val="-3"/>
          <w:sz w:val="20"/>
        </w:rPr>
        <w:t> </w:t>
      </w:r>
      <w:r>
        <w:rPr>
          <w:sz w:val="20"/>
        </w:rPr>
        <w:t>gestão</w:t>
      </w:r>
      <w:r>
        <w:rPr>
          <w:spacing w:val="-2"/>
          <w:sz w:val="20"/>
        </w:rPr>
        <w:t> </w:t>
      </w:r>
      <w:r>
        <w:rPr>
          <w:sz w:val="20"/>
        </w:rPr>
        <w:t>poderá</w:t>
      </w:r>
      <w:r>
        <w:rPr>
          <w:spacing w:val="-3"/>
          <w:sz w:val="20"/>
        </w:rPr>
        <w:t> </w:t>
      </w:r>
      <w:r>
        <w:rPr>
          <w:sz w:val="20"/>
        </w:rPr>
        <w:t>solicitar</w:t>
      </w:r>
      <w:r>
        <w:rPr>
          <w:spacing w:val="-2"/>
          <w:sz w:val="20"/>
        </w:rPr>
        <w:t> </w:t>
      </w:r>
      <w:r>
        <w:rPr>
          <w:sz w:val="20"/>
        </w:rPr>
        <w:t>o</w:t>
      </w:r>
      <w:r>
        <w:rPr>
          <w:spacing w:val="-3"/>
          <w:sz w:val="20"/>
        </w:rPr>
        <w:t> </w:t>
      </w:r>
      <w:r>
        <w:rPr>
          <w:sz w:val="20"/>
        </w:rPr>
        <w:t>distrato</w:t>
      </w:r>
      <w:r>
        <w:rPr>
          <w:spacing w:val="-3"/>
          <w:sz w:val="20"/>
        </w:rPr>
        <w:t> </w:t>
      </w:r>
      <w:r>
        <w:rPr>
          <w:sz w:val="20"/>
        </w:rPr>
        <w:t>contratual</w:t>
      </w:r>
      <w:r>
        <w:rPr>
          <w:spacing w:val="-2"/>
          <w:sz w:val="20"/>
        </w:rPr>
        <w:t> </w:t>
      </w:r>
      <w:r>
        <w:rPr>
          <w:sz w:val="20"/>
        </w:rPr>
        <w:t>(amigável</w:t>
      </w:r>
      <w:r>
        <w:rPr>
          <w:spacing w:val="-3"/>
          <w:sz w:val="20"/>
        </w:rPr>
        <w:t> </w:t>
      </w:r>
      <w:r>
        <w:rPr>
          <w:sz w:val="20"/>
        </w:rPr>
        <w:t>ou</w:t>
      </w:r>
      <w:r>
        <w:rPr>
          <w:spacing w:val="-2"/>
          <w:sz w:val="20"/>
        </w:rPr>
        <w:t> unilateral).</w:t>
      </w:r>
    </w:p>
    <w:p>
      <w:pPr>
        <w:pStyle w:val="BodyText"/>
        <w:spacing w:before="80"/>
      </w:pPr>
    </w:p>
    <w:p>
      <w:pPr>
        <w:pStyle w:val="Heading2"/>
        <w:numPr>
          <w:ilvl w:val="1"/>
          <w:numId w:val="21"/>
        </w:numPr>
        <w:tabs>
          <w:tab w:pos="468" w:val="left" w:leader="none"/>
        </w:tabs>
        <w:spacing w:line="240" w:lineRule="auto" w:before="0" w:after="0"/>
        <w:ind w:left="468" w:right="0" w:hanging="349"/>
        <w:jc w:val="left"/>
      </w:pPr>
      <w:r>
        <w:rPr/>
        <w:t>RECEBIMENTO</w:t>
      </w:r>
      <w:r>
        <w:rPr>
          <w:spacing w:val="-3"/>
        </w:rPr>
        <w:t> </w:t>
      </w:r>
      <w:r>
        <w:rPr/>
        <w:t>PROVISÓRIO</w:t>
      </w:r>
      <w:r>
        <w:rPr>
          <w:spacing w:val="-3"/>
        </w:rPr>
        <w:t> </w:t>
      </w:r>
      <w:r>
        <w:rPr/>
        <w:t>E</w:t>
      </w:r>
      <w:r>
        <w:rPr>
          <w:spacing w:val="-2"/>
        </w:rPr>
        <w:t> </w:t>
      </w:r>
      <w:r>
        <w:rPr/>
        <w:t>DEFINITIVO</w:t>
      </w:r>
      <w:r>
        <w:rPr>
          <w:spacing w:val="-3"/>
        </w:rPr>
        <w:t> </w:t>
      </w:r>
      <w:r>
        <w:rPr/>
        <w:t>DO</w:t>
      </w:r>
      <w:r>
        <w:rPr>
          <w:spacing w:val="-2"/>
        </w:rPr>
        <w:t> OBJETO:</w:t>
      </w:r>
    </w:p>
    <w:p>
      <w:pPr>
        <w:pStyle w:val="BodyText"/>
        <w:spacing w:before="80"/>
        <w:rPr>
          <w:b/>
        </w:rPr>
      </w:pPr>
    </w:p>
    <w:p>
      <w:pPr>
        <w:pStyle w:val="ListParagraph"/>
        <w:numPr>
          <w:ilvl w:val="2"/>
          <w:numId w:val="21"/>
        </w:numPr>
        <w:tabs>
          <w:tab w:pos="621" w:val="left" w:leader="none"/>
        </w:tabs>
        <w:spacing w:line="280" w:lineRule="auto" w:before="0" w:after="0"/>
        <w:ind w:left="119" w:right="118" w:firstLine="0"/>
        <w:jc w:val="left"/>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ListParagraph"/>
        <w:numPr>
          <w:ilvl w:val="2"/>
          <w:numId w:val="21"/>
        </w:numPr>
        <w:tabs>
          <w:tab w:pos="621" w:val="left" w:leader="none"/>
        </w:tabs>
        <w:spacing w:line="280" w:lineRule="auto" w:before="2" w:after="0"/>
        <w:ind w:left="119" w:right="118" w:firstLine="0"/>
        <w:jc w:val="left"/>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ListParagraph"/>
        <w:numPr>
          <w:ilvl w:val="2"/>
          <w:numId w:val="21"/>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79"/>
      </w:pPr>
    </w:p>
    <w:p>
      <w:pPr>
        <w:pStyle w:val="Heading2"/>
        <w:numPr>
          <w:ilvl w:val="1"/>
          <w:numId w:val="21"/>
        </w:numPr>
        <w:tabs>
          <w:tab w:pos="468" w:val="left" w:leader="none"/>
        </w:tabs>
        <w:spacing w:line="240" w:lineRule="auto" w:before="1" w:after="0"/>
        <w:ind w:left="468" w:right="0" w:hanging="349"/>
        <w:jc w:val="left"/>
      </w:pPr>
      <w:r>
        <w:rPr>
          <w:spacing w:val="-2"/>
        </w:rPr>
        <w:t>PAGAMENTO:</w:t>
      </w:r>
    </w:p>
    <w:p>
      <w:pPr>
        <w:pStyle w:val="ListParagraph"/>
        <w:numPr>
          <w:ilvl w:val="2"/>
          <w:numId w:val="21"/>
        </w:numPr>
        <w:tabs>
          <w:tab w:pos="618" w:val="left" w:leader="none"/>
        </w:tabs>
        <w:spacing w:line="240" w:lineRule="auto" w:before="40" w:after="0"/>
        <w:ind w:left="618" w:right="0" w:hanging="499"/>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pacing w:val="-2"/>
          <w:sz w:val="20"/>
        </w:rPr>
        <w:t>Hospitalares;</w:t>
      </w:r>
    </w:p>
    <w:p>
      <w:pPr>
        <w:pStyle w:val="ListParagraph"/>
        <w:spacing w:after="0" w:line="240" w:lineRule="auto"/>
        <w:jc w:val="both"/>
        <w:rPr>
          <w:sz w:val="20"/>
        </w:rPr>
        <w:sectPr>
          <w:pgSz w:w="15840" w:h="24480"/>
          <w:pgMar w:top="0" w:bottom="0" w:left="0" w:right="0"/>
        </w:sectPr>
      </w:pPr>
    </w:p>
    <w:p>
      <w:pPr>
        <w:pStyle w:val="ListParagraph"/>
        <w:numPr>
          <w:ilvl w:val="3"/>
          <w:numId w:val="21"/>
        </w:numPr>
        <w:tabs>
          <w:tab w:pos="768" w:val="left" w:leader="none"/>
        </w:tabs>
        <w:spacing w:line="240" w:lineRule="auto" w:before="23" w:after="0"/>
        <w:ind w:left="76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ListParagraph"/>
        <w:numPr>
          <w:ilvl w:val="2"/>
          <w:numId w:val="21"/>
        </w:numPr>
        <w:tabs>
          <w:tab w:pos="644" w:val="left" w:leader="none"/>
        </w:tabs>
        <w:spacing w:line="280" w:lineRule="auto" w:before="40" w:after="0"/>
        <w:ind w:left="119" w:right="118" w:firstLine="0"/>
        <w:jc w:val="left"/>
        <w:rPr>
          <w:sz w:val="20"/>
        </w:rPr>
      </w:pPr>
      <w:r>
        <w:rPr>
          <w:sz w:val="20"/>
        </w:rPr>
        <w:t>Caso</w:t>
      </w:r>
      <w:r>
        <w:rPr>
          <w:spacing w:val="21"/>
          <w:sz w:val="20"/>
        </w:rPr>
        <w:t> </w:t>
      </w:r>
      <w:r>
        <w:rPr>
          <w:sz w:val="20"/>
        </w:rPr>
        <w:t>se</w:t>
      </w:r>
      <w:r>
        <w:rPr>
          <w:spacing w:val="21"/>
          <w:sz w:val="20"/>
        </w:rPr>
        <w:t> </w:t>
      </w:r>
      <w:r>
        <w:rPr>
          <w:sz w:val="20"/>
        </w:rPr>
        <w:t>faça</w:t>
      </w:r>
      <w:r>
        <w:rPr>
          <w:spacing w:val="21"/>
          <w:sz w:val="20"/>
        </w:rPr>
        <w:t> </w:t>
      </w:r>
      <w:r>
        <w:rPr>
          <w:sz w:val="20"/>
        </w:rPr>
        <w:t>necessária,</w:t>
      </w:r>
      <w:r>
        <w:rPr>
          <w:spacing w:val="21"/>
          <w:sz w:val="20"/>
        </w:rPr>
        <w:t> </w:t>
      </w:r>
      <w:r>
        <w:rPr>
          <w:sz w:val="20"/>
        </w:rPr>
        <w:t>a</w:t>
      </w:r>
      <w:r>
        <w:rPr>
          <w:spacing w:val="21"/>
          <w:sz w:val="20"/>
        </w:rPr>
        <w:t> </w:t>
      </w:r>
      <w:r>
        <w:rPr>
          <w:sz w:val="20"/>
        </w:rPr>
        <w:t>reapresentação</w:t>
      </w:r>
      <w:r>
        <w:rPr>
          <w:spacing w:val="21"/>
          <w:sz w:val="20"/>
        </w:rPr>
        <w:t> </w:t>
      </w:r>
      <w:r>
        <w:rPr>
          <w:sz w:val="20"/>
        </w:rPr>
        <w:t>da</w:t>
      </w:r>
      <w:r>
        <w:rPr>
          <w:spacing w:val="21"/>
          <w:sz w:val="20"/>
        </w:rPr>
        <w:t> </w:t>
      </w:r>
      <w:r>
        <w:rPr>
          <w:sz w:val="20"/>
        </w:rPr>
        <w:t>Nota</w:t>
      </w:r>
      <w:r>
        <w:rPr>
          <w:spacing w:val="21"/>
          <w:sz w:val="20"/>
        </w:rPr>
        <w:t> </w:t>
      </w:r>
      <w:r>
        <w:rPr>
          <w:sz w:val="20"/>
        </w:rPr>
        <w:t>Fiscal</w:t>
      </w:r>
      <w:r>
        <w:rPr>
          <w:spacing w:val="21"/>
          <w:sz w:val="20"/>
        </w:rPr>
        <w:t> </w:t>
      </w:r>
      <w:r>
        <w:rPr>
          <w:sz w:val="20"/>
        </w:rPr>
        <w:t>Eletrônica</w:t>
      </w:r>
      <w:r>
        <w:rPr>
          <w:spacing w:val="21"/>
          <w:sz w:val="20"/>
        </w:rPr>
        <w:t> </w:t>
      </w:r>
      <w:r>
        <w:rPr>
          <w:sz w:val="20"/>
        </w:rPr>
        <w:t>de</w:t>
      </w:r>
      <w:r>
        <w:rPr>
          <w:spacing w:val="17"/>
          <w:sz w:val="20"/>
        </w:rPr>
        <w:t> </w:t>
      </w:r>
      <w:r>
        <w:rPr>
          <w:sz w:val="20"/>
        </w:rPr>
        <w:t>Venda</w:t>
      </w:r>
      <w:r>
        <w:rPr>
          <w:spacing w:val="21"/>
          <w:sz w:val="20"/>
        </w:rPr>
        <w:t> </w:t>
      </w:r>
      <w:r>
        <w:rPr>
          <w:sz w:val="20"/>
        </w:rPr>
        <w:t>(ou</w:t>
      </w:r>
      <w:r>
        <w:rPr>
          <w:spacing w:val="21"/>
          <w:sz w:val="20"/>
        </w:rPr>
        <w:t> </w:t>
      </w:r>
      <w:r>
        <w:rPr>
          <w:sz w:val="20"/>
        </w:rPr>
        <w:t>apresentação</w:t>
      </w:r>
      <w:r>
        <w:rPr>
          <w:spacing w:val="21"/>
          <w:sz w:val="20"/>
        </w:rPr>
        <w:t> </w:t>
      </w:r>
      <w:r>
        <w:rPr>
          <w:sz w:val="20"/>
        </w:rPr>
        <w:t>da</w:t>
      </w:r>
      <w:r>
        <w:rPr>
          <w:spacing w:val="21"/>
          <w:sz w:val="20"/>
        </w:rPr>
        <w:t> </w:t>
      </w:r>
      <w:r>
        <w:rPr>
          <w:sz w:val="20"/>
        </w:rPr>
        <w:t>carta</w:t>
      </w:r>
      <w:r>
        <w:rPr>
          <w:spacing w:val="21"/>
          <w:sz w:val="20"/>
        </w:rPr>
        <w:t> </w:t>
      </w:r>
      <w:r>
        <w:rPr>
          <w:sz w:val="20"/>
        </w:rPr>
        <w:t>de</w:t>
      </w:r>
      <w:r>
        <w:rPr>
          <w:spacing w:val="21"/>
          <w:sz w:val="20"/>
        </w:rPr>
        <w:t> </w:t>
      </w:r>
      <w:r>
        <w:rPr>
          <w:sz w:val="20"/>
        </w:rPr>
        <w:t>correção)</w:t>
      </w:r>
      <w:r>
        <w:rPr>
          <w:spacing w:val="21"/>
          <w:sz w:val="20"/>
        </w:rPr>
        <w:t> </w:t>
      </w:r>
      <w:r>
        <w:rPr>
          <w:sz w:val="20"/>
        </w:rPr>
        <w:t>por</w:t>
      </w:r>
      <w:r>
        <w:rPr>
          <w:spacing w:val="21"/>
          <w:sz w:val="20"/>
        </w:rPr>
        <w:t> </w:t>
      </w:r>
      <w:r>
        <w:rPr>
          <w:sz w:val="20"/>
        </w:rPr>
        <w:t>culpa</w:t>
      </w:r>
      <w:r>
        <w:rPr>
          <w:spacing w:val="21"/>
          <w:sz w:val="20"/>
        </w:rPr>
        <w:t> </w:t>
      </w:r>
      <w:r>
        <w:rPr>
          <w:sz w:val="20"/>
        </w:rPr>
        <w:t>da</w:t>
      </w:r>
      <w:r>
        <w:rPr>
          <w:spacing w:val="21"/>
          <w:sz w:val="20"/>
        </w:rPr>
        <w:t> </w:t>
      </w:r>
      <w:r>
        <w:rPr>
          <w:sz w:val="20"/>
        </w:rPr>
        <w:t>CONTRATADA,</w:t>
      </w:r>
      <w:r>
        <w:rPr>
          <w:spacing w:val="21"/>
          <w:sz w:val="20"/>
        </w:rPr>
        <w:t> </w:t>
      </w:r>
      <w:r>
        <w:rPr>
          <w:sz w:val="20"/>
        </w:rPr>
        <w:t>o</w:t>
      </w:r>
      <w:r>
        <w:rPr>
          <w:spacing w:val="21"/>
          <w:sz w:val="20"/>
        </w:rPr>
        <w:t> </w:t>
      </w:r>
      <w:r>
        <w:rPr>
          <w:sz w:val="20"/>
        </w:rPr>
        <w:t>prazo</w:t>
      </w:r>
      <w:r>
        <w:rPr>
          <w:spacing w:val="21"/>
          <w:sz w:val="20"/>
        </w:rPr>
        <w:t> </w:t>
      </w:r>
      <w:r>
        <w:rPr>
          <w:sz w:val="20"/>
        </w:rPr>
        <w:t>de</w:t>
      </w:r>
      <w:r>
        <w:rPr>
          <w:spacing w:val="21"/>
          <w:sz w:val="20"/>
        </w:rPr>
        <w:t> </w:t>
      </w:r>
      <w:r>
        <w:rPr>
          <w:sz w:val="20"/>
        </w:rPr>
        <w:t>30</w:t>
      </w:r>
      <w:r>
        <w:rPr>
          <w:spacing w:val="21"/>
          <w:sz w:val="20"/>
        </w:rPr>
        <w:t> </w:t>
      </w:r>
      <w:r>
        <w:rPr>
          <w:sz w:val="20"/>
        </w:rPr>
        <w:t>(trinta)</w:t>
      </w:r>
      <w:r>
        <w:rPr>
          <w:spacing w:val="21"/>
          <w:sz w:val="20"/>
        </w:rPr>
        <w:t> </w:t>
      </w:r>
      <w:r>
        <w:rPr>
          <w:sz w:val="20"/>
        </w:rPr>
        <w:t>dias</w:t>
      </w:r>
      <w:r>
        <w:rPr>
          <w:spacing w:val="21"/>
          <w:sz w:val="20"/>
        </w:rPr>
        <w:t> </w:t>
      </w:r>
      <w:r>
        <w:rPr>
          <w:sz w:val="20"/>
        </w:rPr>
        <w:t>ficará suspenso, prosseguindo a sua contagem a partir da data da respectiva reapresentação.</w:t>
      </w:r>
    </w:p>
    <w:p>
      <w:pPr>
        <w:pStyle w:val="ListParagraph"/>
        <w:numPr>
          <w:ilvl w:val="2"/>
          <w:numId w:val="21"/>
        </w:numPr>
        <w:tabs>
          <w:tab w:pos="618" w:val="left" w:leader="none"/>
        </w:tabs>
        <w:spacing w:line="240" w:lineRule="auto" w:before="2"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2"/>
        <w:numPr>
          <w:ilvl w:val="0"/>
          <w:numId w:val="21"/>
        </w:numPr>
        <w:tabs>
          <w:tab w:pos="318" w:val="left" w:leader="none"/>
        </w:tabs>
        <w:spacing w:line="240" w:lineRule="auto" w:before="0" w:after="0"/>
        <w:ind w:left="31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ListParagraph"/>
        <w:numPr>
          <w:ilvl w:val="1"/>
          <w:numId w:val="21"/>
        </w:numPr>
        <w:tabs>
          <w:tab w:pos="496" w:val="left" w:leader="none"/>
        </w:tabs>
        <w:spacing w:line="280" w:lineRule="auto" w:before="40" w:after="0"/>
        <w:ind w:left="119" w:right="118" w:firstLine="0"/>
        <w:jc w:val="left"/>
        <w:rPr>
          <w:sz w:val="20"/>
        </w:rPr>
      </w:pPr>
      <w:r>
        <w:rPr>
          <w:sz w:val="20"/>
        </w:rPr>
        <w:t>Será</w:t>
      </w:r>
      <w:r>
        <w:rPr>
          <w:spacing w:val="24"/>
          <w:sz w:val="20"/>
        </w:rPr>
        <w:t> </w:t>
      </w:r>
      <w:r>
        <w:rPr>
          <w:sz w:val="20"/>
        </w:rPr>
        <w:t>contratada</w:t>
      </w:r>
      <w:r>
        <w:rPr>
          <w:spacing w:val="24"/>
          <w:sz w:val="20"/>
        </w:rPr>
        <w:t> </w:t>
      </w:r>
      <w:r>
        <w:rPr>
          <w:sz w:val="20"/>
        </w:rPr>
        <w:t>a</w:t>
      </w:r>
      <w:r>
        <w:rPr>
          <w:spacing w:val="24"/>
          <w:sz w:val="20"/>
        </w:rPr>
        <w:t> </w:t>
      </w:r>
      <w:r>
        <w:rPr>
          <w:sz w:val="20"/>
        </w:rPr>
        <w:t>empresa</w:t>
      </w:r>
      <w:r>
        <w:rPr>
          <w:spacing w:val="24"/>
          <w:sz w:val="20"/>
        </w:rPr>
        <w:t> </w:t>
      </w:r>
      <w:r>
        <w:rPr>
          <w:sz w:val="20"/>
        </w:rPr>
        <w:t>que</w:t>
      </w:r>
      <w:r>
        <w:rPr>
          <w:spacing w:val="24"/>
          <w:sz w:val="20"/>
        </w:rPr>
        <w:t> </w:t>
      </w:r>
      <w:r>
        <w:rPr>
          <w:sz w:val="20"/>
        </w:rPr>
        <w:t>ofertar</w:t>
      </w:r>
      <w:r>
        <w:rPr>
          <w:spacing w:val="24"/>
          <w:sz w:val="20"/>
        </w:rPr>
        <w:t> </w:t>
      </w:r>
      <w:r>
        <w:rPr>
          <w:sz w:val="20"/>
        </w:rPr>
        <w:t>o</w:t>
      </w:r>
      <w:r>
        <w:rPr>
          <w:spacing w:val="24"/>
          <w:sz w:val="20"/>
        </w:rPr>
        <w:t> </w:t>
      </w:r>
      <w:r>
        <w:rPr>
          <w:b/>
          <w:sz w:val="20"/>
        </w:rPr>
        <w:t>MENOR</w:t>
      </w:r>
      <w:r>
        <w:rPr>
          <w:b/>
          <w:spacing w:val="24"/>
          <w:sz w:val="20"/>
        </w:rPr>
        <w:t> </w:t>
      </w:r>
      <w:r>
        <w:rPr>
          <w:b/>
          <w:sz w:val="20"/>
        </w:rPr>
        <w:t>PREÇO</w:t>
      </w:r>
      <w:r>
        <w:rPr>
          <w:b/>
          <w:spacing w:val="24"/>
          <w:sz w:val="20"/>
        </w:rPr>
        <w:t> </w:t>
      </w:r>
      <w:r>
        <w:rPr>
          <w:b/>
          <w:sz w:val="20"/>
        </w:rPr>
        <w:t>UNITÁRIO</w:t>
      </w:r>
      <w:r>
        <w:rPr>
          <w:b/>
          <w:spacing w:val="24"/>
          <w:sz w:val="20"/>
        </w:rPr>
        <w:t> </w:t>
      </w:r>
      <w:r>
        <w:rPr>
          <w:b/>
          <w:sz w:val="20"/>
        </w:rPr>
        <w:t>POR</w:t>
      </w:r>
      <w:r>
        <w:rPr>
          <w:b/>
          <w:spacing w:val="24"/>
          <w:sz w:val="20"/>
        </w:rPr>
        <w:t> </w:t>
      </w:r>
      <w:r>
        <w:rPr>
          <w:b/>
          <w:sz w:val="20"/>
        </w:rPr>
        <w:t>ITEM</w:t>
      </w:r>
      <w:r>
        <w:rPr>
          <w:b/>
          <w:spacing w:val="24"/>
          <w:sz w:val="20"/>
        </w:rPr>
        <w:t> </w:t>
      </w:r>
      <w:r>
        <w:rPr>
          <w:sz w:val="20"/>
        </w:rPr>
        <w:t>em</w:t>
      </w:r>
      <w:r>
        <w:rPr>
          <w:spacing w:val="24"/>
          <w:sz w:val="20"/>
        </w:rPr>
        <w:t> </w:t>
      </w:r>
      <w:r>
        <w:rPr>
          <w:b/>
          <w:sz w:val="20"/>
        </w:rPr>
        <w:t>MODO</w:t>
      </w:r>
      <w:r>
        <w:rPr>
          <w:b/>
          <w:spacing w:val="24"/>
          <w:sz w:val="20"/>
        </w:rPr>
        <w:t> </w:t>
      </w:r>
      <w:r>
        <w:rPr>
          <w:b/>
          <w:sz w:val="20"/>
        </w:rPr>
        <w:t>DE</w:t>
      </w:r>
      <w:r>
        <w:rPr>
          <w:b/>
          <w:spacing w:val="24"/>
          <w:sz w:val="20"/>
        </w:rPr>
        <w:t> </w:t>
      </w:r>
      <w:r>
        <w:rPr>
          <w:b/>
          <w:sz w:val="20"/>
        </w:rPr>
        <w:t>DISPUTA ABERTO</w:t>
      </w:r>
      <w:r>
        <w:rPr>
          <w:b/>
          <w:spacing w:val="24"/>
          <w:sz w:val="20"/>
        </w:rPr>
        <w:t> </w:t>
      </w:r>
      <w:r>
        <w:rPr>
          <w:sz w:val="20"/>
        </w:rPr>
        <w:t>e</w:t>
      </w:r>
      <w:r>
        <w:rPr>
          <w:spacing w:val="24"/>
          <w:sz w:val="20"/>
        </w:rPr>
        <w:t> </w:t>
      </w:r>
      <w:r>
        <w:rPr>
          <w:sz w:val="20"/>
        </w:rPr>
        <w:t>atender</w:t>
      </w:r>
      <w:r>
        <w:rPr>
          <w:spacing w:val="24"/>
          <w:sz w:val="20"/>
        </w:rPr>
        <w:t> </w:t>
      </w:r>
      <w:r>
        <w:rPr>
          <w:sz w:val="20"/>
        </w:rPr>
        <w:t>a</w:t>
      </w:r>
      <w:r>
        <w:rPr>
          <w:spacing w:val="24"/>
          <w:sz w:val="20"/>
        </w:rPr>
        <w:t> </w:t>
      </w:r>
      <w:r>
        <w:rPr>
          <w:sz w:val="20"/>
        </w:rPr>
        <w:t>todas</w:t>
      </w:r>
      <w:r>
        <w:rPr>
          <w:spacing w:val="24"/>
          <w:sz w:val="20"/>
        </w:rPr>
        <w:t> </w:t>
      </w:r>
      <w:r>
        <w:rPr>
          <w:sz w:val="20"/>
        </w:rPr>
        <w:t>as</w:t>
      </w:r>
      <w:r>
        <w:rPr>
          <w:spacing w:val="24"/>
          <w:sz w:val="20"/>
        </w:rPr>
        <w:t> </w:t>
      </w:r>
      <w:r>
        <w:rPr>
          <w:sz w:val="20"/>
        </w:rPr>
        <w:t>fases</w:t>
      </w:r>
      <w:r>
        <w:rPr>
          <w:spacing w:val="24"/>
          <w:sz w:val="20"/>
        </w:rPr>
        <w:t> </w:t>
      </w:r>
      <w:r>
        <w:rPr>
          <w:sz w:val="20"/>
        </w:rPr>
        <w:t>de</w:t>
      </w:r>
      <w:r>
        <w:rPr>
          <w:spacing w:val="24"/>
          <w:sz w:val="20"/>
        </w:rPr>
        <w:t> </w:t>
      </w:r>
      <w:r>
        <w:rPr>
          <w:sz w:val="20"/>
        </w:rPr>
        <w:t>habilitação</w:t>
      </w:r>
      <w:r>
        <w:rPr>
          <w:spacing w:val="24"/>
          <w:sz w:val="20"/>
        </w:rPr>
        <w:t> </w:t>
      </w:r>
      <w:r>
        <w:rPr>
          <w:sz w:val="20"/>
        </w:rPr>
        <w:t>do</w:t>
      </w:r>
      <w:r>
        <w:rPr>
          <w:spacing w:val="24"/>
          <w:sz w:val="20"/>
        </w:rPr>
        <w:t> </w:t>
      </w:r>
      <w:r>
        <w:rPr>
          <w:sz w:val="20"/>
        </w:rPr>
        <w:t>certame,</w:t>
      </w:r>
      <w:r>
        <w:rPr>
          <w:spacing w:val="24"/>
          <w:sz w:val="20"/>
        </w:rPr>
        <w:t> </w:t>
      </w:r>
      <w:r>
        <w:rPr>
          <w:sz w:val="20"/>
        </w:rPr>
        <w:t>que constarão em futuro edital;</w:t>
      </w:r>
    </w:p>
    <w:p>
      <w:pPr>
        <w:pStyle w:val="ListParagraph"/>
        <w:numPr>
          <w:ilvl w:val="1"/>
          <w:numId w:val="21"/>
        </w:numPr>
        <w:tabs>
          <w:tab w:pos="471" w:val="left" w:leader="none"/>
        </w:tabs>
        <w:spacing w:line="280" w:lineRule="auto" w:before="2"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1"/>
        </w:numPr>
        <w:tabs>
          <w:tab w:pos="468" w:val="left" w:leader="none"/>
        </w:tabs>
        <w:spacing w:line="240" w:lineRule="auto" w:before="2" w:after="0"/>
        <w:ind w:left="468" w:right="0" w:hanging="34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21"/>
        </w:numPr>
        <w:tabs>
          <w:tab w:pos="618" w:val="left" w:leader="none"/>
        </w:tabs>
        <w:spacing w:line="240" w:lineRule="auto" w:before="40" w:after="0"/>
        <w:ind w:left="618" w:right="0" w:hanging="499"/>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21"/>
        </w:numPr>
        <w:tabs>
          <w:tab w:pos="618" w:val="left" w:leader="none"/>
        </w:tabs>
        <w:spacing w:line="240" w:lineRule="auto" w:before="40" w:after="0"/>
        <w:ind w:left="618" w:right="0" w:hanging="499"/>
        <w:jc w:val="left"/>
        <w:rPr>
          <w:sz w:val="20"/>
        </w:rPr>
      </w:pPr>
      <w:r>
        <w:rPr>
          <w:spacing w:val="-2"/>
          <w:sz w:val="20"/>
        </w:rPr>
        <w:t>Marca;</w:t>
      </w:r>
    </w:p>
    <w:p>
      <w:pPr>
        <w:pStyle w:val="ListParagraph"/>
        <w:numPr>
          <w:ilvl w:val="2"/>
          <w:numId w:val="21"/>
        </w:numPr>
        <w:tabs>
          <w:tab w:pos="618" w:val="left" w:leader="none"/>
        </w:tabs>
        <w:spacing w:line="240" w:lineRule="auto" w:before="40" w:after="0"/>
        <w:ind w:left="618" w:right="0" w:hanging="499"/>
        <w:jc w:val="left"/>
        <w:rPr>
          <w:sz w:val="20"/>
        </w:rPr>
      </w:pPr>
      <w:r>
        <w:rPr>
          <w:spacing w:val="-2"/>
          <w:sz w:val="20"/>
        </w:rPr>
        <w:t>Fabricante;</w:t>
      </w:r>
    </w:p>
    <w:p>
      <w:pPr>
        <w:pStyle w:val="ListParagraph"/>
        <w:numPr>
          <w:ilvl w:val="2"/>
          <w:numId w:val="21"/>
        </w:numPr>
        <w:tabs>
          <w:tab w:pos="618" w:val="left" w:leader="none"/>
        </w:tabs>
        <w:spacing w:line="240" w:lineRule="auto" w:before="40" w:after="0"/>
        <w:ind w:left="618" w:right="0" w:hanging="49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1"/>
          <w:numId w:val="21"/>
        </w:numPr>
        <w:tabs>
          <w:tab w:pos="465" w:val="left" w:leader="none"/>
        </w:tabs>
        <w:spacing w:line="240" w:lineRule="auto" w:before="40" w:after="0"/>
        <w:ind w:left="465"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21"/>
        </w:numPr>
        <w:tabs>
          <w:tab w:pos="475" w:val="left" w:leader="none"/>
        </w:tabs>
        <w:spacing w:line="280" w:lineRule="auto" w:before="40" w:after="0"/>
        <w:ind w:left="119" w:right="118"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21"/>
        </w:numPr>
        <w:tabs>
          <w:tab w:pos="488" w:val="left" w:leader="none"/>
        </w:tabs>
        <w:spacing w:line="280" w:lineRule="auto" w:before="2" w:after="0"/>
        <w:ind w:left="119" w:right="118" w:firstLine="0"/>
        <w:jc w:val="left"/>
        <w:rPr>
          <w:sz w:val="20"/>
        </w:rPr>
      </w:pPr>
      <w:r>
        <w:rPr>
          <w:sz w:val="20"/>
        </w:rPr>
        <w:t>Os</w:t>
      </w:r>
      <w:r>
        <w:rPr>
          <w:spacing w:val="18"/>
          <w:sz w:val="20"/>
        </w:rPr>
        <w:t> </w:t>
      </w:r>
      <w:r>
        <w:rPr>
          <w:sz w:val="20"/>
        </w:rPr>
        <w:t>preços</w:t>
      </w:r>
      <w:r>
        <w:rPr>
          <w:spacing w:val="18"/>
          <w:sz w:val="20"/>
        </w:rPr>
        <w:t> </w:t>
      </w:r>
      <w:r>
        <w:rPr>
          <w:sz w:val="20"/>
        </w:rPr>
        <w:t>ofertados,</w:t>
      </w:r>
      <w:r>
        <w:rPr>
          <w:spacing w:val="18"/>
          <w:sz w:val="20"/>
        </w:rPr>
        <w:t> </w:t>
      </w:r>
      <w:r>
        <w:rPr>
          <w:sz w:val="20"/>
        </w:rPr>
        <w:t>tanto</w:t>
      </w:r>
      <w:r>
        <w:rPr>
          <w:spacing w:val="18"/>
          <w:sz w:val="20"/>
        </w:rPr>
        <w:t> </w:t>
      </w:r>
      <w:r>
        <w:rPr>
          <w:sz w:val="20"/>
        </w:rPr>
        <w:t>na</w:t>
      </w:r>
      <w:r>
        <w:rPr>
          <w:spacing w:val="18"/>
          <w:sz w:val="20"/>
        </w:rPr>
        <w:t> </w:t>
      </w:r>
      <w:r>
        <w:rPr>
          <w:sz w:val="20"/>
        </w:rPr>
        <w:t>proposta</w:t>
      </w:r>
      <w:r>
        <w:rPr>
          <w:spacing w:val="18"/>
          <w:sz w:val="20"/>
        </w:rPr>
        <w:t> </w:t>
      </w:r>
      <w:r>
        <w:rPr>
          <w:sz w:val="20"/>
        </w:rPr>
        <w:t>inicial,</w:t>
      </w:r>
      <w:r>
        <w:rPr>
          <w:spacing w:val="18"/>
          <w:sz w:val="20"/>
        </w:rPr>
        <w:t> </w:t>
      </w:r>
      <w:r>
        <w:rPr>
          <w:sz w:val="20"/>
        </w:rPr>
        <w:t>quanto</w:t>
      </w:r>
      <w:r>
        <w:rPr>
          <w:spacing w:val="18"/>
          <w:sz w:val="20"/>
        </w:rPr>
        <w:t> </w:t>
      </w:r>
      <w:r>
        <w:rPr>
          <w:sz w:val="20"/>
        </w:rPr>
        <w:t>na</w:t>
      </w:r>
      <w:r>
        <w:rPr>
          <w:spacing w:val="18"/>
          <w:sz w:val="20"/>
        </w:rPr>
        <w:t> </w:t>
      </w:r>
      <w:r>
        <w:rPr>
          <w:sz w:val="20"/>
        </w:rPr>
        <w:t>etapa</w:t>
      </w:r>
      <w:r>
        <w:rPr>
          <w:spacing w:val="18"/>
          <w:sz w:val="20"/>
        </w:rPr>
        <w:t> </w:t>
      </w:r>
      <w:r>
        <w:rPr>
          <w:sz w:val="20"/>
        </w:rPr>
        <w:t>de</w:t>
      </w:r>
      <w:r>
        <w:rPr>
          <w:spacing w:val="18"/>
          <w:sz w:val="20"/>
        </w:rPr>
        <w:t> </w:t>
      </w:r>
      <w:r>
        <w:rPr>
          <w:sz w:val="20"/>
        </w:rPr>
        <w:t>lances,</w:t>
      </w:r>
      <w:r>
        <w:rPr>
          <w:spacing w:val="18"/>
          <w:sz w:val="20"/>
        </w:rPr>
        <w:t> </w:t>
      </w:r>
      <w:r>
        <w:rPr>
          <w:sz w:val="20"/>
        </w:rPr>
        <w:t>serão</w:t>
      </w:r>
      <w:r>
        <w:rPr>
          <w:spacing w:val="18"/>
          <w:sz w:val="20"/>
        </w:rPr>
        <w:t> </w:t>
      </w:r>
      <w:r>
        <w:rPr>
          <w:sz w:val="20"/>
        </w:rPr>
        <w:t>de</w:t>
      </w:r>
      <w:r>
        <w:rPr>
          <w:spacing w:val="18"/>
          <w:sz w:val="20"/>
        </w:rPr>
        <w:t> </w:t>
      </w:r>
      <w:r>
        <w:rPr>
          <w:sz w:val="20"/>
        </w:rPr>
        <w:t>exclusiva</w:t>
      </w:r>
      <w:r>
        <w:rPr>
          <w:spacing w:val="18"/>
          <w:sz w:val="20"/>
        </w:rPr>
        <w:t> </w:t>
      </w:r>
      <w:r>
        <w:rPr>
          <w:sz w:val="20"/>
        </w:rPr>
        <w:t>responsabilidade</w:t>
      </w:r>
      <w:r>
        <w:rPr>
          <w:spacing w:val="18"/>
          <w:sz w:val="20"/>
        </w:rPr>
        <w:t> </w:t>
      </w:r>
      <w:r>
        <w:rPr>
          <w:sz w:val="20"/>
        </w:rPr>
        <w:t>do</w:t>
      </w:r>
      <w:r>
        <w:rPr>
          <w:spacing w:val="18"/>
          <w:sz w:val="20"/>
        </w:rPr>
        <w:t> </w:t>
      </w:r>
      <w:r>
        <w:rPr>
          <w:sz w:val="20"/>
        </w:rPr>
        <w:t>licitante,</w:t>
      </w:r>
      <w:r>
        <w:rPr>
          <w:spacing w:val="18"/>
          <w:sz w:val="20"/>
        </w:rPr>
        <w:t> </w:t>
      </w:r>
      <w:r>
        <w:rPr>
          <w:sz w:val="20"/>
        </w:rPr>
        <w:t>não</w:t>
      </w:r>
      <w:r>
        <w:rPr>
          <w:spacing w:val="18"/>
          <w:sz w:val="20"/>
        </w:rPr>
        <w:t> </w:t>
      </w:r>
      <w:r>
        <w:rPr>
          <w:sz w:val="20"/>
        </w:rPr>
        <w:t>lhe</w:t>
      </w:r>
      <w:r>
        <w:rPr>
          <w:spacing w:val="18"/>
          <w:sz w:val="20"/>
        </w:rPr>
        <w:t> </w:t>
      </w:r>
      <w:r>
        <w:rPr>
          <w:sz w:val="20"/>
        </w:rPr>
        <w:t>assistindo</w:t>
      </w:r>
      <w:r>
        <w:rPr>
          <w:spacing w:val="18"/>
          <w:sz w:val="20"/>
        </w:rPr>
        <w:t> </w:t>
      </w:r>
      <w:r>
        <w:rPr>
          <w:sz w:val="20"/>
        </w:rPr>
        <w:t>o</w:t>
      </w:r>
      <w:r>
        <w:rPr>
          <w:spacing w:val="18"/>
          <w:sz w:val="20"/>
        </w:rPr>
        <w:t> </w:t>
      </w:r>
      <w:r>
        <w:rPr>
          <w:sz w:val="20"/>
        </w:rPr>
        <w:t>direito</w:t>
      </w:r>
      <w:r>
        <w:rPr>
          <w:spacing w:val="18"/>
          <w:sz w:val="20"/>
        </w:rPr>
        <w:t> </w:t>
      </w:r>
      <w:r>
        <w:rPr>
          <w:sz w:val="20"/>
        </w:rPr>
        <w:t>de</w:t>
      </w:r>
      <w:r>
        <w:rPr>
          <w:spacing w:val="18"/>
          <w:sz w:val="20"/>
        </w:rPr>
        <w:t> </w:t>
      </w:r>
      <w:r>
        <w:rPr>
          <w:sz w:val="20"/>
        </w:rPr>
        <w:t>pleitear</w:t>
      </w:r>
      <w:r>
        <w:rPr>
          <w:spacing w:val="18"/>
          <w:sz w:val="20"/>
        </w:rPr>
        <w:t> </w:t>
      </w:r>
      <w:r>
        <w:rPr>
          <w:sz w:val="20"/>
        </w:rPr>
        <w:t>qualquer</w:t>
      </w:r>
      <w:r>
        <w:rPr>
          <w:spacing w:val="18"/>
          <w:sz w:val="20"/>
        </w:rPr>
        <w:t> </w:t>
      </w:r>
      <w:r>
        <w:rPr>
          <w:sz w:val="20"/>
        </w:rPr>
        <w:t>alteração,</w:t>
      </w:r>
      <w:r>
        <w:rPr>
          <w:spacing w:val="18"/>
          <w:sz w:val="20"/>
        </w:rPr>
        <w:t> </w:t>
      </w:r>
      <w:r>
        <w:rPr>
          <w:sz w:val="20"/>
        </w:rPr>
        <w:t>sob alegação de erro, omissão ou qualquer outro pretexto;</w:t>
      </w:r>
    </w:p>
    <w:p>
      <w:pPr>
        <w:pStyle w:val="ListParagraph"/>
        <w:numPr>
          <w:ilvl w:val="1"/>
          <w:numId w:val="21"/>
        </w:numPr>
        <w:tabs>
          <w:tab w:pos="474" w:val="left" w:leader="none"/>
        </w:tabs>
        <w:spacing w:line="280" w:lineRule="auto" w:before="1" w:after="0"/>
        <w:ind w:left="119" w:right="118" w:firstLine="0"/>
        <w:jc w:val="left"/>
        <w:rPr>
          <w:sz w:val="20"/>
        </w:rPr>
      </w:pPr>
      <w:r>
        <w:rPr>
          <w:sz w:val="20"/>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42"/>
      </w:pPr>
    </w:p>
    <w:p>
      <w:pPr>
        <w:pStyle w:val="Heading2"/>
        <w:numPr>
          <w:ilvl w:val="0"/>
          <w:numId w:val="21"/>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line="280" w:lineRule="auto"/>
        <w:ind w:left="119"/>
      </w:pPr>
      <w:r>
        <w:rPr/>
        <w:t>A</w:t>
      </w:r>
      <w:r>
        <w:rPr>
          <w:spacing w:val="18"/>
        </w:rPr>
        <w:t> </w:t>
      </w:r>
      <w:r>
        <w:rPr/>
        <w:t>inexecução</w:t>
      </w:r>
      <w:r>
        <w:rPr>
          <w:spacing w:val="29"/>
        </w:rPr>
        <w:t> </w:t>
      </w:r>
      <w:r>
        <w:rPr/>
        <w:t>dos</w:t>
      </w:r>
      <w:r>
        <w:rPr>
          <w:spacing w:val="29"/>
        </w:rPr>
        <w:t> </w:t>
      </w:r>
      <w:r>
        <w:rPr/>
        <w:t>serviços,</w:t>
      </w:r>
      <w:r>
        <w:rPr>
          <w:spacing w:val="29"/>
        </w:rPr>
        <w:t> </w:t>
      </w:r>
      <w:r>
        <w:rPr/>
        <w:t>total</w:t>
      </w:r>
      <w:r>
        <w:rPr>
          <w:spacing w:val="29"/>
        </w:rPr>
        <w:t> </w:t>
      </w:r>
      <w:r>
        <w:rPr/>
        <w:t>ou</w:t>
      </w:r>
      <w:r>
        <w:rPr>
          <w:spacing w:val="29"/>
        </w:rPr>
        <w:t> </w:t>
      </w:r>
      <w:r>
        <w:rPr/>
        <w:t>parcial,</w:t>
      </w:r>
      <w:r>
        <w:rPr>
          <w:spacing w:val="29"/>
        </w:rPr>
        <w:t> </w:t>
      </w:r>
      <w:r>
        <w:rPr/>
        <w:t>a</w:t>
      </w:r>
      <w:r>
        <w:rPr>
          <w:spacing w:val="29"/>
        </w:rPr>
        <w:t> </w:t>
      </w:r>
      <w:r>
        <w:rPr/>
        <w:t>execução</w:t>
      </w:r>
      <w:r>
        <w:rPr>
          <w:spacing w:val="29"/>
        </w:rPr>
        <w:t> </w:t>
      </w:r>
      <w:r>
        <w:rPr/>
        <w:t>imperfeita,</w:t>
      </w:r>
      <w:r>
        <w:rPr>
          <w:spacing w:val="29"/>
        </w:rPr>
        <w:t> </w:t>
      </w:r>
      <w:r>
        <w:rPr/>
        <w:t>a</w:t>
      </w:r>
      <w:r>
        <w:rPr>
          <w:spacing w:val="29"/>
        </w:rPr>
        <w:t> </w:t>
      </w:r>
      <w:r>
        <w:rPr/>
        <w:t>mora</w:t>
      </w:r>
      <w:r>
        <w:rPr>
          <w:spacing w:val="29"/>
        </w:rPr>
        <w:t> </w:t>
      </w:r>
      <w:r>
        <w:rPr/>
        <w:t>na</w:t>
      </w:r>
      <w:r>
        <w:rPr>
          <w:spacing w:val="29"/>
        </w:rPr>
        <w:t> </w:t>
      </w:r>
      <w:r>
        <w:rPr/>
        <w:t>execução</w:t>
      </w:r>
      <w:r>
        <w:rPr>
          <w:spacing w:val="29"/>
        </w:rPr>
        <w:t> </w:t>
      </w:r>
      <w:r>
        <w:rPr/>
        <w:t>ou</w:t>
      </w:r>
      <w:r>
        <w:rPr>
          <w:spacing w:val="29"/>
        </w:rPr>
        <w:t> </w:t>
      </w:r>
      <w:r>
        <w:rPr/>
        <w:t>qualquer</w:t>
      </w:r>
      <w:r>
        <w:rPr>
          <w:spacing w:val="29"/>
        </w:rPr>
        <w:t> </w:t>
      </w:r>
      <w:r>
        <w:rPr/>
        <w:t>inadimplemento</w:t>
      </w:r>
      <w:r>
        <w:rPr>
          <w:spacing w:val="29"/>
        </w:rPr>
        <w:t> </w:t>
      </w:r>
      <w:r>
        <w:rPr/>
        <w:t>ou</w:t>
      </w:r>
      <w:r>
        <w:rPr>
          <w:spacing w:val="29"/>
        </w:rPr>
        <w:t> </w:t>
      </w:r>
      <w:r>
        <w:rPr/>
        <w:t>infração</w:t>
      </w:r>
      <w:r>
        <w:rPr>
          <w:spacing w:val="29"/>
        </w:rPr>
        <w:t> </w:t>
      </w:r>
      <w:r>
        <w:rPr/>
        <w:t>contratual,</w:t>
      </w:r>
      <w:r>
        <w:rPr>
          <w:spacing w:val="29"/>
        </w:rPr>
        <w:t> </w:t>
      </w:r>
      <w:r>
        <w:rPr/>
        <w:t>sujeitará</w:t>
      </w:r>
      <w:r>
        <w:rPr>
          <w:spacing w:val="29"/>
        </w:rPr>
        <w:t> </w:t>
      </w:r>
      <w:r>
        <w:rPr/>
        <w:t>a</w:t>
      </w:r>
      <w:r>
        <w:rPr>
          <w:spacing w:val="29"/>
        </w:rPr>
        <w:t> </w:t>
      </w:r>
      <w:r>
        <w:rPr/>
        <w:t>CONTRATADA,</w:t>
      </w:r>
      <w:r>
        <w:rPr>
          <w:spacing w:val="29"/>
        </w:rPr>
        <w:t> </w:t>
      </w:r>
      <w:r>
        <w:rPr/>
        <w:t>sem</w:t>
      </w:r>
      <w:r>
        <w:rPr>
          <w:spacing w:val="29"/>
        </w:rPr>
        <w:t> </w:t>
      </w:r>
      <w:r>
        <w:rPr/>
        <w:t>prejuízo</w:t>
      </w:r>
      <w:r>
        <w:rPr>
          <w:spacing w:val="29"/>
        </w:rPr>
        <w:t> </w:t>
      </w:r>
      <w:r>
        <w:rPr/>
        <w:t>da responsabilidade civil ou criminal que couber, às sanções previstas na Lei n.º 14.133/21 e demais normas pertinentes, assegurados, nos termos da lei, a ampla defesa e o contraditório.</w:t>
      </w:r>
    </w:p>
    <w:p>
      <w:pPr>
        <w:pStyle w:val="BodyText"/>
        <w:spacing w:before="42"/>
      </w:pPr>
    </w:p>
    <w:p>
      <w:pPr>
        <w:pStyle w:val="Heading2"/>
        <w:numPr>
          <w:ilvl w:val="0"/>
          <w:numId w:val="21"/>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ListParagraph"/>
        <w:numPr>
          <w:ilvl w:val="1"/>
          <w:numId w:val="21"/>
        </w:numPr>
        <w:tabs>
          <w:tab w:pos="468" w:val="left" w:leader="none"/>
        </w:tabs>
        <w:spacing w:line="240" w:lineRule="auto" w:before="40" w:after="0"/>
        <w:ind w:left="468" w:right="0" w:hanging="349"/>
        <w:jc w:val="left"/>
        <w:rPr>
          <w:sz w:val="20"/>
        </w:rPr>
      </w:pPr>
      <w:r>
        <w:rPr>
          <w:sz w:val="20"/>
        </w:rPr>
        <w:t>Somente</w:t>
      </w:r>
      <w:r>
        <w:rPr>
          <w:spacing w:val="-3"/>
          <w:sz w:val="20"/>
        </w:rPr>
        <w:t> </w:t>
      </w:r>
      <w:r>
        <w:rPr>
          <w:sz w:val="20"/>
        </w:rPr>
        <w:t>a</w:t>
      </w:r>
      <w:r>
        <w:rPr>
          <w:spacing w:val="-1"/>
          <w:sz w:val="20"/>
        </w:rPr>
        <w:t> </w:t>
      </w:r>
      <w:r>
        <w:rPr>
          <w:sz w:val="20"/>
        </w:rPr>
        <w:t>Divisão</w:t>
      </w:r>
      <w:r>
        <w:rPr>
          <w:spacing w:val="-1"/>
          <w:sz w:val="20"/>
        </w:rPr>
        <w:t> </w:t>
      </w:r>
      <w:r>
        <w:rPr>
          <w:sz w:val="20"/>
        </w:rPr>
        <w:t>Logística</w:t>
      </w:r>
      <w:r>
        <w:rPr>
          <w:spacing w:val="-1"/>
          <w:sz w:val="20"/>
        </w:rPr>
        <w:t> </w:t>
      </w:r>
      <w:r>
        <w:rPr>
          <w:sz w:val="20"/>
        </w:rPr>
        <w:t>de</w:t>
      </w:r>
      <w:r>
        <w:rPr>
          <w:spacing w:val="-1"/>
          <w:sz w:val="20"/>
        </w:rPr>
        <w:t> </w:t>
      </w:r>
      <w:r>
        <w:rPr>
          <w:sz w:val="20"/>
        </w:rPr>
        <w:t>Suprimentos</w:t>
      </w:r>
      <w:r>
        <w:rPr>
          <w:spacing w:val="-1"/>
          <w:sz w:val="20"/>
        </w:rPr>
        <w:t> </w:t>
      </w:r>
      <w:r>
        <w:rPr>
          <w:sz w:val="20"/>
        </w:rPr>
        <w:t>(DIVLS)</w:t>
      </w:r>
      <w:r>
        <w:rPr>
          <w:spacing w:val="-1"/>
          <w:sz w:val="20"/>
        </w:rPr>
        <w:t> </w:t>
      </w:r>
      <w:r>
        <w:rPr>
          <w:sz w:val="20"/>
        </w:rPr>
        <w:t>/</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Medicamentos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ListParagraph"/>
        <w:numPr>
          <w:ilvl w:val="2"/>
          <w:numId w:val="21"/>
        </w:numPr>
        <w:tabs>
          <w:tab w:pos="619" w:val="left" w:leader="none"/>
        </w:tabs>
        <w:spacing w:line="280" w:lineRule="auto" w:before="40" w:after="0"/>
        <w:ind w:left="119" w:right="118" w:firstLine="0"/>
        <w:jc w:val="left"/>
        <w:rPr>
          <w:sz w:val="20"/>
        </w:rPr>
      </w:pPr>
      <w:r>
        <w:rPr>
          <w:sz w:val="20"/>
        </w:rPr>
        <w:t>Os</w:t>
      </w:r>
      <w:r>
        <w:rPr>
          <w:spacing w:val="-4"/>
          <w:sz w:val="20"/>
        </w:rPr>
        <w:t> </w:t>
      </w:r>
      <w:r>
        <w:rPr>
          <w:sz w:val="20"/>
        </w:rPr>
        <w:t>setores/clínicas</w:t>
      </w:r>
      <w:r>
        <w:rPr>
          <w:spacing w:val="-3"/>
          <w:sz w:val="20"/>
        </w:rPr>
        <w:t> </w:t>
      </w:r>
      <w:r>
        <w:rPr>
          <w:sz w:val="20"/>
        </w:rPr>
        <w:t>de</w:t>
      </w:r>
      <w:r>
        <w:rPr>
          <w:spacing w:val="-3"/>
          <w:sz w:val="20"/>
        </w:rPr>
        <w:t> </w:t>
      </w:r>
      <w:r>
        <w:rPr>
          <w:sz w:val="20"/>
        </w:rPr>
        <w:t>destino</w:t>
      </w:r>
      <w:r>
        <w:rPr>
          <w:spacing w:val="-3"/>
          <w:sz w:val="20"/>
        </w:rPr>
        <w:t> </w:t>
      </w:r>
      <w:r>
        <w:rPr>
          <w:sz w:val="20"/>
        </w:rPr>
        <w:t>do</w:t>
      </w:r>
      <w:r>
        <w:rPr>
          <w:spacing w:val="-3"/>
          <w:sz w:val="20"/>
        </w:rPr>
        <w:t> </w:t>
      </w:r>
      <w:r>
        <w:rPr>
          <w:sz w:val="20"/>
        </w:rPr>
        <w:t>material</w:t>
      </w:r>
      <w:r>
        <w:rPr>
          <w:spacing w:val="-3"/>
          <w:sz w:val="20"/>
        </w:rPr>
        <w:t> </w:t>
      </w:r>
      <w:r>
        <w:rPr>
          <w:b/>
          <w:sz w:val="20"/>
          <w:u w:val="single"/>
        </w:rPr>
        <w:t>NÃO</w:t>
      </w:r>
      <w:r>
        <w:rPr>
          <w:b/>
          <w:spacing w:val="-3"/>
          <w:sz w:val="20"/>
        </w:rPr>
        <w:t> </w:t>
      </w:r>
      <w:r>
        <w:rPr>
          <w:sz w:val="20"/>
        </w:rPr>
        <w:t>estão</w:t>
      </w:r>
      <w:r>
        <w:rPr>
          <w:spacing w:val="-3"/>
          <w:sz w:val="20"/>
        </w:rPr>
        <w:t> </w:t>
      </w:r>
      <w:r>
        <w:rPr>
          <w:sz w:val="20"/>
        </w:rPr>
        <w:t>autorizados</w:t>
      </w:r>
      <w:r>
        <w:rPr>
          <w:spacing w:val="-3"/>
          <w:sz w:val="20"/>
        </w:rPr>
        <w:t> </w:t>
      </w:r>
      <w:r>
        <w:rPr>
          <w:sz w:val="20"/>
        </w:rPr>
        <w:t>a</w:t>
      </w:r>
      <w:r>
        <w:rPr>
          <w:spacing w:val="-3"/>
          <w:sz w:val="20"/>
        </w:rPr>
        <w:t> </w:t>
      </w:r>
      <w:r>
        <w:rPr>
          <w:sz w:val="20"/>
        </w:rPr>
        <w:t>solicitar</w:t>
      </w:r>
      <w:r>
        <w:rPr>
          <w:spacing w:val="-3"/>
          <w:sz w:val="20"/>
        </w:rPr>
        <w:t> </w:t>
      </w:r>
      <w:r>
        <w:rPr>
          <w:sz w:val="20"/>
        </w:rPr>
        <w:t>diretamente</w:t>
      </w:r>
      <w:r>
        <w:rPr>
          <w:spacing w:val="-3"/>
          <w:sz w:val="20"/>
        </w:rPr>
        <w:t> </w:t>
      </w:r>
      <w:r>
        <w:rPr>
          <w:sz w:val="20"/>
        </w:rPr>
        <w:t>junto</w:t>
      </w:r>
      <w:r>
        <w:rPr>
          <w:spacing w:val="-3"/>
          <w:sz w:val="20"/>
        </w:rPr>
        <w:t> </w:t>
      </w:r>
      <w:r>
        <w:rPr>
          <w:sz w:val="20"/>
        </w:rPr>
        <w:t>a</w:t>
      </w:r>
      <w:r>
        <w:rPr>
          <w:spacing w:val="-3"/>
          <w:sz w:val="20"/>
        </w:rPr>
        <w:t> </w:t>
      </w:r>
      <w:r>
        <w:rPr>
          <w:sz w:val="20"/>
        </w:rPr>
        <w:t>CONTRATADA</w:t>
      </w:r>
      <w:r>
        <w:rPr>
          <w:spacing w:val="-13"/>
          <w:sz w:val="20"/>
        </w:rPr>
        <w:t> </w:t>
      </w:r>
      <w:r>
        <w:rPr>
          <w:sz w:val="20"/>
        </w:rPr>
        <w:t>a</w:t>
      </w:r>
      <w:r>
        <w:rPr>
          <w:spacing w:val="-3"/>
          <w:sz w:val="20"/>
        </w:rPr>
        <w:t> </w:t>
      </w:r>
      <w:r>
        <w:rPr>
          <w:sz w:val="20"/>
        </w:rPr>
        <w:t>entrega</w:t>
      </w:r>
      <w:r>
        <w:rPr>
          <w:spacing w:val="-3"/>
          <w:sz w:val="20"/>
        </w:rPr>
        <w:t> </w:t>
      </w:r>
      <w:r>
        <w:rPr>
          <w:sz w:val="20"/>
        </w:rPr>
        <w:t>do</w:t>
      </w:r>
      <w:r>
        <w:rPr>
          <w:spacing w:val="-3"/>
          <w:sz w:val="20"/>
        </w:rPr>
        <w:t> </w:t>
      </w:r>
      <w:r>
        <w:rPr>
          <w:sz w:val="20"/>
        </w:rPr>
        <w:t>material,</w:t>
      </w:r>
      <w:r>
        <w:rPr>
          <w:spacing w:val="-3"/>
          <w:sz w:val="20"/>
        </w:rPr>
        <w:t> </w:t>
      </w:r>
      <w:r>
        <w:rPr>
          <w:sz w:val="20"/>
        </w:rPr>
        <w:t>salvo</w:t>
      </w:r>
      <w:r>
        <w:rPr>
          <w:spacing w:val="-3"/>
          <w:sz w:val="20"/>
        </w:rPr>
        <w:t> </w:t>
      </w:r>
      <w:r>
        <w:rPr>
          <w:sz w:val="20"/>
        </w:rPr>
        <w:t>permitido</w:t>
      </w:r>
      <w:r>
        <w:rPr>
          <w:spacing w:val="-3"/>
          <w:sz w:val="20"/>
        </w:rPr>
        <w:t> </w:t>
      </w:r>
      <w:r>
        <w:rPr>
          <w:sz w:val="20"/>
        </w:rPr>
        <w:t>pela</w:t>
      </w:r>
      <w:r>
        <w:rPr>
          <w:spacing w:val="-3"/>
          <w:sz w:val="20"/>
        </w:rPr>
        <w:t> </w:t>
      </w:r>
      <w:r>
        <w:rPr>
          <w:sz w:val="20"/>
        </w:rPr>
        <w:t>DIVLS/</w:t>
      </w:r>
      <w:r>
        <w:rPr>
          <w:spacing w:val="-3"/>
          <w:sz w:val="20"/>
        </w:rPr>
        <w:t> </w:t>
      </w:r>
      <w:r>
        <w:rPr>
          <w:sz w:val="20"/>
        </w:rPr>
        <w:t>Serviço</w:t>
      </w:r>
      <w:r>
        <w:rPr>
          <w:spacing w:val="-3"/>
          <w:sz w:val="20"/>
        </w:rPr>
        <w:t> </w:t>
      </w:r>
      <w:r>
        <w:rPr>
          <w:sz w:val="20"/>
        </w:rPr>
        <w:t>de</w:t>
      </w:r>
      <w:r>
        <w:rPr>
          <w:spacing w:val="-3"/>
          <w:sz w:val="20"/>
        </w:rPr>
        <w:t> </w:t>
      </w:r>
      <w:r>
        <w:rPr>
          <w:sz w:val="20"/>
        </w:rPr>
        <w:t>Controle</w:t>
      </w:r>
      <w:r>
        <w:rPr>
          <w:spacing w:val="-3"/>
          <w:sz w:val="20"/>
        </w:rPr>
        <w:t> </w:t>
      </w:r>
      <w:r>
        <w:rPr>
          <w:sz w:val="20"/>
        </w:rPr>
        <w:t>de Medicamentos ou departamento superior.</w:t>
      </w:r>
    </w:p>
    <w:p>
      <w:pPr>
        <w:pStyle w:val="ListParagraph"/>
        <w:numPr>
          <w:ilvl w:val="1"/>
          <w:numId w:val="21"/>
        </w:numPr>
        <w:tabs>
          <w:tab w:pos="466" w:val="left" w:leader="none"/>
        </w:tabs>
        <w:spacing w:line="280" w:lineRule="auto" w:before="2"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21"/>
        </w:numPr>
        <w:tabs>
          <w:tab w:pos="457" w:val="left" w:leader="none"/>
        </w:tabs>
        <w:spacing w:line="240" w:lineRule="auto" w:before="2"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ListParagraph"/>
        <w:numPr>
          <w:ilvl w:val="1"/>
          <w:numId w:val="21"/>
        </w:numPr>
        <w:tabs>
          <w:tab w:pos="504" w:val="left" w:leader="none"/>
        </w:tabs>
        <w:spacing w:line="280" w:lineRule="auto" w:before="4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spacing w:before="42"/>
      </w:pPr>
    </w:p>
    <w:p>
      <w:pPr>
        <w:pStyle w:val="Heading2"/>
        <w:numPr>
          <w:ilvl w:val="0"/>
          <w:numId w:val="21"/>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80"/>
        <w:rPr>
          <w:b/>
        </w:rPr>
      </w:pPr>
    </w:p>
    <w:p>
      <w:pPr>
        <w:pStyle w:val="Heading3"/>
      </w:pPr>
      <w:r>
        <w:rPr/>
        <w:t>Luiz</w:t>
      </w:r>
      <w:r>
        <w:rPr>
          <w:spacing w:val="-6"/>
        </w:rPr>
        <w:t> </w:t>
      </w:r>
      <w:r>
        <w:rPr/>
        <w:t>Fernando</w:t>
      </w:r>
      <w:r>
        <w:rPr>
          <w:spacing w:val="-9"/>
        </w:rPr>
        <w:t> </w:t>
      </w:r>
      <w:r>
        <w:rPr/>
        <w:t>Ventura</w:t>
      </w:r>
      <w:r>
        <w:rPr>
          <w:spacing w:val="-6"/>
        </w:rPr>
        <w:t> </w:t>
      </w:r>
      <w:r>
        <w:rPr/>
        <w:t>de</w:t>
      </w:r>
      <w:r>
        <w:rPr>
          <w:spacing w:val="-5"/>
        </w:rPr>
        <w:t> </w:t>
      </w:r>
      <w:r>
        <w:rPr>
          <w:spacing w:val="-2"/>
        </w:rPr>
        <w:t>Souza</w:t>
      </w:r>
    </w:p>
    <w:p>
      <w:pPr>
        <w:pStyle w:val="BodyText"/>
        <w:ind w:left="119"/>
      </w:pPr>
      <w:r>
        <w:rPr/>
        <w:t>Matrícula:</w:t>
      </w:r>
      <w:r>
        <w:rPr>
          <w:spacing w:val="-1"/>
        </w:rPr>
        <w:t> </w:t>
      </w:r>
      <w:r>
        <w:rPr/>
        <w:t>36229-</w:t>
      </w:r>
      <w:r>
        <w:rPr>
          <w:spacing w:val="-10"/>
        </w:rPr>
        <w:t>3</w:t>
      </w:r>
    </w:p>
    <w:p>
      <w:pPr>
        <w:pStyle w:val="BodyText"/>
        <w:ind w:left="119"/>
      </w:pPr>
      <w:r>
        <w:rPr/>
        <w:t>ID</w:t>
      </w:r>
      <w:r>
        <w:rPr>
          <w:spacing w:val="-1"/>
        </w:rPr>
        <w:t> </w:t>
      </w:r>
      <w:r>
        <w:rPr/>
        <w:t>Funcional:</w:t>
      </w:r>
      <w:r>
        <w:rPr>
          <w:spacing w:val="-1"/>
        </w:rPr>
        <w:t> </w:t>
      </w:r>
      <w:r>
        <w:rPr/>
        <w:t>443098-</w:t>
      </w:r>
      <w:r>
        <w:rPr>
          <w:spacing w:val="-10"/>
        </w:rPr>
        <w:t>4</w:t>
      </w:r>
    </w:p>
    <w:p>
      <w:pPr>
        <w:pStyle w:val="BodyText"/>
        <w:ind w:left="119"/>
      </w:pPr>
      <w:r>
        <w:rPr/>
        <w:t>Telefone:</w:t>
      </w:r>
      <w:r>
        <w:rPr>
          <w:spacing w:val="-8"/>
        </w:rPr>
        <w:t> </w:t>
      </w:r>
      <w:r>
        <w:rPr/>
        <w:t>(21)</w:t>
      </w:r>
      <w:r>
        <w:rPr>
          <w:spacing w:val="-8"/>
        </w:rPr>
        <w:t> </w:t>
      </w:r>
      <w:r>
        <w:rPr/>
        <w:t>2868-</w:t>
      </w:r>
      <w:r>
        <w:rPr>
          <w:spacing w:val="-4"/>
        </w:rPr>
        <w:t>8352</w:t>
      </w:r>
    </w:p>
    <w:p>
      <w:pPr>
        <w:pStyle w:val="BodyText"/>
        <w:spacing w:before="80"/>
      </w:pPr>
    </w:p>
    <w:p>
      <w:pPr>
        <w:pStyle w:val="Heading3"/>
      </w:pPr>
      <w:r>
        <w:rPr/>
        <w:t>Simone</w:t>
      </w:r>
      <w:r>
        <w:rPr>
          <w:spacing w:val="-1"/>
        </w:rPr>
        <w:t> </w:t>
      </w:r>
      <w:r>
        <w:rPr/>
        <w:t>Oliveira</w:t>
      </w:r>
      <w:r>
        <w:rPr>
          <w:spacing w:val="-1"/>
        </w:rPr>
        <w:t> </w:t>
      </w:r>
      <w:r>
        <w:rPr/>
        <w:t>da</w:t>
      </w:r>
      <w:r>
        <w:rPr>
          <w:spacing w:val="-1"/>
        </w:rPr>
        <w:t> </w:t>
      </w:r>
      <w:r>
        <w:rPr>
          <w:spacing w:val="-2"/>
        </w:rPr>
        <w:t>Rocha</w:t>
      </w:r>
    </w:p>
    <w:p>
      <w:pPr>
        <w:pStyle w:val="BodyText"/>
        <w:ind w:left="119"/>
      </w:pPr>
      <w:r>
        <w:rPr/>
        <w:t>Matrícula:</w:t>
      </w:r>
      <w:r>
        <w:rPr>
          <w:spacing w:val="-1"/>
        </w:rPr>
        <w:t> </w:t>
      </w:r>
      <w:r>
        <w:rPr/>
        <w:t>33.775-</w:t>
      </w:r>
      <w:r>
        <w:rPr>
          <w:spacing w:val="-10"/>
        </w:rPr>
        <w:t>8</w:t>
      </w:r>
    </w:p>
    <w:p>
      <w:pPr>
        <w:pStyle w:val="BodyText"/>
        <w:ind w:left="119"/>
      </w:pPr>
      <w:r>
        <w:rPr/>
        <w:t>ID</w:t>
      </w:r>
      <w:r>
        <w:rPr>
          <w:spacing w:val="-1"/>
        </w:rPr>
        <w:t> </w:t>
      </w:r>
      <w:r>
        <w:rPr/>
        <w:t>Funcional:</w:t>
      </w:r>
      <w:r>
        <w:rPr>
          <w:spacing w:val="-1"/>
        </w:rPr>
        <w:t> </w:t>
      </w:r>
      <w:r>
        <w:rPr>
          <w:spacing w:val="-2"/>
        </w:rPr>
        <w:t>2040816</w:t>
      </w:r>
    </w:p>
    <w:p>
      <w:pPr>
        <w:pStyle w:val="BodyText"/>
        <w:ind w:left="119"/>
      </w:pPr>
      <w:r>
        <w:rPr/>
        <w:t>Telefone:</w:t>
      </w:r>
      <w:r>
        <w:rPr>
          <w:spacing w:val="-8"/>
        </w:rPr>
        <w:t> </w:t>
      </w:r>
      <w:r>
        <w:rPr/>
        <w:t>(21)</w:t>
      </w:r>
      <w:r>
        <w:rPr>
          <w:spacing w:val="-8"/>
        </w:rPr>
        <w:t> </w:t>
      </w:r>
      <w:r>
        <w:rPr/>
        <w:t>2868-</w:t>
      </w:r>
      <w:r>
        <w:rPr>
          <w:spacing w:val="-4"/>
        </w:rPr>
        <w:t>8464</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Heading2"/>
        <w:ind w:left="5550" w:right="5653"/>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spacing w:before="0"/>
        <w:rPr>
          <w:b/>
        </w:rPr>
      </w:pPr>
    </w:p>
    <w:p>
      <w:pPr>
        <w:pStyle w:val="BodyText"/>
        <w:spacing w:before="120"/>
        <w:rPr>
          <w:b/>
        </w:rPr>
      </w:pPr>
    </w:p>
    <w:p>
      <w:pPr>
        <w:pStyle w:val="Heading3"/>
        <w:spacing w:line="280" w:lineRule="auto" w:before="1"/>
        <w:ind w:right="358"/>
        <w:jc w:val="both"/>
      </w:pPr>
      <w:r>
        <w:rPr/>
        <w:t>CONTRATO Nº ................./2025/HUPE, DE AQUISIÇÃO DE MEDICAMENTOS, QUE FAZEM ENTRE SI A UNIVERSIDADE DO ESTADO DO RIO DE JANEIRO E </w:t>
      </w:r>
      <w:r>
        <w:rPr/>
        <w:t>A EMPRESA</w:t>
      </w:r>
      <w:r>
        <w:rPr>
          <w:spacing w:val="-13"/>
        </w:rPr>
        <w:t> </w:t>
      </w:r>
      <w:r>
        <w:rPr/>
        <w:t>..................................................</w:t>
      </w:r>
    </w:p>
    <w:p>
      <w:pPr>
        <w:pStyle w:val="BodyText"/>
        <w:spacing w:before="41"/>
        <w:rPr>
          <w:b/>
        </w:rPr>
      </w:pPr>
    </w:p>
    <w:p>
      <w:pPr>
        <w:pStyle w:val="BodyText"/>
        <w:tabs>
          <w:tab w:pos="14559" w:val="left" w:leader="dot"/>
        </w:tabs>
        <w:spacing w:line="280" w:lineRule="auto" w:before="0"/>
        <w:ind w:left="119" w:right="432"/>
        <w:jc w:val="both"/>
      </w:pPr>
      <w:r>
        <w:rPr>
          <w:b/>
        </w:rPr>
        <w:t>A</w:t>
      </w:r>
      <w:r>
        <w:rPr>
          <w:b/>
          <w:spacing w:val="-9"/>
        </w:rPr>
        <w:t> </w:t>
      </w:r>
      <w:r>
        <w:rPr>
          <w:b/>
        </w:rPr>
        <w:t>UNIVERSIDADE DO ESTADO DO RIO DE JANEIRO</w:t>
      </w:r>
      <w:r>
        <w:rPr>
          <w:i/>
        </w:rPr>
        <w:t>, </w:t>
      </w:r>
      <w:r>
        <w:rPr/>
        <w:t>com sede na Rua São Francisco Xavier, 524 – Maracanã, na cidade do Rio de Janeiro no Estado do Rio de Janeiro, inscrita </w:t>
      </w:r>
      <w:r>
        <w:rPr/>
        <w:t>no CNPJ sob o nº 33.540.014/0001-57, neste ato representada pelo Ordenador de Despesas, o</w:t>
      </w:r>
      <w:r>
        <w:rPr>
          <w:spacing w:val="-3"/>
        </w:rPr>
        <w:t> </w:t>
      </w:r>
      <w:r>
        <w:rPr/>
        <w:t>Vice-Diretor </w:t>
      </w:r>
      <w:r>
        <w:rPr>
          <w:b/>
        </w:rPr>
        <w:t>José Luiz Muniz Bandeira Duarte</w:t>
      </w:r>
      <w:r>
        <w:rPr/>
        <w:t>, portador da Carteira de Identidade n.º 52.22513- 9</w:t>
      </w:r>
      <w:r>
        <w:rPr>
          <w:spacing w:val="25"/>
        </w:rPr>
        <w:t> </w:t>
      </w:r>
      <w:r>
        <w:rPr/>
        <w:t>CRM/RJ,</w:t>
      </w:r>
      <w:r>
        <w:rPr>
          <w:spacing w:val="25"/>
        </w:rPr>
        <w:t> </w:t>
      </w:r>
      <w:r>
        <w:rPr/>
        <w:t>CPF</w:t>
      </w:r>
      <w:r>
        <w:rPr>
          <w:spacing w:val="25"/>
        </w:rPr>
        <w:t> </w:t>
      </w:r>
      <w:r>
        <w:rPr/>
        <w:t>nº</w:t>
      </w:r>
      <w:r>
        <w:rPr>
          <w:spacing w:val="26"/>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6"/>
        </w:rPr>
        <w:t> </w:t>
      </w:r>
      <w:r>
        <w:rPr/>
        <w:t>e</w:t>
      </w:r>
      <w:r>
        <w:rPr>
          <w:spacing w:val="46"/>
        </w:rPr>
        <w:t> </w:t>
      </w:r>
      <w:r>
        <w:rPr/>
        <w:t>a</w:t>
      </w:r>
      <w:r>
        <w:rPr>
          <w:spacing w:val="69"/>
        </w:rPr>
        <w:t> </w:t>
      </w:r>
      <w:r>
        <w:rPr/>
        <w:t>empresa..............................,</w:t>
      </w:r>
      <w:r>
        <w:rPr>
          <w:spacing w:val="25"/>
        </w:rPr>
        <w:t> </w:t>
      </w:r>
      <w:r>
        <w:rPr/>
        <w:t>com</w:t>
      </w:r>
      <w:r>
        <w:rPr>
          <w:spacing w:val="25"/>
        </w:rPr>
        <w:t> </w:t>
      </w:r>
      <w:r>
        <w:rPr/>
        <w:t>sede</w:t>
      </w:r>
      <w:r>
        <w:rPr>
          <w:spacing w:val="26"/>
        </w:rPr>
        <w:t> </w:t>
      </w:r>
      <w:r>
        <w:rPr/>
        <w:t>na</w:t>
      </w:r>
      <w:r>
        <w:rPr>
          <w:spacing w:val="25"/>
        </w:rPr>
        <w:t> </w:t>
      </w:r>
      <w:r>
        <w:rPr/>
        <w:t>............,</w:t>
      </w:r>
      <w:r>
        <w:rPr>
          <w:spacing w:val="25"/>
        </w:rPr>
        <w:t> </w:t>
      </w:r>
      <w:r>
        <w:rPr/>
        <w:t>inscrita</w:t>
      </w:r>
      <w:r>
        <w:rPr>
          <w:spacing w:val="25"/>
        </w:rPr>
        <w:t> </w:t>
      </w:r>
      <w:r>
        <w:rPr/>
        <w:t>no</w:t>
      </w:r>
      <w:r>
        <w:rPr>
          <w:spacing w:val="26"/>
        </w:rPr>
        <w:t> </w:t>
      </w:r>
      <w:r>
        <w:rPr/>
        <w:t>CNPJ/MF</w:t>
      </w:r>
      <w:r>
        <w:rPr>
          <w:spacing w:val="25"/>
        </w:rPr>
        <w:t> </w:t>
      </w:r>
      <w:r>
        <w:rPr/>
        <w:t>sob</w:t>
      </w:r>
      <w:r>
        <w:rPr>
          <w:spacing w:val="25"/>
        </w:rPr>
        <w:t> </w:t>
      </w:r>
      <w:r>
        <w:rPr/>
        <w:t>o</w:t>
      </w:r>
      <w:r>
        <w:rPr>
          <w:spacing w:val="26"/>
        </w:rPr>
        <w:t> </w:t>
      </w:r>
      <w:r>
        <w:rPr>
          <w:spacing w:val="-5"/>
        </w:rPr>
        <w:t>nº</w:t>
      </w:r>
      <w:r>
        <w:rPr/>
        <w:tab/>
        <w:t>,</w:t>
      </w:r>
      <w:r>
        <w:rPr>
          <w:spacing w:val="20"/>
        </w:rPr>
        <w:t> </w:t>
      </w:r>
      <w:r>
        <w:rPr/>
        <w:t>neste</w:t>
      </w:r>
      <w:r>
        <w:rPr>
          <w:spacing w:val="20"/>
        </w:rPr>
        <w:t> </w:t>
      </w:r>
      <w:r>
        <w:rPr>
          <w:spacing w:val="-5"/>
        </w:rPr>
        <w:t>ato</w:t>
      </w:r>
    </w:p>
    <w:p>
      <w:pPr>
        <w:pStyle w:val="BodyText"/>
        <w:tabs>
          <w:tab w:pos="8866" w:val="left" w:leader="dot"/>
        </w:tabs>
        <w:spacing w:before="3"/>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spacing w:val="-5"/>
        </w:rPr>
        <w:t>nº</w:t>
      </w:r>
      <w:r>
        <w:rPr/>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spacing w:val="-4"/>
        </w:rPr>
        <w:t>SEI-</w:t>
      </w:r>
    </w:p>
    <w:p>
      <w:pPr>
        <w:pStyle w:val="BodyText"/>
        <w:spacing w:line="280" w:lineRule="auto"/>
        <w:ind w:left="119" w:right="432"/>
        <w:jc w:val="both"/>
      </w:pPr>
      <w:r>
        <w:rPr>
          <w:b/>
        </w:rPr>
        <w:t>260007/002037/2025</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199/2025, </w:t>
      </w:r>
      <w:r>
        <w:rPr/>
        <w:t>mediante as</w:t>
      </w:r>
      <w:r>
        <w:rPr>
          <w:spacing w:val="40"/>
        </w:rPr>
        <w:t> </w:t>
      </w:r>
      <w:r>
        <w:rPr/>
        <w:t>cláusulas e condições a seguir enunciadas.</w:t>
      </w:r>
    </w:p>
    <w:p>
      <w:pPr>
        <w:pStyle w:val="BodyText"/>
        <w:spacing w:before="148"/>
      </w:pPr>
    </w:p>
    <w:p>
      <w:pPr>
        <w:pStyle w:val="Heading2"/>
        <w:ind w:left="119"/>
        <w:jc w:val="both"/>
      </w:pPr>
      <w:r>
        <w:rPr/>
        <w:t>CLÁUSULA</w:t>
      </w:r>
      <w:r>
        <w:rPr>
          <w:spacing w:val="-12"/>
        </w:rPr>
        <w:t> </w:t>
      </w:r>
      <w:r>
        <w:rPr/>
        <w:t>PRIMEIRA</w:t>
      </w:r>
      <w:r>
        <w:rPr>
          <w:spacing w:val="-12"/>
        </w:rPr>
        <w:t> </w:t>
      </w:r>
      <w:r>
        <w:rPr/>
        <w:t>–</w:t>
      </w:r>
      <w:r>
        <w:rPr>
          <w:spacing w:val="-1"/>
        </w:rPr>
        <w:t> </w:t>
      </w:r>
      <w:r>
        <w:rPr>
          <w:spacing w:val="-2"/>
        </w:rPr>
        <w:t>OBJETO</w:t>
      </w:r>
    </w:p>
    <w:p>
      <w:pPr>
        <w:pStyle w:val="BodyText"/>
        <w:spacing w:before="0"/>
        <w:rPr>
          <w:b/>
        </w:rPr>
      </w:pPr>
    </w:p>
    <w:p>
      <w:pPr>
        <w:pStyle w:val="BodyText"/>
        <w:spacing w:before="30"/>
        <w:rPr>
          <w:b/>
        </w:rPr>
      </w:pPr>
    </w:p>
    <w:p>
      <w:pPr>
        <w:pStyle w:val="ListParagraph"/>
        <w:numPr>
          <w:ilvl w:val="1"/>
          <w:numId w:val="27"/>
        </w:numPr>
        <w:tabs>
          <w:tab w:pos="435" w:val="left" w:leader="none"/>
        </w:tabs>
        <w:spacing w:line="280" w:lineRule="auto" w:before="0" w:after="0"/>
        <w:ind w:left="119" w:right="447" w:firstLine="0"/>
        <w:jc w:val="left"/>
        <w:rPr>
          <w:sz w:val="20"/>
        </w:rPr>
      </w:pPr>
      <w:r>
        <w:rPr>
          <w:sz w:val="20"/>
        </w:rPr>
        <w:t>O objeto do presente Contrato é a </w:t>
      </w:r>
      <w:r>
        <w:rPr>
          <w:b/>
          <w:sz w:val="20"/>
        </w:rPr>
        <w:t>AQUISIÇÃO DE MEDICAMENTOS (CONTRASTES) PARA O HOSPITAL UNIVERSITÁRIO PEDRO ERNESTO</w:t>
      </w:r>
      <w:r>
        <w:rPr>
          <w:sz w:val="20"/>
        </w:rPr>
        <w:t>a serem executados nas</w:t>
      </w:r>
      <w:r>
        <w:rPr>
          <w:spacing w:val="40"/>
          <w:sz w:val="20"/>
        </w:rPr>
        <w:t> </w:t>
      </w:r>
      <w:r>
        <w:rPr>
          <w:sz w:val="20"/>
        </w:rPr>
        <w:t>condições estabelecidas no Termo de Referência e nos anexos deste Contrato.</w:t>
      </w:r>
    </w:p>
    <w:p>
      <w:pPr>
        <w:pStyle w:val="ListParagraph"/>
        <w:spacing w:after="0" w:line="280" w:lineRule="auto"/>
        <w:jc w:val="left"/>
        <w:rPr>
          <w:sz w:val="20"/>
        </w:rPr>
        <w:sectPr>
          <w:pgSz w:w="15840" w:h="24480"/>
          <w:pgMar w:top="0" w:bottom="280" w:left="0" w:right="0"/>
        </w:sectPr>
      </w:pPr>
    </w:p>
    <w:p>
      <w:pPr>
        <w:pStyle w:val="ListParagraph"/>
        <w:numPr>
          <w:ilvl w:val="1"/>
          <w:numId w:val="27"/>
        </w:numPr>
        <w:tabs>
          <w:tab w:pos="419" w:val="left" w:leader="none"/>
        </w:tabs>
        <w:spacing w:line="240" w:lineRule="auto" w:before="23"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2"/>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539" w:hRule="atLeast"/>
        </w:trPr>
        <w:tc>
          <w:tcPr>
            <w:tcW w:w="990" w:type="dxa"/>
          </w:tcPr>
          <w:p>
            <w:pPr>
              <w:pStyle w:val="TableParagraph"/>
              <w:spacing w:before="60"/>
              <w:ind w:left="14"/>
              <w:jc w:val="center"/>
              <w:rPr>
                <w:b/>
                <w:sz w:val="16"/>
              </w:rPr>
            </w:pPr>
            <w:r>
              <w:rPr>
                <w:b/>
                <w:spacing w:val="-4"/>
                <w:sz w:val="16"/>
              </w:rPr>
              <w:t>ITEM</w:t>
            </w:r>
          </w:p>
        </w:tc>
        <w:tc>
          <w:tcPr>
            <w:tcW w:w="4050" w:type="dxa"/>
          </w:tcPr>
          <w:p>
            <w:pPr>
              <w:pStyle w:val="TableParagraph"/>
              <w:spacing w:before="60"/>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60"/>
              <w:ind w:left="119"/>
              <w:jc w:val="center"/>
              <w:rPr>
                <w:b/>
                <w:sz w:val="16"/>
              </w:rPr>
            </w:pPr>
            <w:r>
              <w:rPr>
                <w:b/>
                <w:sz w:val="16"/>
              </w:rPr>
              <w:t>UNIDADE</w:t>
            </w:r>
            <w:r>
              <w:rPr>
                <w:b/>
                <w:spacing w:val="-1"/>
                <w:sz w:val="16"/>
              </w:rPr>
              <w:t> </w:t>
            </w:r>
            <w:r>
              <w:rPr>
                <w:b/>
                <w:spacing w:val="-5"/>
                <w:sz w:val="16"/>
              </w:rPr>
              <w:t>DE</w:t>
            </w:r>
          </w:p>
          <w:p>
            <w:pPr>
              <w:pStyle w:val="TableParagraph"/>
              <w:spacing w:before="86"/>
              <w:ind w:left="119"/>
              <w:jc w:val="center"/>
              <w:rPr>
                <w:b/>
                <w:sz w:val="16"/>
              </w:rPr>
            </w:pP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before="60"/>
              <w:ind w:left="29"/>
              <w:jc w:val="center"/>
              <w:rPr>
                <w:b/>
                <w:sz w:val="16"/>
              </w:rPr>
            </w:pPr>
            <w:r>
              <w:rPr>
                <w:b/>
                <w:spacing w:val="-2"/>
                <w:sz w:val="16"/>
              </w:rPr>
              <w:t>VALOR</w:t>
            </w:r>
          </w:p>
          <w:p>
            <w:pPr>
              <w:pStyle w:val="TableParagraph"/>
              <w:spacing w:before="86"/>
              <w:ind w:left="29"/>
              <w:jc w:val="center"/>
              <w:rPr>
                <w:b/>
                <w:sz w:val="16"/>
              </w:rPr>
            </w:pPr>
            <w:r>
              <w:rPr>
                <w:b/>
                <w:sz w:val="16"/>
              </w:rPr>
              <w:t>UNITÁRIO</w:t>
            </w:r>
            <w:r>
              <w:rPr>
                <w:b/>
                <w:spacing w:val="-1"/>
                <w:sz w:val="16"/>
              </w:rPr>
              <w:t> </w:t>
            </w:r>
            <w:r>
              <w:rPr>
                <w:b/>
                <w:spacing w:val="-4"/>
                <w:sz w:val="16"/>
              </w:rPr>
              <w:t>(R$)</w:t>
            </w:r>
          </w:p>
        </w:tc>
        <w:tc>
          <w:tcPr>
            <w:tcW w:w="1500" w:type="dxa"/>
          </w:tcPr>
          <w:p>
            <w:pPr>
              <w:pStyle w:val="TableParagraph"/>
              <w:spacing w:before="60"/>
              <w:ind w:left="14"/>
              <w:jc w:val="center"/>
              <w:rPr>
                <w:b/>
                <w:sz w:val="16"/>
              </w:rPr>
            </w:pPr>
            <w:r>
              <w:rPr>
                <w:b/>
                <w:spacing w:val="-4"/>
                <w:sz w:val="16"/>
              </w:rPr>
              <w:t>VALOR TOTAL</w:t>
            </w:r>
          </w:p>
          <w:p>
            <w:pPr>
              <w:pStyle w:val="TableParagraph"/>
              <w:spacing w:before="86"/>
              <w:ind w:left="14"/>
              <w:jc w:val="center"/>
              <w:rPr>
                <w:b/>
                <w:sz w:val="16"/>
              </w:rPr>
            </w:pPr>
            <w:r>
              <w:rPr>
                <w:b/>
                <w:spacing w:val="-4"/>
                <w:sz w:val="16"/>
              </w:rPr>
              <w:t>(R$)</w:t>
            </w:r>
          </w:p>
        </w:tc>
      </w:tr>
      <w:tr>
        <w:trPr>
          <w:trHeight w:val="269" w:hRule="atLeast"/>
        </w:trPr>
        <w:tc>
          <w:tcPr>
            <w:tcW w:w="990" w:type="dxa"/>
          </w:tcPr>
          <w:p>
            <w:pPr>
              <w:pStyle w:val="TableParagraph"/>
              <w:spacing w:before="60"/>
              <w:ind w:left="14"/>
              <w:jc w:val="center"/>
              <w:rPr>
                <w:b/>
                <w:sz w:val="16"/>
              </w:rPr>
            </w:pPr>
            <w:r>
              <w:rPr>
                <w:b/>
                <w:spacing w:val="-10"/>
                <w:sz w:val="16"/>
              </w:rPr>
              <w:t>1</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269" w:hRule="atLeast"/>
        </w:trPr>
        <w:tc>
          <w:tcPr>
            <w:tcW w:w="990" w:type="dxa"/>
          </w:tcPr>
          <w:p>
            <w:pPr>
              <w:pStyle w:val="TableParagraph"/>
              <w:spacing w:before="60"/>
              <w:ind w:left="14"/>
              <w:jc w:val="center"/>
              <w:rPr>
                <w:b/>
                <w:sz w:val="16"/>
              </w:rPr>
            </w:pPr>
            <w:r>
              <w:rPr>
                <w:b/>
                <w:spacing w:val="-10"/>
                <w:sz w:val="16"/>
              </w:rPr>
              <w:t>2</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269" w:hRule="atLeast"/>
        </w:trPr>
        <w:tc>
          <w:tcPr>
            <w:tcW w:w="990" w:type="dxa"/>
          </w:tcPr>
          <w:p>
            <w:pPr>
              <w:pStyle w:val="TableParagraph"/>
              <w:spacing w:before="60"/>
              <w:ind w:left="14"/>
              <w:jc w:val="center"/>
              <w:rPr>
                <w:b/>
                <w:sz w:val="16"/>
              </w:rPr>
            </w:pPr>
            <w:r>
              <w:rPr>
                <w:b/>
                <w:spacing w:val="-10"/>
                <w:sz w:val="16"/>
              </w:rPr>
              <w:t>3</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67"/>
      </w:pPr>
    </w:p>
    <w:p>
      <w:pPr>
        <w:pStyle w:val="ListParagraph"/>
        <w:numPr>
          <w:ilvl w:val="1"/>
          <w:numId w:val="27"/>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7"/>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7"/>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7"/>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7"/>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7"/>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8"/>
        </w:numPr>
        <w:tabs>
          <w:tab w:pos="419" w:val="left" w:leader="none"/>
        </w:tabs>
        <w:spacing w:line="240" w:lineRule="auto" w:before="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8"/>
        </w:numPr>
        <w:tabs>
          <w:tab w:pos="419" w:val="left" w:leader="none"/>
        </w:tabs>
        <w:spacing w:line="240" w:lineRule="auto" w:before="22"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pacing w:val="-2"/>
            <w:sz w:val="22"/>
            <w:u w:val="single" w:color="000080"/>
          </w:rPr>
          <w:t>14.133/2021</w:t>
        </w:r>
      </w:hyperlink>
      <w:r>
        <w:rPr>
          <w:spacing w:val="-2"/>
          <w:sz w:val="20"/>
        </w:rPr>
        <w:t>.</w:t>
      </w:r>
    </w:p>
    <w:p>
      <w:pPr>
        <w:pStyle w:val="ListParagraph"/>
        <w:numPr>
          <w:ilvl w:val="2"/>
          <w:numId w:val="28"/>
        </w:numPr>
        <w:tabs>
          <w:tab w:pos="572" w:val="left" w:leader="none"/>
        </w:tabs>
        <w:spacing w:line="280" w:lineRule="auto" w:before="35"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ListParagraph"/>
        <w:numPr>
          <w:ilvl w:val="0"/>
          <w:numId w:val="29"/>
        </w:numPr>
        <w:tabs>
          <w:tab w:pos="323" w:val="left" w:leader="none"/>
        </w:tabs>
        <w:spacing w:line="240" w:lineRule="auto" w:before="2"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9"/>
        </w:numPr>
        <w:tabs>
          <w:tab w:pos="334" w:val="left" w:leader="none"/>
        </w:tabs>
        <w:spacing w:line="240" w:lineRule="auto" w:before="4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9"/>
        </w:numPr>
        <w:tabs>
          <w:tab w:pos="323" w:val="left" w:leader="none"/>
        </w:tabs>
        <w:spacing w:line="240" w:lineRule="auto" w:before="4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9"/>
        </w:numPr>
        <w:tabs>
          <w:tab w:pos="334" w:val="left" w:leader="none"/>
        </w:tabs>
        <w:spacing w:line="240" w:lineRule="auto" w:before="4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9"/>
        </w:numPr>
        <w:tabs>
          <w:tab w:pos="323" w:val="left" w:leader="none"/>
        </w:tabs>
        <w:spacing w:line="240" w:lineRule="auto" w:before="4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9"/>
        </w:numPr>
        <w:tabs>
          <w:tab w:pos="301" w:val="left" w:leader="none"/>
        </w:tabs>
        <w:spacing w:line="240" w:lineRule="auto" w:before="145"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30"/>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30"/>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30"/>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2"/>
        <w:ind w:left="11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119" w:right="33"/>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87"/>
      </w:pPr>
    </w:p>
    <w:p>
      <w:pPr>
        <w:pStyle w:val="Heading2"/>
        <w:ind w:left="11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ListParagraph"/>
        <w:numPr>
          <w:ilvl w:val="1"/>
          <w:numId w:val="31"/>
        </w:numPr>
        <w:tabs>
          <w:tab w:pos="418" w:val="left" w:leader="none"/>
        </w:tabs>
        <w:spacing w:line="240" w:lineRule="auto" w:before="0" w:after="0"/>
        <w:ind w:left="41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2"/>
        <w:ind w:left="11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80"/>
        <w:rPr>
          <w:b/>
        </w:rPr>
      </w:pPr>
    </w:p>
    <w:p>
      <w:pPr>
        <w:pStyle w:val="ListParagraph"/>
        <w:numPr>
          <w:ilvl w:val="1"/>
          <w:numId w:val="32"/>
        </w:numPr>
        <w:tabs>
          <w:tab w:pos="418" w:val="left" w:leader="none"/>
          <w:tab w:pos="4673" w:val="left" w:leader="dot"/>
        </w:tabs>
        <w:spacing w:line="240" w:lineRule="auto" w:before="0" w:after="0"/>
        <w:ind w:left="41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32"/>
        </w:numPr>
        <w:tabs>
          <w:tab w:pos="431" w:val="left" w:leader="none"/>
        </w:tabs>
        <w:spacing w:line="280" w:lineRule="auto" w:before="40" w:after="0"/>
        <w:ind w:left="119" w:right="118" w:firstLine="0"/>
        <w:jc w:val="left"/>
        <w:rPr>
          <w:sz w:val="20"/>
        </w:rPr>
      </w:pPr>
      <w:r>
        <w:rPr>
          <w:sz w:val="20"/>
        </w:rPr>
        <w:t>No valor acima estão incluídas todas as despesas ordinárias diretas e indiretas decorrentes da execução do objeto, inclusive tributos, encargos sociais, trabalhistas, previdenciários, fiscais </w:t>
      </w:r>
      <w:r>
        <w:rPr>
          <w:sz w:val="20"/>
        </w:rPr>
        <w:t>e</w:t>
      </w:r>
      <w:r>
        <w:rPr>
          <w:spacing w:val="80"/>
          <w:sz w:val="20"/>
        </w:rPr>
        <w:t> </w:t>
      </w:r>
      <w:r>
        <w:rPr>
          <w:sz w:val="20"/>
        </w:rPr>
        <w:t>comerciais incidentes, taxa de administração, frete, seguro e outros necessários ao cumprimento integral do objeto da contratação.</w:t>
      </w:r>
    </w:p>
    <w:p>
      <w:pPr>
        <w:pStyle w:val="ListParagraph"/>
        <w:numPr>
          <w:ilvl w:val="1"/>
          <w:numId w:val="32"/>
        </w:numPr>
        <w:tabs>
          <w:tab w:pos="418" w:val="left" w:leader="none"/>
        </w:tabs>
        <w:spacing w:line="240" w:lineRule="auto" w:before="2" w:after="0"/>
        <w:ind w:left="41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2"/>
        <w:ind w:left="11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33"/>
        </w:numPr>
        <w:tabs>
          <w:tab w:pos="450" w:val="left" w:leader="none"/>
        </w:tabs>
        <w:spacing w:line="280" w:lineRule="auto" w:before="0"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3"/>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33"/>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3"/>
        </w:numPr>
        <w:tabs>
          <w:tab w:pos="569" w:val="left" w:leader="none"/>
        </w:tabs>
        <w:spacing w:line="240" w:lineRule="auto" w:before="1"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3"/>
        </w:numPr>
        <w:tabs>
          <w:tab w:pos="419" w:val="left" w:leader="none"/>
        </w:tabs>
        <w:spacing w:line="280" w:lineRule="auto" w:before="40" w:after="0"/>
        <w:ind w:left="119" w:right="118" w:firstLine="0"/>
        <w:jc w:val="both"/>
        <w:rPr>
          <w:sz w:val="20"/>
        </w:rPr>
      </w:pPr>
      <w:r>
        <w:rPr>
          <w:sz w:val="20"/>
        </w:rPr>
        <w:t>O</w:t>
      </w:r>
      <w:r>
        <w:rPr>
          <w:spacing w:val="-5"/>
          <w:sz w:val="20"/>
        </w:rPr>
        <w:t> </w:t>
      </w:r>
      <w:r>
        <w:rPr>
          <w:sz w:val="20"/>
        </w:rPr>
        <w:t>CONTRATADO</w:t>
      </w:r>
      <w:r>
        <w:rPr>
          <w:spacing w:val="-4"/>
          <w:sz w:val="20"/>
        </w:rPr>
        <w:t> </w:t>
      </w:r>
      <w:r>
        <w:rPr>
          <w:sz w:val="20"/>
        </w:rPr>
        <w:t>deverá</w:t>
      </w:r>
      <w:r>
        <w:rPr>
          <w:spacing w:val="-4"/>
          <w:sz w:val="20"/>
        </w:rPr>
        <w:t> </w:t>
      </w:r>
      <w:r>
        <w:rPr>
          <w:sz w:val="20"/>
        </w:rPr>
        <w:t>encaminhar</w:t>
      </w:r>
      <w:r>
        <w:rPr>
          <w:spacing w:val="-4"/>
          <w:sz w:val="20"/>
        </w:rPr>
        <w:t> </w:t>
      </w:r>
      <w:r>
        <w:rPr>
          <w:sz w:val="20"/>
        </w:rPr>
        <w:t>a</w:t>
      </w:r>
      <w:r>
        <w:rPr>
          <w:spacing w:val="-4"/>
          <w:sz w:val="20"/>
        </w:rPr>
        <w:t> </w:t>
      </w:r>
      <w:r>
        <w:rPr>
          <w:sz w:val="20"/>
        </w:rPr>
        <w:t>Nota</w:t>
      </w:r>
      <w:r>
        <w:rPr>
          <w:spacing w:val="-4"/>
          <w:sz w:val="20"/>
        </w:rPr>
        <w:t> </w:t>
      </w:r>
      <w:r>
        <w:rPr>
          <w:sz w:val="20"/>
        </w:rPr>
        <w:t>Fiscal</w:t>
      </w:r>
      <w:r>
        <w:rPr>
          <w:spacing w:val="-4"/>
          <w:sz w:val="20"/>
        </w:rPr>
        <w:t> </w:t>
      </w:r>
      <w:r>
        <w:rPr>
          <w:sz w:val="20"/>
        </w:rPr>
        <w:t>ou</w:t>
      </w:r>
      <w:r>
        <w:rPr>
          <w:spacing w:val="-4"/>
          <w:sz w:val="20"/>
        </w:rPr>
        <w:t> </w:t>
      </w:r>
      <w:r>
        <w:rPr>
          <w:sz w:val="20"/>
        </w:rPr>
        <w:t>Fatura</w:t>
      </w:r>
      <w:r>
        <w:rPr>
          <w:spacing w:val="-4"/>
          <w:sz w:val="20"/>
        </w:rPr>
        <w:t> </w:t>
      </w:r>
      <w:r>
        <w:rPr>
          <w:sz w:val="20"/>
        </w:rPr>
        <w:t>para</w:t>
      </w:r>
      <w:r>
        <w:rPr>
          <w:spacing w:val="-4"/>
          <w:sz w:val="20"/>
        </w:rPr>
        <w:t> </w:t>
      </w:r>
      <w:r>
        <w:rPr>
          <w:sz w:val="20"/>
        </w:rPr>
        <w:t>pagamento</w:t>
      </w:r>
      <w:r>
        <w:rPr>
          <w:spacing w:val="-4"/>
          <w:sz w:val="20"/>
        </w:rPr>
        <w:t> </w:t>
      </w:r>
      <w:r>
        <w:rPr>
          <w:sz w:val="20"/>
        </w:rPr>
        <w:t>ao</w:t>
      </w:r>
      <w:r>
        <w:rPr>
          <w:spacing w:val="-4"/>
          <w:sz w:val="20"/>
        </w:rPr>
        <w:t> </w:t>
      </w:r>
      <w:r>
        <w:rPr>
          <w:sz w:val="20"/>
        </w:rPr>
        <w:t>Hospital</w:t>
      </w:r>
      <w:r>
        <w:rPr>
          <w:spacing w:val="-4"/>
          <w:sz w:val="20"/>
        </w:rPr>
        <w:t> </w:t>
      </w:r>
      <w:r>
        <w:rPr>
          <w:sz w:val="20"/>
        </w:rPr>
        <w:t>Universitário</w:t>
      </w:r>
      <w:r>
        <w:rPr>
          <w:spacing w:val="-4"/>
          <w:sz w:val="20"/>
        </w:rPr>
        <w:t> </w:t>
      </w:r>
      <w:r>
        <w:rPr>
          <w:sz w:val="20"/>
        </w:rPr>
        <w:t>Pedro</w:t>
      </w:r>
      <w:r>
        <w:rPr>
          <w:spacing w:val="-4"/>
          <w:sz w:val="20"/>
        </w:rPr>
        <w:t> </w:t>
      </w:r>
      <w:r>
        <w:rPr>
          <w:sz w:val="20"/>
        </w:rPr>
        <w:t>Ernesto</w:t>
      </w:r>
      <w:r>
        <w:rPr>
          <w:spacing w:val="-4"/>
          <w:sz w:val="20"/>
        </w:rPr>
        <w:t> </w:t>
      </w:r>
      <w:r>
        <w:rPr>
          <w:sz w:val="20"/>
        </w:rPr>
        <w:t>-</w:t>
      </w:r>
      <w:r>
        <w:rPr>
          <w:spacing w:val="-4"/>
          <w:sz w:val="20"/>
        </w:rPr>
        <w:t> </w:t>
      </w:r>
      <w:r>
        <w:rPr>
          <w:sz w:val="20"/>
        </w:rPr>
        <w:t>Central</w:t>
      </w:r>
      <w:r>
        <w:rPr>
          <w:spacing w:val="-4"/>
          <w:sz w:val="20"/>
        </w:rPr>
        <w:t> </w:t>
      </w:r>
      <w:r>
        <w:rPr>
          <w:sz w:val="20"/>
        </w:rPr>
        <w:t>de</w:t>
      </w:r>
      <w:r>
        <w:rPr>
          <w:spacing w:val="-13"/>
          <w:sz w:val="20"/>
        </w:rPr>
        <w:t> </w:t>
      </w:r>
      <w:r>
        <w:rPr>
          <w:sz w:val="20"/>
        </w:rPr>
        <w:t>Abastecimento</w:t>
      </w:r>
      <w:r>
        <w:rPr>
          <w:spacing w:val="-4"/>
          <w:sz w:val="20"/>
        </w:rPr>
        <w:t> </w:t>
      </w:r>
      <w:r>
        <w:rPr>
          <w:sz w:val="20"/>
        </w:rPr>
        <w:t>Farmacêutico</w:t>
      </w:r>
      <w:r>
        <w:rPr>
          <w:spacing w:val="-4"/>
          <w:sz w:val="20"/>
        </w:rPr>
        <w:t> </w:t>
      </w:r>
      <w:r>
        <w:rPr>
          <w:sz w:val="20"/>
        </w:rPr>
        <w:t>-</w:t>
      </w:r>
      <w:r>
        <w:rPr>
          <w:spacing w:val="-4"/>
          <w:sz w:val="20"/>
        </w:rPr>
        <w:t> </w:t>
      </w:r>
      <w:r>
        <w:rPr>
          <w:sz w:val="20"/>
        </w:rPr>
        <w:t>CAF,</w:t>
      </w:r>
      <w:r>
        <w:rPr>
          <w:spacing w:val="-4"/>
          <w:sz w:val="20"/>
        </w:rPr>
        <w:t> </w:t>
      </w:r>
      <w:r>
        <w:rPr>
          <w:sz w:val="20"/>
        </w:rPr>
        <w:t>situado</w:t>
      </w:r>
      <w:r>
        <w:rPr>
          <w:spacing w:val="-4"/>
          <w:sz w:val="20"/>
        </w:rPr>
        <w:t> </w:t>
      </w:r>
      <w:r>
        <w:rPr>
          <w:sz w:val="20"/>
        </w:rPr>
        <w:t>na</w:t>
      </w:r>
      <w:r>
        <w:rPr>
          <w:spacing w:val="-4"/>
          <w:sz w:val="20"/>
        </w:rPr>
        <w:t> </w:t>
      </w:r>
      <w:r>
        <w:rPr>
          <w:sz w:val="20"/>
        </w:rPr>
        <w:t>Boulevard 28 de Setembro, 77 – Vila Isabel, Rio de Janeiro/RJ, CEP 20.551-030.</w:t>
      </w:r>
    </w:p>
    <w:p>
      <w:pPr>
        <w:pStyle w:val="BodyText"/>
        <w:spacing w:before="42"/>
      </w:pPr>
    </w:p>
    <w:p>
      <w:pPr>
        <w:pStyle w:val="ListParagraph"/>
        <w:numPr>
          <w:ilvl w:val="1"/>
          <w:numId w:val="33"/>
        </w:numPr>
        <w:tabs>
          <w:tab w:pos="419" w:val="left" w:leader="none"/>
        </w:tabs>
        <w:spacing w:line="240" w:lineRule="auto" w:before="0"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4"/>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4"/>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34"/>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BodyText"/>
        <w:spacing w:before="80"/>
      </w:pPr>
    </w:p>
    <w:p>
      <w:pPr>
        <w:pStyle w:val="ListParagraph"/>
        <w:numPr>
          <w:ilvl w:val="2"/>
          <w:numId w:val="33"/>
        </w:numPr>
        <w:tabs>
          <w:tab w:pos="572" w:val="left" w:leader="none"/>
        </w:tabs>
        <w:spacing w:line="280" w:lineRule="auto" w:before="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33"/>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33"/>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33"/>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33"/>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33"/>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33"/>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3"/>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3"/>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3"/>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3"/>
        </w:numPr>
        <w:tabs>
          <w:tab w:pos="455" w:val="left" w:leader="none"/>
        </w:tabs>
        <w:spacing w:line="280" w:lineRule="auto" w:before="0"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spacing w:after="0" w:line="280" w:lineRule="auto"/>
        <w:jc w:val="both"/>
        <w:rPr>
          <w:sz w:val="20"/>
        </w:rPr>
        <w:sectPr>
          <w:pgSz w:w="15840" w:h="24480"/>
          <w:pgMar w:top="0" w:bottom="0" w:left="0" w:right="0"/>
        </w:sectPr>
      </w:pPr>
    </w:p>
    <w:p>
      <w:pPr>
        <w:pStyle w:val="ListParagraph"/>
        <w:numPr>
          <w:ilvl w:val="1"/>
          <w:numId w:val="33"/>
        </w:numPr>
        <w:tabs>
          <w:tab w:pos="523" w:val="left" w:leader="none"/>
        </w:tabs>
        <w:spacing w:line="240" w:lineRule="auto" w:before="23" w:after="0"/>
        <w:ind w:left="523" w:right="0" w:hanging="404"/>
        <w:jc w:val="left"/>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ind w:left="119"/>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33"/>
        </w:numPr>
        <w:tabs>
          <w:tab w:pos="669" w:val="left" w:leader="none"/>
        </w:tabs>
        <w:spacing w:line="564" w:lineRule="auto" w:before="40" w:after="0"/>
        <w:ind w:left="119" w:right="791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35"/>
        </w:numPr>
        <w:tabs>
          <w:tab w:pos="419" w:val="left" w:leader="none"/>
        </w:tabs>
        <w:spacing w:line="229" w:lineRule="exact" w:before="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35"/>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5"/>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5"/>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5"/>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35"/>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35"/>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35"/>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35"/>
        </w:numPr>
        <w:tabs>
          <w:tab w:pos="419" w:val="left" w:leader="none"/>
        </w:tabs>
        <w:spacing w:line="240" w:lineRule="auto" w:before="1"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5"/>
        </w:numPr>
        <w:tabs>
          <w:tab w:pos="569" w:val="left" w:leader="none"/>
        </w:tabs>
        <w:spacing w:line="240" w:lineRule="auto" w:before="41"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6"/>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6"/>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35"/>
        </w:numPr>
        <w:tabs>
          <w:tab w:pos="454" w:val="left" w:leader="none"/>
        </w:tabs>
        <w:spacing w:line="280" w:lineRule="auto" w:before="1"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5"/>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5"/>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5"/>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2"/>
        <w:ind w:left="11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37"/>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7"/>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7"/>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7"/>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37"/>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7"/>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7"/>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7"/>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7"/>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37"/>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37"/>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7"/>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37"/>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37"/>
        </w:numPr>
        <w:tabs>
          <w:tab w:pos="675" w:val="left" w:leader="none"/>
        </w:tabs>
        <w:spacing w:line="280" w:lineRule="auto" w:before="1"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37"/>
        </w:numPr>
        <w:tabs>
          <w:tab w:pos="669" w:val="left" w:leader="none"/>
        </w:tabs>
        <w:spacing w:line="236" w:lineRule="exact" w:before="0" w:after="0"/>
        <w:ind w:left="669" w:right="0" w:hanging="550"/>
        <w:jc w:val="left"/>
        <w:rPr>
          <w:sz w:val="22"/>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2"/>
        </w:rPr>
        <w:t>.</w:t>
      </w:r>
    </w:p>
    <w:p>
      <w:pPr>
        <w:pStyle w:val="BodyText"/>
        <w:spacing w:before="136"/>
      </w:pPr>
    </w:p>
    <w:p>
      <w:pPr>
        <w:pStyle w:val="Heading2"/>
        <w:ind w:left="11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8"/>
        </w:numPr>
        <w:tabs>
          <w:tab w:pos="440" w:val="left" w:leader="none"/>
        </w:tabs>
        <w:spacing w:line="280" w:lineRule="auto" w:before="0" w:after="0"/>
        <w:ind w:left="119" w:right="118" w:firstLine="0"/>
        <w:jc w:val="both"/>
        <w:rPr>
          <w:sz w:val="20"/>
        </w:rPr>
      </w:pPr>
      <w:r>
        <w:rPr>
          <w:sz w:val="20"/>
        </w:rPr>
        <w:t>O </w:t>
      </w:r>
      <w:r>
        <w:rPr>
          <w:b/>
          <w:sz w:val="20"/>
        </w:rPr>
        <w:t>CONTRATADO </w:t>
      </w:r>
      <w:r>
        <w:rPr>
          <w:sz w:val="20"/>
        </w:rPr>
        <w:t>deverá cumprir todas as obrigações constantes deste Contrato e em seus Anexos, assumindo como exclusivamente seus os riscos e as despesas decorrentes da boa </w:t>
      </w:r>
      <w:r>
        <w:rPr>
          <w:sz w:val="20"/>
        </w:rPr>
        <w:t>e perfeita execução do objeto, observando, ainda, as obrigações a seguir dispostas:</w:t>
      </w:r>
    </w:p>
    <w:p>
      <w:pPr>
        <w:pStyle w:val="ListParagraph"/>
        <w:numPr>
          <w:ilvl w:val="2"/>
          <w:numId w:val="38"/>
        </w:numPr>
        <w:tabs>
          <w:tab w:pos="568" w:val="left" w:leader="none"/>
        </w:tabs>
        <w:spacing w:line="240" w:lineRule="auto" w:before="2" w:after="0"/>
        <w:ind w:left="568" w:right="0" w:hanging="449"/>
        <w:jc w:val="both"/>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8"/>
        </w:numPr>
        <w:tabs>
          <w:tab w:pos="581" w:val="left" w:leader="none"/>
        </w:tabs>
        <w:spacing w:line="280" w:lineRule="auto" w:before="40" w:after="0"/>
        <w:ind w:left="119" w:right="118" w:firstLine="0"/>
        <w:jc w:val="both"/>
        <w:rPr>
          <w:sz w:val="20"/>
        </w:rPr>
      </w:pPr>
      <w:r>
        <w:rPr>
          <w:sz w:val="20"/>
        </w:rPr>
        <w:t>Comunicar ao </w:t>
      </w:r>
      <w:r>
        <w:rPr>
          <w:b/>
          <w:sz w:val="20"/>
        </w:rPr>
        <w:t>CONTRATANTE</w:t>
      </w:r>
      <w:r>
        <w:rPr>
          <w:sz w:val="20"/>
        </w:rPr>
        <w:t>, no prazo máximo de 24 (vinte e quatro) horas que antecede a data da entrega, os motivos que impossibilitem o cumprimento do prazo previsto, com a devida comprovação.</w:t>
      </w:r>
    </w:p>
    <w:p>
      <w:pPr>
        <w:pStyle w:val="ListParagraph"/>
        <w:numPr>
          <w:ilvl w:val="2"/>
          <w:numId w:val="38"/>
        </w:numPr>
        <w:tabs>
          <w:tab w:pos="567" w:val="left" w:leader="none"/>
        </w:tabs>
        <w:spacing w:line="280" w:lineRule="auto" w:before="2" w:after="0"/>
        <w:ind w:left="119" w:right="118" w:firstLine="0"/>
        <w:jc w:val="both"/>
        <w:rPr>
          <w:sz w:val="20"/>
        </w:rPr>
      </w:pPr>
      <w:r>
        <w:rPr>
          <w:sz w:val="20"/>
        </w:rPr>
        <w:t>Atender às determinações regulares emitidas pelo fiscal ou gestor do Contrato ou autoridade superior (</w:t>
      </w:r>
      <w:hyperlink r:id="rId34">
        <w:r>
          <w:rPr>
            <w:color w:val="000080"/>
            <w:sz w:val="20"/>
            <w:u w:val="single" w:color="000080"/>
          </w:rPr>
          <w:t>art. 137, II, da Lei nº 14.133/2021</w:t>
        </w:r>
      </w:hyperlink>
      <w:r>
        <w:rPr>
          <w:sz w:val="20"/>
        </w:rPr>
        <w:t>) e prestar todo esclarecimento ou informação </w:t>
      </w:r>
      <w:r>
        <w:rPr>
          <w:sz w:val="20"/>
        </w:rPr>
        <w:t>por eles solicitados.</w:t>
      </w:r>
    </w:p>
    <w:p>
      <w:pPr>
        <w:pStyle w:val="ListParagraph"/>
        <w:numPr>
          <w:ilvl w:val="2"/>
          <w:numId w:val="38"/>
        </w:numPr>
        <w:tabs>
          <w:tab w:pos="560" w:val="left" w:leader="none"/>
        </w:tabs>
        <w:spacing w:line="280" w:lineRule="auto" w:before="2" w:after="0"/>
        <w:ind w:left="119" w:right="118" w:firstLine="0"/>
        <w:jc w:val="both"/>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38"/>
        </w:numPr>
        <w:tabs>
          <w:tab w:pos="586" w:val="left" w:leader="none"/>
        </w:tabs>
        <w:spacing w:line="280" w:lineRule="auto" w:before="2" w:after="0"/>
        <w:ind w:left="119" w:right="118" w:firstLine="0"/>
        <w:jc w:val="both"/>
        <w:rPr>
          <w:sz w:val="20"/>
        </w:rPr>
      </w:pPr>
      <w:r>
        <w:rPr>
          <w:sz w:val="20"/>
        </w:rPr>
        <w:t>Reparar, corrigir, remover, reconstruir ou substituir, às suas expensas, no total ou em parte, no prazo fixado pelo fiscal do Contrato, os bens nos quais se verificarem vícios, defeitos </w:t>
      </w:r>
      <w:r>
        <w:rPr>
          <w:sz w:val="20"/>
        </w:rPr>
        <w:t>ou incorreções resultantes da execução ou dos materiais empregados.</w:t>
      </w:r>
    </w:p>
    <w:p>
      <w:pPr>
        <w:pStyle w:val="ListParagraph"/>
        <w:numPr>
          <w:ilvl w:val="2"/>
          <w:numId w:val="38"/>
        </w:numPr>
        <w:tabs>
          <w:tab w:pos="589" w:val="left" w:leader="none"/>
        </w:tabs>
        <w:spacing w:line="280" w:lineRule="auto" w:before="1" w:after="0"/>
        <w:ind w:left="119" w:right="118" w:firstLine="0"/>
        <w:jc w:val="both"/>
        <w:rPr>
          <w:sz w:val="20"/>
        </w:rPr>
      </w:pPr>
      <w:r>
        <w:rPr>
          <w:sz w:val="20"/>
        </w:rPr>
        <w:t>Responsabilizar-se pelos vícios e danos decorrentes do objeto, de acordo com o Código de Defesa do Consumidor (</w:t>
      </w:r>
      <w:hyperlink r:id="rId35">
        <w:r>
          <w:rPr>
            <w:color w:val="000080"/>
            <w:sz w:val="20"/>
            <w:u w:val="single" w:color="000080"/>
          </w:rPr>
          <w:t>Lei nº 8.078/1990</w:t>
        </w:r>
      </w:hyperlink>
      <w:r>
        <w:rPr>
          <w:sz w:val="20"/>
        </w:rPr>
        <w:t>), bem como por todo e qualquer dano causado </w:t>
      </w:r>
      <w:r>
        <w:rPr>
          <w:sz w:val="20"/>
        </w:rPr>
        <w:t>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8"/>
        </w:numPr>
        <w:tabs>
          <w:tab w:pos="569" w:val="left" w:leader="none"/>
        </w:tabs>
        <w:spacing w:line="280" w:lineRule="auto" w:before="3" w:after="0"/>
        <w:ind w:left="119" w:right="118" w:firstLine="0"/>
        <w:jc w:val="both"/>
        <w:rPr>
          <w:sz w:val="20"/>
        </w:rPr>
      </w:pPr>
      <w:r>
        <w:rPr>
          <w:sz w:val="20"/>
        </w:rPr>
        <w:t>Não</w:t>
      </w:r>
      <w:r>
        <w:rPr>
          <w:spacing w:val="-3"/>
          <w:sz w:val="20"/>
        </w:rPr>
        <w:t> </w:t>
      </w:r>
      <w:r>
        <w:rPr>
          <w:sz w:val="20"/>
        </w:rPr>
        <w:t>contratar,</w:t>
      </w:r>
      <w:r>
        <w:rPr>
          <w:spacing w:val="-3"/>
          <w:sz w:val="20"/>
        </w:rPr>
        <w:t> </w:t>
      </w:r>
      <w:r>
        <w:rPr>
          <w:sz w:val="20"/>
        </w:rPr>
        <w:t>durante</w:t>
      </w:r>
      <w:r>
        <w:rPr>
          <w:spacing w:val="-3"/>
          <w:sz w:val="20"/>
        </w:rPr>
        <w:t> </w:t>
      </w:r>
      <w:r>
        <w:rPr>
          <w:sz w:val="20"/>
        </w:rPr>
        <w:t>a</w:t>
      </w:r>
      <w:r>
        <w:rPr>
          <w:spacing w:val="-3"/>
          <w:sz w:val="20"/>
        </w:rPr>
        <w:t> </w:t>
      </w:r>
      <w:r>
        <w:rPr>
          <w:sz w:val="20"/>
        </w:rPr>
        <w:t>vigência</w:t>
      </w:r>
      <w:r>
        <w:rPr>
          <w:spacing w:val="-3"/>
          <w:sz w:val="20"/>
        </w:rPr>
        <w:t> </w:t>
      </w:r>
      <w:r>
        <w:rPr>
          <w:sz w:val="20"/>
        </w:rPr>
        <w:t>do</w:t>
      </w:r>
      <w:r>
        <w:rPr>
          <w:spacing w:val="-3"/>
          <w:sz w:val="20"/>
        </w:rPr>
        <w:t> </w:t>
      </w:r>
      <w:r>
        <w:rPr>
          <w:sz w:val="20"/>
        </w:rPr>
        <w:t>Contrato,</w:t>
      </w:r>
      <w:r>
        <w:rPr>
          <w:spacing w:val="-3"/>
          <w:sz w:val="20"/>
        </w:rPr>
        <w:t> </w:t>
      </w:r>
      <w:r>
        <w:rPr>
          <w:sz w:val="20"/>
        </w:rPr>
        <w:t>cônjuge,</w:t>
      </w:r>
      <w:r>
        <w:rPr>
          <w:spacing w:val="-3"/>
          <w:sz w:val="20"/>
        </w:rPr>
        <w:t> </w:t>
      </w:r>
      <w:r>
        <w:rPr>
          <w:sz w:val="20"/>
        </w:rPr>
        <w:t>companheiro</w:t>
      </w:r>
      <w:r>
        <w:rPr>
          <w:spacing w:val="-3"/>
          <w:sz w:val="20"/>
        </w:rPr>
        <w:t> </w:t>
      </w:r>
      <w:r>
        <w:rPr>
          <w:sz w:val="20"/>
        </w:rPr>
        <w:t>ou</w:t>
      </w:r>
      <w:r>
        <w:rPr>
          <w:spacing w:val="-3"/>
          <w:sz w:val="20"/>
        </w:rPr>
        <w:t> </w:t>
      </w:r>
      <w:r>
        <w:rPr>
          <w:sz w:val="20"/>
        </w:rPr>
        <w:t>parente</w:t>
      </w:r>
      <w:r>
        <w:rPr>
          <w:spacing w:val="-3"/>
          <w:sz w:val="20"/>
        </w:rPr>
        <w:t> </w:t>
      </w:r>
      <w:r>
        <w:rPr>
          <w:sz w:val="20"/>
        </w:rPr>
        <w:t>em</w:t>
      </w:r>
      <w:r>
        <w:rPr>
          <w:spacing w:val="-3"/>
          <w:sz w:val="20"/>
        </w:rPr>
        <w:t> </w:t>
      </w:r>
      <w:r>
        <w:rPr>
          <w:sz w:val="20"/>
        </w:rPr>
        <w:t>linha</w:t>
      </w:r>
      <w:r>
        <w:rPr>
          <w:spacing w:val="-3"/>
          <w:sz w:val="20"/>
        </w:rPr>
        <w:t> </w:t>
      </w:r>
      <w:r>
        <w:rPr>
          <w:sz w:val="20"/>
        </w:rPr>
        <w:t>reta,</w:t>
      </w:r>
      <w:r>
        <w:rPr>
          <w:spacing w:val="-3"/>
          <w:sz w:val="20"/>
        </w:rPr>
        <w:t> </w:t>
      </w:r>
      <w:r>
        <w:rPr>
          <w:sz w:val="20"/>
        </w:rPr>
        <w:t>colateral</w:t>
      </w:r>
      <w:r>
        <w:rPr>
          <w:spacing w:val="-3"/>
          <w:sz w:val="20"/>
        </w:rPr>
        <w:t> </w:t>
      </w:r>
      <w:r>
        <w:rPr>
          <w:sz w:val="20"/>
        </w:rPr>
        <w:t>ou</w:t>
      </w:r>
      <w:r>
        <w:rPr>
          <w:spacing w:val="-3"/>
          <w:sz w:val="20"/>
        </w:rPr>
        <w:t> </w:t>
      </w:r>
      <w:r>
        <w:rPr>
          <w:sz w:val="20"/>
        </w:rPr>
        <w:t>por</w:t>
      </w:r>
      <w:r>
        <w:rPr>
          <w:spacing w:val="-3"/>
          <w:sz w:val="20"/>
        </w:rPr>
        <w:t> </w:t>
      </w:r>
      <w:r>
        <w:rPr>
          <w:sz w:val="20"/>
        </w:rPr>
        <w:t>afinidade,</w:t>
      </w:r>
      <w:r>
        <w:rPr>
          <w:spacing w:val="-3"/>
          <w:sz w:val="20"/>
        </w:rPr>
        <w:t> </w:t>
      </w:r>
      <w:r>
        <w:rPr>
          <w:sz w:val="20"/>
        </w:rPr>
        <w:t>até</w:t>
      </w:r>
      <w:r>
        <w:rPr>
          <w:spacing w:val="-3"/>
          <w:sz w:val="20"/>
        </w:rPr>
        <w:t> </w:t>
      </w:r>
      <w:r>
        <w:rPr>
          <w:sz w:val="20"/>
        </w:rPr>
        <w:t>o</w:t>
      </w:r>
      <w:r>
        <w:rPr>
          <w:spacing w:val="-3"/>
          <w:sz w:val="20"/>
        </w:rPr>
        <w:t> </w:t>
      </w:r>
      <w:r>
        <w:rPr>
          <w:sz w:val="20"/>
        </w:rPr>
        <w:t>terceiro</w:t>
      </w:r>
      <w:r>
        <w:rPr>
          <w:spacing w:val="-3"/>
          <w:sz w:val="20"/>
        </w:rPr>
        <w:t> </w:t>
      </w:r>
      <w:r>
        <w:rPr>
          <w:sz w:val="20"/>
        </w:rPr>
        <w:t>grau,</w:t>
      </w:r>
      <w:r>
        <w:rPr>
          <w:spacing w:val="-3"/>
          <w:sz w:val="20"/>
        </w:rPr>
        <w:t> </w:t>
      </w:r>
      <w:r>
        <w:rPr>
          <w:sz w:val="20"/>
        </w:rPr>
        <w:t>de</w:t>
      </w:r>
      <w:r>
        <w:rPr>
          <w:spacing w:val="-3"/>
          <w:sz w:val="20"/>
        </w:rPr>
        <w:t> </w:t>
      </w:r>
      <w:r>
        <w:rPr>
          <w:sz w:val="20"/>
        </w:rPr>
        <w:t>dirigente</w:t>
      </w:r>
      <w:r>
        <w:rPr>
          <w:spacing w:val="-3"/>
          <w:sz w:val="20"/>
        </w:rPr>
        <w:t> </w:t>
      </w:r>
      <w:r>
        <w:rPr>
          <w:sz w:val="20"/>
        </w:rPr>
        <w:t>do</w:t>
      </w:r>
      <w:r>
        <w:rPr>
          <w:spacing w:val="-3"/>
          <w:sz w:val="20"/>
        </w:rPr>
        <w:t> </w:t>
      </w:r>
      <w:r>
        <w:rPr>
          <w:b/>
          <w:sz w:val="20"/>
        </w:rPr>
        <w:t>CONTRATANTE</w:t>
      </w:r>
      <w:r>
        <w:rPr>
          <w:b/>
          <w:spacing w:val="-3"/>
          <w:sz w:val="20"/>
        </w:rPr>
        <w:t> </w:t>
      </w:r>
      <w:r>
        <w:rPr>
          <w:sz w:val="20"/>
        </w:rPr>
        <w:t>ou</w:t>
      </w:r>
      <w:r>
        <w:rPr>
          <w:spacing w:val="-3"/>
          <w:sz w:val="20"/>
        </w:rPr>
        <w:t> </w:t>
      </w:r>
      <w:r>
        <w:rPr>
          <w:sz w:val="20"/>
        </w:rPr>
        <w:t>de</w:t>
      </w:r>
      <w:r>
        <w:rPr>
          <w:spacing w:val="-3"/>
          <w:sz w:val="20"/>
        </w:rPr>
        <w:t> </w:t>
      </w:r>
      <w:r>
        <w:rPr>
          <w:sz w:val="20"/>
        </w:rPr>
        <w:t>agente público que atue na fiscalização ou na gestão do Contrato, nos termos do art. 48, parágrafo único, da Lei nº 14.133/2021.</w:t>
      </w:r>
    </w:p>
    <w:p>
      <w:pPr>
        <w:pStyle w:val="ListParagraph"/>
        <w:numPr>
          <w:ilvl w:val="2"/>
          <w:numId w:val="38"/>
        </w:numPr>
        <w:tabs>
          <w:tab w:pos="568" w:val="left" w:leader="none"/>
        </w:tabs>
        <w:spacing w:line="240" w:lineRule="auto" w:before="2" w:after="0"/>
        <w:ind w:left="568" w:right="0" w:hanging="449"/>
        <w:jc w:val="both"/>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8"/>
        </w:numPr>
        <w:tabs>
          <w:tab w:pos="733" w:val="left" w:leader="none"/>
        </w:tabs>
        <w:spacing w:line="280" w:lineRule="auto" w:before="40" w:after="0"/>
        <w:ind w:left="119" w:right="117" w:firstLine="0"/>
        <w:jc w:val="both"/>
        <w:rPr>
          <w:sz w:val="20"/>
        </w:rPr>
      </w:pPr>
      <w:r>
        <w:rPr>
          <w:sz w:val="20"/>
        </w:rPr>
        <w:t>Quando não for possível a verificação da regularidade no Sistema de Cadastro de Fornecedores – SICAF, o </w:t>
      </w:r>
      <w:r>
        <w:rPr>
          <w:b/>
          <w:sz w:val="20"/>
        </w:rPr>
        <w:t>CONTRATADO </w:t>
      </w:r>
      <w:r>
        <w:rPr>
          <w:sz w:val="20"/>
        </w:rPr>
        <w:t>deverá entregar ao setor responsável pela fiscalização do Contrato, junto com a Nota Fiscal para fins de pagamento, os seguintes documentos:</w:t>
      </w:r>
    </w:p>
    <w:p>
      <w:pPr>
        <w:pStyle w:val="ListParagraph"/>
        <w:numPr>
          <w:ilvl w:val="0"/>
          <w:numId w:val="39"/>
        </w:numPr>
        <w:tabs>
          <w:tab w:pos="323" w:val="left" w:leader="none"/>
        </w:tabs>
        <w:spacing w:line="240" w:lineRule="auto" w:before="2" w:after="0"/>
        <w:ind w:left="32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9"/>
        </w:numPr>
        <w:tabs>
          <w:tab w:pos="334" w:val="left" w:leader="none"/>
        </w:tabs>
        <w:spacing w:line="240" w:lineRule="auto" w:before="40" w:after="0"/>
        <w:ind w:left="33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9"/>
        </w:numPr>
        <w:tabs>
          <w:tab w:pos="323" w:val="left" w:leader="none"/>
        </w:tabs>
        <w:spacing w:line="240" w:lineRule="auto" w:before="40" w:after="0"/>
        <w:ind w:left="32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9"/>
        </w:numPr>
        <w:tabs>
          <w:tab w:pos="334" w:val="left" w:leader="none"/>
        </w:tabs>
        <w:spacing w:line="240" w:lineRule="auto" w:before="40" w:after="0"/>
        <w:ind w:left="33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9"/>
        </w:numPr>
        <w:tabs>
          <w:tab w:pos="323" w:val="left" w:leader="none"/>
        </w:tabs>
        <w:spacing w:line="240" w:lineRule="auto" w:before="40" w:after="0"/>
        <w:ind w:left="32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pPr>
    </w:p>
    <w:p>
      <w:pPr>
        <w:pStyle w:val="ListParagraph"/>
        <w:numPr>
          <w:ilvl w:val="2"/>
          <w:numId w:val="38"/>
        </w:numPr>
        <w:tabs>
          <w:tab w:pos="569" w:val="left" w:leader="none"/>
        </w:tabs>
        <w:spacing w:line="280" w:lineRule="auto" w:before="0" w:after="0"/>
        <w:ind w:left="119" w:right="118" w:firstLine="0"/>
        <w:jc w:val="left"/>
        <w:rPr>
          <w:sz w:val="20"/>
        </w:rPr>
      </w:pPr>
      <w:r>
        <w:rPr>
          <w:sz w:val="20"/>
        </w:rPr>
        <w:t>Responsabilizar-se</w:t>
      </w:r>
      <w:r>
        <w:rPr>
          <w:spacing w:val="-3"/>
          <w:sz w:val="20"/>
        </w:rPr>
        <w:t> </w:t>
      </w:r>
      <w:r>
        <w:rPr>
          <w:sz w:val="20"/>
        </w:rPr>
        <w:t>pelo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3"/>
          <w:sz w:val="20"/>
        </w:rPr>
        <w:t> </w:t>
      </w:r>
      <w:r>
        <w:rPr>
          <w:sz w:val="20"/>
        </w:rPr>
        <w:t>as</w:t>
      </w:r>
      <w:r>
        <w:rPr>
          <w:spacing w:val="-3"/>
          <w:sz w:val="20"/>
        </w:rPr>
        <w:t> </w:t>
      </w:r>
      <w:r>
        <w:rPr>
          <w:sz w:val="20"/>
        </w:rPr>
        <w:t>obrigações</w:t>
      </w:r>
      <w:r>
        <w:rPr>
          <w:spacing w:val="-3"/>
          <w:sz w:val="20"/>
        </w:rPr>
        <w:t> </w:t>
      </w:r>
      <w:r>
        <w:rPr>
          <w:sz w:val="20"/>
        </w:rPr>
        <w:t>trabalhistas,</w:t>
      </w:r>
      <w:r>
        <w:rPr>
          <w:spacing w:val="-3"/>
          <w:sz w:val="20"/>
        </w:rPr>
        <w:t> </w:t>
      </w:r>
      <w:r>
        <w:rPr>
          <w:sz w:val="20"/>
        </w:rPr>
        <w:t>previdenciárias,</w:t>
      </w:r>
      <w:r>
        <w:rPr>
          <w:spacing w:val="-3"/>
          <w:sz w:val="20"/>
        </w:rPr>
        <w:t> </w:t>
      </w:r>
      <w:r>
        <w:rPr>
          <w:sz w:val="20"/>
        </w:rPr>
        <w:t>fiscais,</w:t>
      </w:r>
      <w:r>
        <w:rPr>
          <w:spacing w:val="-3"/>
          <w:sz w:val="20"/>
        </w:rPr>
        <w:t> </w:t>
      </w:r>
      <w:r>
        <w:rPr>
          <w:sz w:val="20"/>
        </w:rPr>
        <w:t>comerciais</w:t>
      </w:r>
      <w:r>
        <w:rPr>
          <w:spacing w:val="-3"/>
          <w:sz w:val="20"/>
        </w:rPr>
        <w:t> </w:t>
      </w:r>
      <w:r>
        <w:rPr>
          <w:sz w:val="20"/>
        </w:rPr>
        <w:t>e</w:t>
      </w:r>
      <w:r>
        <w:rPr>
          <w:spacing w:val="-3"/>
          <w:sz w:val="20"/>
        </w:rPr>
        <w:t> </w:t>
      </w:r>
      <w:r>
        <w:rPr>
          <w:sz w:val="20"/>
        </w:rPr>
        <w:t>as</w:t>
      </w:r>
      <w:r>
        <w:rPr>
          <w:spacing w:val="-3"/>
          <w:sz w:val="20"/>
        </w:rPr>
        <w:t> </w:t>
      </w:r>
      <w:r>
        <w:rPr>
          <w:sz w:val="20"/>
        </w:rPr>
        <w:t>demais</w:t>
      </w:r>
      <w:r>
        <w:rPr>
          <w:spacing w:val="-3"/>
          <w:sz w:val="20"/>
        </w:rPr>
        <w:t> </w:t>
      </w:r>
      <w:r>
        <w:rPr>
          <w:sz w:val="20"/>
        </w:rPr>
        <w:t>previstas</w:t>
      </w:r>
      <w:r>
        <w:rPr>
          <w:spacing w:val="-3"/>
          <w:sz w:val="20"/>
        </w:rPr>
        <w:t> </w:t>
      </w:r>
      <w:r>
        <w:rPr>
          <w:sz w:val="20"/>
        </w:rPr>
        <w:t>em</w:t>
      </w:r>
      <w:r>
        <w:rPr>
          <w:spacing w:val="-3"/>
          <w:sz w:val="20"/>
        </w:rPr>
        <w:t> </w:t>
      </w:r>
      <w:r>
        <w:rPr>
          <w:sz w:val="20"/>
        </w:rPr>
        <w:t>legislação</w:t>
      </w:r>
      <w:r>
        <w:rPr>
          <w:spacing w:val="-3"/>
          <w:sz w:val="20"/>
        </w:rPr>
        <w:t> </w:t>
      </w:r>
      <w:r>
        <w:rPr>
          <w:sz w:val="20"/>
        </w:rPr>
        <w:t>específica,</w:t>
      </w:r>
      <w:r>
        <w:rPr>
          <w:spacing w:val="-3"/>
          <w:sz w:val="20"/>
        </w:rPr>
        <w:t> </w:t>
      </w:r>
      <w:r>
        <w:rPr>
          <w:sz w:val="20"/>
        </w:rPr>
        <w:t>cuja</w:t>
      </w:r>
      <w:r>
        <w:rPr>
          <w:spacing w:val="-3"/>
          <w:sz w:val="20"/>
        </w:rPr>
        <w:t> </w:t>
      </w:r>
      <w:r>
        <w:rPr>
          <w:sz w:val="20"/>
        </w:rPr>
        <w:t>inadimplência</w:t>
      </w:r>
      <w:r>
        <w:rPr>
          <w:spacing w:val="-3"/>
          <w:sz w:val="20"/>
        </w:rPr>
        <w:t> </w:t>
      </w:r>
      <w:r>
        <w:rPr>
          <w:sz w:val="20"/>
        </w:rPr>
        <w:t>não</w:t>
      </w:r>
      <w:r>
        <w:rPr>
          <w:spacing w:val="-3"/>
          <w:sz w:val="20"/>
        </w:rPr>
        <w:t> </w:t>
      </w:r>
      <w:r>
        <w:rPr>
          <w:sz w:val="20"/>
        </w:rPr>
        <w:t>transfere a responsabilidade ao </w:t>
      </w:r>
      <w:r>
        <w:rPr>
          <w:b/>
          <w:sz w:val="20"/>
        </w:rPr>
        <w:t>CONTRATANTE </w:t>
      </w:r>
      <w:r>
        <w:rPr>
          <w:sz w:val="20"/>
        </w:rPr>
        <w:t>e não poderá onerar o objeto do Contrato.</w:t>
      </w:r>
    </w:p>
    <w:p>
      <w:pPr>
        <w:pStyle w:val="ListParagraph"/>
        <w:numPr>
          <w:ilvl w:val="2"/>
          <w:numId w:val="38"/>
        </w:numPr>
        <w:tabs>
          <w:tab w:pos="668" w:val="left" w:leader="none"/>
        </w:tabs>
        <w:spacing w:line="240" w:lineRule="auto" w:before="2" w:after="0"/>
        <w:ind w:left="66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8"/>
        </w:numPr>
        <w:tabs>
          <w:tab w:pos="667" w:val="left" w:leader="none"/>
        </w:tabs>
        <w:spacing w:line="280" w:lineRule="auto" w:before="40" w:after="0"/>
        <w:ind w:left="119" w:right="118" w:firstLine="0"/>
        <w:jc w:val="left"/>
        <w:rPr>
          <w:sz w:val="20"/>
        </w:rPr>
      </w:pPr>
      <w:r>
        <w:rPr>
          <w:sz w:val="20"/>
        </w:rPr>
        <w:t>Paralisar, por determinação do </w:t>
      </w:r>
      <w:r>
        <w:rPr>
          <w:b/>
          <w:sz w:val="20"/>
        </w:rPr>
        <w:t>CONTRATANTE</w:t>
      </w:r>
      <w:r>
        <w:rPr>
          <w:sz w:val="20"/>
        </w:rPr>
        <w:t>, qualquer atividade que não esteja sendo executada de acordo com a boa técnica ou que ponha em risco a segurança de pessoas ou </w:t>
      </w:r>
      <w:r>
        <w:rPr>
          <w:sz w:val="20"/>
        </w:rPr>
        <w:t>bens de terceiros.</w:t>
      </w:r>
    </w:p>
    <w:p>
      <w:pPr>
        <w:pStyle w:val="ListParagraph"/>
        <w:numPr>
          <w:ilvl w:val="2"/>
          <w:numId w:val="38"/>
        </w:numPr>
        <w:tabs>
          <w:tab w:pos="689" w:val="left" w:leader="none"/>
        </w:tabs>
        <w:spacing w:line="280" w:lineRule="auto" w:before="2" w:after="0"/>
        <w:ind w:left="119" w:right="118" w:firstLine="0"/>
        <w:jc w:val="left"/>
        <w:rPr>
          <w:sz w:val="20"/>
        </w:rPr>
      </w:pPr>
      <w:r>
        <w:rPr>
          <w:sz w:val="20"/>
        </w:rPr>
        <w:t>Conduzir</w:t>
      </w:r>
      <w:r>
        <w:rPr>
          <w:spacing w:val="19"/>
          <w:sz w:val="20"/>
        </w:rPr>
        <w:t> </w:t>
      </w:r>
      <w:r>
        <w:rPr>
          <w:sz w:val="20"/>
        </w:rPr>
        <w:t>os</w:t>
      </w:r>
      <w:r>
        <w:rPr>
          <w:spacing w:val="19"/>
          <w:sz w:val="20"/>
        </w:rPr>
        <w:t> </w:t>
      </w:r>
      <w:r>
        <w:rPr>
          <w:sz w:val="20"/>
        </w:rPr>
        <w:t>trabalhos</w:t>
      </w:r>
      <w:r>
        <w:rPr>
          <w:spacing w:val="19"/>
          <w:sz w:val="20"/>
        </w:rPr>
        <w:t> </w:t>
      </w:r>
      <w:r>
        <w:rPr>
          <w:sz w:val="20"/>
        </w:rPr>
        <w:t>com</w:t>
      </w:r>
      <w:r>
        <w:rPr>
          <w:spacing w:val="19"/>
          <w:sz w:val="20"/>
        </w:rPr>
        <w:t> </w:t>
      </w:r>
      <w:r>
        <w:rPr>
          <w:sz w:val="20"/>
        </w:rPr>
        <w:t>estrita</w:t>
      </w:r>
      <w:r>
        <w:rPr>
          <w:spacing w:val="19"/>
          <w:sz w:val="20"/>
        </w:rPr>
        <w:t> </w:t>
      </w:r>
      <w:r>
        <w:rPr>
          <w:sz w:val="20"/>
        </w:rPr>
        <w:t>observância</w:t>
      </w:r>
      <w:r>
        <w:rPr>
          <w:spacing w:val="19"/>
          <w:sz w:val="20"/>
        </w:rPr>
        <w:t> </w:t>
      </w:r>
      <w:r>
        <w:rPr>
          <w:sz w:val="20"/>
        </w:rPr>
        <w:t>às</w:t>
      </w:r>
      <w:r>
        <w:rPr>
          <w:spacing w:val="19"/>
          <w:sz w:val="20"/>
        </w:rPr>
        <w:t> </w:t>
      </w:r>
      <w:r>
        <w:rPr>
          <w:sz w:val="20"/>
        </w:rPr>
        <w:t>normas</w:t>
      </w:r>
      <w:r>
        <w:rPr>
          <w:spacing w:val="19"/>
          <w:sz w:val="20"/>
        </w:rPr>
        <w:t> </w:t>
      </w:r>
      <w:r>
        <w:rPr>
          <w:sz w:val="20"/>
        </w:rPr>
        <w:t>da</w:t>
      </w:r>
      <w:r>
        <w:rPr>
          <w:spacing w:val="19"/>
          <w:sz w:val="20"/>
        </w:rPr>
        <w:t> </w:t>
      </w:r>
      <w:r>
        <w:rPr>
          <w:sz w:val="20"/>
        </w:rPr>
        <w:t>legislação</w:t>
      </w:r>
      <w:r>
        <w:rPr>
          <w:spacing w:val="19"/>
          <w:sz w:val="20"/>
        </w:rPr>
        <w:t> </w:t>
      </w:r>
      <w:r>
        <w:rPr>
          <w:sz w:val="20"/>
        </w:rPr>
        <w:t>pertinente,</w:t>
      </w:r>
      <w:r>
        <w:rPr>
          <w:spacing w:val="19"/>
          <w:sz w:val="20"/>
        </w:rPr>
        <w:t> </w:t>
      </w:r>
      <w:r>
        <w:rPr>
          <w:sz w:val="20"/>
        </w:rPr>
        <w:t>cumprindo</w:t>
      </w:r>
      <w:r>
        <w:rPr>
          <w:spacing w:val="19"/>
          <w:sz w:val="20"/>
        </w:rPr>
        <w:t> </w:t>
      </w:r>
      <w:r>
        <w:rPr>
          <w:sz w:val="20"/>
        </w:rPr>
        <w:t>as</w:t>
      </w:r>
      <w:r>
        <w:rPr>
          <w:spacing w:val="19"/>
          <w:sz w:val="20"/>
        </w:rPr>
        <w:t> </w:t>
      </w:r>
      <w:r>
        <w:rPr>
          <w:sz w:val="20"/>
        </w:rPr>
        <w:t>determinações</w:t>
      </w:r>
      <w:r>
        <w:rPr>
          <w:spacing w:val="19"/>
          <w:sz w:val="20"/>
        </w:rPr>
        <w:t> </w:t>
      </w:r>
      <w:r>
        <w:rPr>
          <w:sz w:val="20"/>
        </w:rPr>
        <w:t>dos</w:t>
      </w:r>
      <w:r>
        <w:rPr>
          <w:spacing w:val="19"/>
          <w:sz w:val="20"/>
        </w:rPr>
        <w:t> </w:t>
      </w:r>
      <w:r>
        <w:rPr>
          <w:sz w:val="20"/>
        </w:rPr>
        <w:t>Poderes</w:t>
      </w:r>
      <w:r>
        <w:rPr>
          <w:spacing w:val="19"/>
          <w:sz w:val="20"/>
        </w:rPr>
        <w:t> </w:t>
      </w:r>
      <w:r>
        <w:rPr>
          <w:sz w:val="20"/>
        </w:rPr>
        <w:t>Públicos,</w:t>
      </w:r>
      <w:r>
        <w:rPr>
          <w:spacing w:val="19"/>
          <w:sz w:val="20"/>
        </w:rPr>
        <w:t> </w:t>
      </w:r>
      <w:r>
        <w:rPr>
          <w:sz w:val="20"/>
        </w:rPr>
        <w:t>mantendo</w:t>
      </w:r>
      <w:r>
        <w:rPr>
          <w:spacing w:val="19"/>
          <w:sz w:val="20"/>
        </w:rPr>
        <w:t> </w:t>
      </w:r>
      <w:r>
        <w:rPr>
          <w:sz w:val="20"/>
        </w:rPr>
        <w:t>sempre</w:t>
      </w:r>
      <w:r>
        <w:rPr>
          <w:spacing w:val="19"/>
          <w:sz w:val="20"/>
        </w:rPr>
        <w:t> </w:t>
      </w:r>
      <w:r>
        <w:rPr>
          <w:sz w:val="20"/>
        </w:rPr>
        <w:t>limpo</w:t>
      </w:r>
      <w:r>
        <w:rPr>
          <w:spacing w:val="19"/>
          <w:sz w:val="20"/>
        </w:rPr>
        <w:t> </w:t>
      </w:r>
      <w:r>
        <w:rPr>
          <w:sz w:val="20"/>
        </w:rPr>
        <w:t>o</w:t>
      </w:r>
      <w:r>
        <w:rPr>
          <w:spacing w:val="19"/>
          <w:sz w:val="20"/>
        </w:rPr>
        <w:t> </w:t>
      </w:r>
      <w:r>
        <w:rPr>
          <w:sz w:val="20"/>
        </w:rPr>
        <w:t>local</w:t>
      </w:r>
      <w:r>
        <w:rPr>
          <w:spacing w:val="19"/>
          <w:sz w:val="20"/>
        </w:rPr>
        <w:t> </w:t>
      </w:r>
      <w:r>
        <w:rPr>
          <w:sz w:val="20"/>
        </w:rPr>
        <w:t>de</w:t>
      </w:r>
      <w:r>
        <w:rPr>
          <w:spacing w:val="19"/>
          <w:sz w:val="20"/>
        </w:rPr>
        <w:t> </w:t>
      </w:r>
      <w:r>
        <w:rPr>
          <w:sz w:val="20"/>
        </w:rPr>
        <w:t>execução</w:t>
      </w:r>
      <w:r>
        <w:rPr>
          <w:spacing w:val="19"/>
          <w:sz w:val="20"/>
        </w:rPr>
        <w:t> </w:t>
      </w:r>
      <w:r>
        <w:rPr>
          <w:sz w:val="20"/>
        </w:rPr>
        <w:t>do objeto e nas melhores condições de segurança, higiene e disciplina.</w:t>
      </w:r>
    </w:p>
    <w:p>
      <w:pPr>
        <w:pStyle w:val="ListParagraph"/>
        <w:spacing w:after="0" w:line="280" w:lineRule="auto"/>
        <w:jc w:val="left"/>
        <w:rPr>
          <w:sz w:val="20"/>
        </w:rPr>
        <w:sectPr>
          <w:pgSz w:w="15840" w:h="24480"/>
          <w:pgMar w:top="0" w:bottom="0" w:left="0" w:right="0"/>
        </w:sectPr>
      </w:pPr>
    </w:p>
    <w:p>
      <w:pPr>
        <w:pStyle w:val="ListParagraph"/>
        <w:numPr>
          <w:ilvl w:val="2"/>
          <w:numId w:val="38"/>
        </w:numPr>
        <w:tabs>
          <w:tab w:pos="680" w:val="left" w:leader="none"/>
        </w:tabs>
        <w:spacing w:line="280" w:lineRule="auto" w:before="23" w:after="0"/>
        <w:ind w:left="119" w:right="118" w:firstLine="0"/>
        <w:jc w:val="both"/>
        <w:rPr>
          <w:sz w:val="20"/>
        </w:rPr>
      </w:pPr>
      <w:r>
        <w:rPr>
          <w:sz w:val="20"/>
        </w:rPr>
        <w:t>Submeter previamente, por escrito, ao </w:t>
      </w:r>
      <w:r>
        <w:rPr>
          <w:b/>
          <w:sz w:val="20"/>
        </w:rPr>
        <w:t>CONTRATANTE</w:t>
      </w:r>
      <w:r>
        <w:rPr>
          <w:sz w:val="20"/>
        </w:rPr>
        <w:t>, para análise e aprovação, quaisquer mudanças nos métodos executivos que fujam às especificações do memorial descritivo </w:t>
      </w:r>
      <w:r>
        <w:rPr>
          <w:sz w:val="20"/>
        </w:rPr>
        <w:t>ou instrumento congênere.</w:t>
      </w:r>
    </w:p>
    <w:p>
      <w:pPr>
        <w:pStyle w:val="ListParagraph"/>
        <w:numPr>
          <w:ilvl w:val="2"/>
          <w:numId w:val="38"/>
        </w:numPr>
        <w:tabs>
          <w:tab w:pos="685" w:val="left" w:leader="none"/>
        </w:tabs>
        <w:spacing w:line="280" w:lineRule="auto" w:before="2" w:after="0"/>
        <w:ind w:left="119" w:right="118" w:firstLine="0"/>
        <w:jc w:val="both"/>
        <w:rPr>
          <w:sz w:val="20"/>
        </w:rPr>
      </w:pPr>
      <w:r>
        <w:rPr>
          <w:sz w:val="20"/>
        </w:rPr>
        <w:t>Não permitir a utilização de qualquer trabalho do menor de dezesseis anos, exceto na condição de aprendiz para os maiores de quatorze anos, nem permitir a utilização do trabalho </w:t>
      </w:r>
      <w:r>
        <w:rPr>
          <w:sz w:val="20"/>
        </w:rPr>
        <w:t>do menor de dezoito anos em trabalho noturno, perigoso ou insalubre, na forma do art. 7º, XXXIII, da Constituição Federal.</w:t>
      </w:r>
    </w:p>
    <w:p>
      <w:pPr>
        <w:pStyle w:val="ListParagraph"/>
        <w:numPr>
          <w:ilvl w:val="2"/>
          <w:numId w:val="38"/>
        </w:numPr>
        <w:tabs>
          <w:tab w:pos="668" w:val="left" w:leader="none"/>
        </w:tabs>
        <w:spacing w:line="240" w:lineRule="auto" w:before="2" w:after="0"/>
        <w:ind w:left="668" w:right="0" w:hanging="549"/>
        <w:jc w:val="both"/>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8"/>
        </w:numPr>
        <w:tabs>
          <w:tab w:pos="680" w:val="left" w:leader="none"/>
        </w:tabs>
        <w:spacing w:line="280" w:lineRule="auto" w:before="40" w:after="0"/>
        <w:ind w:left="119" w:right="118" w:firstLine="0"/>
        <w:jc w:val="both"/>
        <w:rPr>
          <w:sz w:val="20"/>
        </w:rPr>
      </w:pPr>
      <w:r>
        <w:rPr>
          <w:sz w:val="20"/>
        </w:rPr>
        <w:t>Cumprir, durante todo o período de execução do Contrato, a reserva de cargos prevista em lei para pessoa com deficiência, para reabilitado da Previdência Social ou para aprendiz, </w:t>
      </w:r>
      <w:r>
        <w:rPr>
          <w:sz w:val="20"/>
        </w:rPr>
        <w:t>bem como as reservas de cargos previstas na legislação (</w:t>
      </w:r>
      <w:hyperlink r:id="rId36">
        <w:r>
          <w:rPr>
            <w:color w:val="000080"/>
            <w:sz w:val="20"/>
            <w:u w:val="single" w:color="000080"/>
          </w:rPr>
          <w:t>art. 116 da Lei nº 14.133/2021</w:t>
        </w:r>
      </w:hyperlink>
      <w:r>
        <w:rPr>
          <w:sz w:val="20"/>
        </w:rPr>
        <w:t>).</w:t>
      </w:r>
    </w:p>
    <w:p>
      <w:pPr>
        <w:pStyle w:val="ListParagraph"/>
        <w:numPr>
          <w:ilvl w:val="3"/>
          <w:numId w:val="38"/>
        </w:numPr>
        <w:tabs>
          <w:tab w:pos="824" w:val="left" w:leader="none"/>
        </w:tabs>
        <w:spacing w:line="280" w:lineRule="auto" w:before="2" w:after="0"/>
        <w:ind w:left="119" w:right="118" w:firstLine="0"/>
        <w:jc w:val="both"/>
        <w:rPr>
          <w:sz w:val="20"/>
        </w:rPr>
      </w:pPr>
      <w:r>
        <w:rPr>
          <w:sz w:val="20"/>
        </w:rPr>
        <w:t>Comprovar a reserva de cargos a que se refere a cláusula acima, no prazo fixado pelo Fiscal do Contrato, com a indicação dos empregados que preencheram as referidas vagas (</w:t>
      </w:r>
      <w:hyperlink r:id="rId36">
        <w:r>
          <w:rPr>
            <w:color w:val="000080"/>
            <w:sz w:val="20"/>
            <w:u w:val="single" w:color="000080"/>
          </w:rPr>
          <w:t>art. 116</w:t>
        </w:r>
        <w:r>
          <w:rPr>
            <w:color w:val="000080"/>
            <w:sz w:val="20"/>
          </w:rPr>
          <w:t>,</w:t>
        </w:r>
      </w:hyperlink>
      <w:r>
        <w:rPr>
          <w:color w:val="000080"/>
          <w:spacing w:val="40"/>
          <w:sz w:val="20"/>
        </w:rPr>
        <w:t> </w:t>
      </w:r>
      <w:hyperlink r:id="rId36">
        <w:r>
          <w:rPr>
            <w:color w:val="000080"/>
            <w:sz w:val="20"/>
          </w:rPr>
          <w:t>p</w:t>
        </w:r>
        <w:r>
          <w:rPr>
            <w:color w:val="000080"/>
            <w:sz w:val="20"/>
            <w:u w:val="single" w:color="000080"/>
          </w:rPr>
          <w:t> arágrafo único, da Lei nº 14.133/2021</w:t>
        </w:r>
      </w:hyperlink>
      <w:r>
        <w:rPr>
          <w:sz w:val="20"/>
        </w:rPr>
        <w:t>).</w:t>
      </w:r>
    </w:p>
    <w:p>
      <w:pPr>
        <w:pStyle w:val="ListParagraph"/>
        <w:numPr>
          <w:ilvl w:val="2"/>
          <w:numId w:val="38"/>
        </w:numPr>
        <w:tabs>
          <w:tab w:pos="668" w:val="left" w:leader="none"/>
        </w:tabs>
        <w:spacing w:line="240" w:lineRule="auto" w:before="1" w:after="0"/>
        <w:ind w:left="668" w:right="0" w:hanging="549"/>
        <w:jc w:val="both"/>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666" w:val="left" w:leader="none"/>
        </w:tabs>
        <w:spacing w:line="280" w:lineRule="auto" w:before="40" w:after="0"/>
        <w:ind w:left="119" w:right="118" w:firstLine="0"/>
        <w:jc w:val="both"/>
        <w:rPr>
          <w:sz w:val="20"/>
        </w:rPr>
      </w:pPr>
      <w:r>
        <w:rPr>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w:t>
      </w:r>
      <w:r>
        <w:rPr>
          <w:sz w:val="20"/>
        </w:rPr>
        <w:t>no </w:t>
      </w:r>
      <w:hyperlink r:id="rId37">
        <w:r>
          <w:rPr>
            <w:color w:val="000080"/>
            <w:sz w:val="20"/>
            <w:u w:val="single" w:color="000080"/>
          </w:rPr>
          <w:t>artigo 124, II, “d”, da Lei nº 14.133/2021.</w:t>
        </w:r>
      </w:hyperlink>
    </w:p>
    <w:p>
      <w:pPr>
        <w:pStyle w:val="ListParagraph"/>
        <w:numPr>
          <w:ilvl w:val="2"/>
          <w:numId w:val="38"/>
        </w:numPr>
        <w:tabs>
          <w:tab w:pos="668" w:val="left" w:leader="none"/>
        </w:tabs>
        <w:spacing w:line="240" w:lineRule="auto" w:before="3" w:after="0"/>
        <w:ind w:left="66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8"/>
        </w:numPr>
        <w:tabs>
          <w:tab w:pos="693" w:val="left" w:leader="none"/>
        </w:tabs>
        <w:spacing w:line="280" w:lineRule="auto" w:before="40" w:after="0"/>
        <w:ind w:left="119" w:right="118"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8"/>
        </w:numPr>
        <w:tabs>
          <w:tab w:pos="690" w:val="left" w:leader="none"/>
        </w:tabs>
        <w:spacing w:line="280" w:lineRule="auto" w:before="2" w:after="0"/>
        <w:ind w:left="119" w:right="118"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w:t>
      </w:r>
      <w:r>
        <w:rPr>
          <w:sz w:val="20"/>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8"/>
        </w:numPr>
        <w:tabs>
          <w:tab w:pos="820" w:val="left" w:leader="none"/>
        </w:tabs>
        <w:spacing w:line="280" w:lineRule="auto" w:before="4" w:after="0"/>
        <w:ind w:left="119" w:right="118" w:firstLine="0"/>
        <w:jc w:val="both"/>
        <w:rPr>
          <w:sz w:val="20"/>
        </w:rPr>
      </w:pPr>
      <w:r>
        <w:rPr>
          <w:sz w:val="20"/>
        </w:rPr>
        <w:t>Caso</w:t>
      </w:r>
      <w:r>
        <w:rPr>
          <w:spacing w:val="-1"/>
          <w:sz w:val="20"/>
        </w:rPr>
        <w:t> </w:t>
      </w:r>
      <w:r>
        <w:rPr>
          <w:sz w:val="20"/>
        </w:rPr>
        <w:t>o </w:t>
      </w:r>
      <w:r>
        <w:rPr>
          <w:b/>
          <w:sz w:val="20"/>
        </w:rPr>
        <w:t>CONTRATADO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instituído,</w:t>
      </w:r>
      <w:r>
        <w:rPr>
          <w:spacing w:val="-1"/>
          <w:sz w:val="20"/>
        </w:rPr>
        <w:t> </w:t>
      </w:r>
      <w:r>
        <w:rPr>
          <w:sz w:val="20"/>
        </w:rPr>
        <w:t>compromete-se</w:t>
      </w:r>
      <w:r>
        <w:rPr>
          <w:spacing w:val="-1"/>
          <w:sz w:val="20"/>
        </w:rPr>
        <w:t> </w:t>
      </w:r>
      <w:r>
        <w:rPr>
          <w:sz w:val="20"/>
        </w:rPr>
        <w:t>a</w:t>
      </w:r>
      <w:r>
        <w:rPr>
          <w:spacing w:val="-1"/>
          <w:sz w:val="20"/>
        </w:rPr>
        <w:t> </w:t>
      </w:r>
      <w:r>
        <w:rPr>
          <w:sz w:val="20"/>
        </w:rPr>
        <w:t>implantar</w:t>
      </w:r>
      <w:r>
        <w:rPr>
          <w:spacing w:val="-1"/>
          <w:sz w:val="20"/>
        </w:rPr>
        <w:t> </w:t>
      </w:r>
      <w:r>
        <w:rPr>
          <w:sz w:val="20"/>
        </w:rPr>
        <w:t>o</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até</w:t>
      </w:r>
      <w:r>
        <w:rPr>
          <w:spacing w:val="-1"/>
          <w:sz w:val="20"/>
        </w:rPr>
        <w:t> </w:t>
      </w:r>
      <w:r>
        <w:rPr>
          <w:sz w:val="20"/>
        </w:rPr>
        <w:t>180</w:t>
      </w:r>
      <w:r>
        <w:rPr>
          <w:spacing w:val="-1"/>
          <w:sz w:val="20"/>
        </w:rPr>
        <w:t> </w:t>
      </w:r>
      <w:r>
        <w:rPr>
          <w:sz w:val="20"/>
        </w:rPr>
        <w:t>(cento</w:t>
      </w:r>
      <w:r>
        <w:rPr>
          <w:spacing w:val="-1"/>
          <w:sz w:val="20"/>
        </w:rPr>
        <w:t> </w:t>
      </w:r>
      <w:r>
        <w:rPr>
          <w:sz w:val="20"/>
        </w:rPr>
        <w:t>e</w:t>
      </w:r>
      <w:r>
        <w:rPr>
          <w:spacing w:val="-1"/>
          <w:sz w:val="20"/>
        </w:rPr>
        <w:t> </w:t>
      </w:r>
      <w:r>
        <w:rPr>
          <w:sz w:val="20"/>
        </w:rPr>
        <w:t>oitenta)</w:t>
      </w:r>
      <w:r>
        <w:rPr>
          <w:spacing w:val="-1"/>
          <w:sz w:val="20"/>
        </w:rPr>
        <w:t> </w:t>
      </w:r>
      <w:r>
        <w:rPr>
          <w:sz w:val="20"/>
        </w:rPr>
        <w:t>dias</w:t>
      </w:r>
      <w:r>
        <w:rPr>
          <w:spacing w:val="-1"/>
          <w:sz w:val="20"/>
        </w:rPr>
        <w:t> </w:t>
      </w:r>
      <w:r>
        <w:rPr>
          <w:sz w:val="20"/>
        </w:rPr>
        <w:t>corridos,</w:t>
      </w:r>
      <w:r>
        <w:rPr>
          <w:spacing w:val="-1"/>
          <w:sz w:val="20"/>
        </w:rPr>
        <w:t> </w:t>
      </w:r>
      <w:r>
        <w:rPr>
          <w:sz w:val="20"/>
        </w:rPr>
        <w:t>a partir da data de celebração do presente Contrato, na forma da Lei nº 7.753/2017.</w:t>
      </w:r>
    </w:p>
    <w:p>
      <w:pPr>
        <w:pStyle w:val="ListParagraph"/>
        <w:numPr>
          <w:ilvl w:val="2"/>
          <w:numId w:val="38"/>
        </w:numPr>
        <w:tabs>
          <w:tab w:pos="675" w:val="left" w:leader="none"/>
        </w:tabs>
        <w:spacing w:line="280" w:lineRule="auto" w:before="2" w:after="0"/>
        <w:ind w:left="119" w:right="118" w:firstLine="0"/>
        <w:jc w:val="both"/>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41"/>
      </w:pPr>
    </w:p>
    <w:p>
      <w:pPr>
        <w:pStyle w:val="Heading2"/>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62"/>
        <w:rPr>
          <w:b/>
        </w:rPr>
      </w:pPr>
    </w:p>
    <w:p>
      <w:pPr>
        <w:pStyle w:val="ListParagraph"/>
        <w:numPr>
          <w:ilvl w:val="1"/>
          <w:numId w:val="40"/>
        </w:numPr>
        <w:tabs>
          <w:tab w:pos="518" w:val="left" w:leader="none"/>
        </w:tabs>
        <w:spacing w:line="240" w:lineRule="auto" w:before="0" w:after="0"/>
        <w:ind w:left="518" w:right="0" w:hanging="399"/>
        <w:jc w:val="left"/>
        <w:rPr>
          <w:sz w:val="20"/>
        </w:rPr>
      </w:pPr>
      <w:r>
        <w:rPr>
          <w:sz w:val="20"/>
        </w:rPr>
        <mc:AlternateContent>
          <mc:Choice Requires="wps">
            <w:drawing>
              <wp:anchor distT="0" distB="0" distL="0" distR="0" allowOverlap="1" layoutInCell="1" locked="0" behindDoc="0" simplePos="0" relativeHeight="15733248">
                <wp:simplePos x="0" y="0"/>
                <wp:positionH relativeFrom="page">
                  <wp:posOffset>4834978</wp:posOffset>
                </wp:positionH>
                <wp:positionV relativeFrom="paragraph">
                  <wp:posOffset>140006</wp:posOffset>
                </wp:positionV>
                <wp:extent cx="39370"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9370" cy="9525"/>
                        </a:xfrm>
                        <a:custGeom>
                          <a:avLst/>
                          <a:gdLst/>
                          <a:ahLst/>
                          <a:cxnLst/>
                          <a:rect l="l" t="t" r="r" b="b"/>
                          <a:pathLst>
                            <a:path w="39370" h="9525">
                              <a:moveTo>
                                <a:pt x="38844" y="9524"/>
                              </a:moveTo>
                              <a:lnTo>
                                <a:pt x="0" y="9524"/>
                              </a:lnTo>
                              <a:lnTo>
                                <a:pt x="0" y="0"/>
                              </a:lnTo>
                              <a:lnTo>
                                <a:pt x="38844" y="0"/>
                              </a:lnTo>
                              <a:lnTo>
                                <a:pt x="388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0.707001pt;margin-top:11.02413pt;width:3.058594pt;height:.75pt;mso-position-horizontal-relative:page;mso-position-vertical-relative:paragraph;z-index:15733248" id="docshape17" filled="true" fillcolor="#000000" stroked="false">
                <v:fill type="solid"/>
                <w10:wrap type="none"/>
              </v:rect>
            </w:pict>
          </mc:Fallback>
        </mc:AlternateContent>
      </w:r>
      <w:r>
        <w:rPr>
          <w:sz w:val="20"/>
        </w:rPr>
        <w:t>O</w:t>
      </w:r>
      <w:r>
        <w:rPr>
          <w:spacing w:val="-2"/>
          <w:sz w:val="20"/>
        </w:rPr>
        <w:t> </w:t>
      </w:r>
      <w:r>
        <w:rPr>
          <w:sz w:val="20"/>
        </w:rPr>
        <w:t>Contrato</w:t>
      </w:r>
      <w:r>
        <w:rPr>
          <w:spacing w:val="-1"/>
          <w:sz w:val="20"/>
        </w:rPr>
        <w:t> </w:t>
      </w:r>
      <w:r>
        <w:rPr>
          <w:sz w:val="20"/>
        </w:rPr>
        <w:t>conta</w:t>
      </w:r>
      <w:r>
        <w:rPr>
          <w:spacing w:val="-1"/>
          <w:sz w:val="20"/>
        </w:rPr>
        <w:t> </w:t>
      </w:r>
      <w:r>
        <w:rPr>
          <w:sz w:val="20"/>
        </w:rPr>
        <w:t>com</w:t>
      </w:r>
      <w:r>
        <w:rPr>
          <w:spacing w:val="-1"/>
          <w:sz w:val="20"/>
        </w:rPr>
        <w:t> </w:t>
      </w:r>
      <w:r>
        <w:rPr>
          <w:sz w:val="20"/>
        </w:rPr>
        <w:t>garantia</w:t>
      </w:r>
      <w:r>
        <w:rPr>
          <w:spacing w:val="-1"/>
          <w:sz w:val="20"/>
        </w:rPr>
        <w:t> </w:t>
      </w:r>
      <w:r>
        <w:rPr>
          <w:sz w:val="20"/>
        </w:rPr>
        <w:t>de</w:t>
      </w:r>
      <w:r>
        <w:rPr>
          <w:spacing w:val="-1"/>
          <w:sz w:val="20"/>
        </w:rPr>
        <w:t> </w:t>
      </w:r>
      <w:r>
        <w:rPr>
          <w:sz w:val="20"/>
        </w:rPr>
        <w:t>execução,</w:t>
      </w:r>
      <w:r>
        <w:rPr>
          <w:spacing w:val="-2"/>
          <w:sz w:val="20"/>
        </w:rPr>
        <w:t> </w:t>
      </w:r>
      <w:r>
        <w:rPr>
          <w:sz w:val="20"/>
        </w:rPr>
        <w:t>nos</w:t>
      </w:r>
      <w:r>
        <w:rPr>
          <w:spacing w:val="-1"/>
          <w:sz w:val="20"/>
        </w:rPr>
        <w:t> </w:t>
      </w:r>
      <w:r>
        <w:rPr>
          <w:sz w:val="20"/>
        </w:rPr>
        <w:t>moldes</w:t>
      </w:r>
      <w:r>
        <w:rPr>
          <w:spacing w:val="-1"/>
          <w:sz w:val="20"/>
        </w:rPr>
        <w:t> </w:t>
      </w:r>
      <w:r>
        <w:rPr>
          <w:sz w:val="20"/>
        </w:rPr>
        <w:t>do </w:t>
      </w:r>
      <w:hyperlink r:id="rId38">
        <w:r>
          <w:rPr>
            <w:color w:val="000080"/>
            <w:sz w:val="22"/>
            <w:u w:val="single" w:color="000080"/>
          </w:rPr>
          <w:t>artigo</w:t>
        </w:r>
        <w:r>
          <w:rPr>
            <w:color w:val="000080"/>
            <w:spacing w:val="-1"/>
            <w:sz w:val="22"/>
            <w:u w:val="single" w:color="000080"/>
          </w:rPr>
          <w:t> </w:t>
        </w:r>
        <w:r>
          <w:rPr>
            <w:color w:val="000080"/>
            <w:sz w:val="22"/>
            <w:u w:val="single" w:color="000080"/>
          </w:rPr>
          <w:t>96</w:t>
        </w:r>
        <w:r>
          <w:rPr>
            <w:color w:val="000080"/>
            <w:spacing w:val="-1"/>
            <w:sz w:val="22"/>
            <w:u w:val="single" w:color="000080"/>
          </w:rPr>
          <w:t> </w:t>
        </w:r>
        <w:r>
          <w:rPr>
            <w:color w:val="000080"/>
            <w:sz w:val="22"/>
            <w:u w:val="single" w:color="000080"/>
          </w:rPr>
          <w:t>da</w:t>
        </w:r>
        <w:r>
          <w:rPr>
            <w:color w:val="000080"/>
            <w:spacing w:val="-1"/>
            <w:sz w:val="22"/>
            <w:u w:val="single" w:color="000080"/>
          </w:rPr>
          <w:t> </w:t>
        </w:r>
        <w:r>
          <w:rPr>
            <w:color w:val="000080"/>
            <w:sz w:val="22"/>
            <w:u w:val="single" w:color="000080"/>
          </w:rPr>
          <w:t>Lei</w:t>
        </w:r>
        <w:r>
          <w:rPr>
            <w:color w:val="000080"/>
            <w:spacing w:val="-2"/>
            <w:sz w:val="22"/>
            <w:u w:val="single" w:color="000080"/>
          </w:rPr>
          <w:t> </w:t>
        </w:r>
        <w:r>
          <w:rPr>
            <w:color w:val="000080"/>
            <w:sz w:val="22"/>
            <w:u w:val="single" w:color="000080"/>
          </w:rPr>
          <w:t>nº</w:t>
        </w:r>
        <w:r>
          <w:rPr>
            <w:color w:val="000080"/>
            <w:spacing w:val="-1"/>
            <w:sz w:val="22"/>
            <w:u w:val="single" w:color="000080"/>
          </w:rPr>
          <w:t> </w:t>
        </w:r>
        <w:r>
          <w:rPr>
            <w:color w:val="000080"/>
            <w:sz w:val="22"/>
            <w:u w:val="single" w:color="000080"/>
          </w:rPr>
          <w:t>14.133</w:t>
        </w:r>
      </w:hyperlink>
      <w:r>
        <w:rPr>
          <w:sz w:val="22"/>
        </w:rPr>
        <w:t>/</w:t>
      </w:r>
      <w:r>
        <w:rPr>
          <w:sz w:val="20"/>
        </w:rPr>
        <w:t>2021,</w:t>
      </w:r>
      <w:r>
        <w:rPr>
          <w:spacing w:val="-1"/>
          <w:sz w:val="20"/>
        </w:rPr>
        <w:t> </w:t>
      </w:r>
      <w:r>
        <w:rPr>
          <w:sz w:val="20"/>
        </w:rPr>
        <w:t>correspondente</w:t>
      </w:r>
      <w:r>
        <w:rPr>
          <w:spacing w:val="-1"/>
          <w:sz w:val="20"/>
        </w:rPr>
        <w:t> </w:t>
      </w:r>
      <w:r>
        <w:rPr>
          <w:sz w:val="20"/>
        </w:rPr>
        <w:t>a</w:t>
      </w:r>
      <w:r>
        <w:rPr>
          <w:spacing w:val="-1"/>
          <w:sz w:val="20"/>
        </w:rPr>
        <w:t> </w:t>
      </w:r>
      <w:r>
        <w:rPr>
          <w:sz w:val="20"/>
        </w:rPr>
        <w:t>2,5%</w:t>
      </w:r>
      <w:r>
        <w:rPr>
          <w:spacing w:val="-1"/>
          <w:sz w:val="20"/>
        </w:rPr>
        <w:t> </w:t>
      </w:r>
      <w:r>
        <w:rPr>
          <w:sz w:val="20"/>
        </w:rPr>
        <w:t>(dois</w:t>
      </w:r>
      <w:r>
        <w:rPr>
          <w:spacing w:val="-1"/>
          <w:sz w:val="20"/>
        </w:rPr>
        <w:t> </w:t>
      </w:r>
      <w:r>
        <w:rPr>
          <w:sz w:val="20"/>
        </w:rPr>
        <w:t>vírgula</w:t>
      </w:r>
      <w:r>
        <w:rPr>
          <w:spacing w:val="-2"/>
          <w:sz w:val="20"/>
        </w:rPr>
        <w:t> </w:t>
      </w:r>
      <w:r>
        <w:rPr>
          <w:sz w:val="20"/>
        </w:rPr>
        <w:t>cinco</w:t>
      </w:r>
      <w:r>
        <w:rPr>
          <w:spacing w:val="-1"/>
          <w:sz w:val="20"/>
        </w:rPr>
        <w:t> </w:t>
      </w:r>
      <w:r>
        <w:rPr>
          <w:sz w:val="20"/>
        </w:rPr>
        <w:t>por</w:t>
      </w:r>
      <w:r>
        <w:rPr>
          <w:spacing w:val="-1"/>
          <w:sz w:val="20"/>
        </w:rPr>
        <w:t> </w:t>
      </w:r>
      <w:r>
        <w:rPr>
          <w:sz w:val="20"/>
        </w:rPr>
        <w:t>cento)</w:t>
      </w:r>
      <w:r>
        <w:rPr>
          <w:spacing w:val="-1"/>
          <w:sz w:val="20"/>
        </w:rPr>
        <w:t> </w:t>
      </w:r>
      <w:r>
        <w:rPr>
          <w:sz w:val="20"/>
        </w:rPr>
        <w:t>de</w:t>
      </w:r>
      <w:r>
        <w:rPr>
          <w:spacing w:val="-1"/>
          <w:sz w:val="20"/>
        </w:rPr>
        <w:t> </w:t>
      </w:r>
      <w:r>
        <w:rPr>
          <w:sz w:val="20"/>
        </w:rPr>
        <w:t>seu</w:t>
      </w:r>
      <w:r>
        <w:rPr>
          <w:spacing w:val="-1"/>
          <w:sz w:val="20"/>
        </w:rPr>
        <w:t> </w:t>
      </w:r>
      <w:r>
        <w:rPr>
          <w:sz w:val="20"/>
        </w:rPr>
        <w:t>valor</w:t>
      </w:r>
      <w:r>
        <w:rPr>
          <w:spacing w:val="-1"/>
          <w:sz w:val="20"/>
        </w:rPr>
        <w:t> </w:t>
      </w:r>
      <w:r>
        <w:rPr>
          <w:spacing w:val="-2"/>
          <w:sz w:val="20"/>
        </w:rPr>
        <w:t>anual.</w:t>
      </w:r>
    </w:p>
    <w:p>
      <w:pPr>
        <w:pStyle w:val="ListParagraph"/>
        <w:numPr>
          <w:ilvl w:val="2"/>
          <w:numId w:val="40"/>
        </w:numPr>
        <w:tabs>
          <w:tab w:pos="682" w:val="left" w:leader="none"/>
        </w:tabs>
        <w:spacing w:line="280" w:lineRule="auto" w:before="35" w:after="0"/>
        <w:ind w:left="119" w:right="118" w:firstLine="0"/>
        <w:jc w:val="left"/>
        <w:rPr>
          <w:sz w:val="20"/>
        </w:rPr>
      </w:pPr>
      <w:r>
        <w:rPr>
          <w:sz w:val="20"/>
        </w:rPr>
        <w:t>Na</w:t>
      </w:r>
      <w:r>
        <w:rPr>
          <w:spacing w:val="11"/>
          <w:sz w:val="20"/>
        </w:rPr>
        <w:t> </w:t>
      </w:r>
      <w:r>
        <w:rPr>
          <w:sz w:val="20"/>
        </w:rPr>
        <w:t>forma</w:t>
      </w:r>
      <w:r>
        <w:rPr>
          <w:spacing w:val="11"/>
          <w:sz w:val="20"/>
        </w:rPr>
        <w:t> </w:t>
      </w:r>
      <w:r>
        <w:rPr>
          <w:sz w:val="20"/>
        </w:rPr>
        <w:t>do</w:t>
      </w:r>
      <w:r>
        <w:rPr>
          <w:spacing w:val="11"/>
          <w:sz w:val="20"/>
        </w:rPr>
        <w:t> </w:t>
      </w:r>
      <w:r>
        <w:rPr>
          <w:sz w:val="20"/>
        </w:rPr>
        <w:t>art.</w:t>
      </w:r>
      <w:r>
        <w:rPr>
          <w:spacing w:val="11"/>
          <w:sz w:val="20"/>
        </w:rPr>
        <w:t> </w:t>
      </w:r>
      <w:r>
        <w:rPr>
          <w:sz w:val="20"/>
        </w:rPr>
        <w:t>101</w:t>
      </w:r>
      <w:r>
        <w:rPr>
          <w:spacing w:val="11"/>
          <w:sz w:val="20"/>
        </w:rPr>
        <w:t> </w:t>
      </w:r>
      <w:r>
        <w:rPr>
          <w:sz w:val="20"/>
        </w:rPr>
        <w:t>da</w:t>
      </w:r>
      <w:r>
        <w:rPr>
          <w:spacing w:val="11"/>
          <w:sz w:val="20"/>
        </w:rPr>
        <w:t> </w:t>
      </w:r>
      <w:r>
        <w:rPr>
          <w:sz w:val="20"/>
        </w:rPr>
        <w:t>Lei</w:t>
      </w:r>
      <w:r>
        <w:rPr>
          <w:spacing w:val="11"/>
          <w:sz w:val="20"/>
        </w:rPr>
        <w:t> </w:t>
      </w:r>
      <w:r>
        <w:rPr>
          <w:sz w:val="20"/>
        </w:rPr>
        <w:t>nº</w:t>
      </w:r>
      <w:r>
        <w:rPr>
          <w:spacing w:val="11"/>
          <w:sz w:val="20"/>
        </w:rPr>
        <w:t> </w:t>
      </w:r>
      <w:r>
        <w:rPr>
          <w:sz w:val="20"/>
        </w:rPr>
        <w:t>14.133/2021,</w:t>
      </w:r>
      <w:r>
        <w:rPr>
          <w:spacing w:val="11"/>
          <w:sz w:val="20"/>
        </w:rPr>
        <w:t> </w:t>
      </w:r>
      <w:r>
        <w:rPr>
          <w:sz w:val="20"/>
        </w:rPr>
        <w:t>nos</w:t>
      </w:r>
      <w:r>
        <w:rPr>
          <w:spacing w:val="11"/>
          <w:sz w:val="20"/>
        </w:rPr>
        <w:t> </w:t>
      </w:r>
      <w:r>
        <w:rPr>
          <w:sz w:val="20"/>
        </w:rPr>
        <w:t>casos</w:t>
      </w:r>
      <w:r>
        <w:rPr>
          <w:spacing w:val="11"/>
          <w:sz w:val="20"/>
        </w:rPr>
        <w:t> </w:t>
      </w:r>
      <w:r>
        <w:rPr>
          <w:sz w:val="20"/>
        </w:rPr>
        <w:t>de</w:t>
      </w:r>
      <w:r>
        <w:rPr>
          <w:spacing w:val="11"/>
          <w:sz w:val="20"/>
        </w:rPr>
        <w:t> </w:t>
      </w:r>
      <w:r>
        <w:rPr>
          <w:sz w:val="20"/>
        </w:rPr>
        <w:t>contratos</w:t>
      </w:r>
      <w:r>
        <w:rPr>
          <w:spacing w:val="11"/>
          <w:sz w:val="20"/>
        </w:rPr>
        <w:t> </w:t>
      </w:r>
      <w:r>
        <w:rPr>
          <w:sz w:val="20"/>
        </w:rPr>
        <w:t>que</w:t>
      </w:r>
      <w:r>
        <w:rPr>
          <w:spacing w:val="11"/>
          <w:sz w:val="20"/>
        </w:rPr>
        <w:t> </w:t>
      </w:r>
      <w:r>
        <w:rPr>
          <w:sz w:val="20"/>
        </w:rPr>
        <w:t>impliquem</w:t>
      </w:r>
      <w:r>
        <w:rPr>
          <w:spacing w:val="11"/>
          <w:sz w:val="20"/>
        </w:rPr>
        <w:t> </w:t>
      </w:r>
      <w:r>
        <w:rPr>
          <w:sz w:val="20"/>
        </w:rPr>
        <w:t>a</w:t>
      </w:r>
      <w:r>
        <w:rPr>
          <w:spacing w:val="11"/>
          <w:sz w:val="20"/>
        </w:rPr>
        <w:t> </w:t>
      </w:r>
      <w:r>
        <w:rPr>
          <w:sz w:val="20"/>
        </w:rPr>
        <w:t>entrega</w:t>
      </w:r>
      <w:r>
        <w:rPr>
          <w:spacing w:val="11"/>
          <w:sz w:val="20"/>
        </w:rPr>
        <w:t> </w:t>
      </w:r>
      <w:r>
        <w:rPr>
          <w:sz w:val="20"/>
        </w:rPr>
        <w:t>de</w:t>
      </w:r>
      <w:r>
        <w:rPr>
          <w:spacing w:val="11"/>
          <w:sz w:val="20"/>
        </w:rPr>
        <w:t> </w:t>
      </w:r>
      <w:r>
        <w:rPr>
          <w:sz w:val="20"/>
        </w:rPr>
        <w:t>bens</w:t>
      </w:r>
      <w:r>
        <w:rPr>
          <w:spacing w:val="11"/>
          <w:sz w:val="20"/>
        </w:rPr>
        <w:t> </w:t>
      </w:r>
      <w:r>
        <w:rPr>
          <w:sz w:val="20"/>
        </w:rPr>
        <w:t>pela Administração,</w:t>
      </w:r>
      <w:r>
        <w:rPr>
          <w:spacing w:val="11"/>
          <w:sz w:val="20"/>
        </w:rPr>
        <w:t> </w:t>
      </w:r>
      <w:r>
        <w:rPr>
          <w:sz w:val="20"/>
        </w:rPr>
        <w:t>dos</w:t>
      </w:r>
      <w:r>
        <w:rPr>
          <w:spacing w:val="11"/>
          <w:sz w:val="20"/>
        </w:rPr>
        <w:t> </w:t>
      </w:r>
      <w:r>
        <w:rPr>
          <w:sz w:val="20"/>
        </w:rPr>
        <w:t>quais</w:t>
      </w:r>
      <w:r>
        <w:rPr>
          <w:spacing w:val="11"/>
          <w:sz w:val="20"/>
        </w:rPr>
        <w:t> </w:t>
      </w:r>
      <w:r>
        <w:rPr>
          <w:sz w:val="20"/>
        </w:rPr>
        <w:t>o</w:t>
      </w:r>
      <w:r>
        <w:rPr>
          <w:spacing w:val="11"/>
          <w:sz w:val="20"/>
        </w:rPr>
        <w:t> </w:t>
      </w:r>
      <w:r>
        <w:rPr>
          <w:sz w:val="20"/>
        </w:rPr>
        <w:t>contratado</w:t>
      </w:r>
      <w:r>
        <w:rPr>
          <w:spacing w:val="11"/>
          <w:sz w:val="20"/>
        </w:rPr>
        <w:t> </w:t>
      </w:r>
      <w:r>
        <w:rPr>
          <w:sz w:val="20"/>
        </w:rPr>
        <w:t>ficará</w:t>
      </w:r>
      <w:r>
        <w:rPr>
          <w:spacing w:val="11"/>
          <w:sz w:val="20"/>
        </w:rPr>
        <w:t> </w:t>
      </w:r>
      <w:r>
        <w:rPr>
          <w:sz w:val="20"/>
        </w:rPr>
        <w:t>depositário,</w:t>
      </w:r>
      <w:r>
        <w:rPr>
          <w:spacing w:val="11"/>
          <w:sz w:val="20"/>
        </w:rPr>
        <w:t> </w:t>
      </w:r>
      <w:r>
        <w:rPr>
          <w:sz w:val="20"/>
        </w:rPr>
        <w:t>o</w:t>
      </w:r>
      <w:r>
        <w:rPr>
          <w:spacing w:val="11"/>
          <w:sz w:val="20"/>
        </w:rPr>
        <w:t> </w:t>
      </w:r>
      <w:r>
        <w:rPr>
          <w:sz w:val="20"/>
        </w:rPr>
        <w:t>valor</w:t>
      </w:r>
      <w:r>
        <w:rPr>
          <w:spacing w:val="11"/>
          <w:sz w:val="20"/>
        </w:rPr>
        <w:t> </w:t>
      </w:r>
      <w:r>
        <w:rPr>
          <w:sz w:val="20"/>
        </w:rPr>
        <w:t>desses</w:t>
      </w:r>
      <w:r>
        <w:rPr>
          <w:spacing w:val="11"/>
          <w:sz w:val="20"/>
        </w:rPr>
        <w:t> </w:t>
      </w:r>
      <w:r>
        <w:rPr>
          <w:sz w:val="20"/>
        </w:rPr>
        <w:t>bens deverá ser acrescido ao valor da garantia.</w:t>
      </w:r>
    </w:p>
    <w:p>
      <w:pPr>
        <w:pStyle w:val="ListParagraph"/>
        <w:numPr>
          <w:ilvl w:val="1"/>
          <w:numId w:val="40"/>
        </w:numPr>
        <w:tabs>
          <w:tab w:pos="518" w:val="left" w:leader="none"/>
        </w:tabs>
        <w:spacing w:line="240" w:lineRule="auto" w:before="2" w:after="0"/>
        <w:ind w:left="518" w:right="0" w:hanging="399"/>
        <w:jc w:val="left"/>
        <w:rPr>
          <w:sz w:val="20"/>
        </w:rPr>
      </w:pPr>
      <w:r>
        <w:rPr>
          <w:sz w:val="20"/>
        </w:rPr>
        <w:t>O</w:t>
      </w:r>
      <w:r>
        <w:rPr>
          <w:spacing w:val="-4"/>
          <w:sz w:val="20"/>
        </w:rPr>
        <w:t> </w:t>
      </w:r>
      <w:r>
        <w:rPr>
          <w:b/>
          <w:sz w:val="20"/>
        </w:rPr>
        <w:t>CONTRATADO</w:t>
      </w:r>
      <w:r>
        <w:rPr>
          <w:b/>
          <w:spacing w:val="-4"/>
          <w:sz w:val="20"/>
        </w:rPr>
        <w:t> </w:t>
      </w:r>
      <w:r>
        <w:rPr>
          <w:sz w:val="20"/>
        </w:rPr>
        <w:t>poderá</w:t>
      </w:r>
      <w:r>
        <w:rPr>
          <w:spacing w:val="-5"/>
          <w:sz w:val="20"/>
        </w:rPr>
        <w:t> </w:t>
      </w:r>
      <w:r>
        <w:rPr>
          <w:sz w:val="20"/>
        </w:rPr>
        <w:t>optar</w:t>
      </w:r>
      <w:r>
        <w:rPr>
          <w:spacing w:val="-5"/>
          <w:sz w:val="20"/>
        </w:rPr>
        <w:t> </w:t>
      </w:r>
      <w:r>
        <w:rPr>
          <w:sz w:val="20"/>
        </w:rPr>
        <w:t>pelas</w:t>
      </w:r>
      <w:r>
        <w:rPr>
          <w:spacing w:val="-4"/>
          <w:sz w:val="20"/>
        </w:rPr>
        <w:t> </w:t>
      </w:r>
      <w:r>
        <w:rPr>
          <w:sz w:val="20"/>
        </w:rPr>
        <w:t>seguintes</w:t>
      </w:r>
      <w:r>
        <w:rPr>
          <w:spacing w:val="-5"/>
          <w:sz w:val="20"/>
        </w:rPr>
        <w:t> </w:t>
      </w:r>
      <w:r>
        <w:rPr>
          <w:sz w:val="20"/>
        </w:rPr>
        <w:t>modalidades</w:t>
      </w:r>
      <w:r>
        <w:rPr>
          <w:spacing w:val="-5"/>
          <w:sz w:val="20"/>
        </w:rPr>
        <w:t> </w:t>
      </w:r>
      <w:r>
        <w:rPr>
          <w:sz w:val="20"/>
        </w:rPr>
        <w:t>de</w:t>
      </w:r>
      <w:r>
        <w:rPr>
          <w:spacing w:val="-4"/>
          <w:sz w:val="20"/>
        </w:rPr>
        <w:t> </w:t>
      </w:r>
      <w:r>
        <w:rPr>
          <w:spacing w:val="-2"/>
          <w:sz w:val="20"/>
        </w:rPr>
        <w:t>garantia:</w:t>
      </w:r>
    </w:p>
    <w:p>
      <w:pPr>
        <w:pStyle w:val="ListParagraph"/>
        <w:numPr>
          <w:ilvl w:val="0"/>
          <w:numId w:val="41"/>
        </w:numPr>
        <w:tabs>
          <w:tab w:pos="234" w:val="left" w:leader="none"/>
        </w:tabs>
        <w:spacing w:line="240" w:lineRule="auto" w:before="40" w:after="0"/>
        <w:ind w:left="234" w:right="0" w:hanging="115"/>
        <w:jc w:val="left"/>
        <w:rPr>
          <w:sz w:val="20"/>
        </w:rPr>
      </w:pPr>
      <w:r>
        <w:rPr>
          <w:sz w:val="20"/>
        </w:rPr>
        <w:t>-</w:t>
      </w:r>
      <w:r>
        <w:rPr>
          <w:spacing w:val="-1"/>
          <w:sz w:val="20"/>
        </w:rPr>
        <w:t> </w:t>
      </w:r>
      <w:r>
        <w:rPr>
          <w:sz w:val="20"/>
        </w:rPr>
        <w:t>caução</w:t>
      </w:r>
      <w:r>
        <w:rPr>
          <w:spacing w:val="-1"/>
          <w:sz w:val="20"/>
        </w:rPr>
        <w:t> </w:t>
      </w:r>
      <w:r>
        <w:rPr>
          <w:sz w:val="20"/>
        </w:rPr>
        <w:t>em</w:t>
      </w:r>
      <w:r>
        <w:rPr>
          <w:spacing w:val="-1"/>
          <w:sz w:val="20"/>
        </w:rPr>
        <w:t> </w:t>
      </w:r>
      <w:r>
        <w:rPr>
          <w:sz w:val="20"/>
        </w:rPr>
        <w:t>dinheiro</w:t>
      </w:r>
      <w:r>
        <w:rPr>
          <w:spacing w:val="-1"/>
          <w:sz w:val="20"/>
        </w:rPr>
        <w:t> </w:t>
      </w:r>
      <w:r>
        <w:rPr>
          <w:sz w:val="20"/>
        </w:rPr>
        <w:t>ou</w:t>
      </w:r>
      <w:r>
        <w:rPr>
          <w:spacing w:val="-1"/>
          <w:sz w:val="20"/>
        </w:rPr>
        <w:t> </w:t>
      </w:r>
      <w:r>
        <w:rPr>
          <w:sz w:val="20"/>
        </w:rPr>
        <w:t>em</w:t>
      </w:r>
      <w:r>
        <w:rPr>
          <w:spacing w:val="-1"/>
          <w:sz w:val="20"/>
        </w:rPr>
        <w:t> </w:t>
      </w:r>
      <w:r>
        <w:rPr>
          <w:sz w:val="20"/>
        </w:rPr>
        <w:t>títulos</w:t>
      </w:r>
      <w:r>
        <w:rPr>
          <w:spacing w:val="-1"/>
          <w:sz w:val="20"/>
        </w:rPr>
        <w:t> </w:t>
      </w:r>
      <w:r>
        <w:rPr>
          <w:sz w:val="20"/>
        </w:rPr>
        <w:t>da</w:t>
      </w:r>
      <w:r>
        <w:rPr>
          <w:spacing w:val="-1"/>
          <w:sz w:val="20"/>
        </w:rPr>
        <w:t> </w:t>
      </w:r>
      <w:r>
        <w:rPr>
          <w:sz w:val="20"/>
        </w:rPr>
        <w:t>dívida</w:t>
      </w:r>
      <w:r>
        <w:rPr>
          <w:spacing w:val="-1"/>
          <w:sz w:val="20"/>
        </w:rPr>
        <w:t> </w:t>
      </w:r>
      <w:r>
        <w:rPr>
          <w:spacing w:val="-2"/>
          <w:sz w:val="20"/>
        </w:rPr>
        <w:t>pública;</w:t>
      </w:r>
    </w:p>
    <w:p>
      <w:pPr>
        <w:pStyle w:val="ListParagraph"/>
        <w:numPr>
          <w:ilvl w:val="0"/>
          <w:numId w:val="41"/>
        </w:numPr>
        <w:tabs>
          <w:tab w:pos="301" w:val="left" w:leader="none"/>
        </w:tabs>
        <w:spacing w:line="240" w:lineRule="auto" w:before="40" w:after="0"/>
        <w:ind w:left="301" w:right="0" w:hanging="182"/>
        <w:jc w:val="left"/>
        <w:rPr>
          <w:sz w:val="20"/>
        </w:rPr>
      </w:pPr>
      <w:r>
        <w:rPr>
          <w:sz w:val="20"/>
        </w:rPr>
        <w:t>-</w:t>
      </w:r>
      <w:r>
        <w:rPr>
          <w:spacing w:val="-1"/>
          <w:sz w:val="20"/>
        </w:rPr>
        <w:t> </w:t>
      </w:r>
      <w:r>
        <w:rPr>
          <w:sz w:val="20"/>
        </w:rPr>
        <w:t>seguro-garantia;</w:t>
      </w:r>
      <w:r>
        <w:rPr>
          <w:spacing w:val="-1"/>
          <w:sz w:val="20"/>
        </w:rPr>
        <w:t> </w:t>
      </w:r>
      <w:r>
        <w:rPr>
          <w:spacing w:val="-10"/>
          <w:sz w:val="20"/>
        </w:rPr>
        <w:t>e</w:t>
      </w:r>
    </w:p>
    <w:p>
      <w:pPr>
        <w:pStyle w:val="ListParagraph"/>
        <w:numPr>
          <w:ilvl w:val="0"/>
          <w:numId w:val="41"/>
        </w:numPr>
        <w:tabs>
          <w:tab w:pos="367" w:val="left" w:leader="none"/>
        </w:tabs>
        <w:spacing w:line="240" w:lineRule="auto" w:before="40" w:after="0"/>
        <w:ind w:left="367" w:right="0" w:hanging="248"/>
        <w:jc w:val="left"/>
        <w:rPr>
          <w:sz w:val="20"/>
        </w:rPr>
      </w:pPr>
      <w:r>
        <w:rPr>
          <w:sz w:val="20"/>
        </w:rPr>
        <w:t>-</w:t>
      </w:r>
      <w:r>
        <w:rPr>
          <w:spacing w:val="-1"/>
          <w:sz w:val="20"/>
        </w:rPr>
        <w:t> </w:t>
      </w:r>
      <w:r>
        <w:rPr>
          <w:sz w:val="20"/>
        </w:rPr>
        <w:t>fiança</w:t>
      </w:r>
      <w:r>
        <w:rPr>
          <w:spacing w:val="-1"/>
          <w:sz w:val="20"/>
        </w:rPr>
        <w:t> </w:t>
      </w:r>
      <w:r>
        <w:rPr>
          <w:spacing w:val="-2"/>
          <w:sz w:val="20"/>
        </w:rPr>
        <w:t>bancária.</w:t>
      </w:r>
    </w:p>
    <w:p>
      <w:pPr>
        <w:pStyle w:val="BodyText"/>
        <w:spacing w:before="80"/>
      </w:pPr>
    </w:p>
    <w:p>
      <w:pPr>
        <w:pStyle w:val="ListParagraph"/>
        <w:numPr>
          <w:ilvl w:val="1"/>
          <w:numId w:val="40"/>
        </w:numPr>
        <w:tabs>
          <w:tab w:pos="518" w:val="left" w:leader="none"/>
        </w:tabs>
        <w:spacing w:line="240" w:lineRule="auto" w:before="0" w:after="0"/>
        <w:ind w:left="518" w:right="0" w:hanging="399"/>
        <w:jc w:val="left"/>
        <w:rPr>
          <w:sz w:val="20"/>
        </w:rPr>
      </w:pPr>
      <w:r>
        <w:rPr>
          <w:sz w:val="20"/>
        </w:rPr>
        <w:t>Qualquer</w:t>
      </w:r>
      <w:r>
        <w:rPr>
          <w:spacing w:val="-6"/>
          <w:sz w:val="20"/>
        </w:rPr>
        <w:t> </w:t>
      </w:r>
      <w:r>
        <w:rPr>
          <w:sz w:val="20"/>
        </w:rPr>
        <w:t>que</w:t>
      </w:r>
      <w:r>
        <w:rPr>
          <w:spacing w:val="-3"/>
          <w:sz w:val="20"/>
        </w:rPr>
        <w:t> </w:t>
      </w:r>
      <w:r>
        <w:rPr>
          <w:sz w:val="20"/>
        </w:rPr>
        <w:t>seja</w:t>
      </w:r>
      <w:r>
        <w:rPr>
          <w:spacing w:val="-3"/>
          <w:sz w:val="20"/>
        </w:rPr>
        <w:t> </w:t>
      </w:r>
      <w:r>
        <w:rPr>
          <w:sz w:val="20"/>
        </w:rPr>
        <w:t>a</w:t>
      </w:r>
      <w:r>
        <w:rPr>
          <w:spacing w:val="-4"/>
          <w:sz w:val="20"/>
        </w:rPr>
        <w:t> </w:t>
      </w:r>
      <w:r>
        <w:rPr>
          <w:sz w:val="20"/>
        </w:rPr>
        <w:t>modalidade</w:t>
      </w:r>
      <w:r>
        <w:rPr>
          <w:spacing w:val="-3"/>
          <w:sz w:val="20"/>
        </w:rPr>
        <w:t> </w:t>
      </w:r>
      <w:r>
        <w:rPr>
          <w:sz w:val="20"/>
        </w:rPr>
        <w:t>escolhida</w:t>
      </w:r>
      <w:r>
        <w:rPr>
          <w:spacing w:val="-3"/>
          <w:sz w:val="20"/>
        </w:rPr>
        <w:t> </w:t>
      </w:r>
      <w:r>
        <w:rPr>
          <w:sz w:val="20"/>
        </w:rPr>
        <w:t>pelo</w:t>
      </w:r>
      <w:r>
        <w:rPr>
          <w:spacing w:val="-3"/>
          <w:sz w:val="20"/>
        </w:rPr>
        <w:t> </w:t>
      </w:r>
      <w:r>
        <w:rPr>
          <w:b/>
          <w:sz w:val="20"/>
        </w:rPr>
        <w:t>CONTRATADO</w:t>
      </w:r>
      <w:r>
        <w:rPr>
          <w:sz w:val="20"/>
        </w:rPr>
        <w:t>,</w:t>
      </w:r>
      <w:r>
        <w:rPr>
          <w:spacing w:val="-3"/>
          <w:sz w:val="20"/>
        </w:rPr>
        <w:t> </w:t>
      </w:r>
      <w:r>
        <w:rPr>
          <w:sz w:val="20"/>
        </w:rPr>
        <w:t>a</w:t>
      </w:r>
      <w:r>
        <w:rPr>
          <w:spacing w:val="-3"/>
          <w:sz w:val="20"/>
        </w:rPr>
        <w:t> </w:t>
      </w:r>
      <w:r>
        <w:rPr>
          <w:sz w:val="20"/>
        </w:rPr>
        <w:t>garantia</w:t>
      </w:r>
      <w:r>
        <w:rPr>
          <w:spacing w:val="-4"/>
          <w:sz w:val="20"/>
        </w:rPr>
        <w:t> </w:t>
      </w:r>
      <w:r>
        <w:rPr>
          <w:sz w:val="20"/>
        </w:rPr>
        <w:t>assegurará</w:t>
      </w:r>
      <w:r>
        <w:rPr>
          <w:spacing w:val="-3"/>
          <w:sz w:val="20"/>
        </w:rPr>
        <w:t> </w:t>
      </w:r>
      <w:r>
        <w:rPr>
          <w:sz w:val="20"/>
        </w:rPr>
        <w:t>o</w:t>
      </w:r>
      <w:r>
        <w:rPr>
          <w:spacing w:val="-3"/>
          <w:sz w:val="20"/>
        </w:rPr>
        <w:t> </w:t>
      </w:r>
      <w:r>
        <w:rPr>
          <w:sz w:val="20"/>
        </w:rPr>
        <w:t>pagamento</w:t>
      </w:r>
      <w:r>
        <w:rPr>
          <w:spacing w:val="-3"/>
          <w:sz w:val="20"/>
        </w:rPr>
        <w:t> </w:t>
      </w:r>
      <w:r>
        <w:rPr>
          <w:spacing w:val="-5"/>
          <w:sz w:val="20"/>
        </w:rPr>
        <w:t>de:</w:t>
      </w:r>
    </w:p>
    <w:p>
      <w:pPr>
        <w:pStyle w:val="ListParagraph"/>
        <w:numPr>
          <w:ilvl w:val="2"/>
          <w:numId w:val="40"/>
        </w:numPr>
        <w:tabs>
          <w:tab w:pos="668" w:val="left" w:leader="none"/>
        </w:tabs>
        <w:spacing w:line="240" w:lineRule="auto" w:before="40" w:after="0"/>
        <w:ind w:left="668" w:right="0" w:hanging="549"/>
        <w:jc w:val="left"/>
        <w:rPr>
          <w:sz w:val="20"/>
        </w:rPr>
      </w:pPr>
      <w:r>
        <w:rPr>
          <w:sz w:val="20"/>
        </w:rPr>
        <w:t>prejuízos</w:t>
      </w:r>
      <w:r>
        <w:rPr>
          <w:spacing w:val="-1"/>
          <w:sz w:val="20"/>
        </w:rPr>
        <w:t> </w:t>
      </w:r>
      <w:r>
        <w:rPr>
          <w:sz w:val="20"/>
        </w:rPr>
        <w:t>advindos</w:t>
      </w:r>
      <w:r>
        <w:rPr>
          <w:spacing w:val="-1"/>
          <w:sz w:val="20"/>
        </w:rPr>
        <w:t> </w:t>
      </w:r>
      <w:r>
        <w:rPr>
          <w:sz w:val="20"/>
        </w:rPr>
        <w:t>do</w:t>
      </w:r>
      <w:r>
        <w:rPr>
          <w:spacing w:val="-1"/>
          <w:sz w:val="20"/>
        </w:rPr>
        <w:t> </w:t>
      </w:r>
      <w:r>
        <w:rPr>
          <w:sz w:val="20"/>
        </w:rPr>
        <w:t>não</w:t>
      </w:r>
      <w:r>
        <w:rPr>
          <w:spacing w:val="-1"/>
          <w:sz w:val="20"/>
        </w:rPr>
        <w:t> </w:t>
      </w:r>
      <w:r>
        <w:rPr>
          <w:sz w:val="20"/>
        </w:rPr>
        <w:t>cumprimento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do</w:t>
      </w:r>
      <w:r>
        <w:rPr>
          <w:spacing w:val="-1"/>
          <w:sz w:val="20"/>
        </w:rPr>
        <w:t> </w:t>
      </w:r>
      <w:r>
        <w:rPr>
          <w:sz w:val="20"/>
        </w:rPr>
        <w:t>não</w:t>
      </w:r>
      <w:r>
        <w:rPr>
          <w:spacing w:val="-1"/>
          <w:sz w:val="20"/>
        </w:rPr>
        <w:t> </w:t>
      </w:r>
      <w:r>
        <w:rPr>
          <w:sz w:val="20"/>
        </w:rPr>
        <w:t>adimplemento</w:t>
      </w:r>
      <w:r>
        <w:rPr>
          <w:spacing w:val="-1"/>
          <w:sz w:val="20"/>
        </w:rPr>
        <w:t> </w:t>
      </w:r>
      <w:r>
        <w:rPr>
          <w:sz w:val="20"/>
        </w:rPr>
        <w:t>das</w:t>
      </w:r>
      <w:r>
        <w:rPr>
          <w:spacing w:val="-1"/>
          <w:sz w:val="20"/>
        </w:rPr>
        <w:t> </w:t>
      </w:r>
      <w:r>
        <w:rPr>
          <w:sz w:val="20"/>
        </w:rPr>
        <w:t>demais</w:t>
      </w:r>
      <w:r>
        <w:rPr>
          <w:spacing w:val="-1"/>
          <w:sz w:val="20"/>
        </w:rPr>
        <w:t> </w:t>
      </w:r>
      <w:r>
        <w:rPr>
          <w:sz w:val="20"/>
        </w:rPr>
        <w:t>obrigações</w:t>
      </w:r>
      <w:r>
        <w:rPr>
          <w:spacing w:val="-1"/>
          <w:sz w:val="20"/>
        </w:rPr>
        <w:t> </w:t>
      </w:r>
      <w:r>
        <w:rPr>
          <w:sz w:val="20"/>
        </w:rPr>
        <w:t>neste</w:t>
      </w:r>
      <w:r>
        <w:rPr>
          <w:spacing w:val="-1"/>
          <w:sz w:val="20"/>
        </w:rPr>
        <w:t> </w:t>
      </w:r>
      <w:r>
        <w:rPr>
          <w:spacing w:val="-2"/>
          <w:sz w:val="20"/>
        </w:rPr>
        <w:t>previstas;</w:t>
      </w:r>
    </w:p>
    <w:p>
      <w:pPr>
        <w:pStyle w:val="ListParagraph"/>
        <w:numPr>
          <w:ilvl w:val="2"/>
          <w:numId w:val="40"/>
        </w:numPr>
        <w:tabs>
          <w:tab w:pos="668" w:val="left" w:leader="none"/>
        </w:tabs>
        <w:spacing w:line="240" w:lineRule="auto" w:before="40" w:after="0"/>
        <w:ind w:left="668" w:right="0" w:hanging="549"/>
        <w:jc w:val="left"/>
        <w:rPr>
          <w:sz w:val="20"/>
        </w:rPr>
      </w:pPr>
      <w:r>
        <w:rPr>
          <w:sz w:val="20"/>
        </w:rPr>
        <w:t>multas</w:t>
      </w:r>
      <w:r>
        <w:rPr>
          <w:spacing w:val="-8"/>
          <w:sz w:val="20"/>
        </w:rPr>
        <w:t> </w:t>
      </w:r>
      <w:r>
        <w:rPr>
          <w:sz w:val="20"/>
        </w:rPr>
        <w:t>moratórias,</w:t>
      </w:r>
      <w:r>
        <w:rPr>
          <w:spacing w:val="-4"/>
          <w:sz w:val="20"/>
        </w:rPr>
        <w:t> </w:t>
      </w:r>
      <w:r>
        <w:rPr>
          <w:sz w:val="20"/>
        </w:rPr>
        <w:t>compensatórias</w:t>
      </w:r>
      <w:r>
        <w:rPr>
          <w:spacing w:val="-5"/>
          <w:sz w:val="20"/>
        </w:rPr>
        <w:t> </w:t>
      </w:r>
      <w:r>
        <w:rPr>
          <w:sz w:val="20"/>
        </w:rPr>
        <w:t>e</w:t>
      </w:r>
      <w:r>
        <w:rPr>
          <w:spacing w:val="-4"/>
          <w:sz w:val="20"/>
        </w:rPr>
        <w:t> </w:t>
      </w:r>
      <w:r>
        <w:rPr>
          <w:sz w:val="20"/>
        </w:rPr>
        <w:t>administrativas</w:t>
      </w:r>
      <w:r>
        <w:rPr>
          <w:spacing w:val="-4"/>
          <w:sz w:val="20"/>
        </w:rPr>
        <w:t> </w:t>
      </w:r>
      <w:r>
        <w:rPr>
          <w:sz w:val="20"/>
        </w:rPr>
        <w:t>aplicadas</w:t>
      </w:r>
      <w:r>
        <w:rPr>
          <w:spacing w:val="-4"/>
          <w:sz w:val="20"/>
        </w:rPr>
        <w:t> </w:t>
      </w:r>
      <w:r>
        <w:rPr>
          <w:sz w:val="20"/>
        </w:rPr>
        <w:t>pela</w:t>
      </w:r>
      <w:r>
        <w:rPr>
          <w:spacing w:val="-12"/>
          <w:sz w:val="20"/>
        </w:rPr>
        <w:t> </w:t>
      </w:r>
      <w:r>
        <w:rPr>
          <w:sz w:val="20"/>
        </w:rPr>
        <w:t>Administração</w:t>
      </w:r>
      <w:r>
        <w:rPr>
          <w:spacing w:val="-4"/>
          <w:sz w:val="20"/>
        </w:rPr>
        <w:t> </w:t>
      </w:r>
      <w:r>
        <w:rPr>
          <w:sz w:val="20"/>
        </w:rPr>
        <w:t>ao</w:t>
      </w:r>
      <w:r>
        <w:rPr>
          <w:spacing w:val="-3"/>
          <w:sz w:val="20"/>
        </w:rPr>
        <w:t> </w:t>
      </w:r>
      <w:r>
        <w:rPr>
          <w:b/>
          <w:sz w:val="20"/>
        </w:rPr>
        <w:t>CONTRATADO</w:t>
      </w:r>
      <w:r>
        <w:rPr>
          <w:sz w:val="20"/>
        </w:rPr>
        <w:t>;</w:t>
      </w:r>
      <w:r>
        <w:rPr>
          <w:spacing w:val="-4"/>
          <w:sz w:val="20"/>
        </w:rPr>
        <w:t> </w:t>
      </w:r>
      <w:r>
        <w:rPr>
          <w:spacing w:val="-10"/>
          <w:sz w:val="20"/>
        </w:rPr>
        <w:t>e</w:t>
      </w:r>
    </w:p>
    <w:p>
      <w:pPr>
        <w:pStyle w:val="ListParagraph"/>
        <w:numPr>
          <w:ilvl w:val="2"/>
          <w:numId w:val="40"/>
        </w:numPr>
        <w:tabs>
          <w:tab w:pos="668" w:val="left" w:leader="none"/>
        </w:tabs>
        <w:spacing w:line="240" w:lineRule="auto" w:before="41" w:after="0"/>
        <w:ind w:left="668" w:right="0" w:hanging="549"/>
        <w:jc w:val="left"/>
        <w:rPr>
          <w:sz w:val="20"/>
        </w:rPr>
      </w:pPr>
      <w:r>
        <w:rPr>
          <w:sz w:val="20"/>
        </w:rPr>
        <w:t>obrigações</w:t>
      </w:r>
      <w:r>
        <w:rPr>
          <w:spacing w:val="-3"/>
          <w:sz w:val="20"/>
        </w:rPr>
        <w:t> </w:t>
      </w:r>
      <w:r>
        <w:rPr>
          <w:sz w:val="20"/>
        </w:rPr>
        <w:t>trabalhistas</w:t>
      </w:r>
      <w:r>
        <w:rPr>
          <w:spacing w:val="-2"/>
          <w:sz w:val="20"/>
        </w:rPr>
        <w:t> </w:t>
      </w:r>
      <w:r>
        <w:rPr>
          <w:sz w:val="20"/>
        </w:rPr>
        <w:t>e</w:t>
      </w:r>
      <w:r>
        <w:rPr>
          <w:spacing w:val="-3"/>
          <w:sz w:val="20"/>
        </w:rPr>
        <w:t> </w:t>
      </w:r>
      <w:r>
        <w:rPr>
          <w:sz w:val="20"/>
        </w:rPr>
        <w:t>previdenciárias</w:t>
      </w:r>
      <w:r>
        <w:rPr>
          <w:spacing w:val="-2"/>
          <w:sz w:val="20"/>
        </w:rPr>
        <w:t> </w:t>
      </w:r>
      <w:r>
        <w:rPr>
          <w:sz w:val="20"/>
        </w:rPr>
        <w:t>de</w:t>
      </w:r>
      <w:r>
        <w:rPr>
          <w:spacing w:val="-2"/>
          <w:sz w:val="20"/>
        </w:rPr>
        <w:t> </w:t>
      </w:r>
      <w:r>
        <w:rPr>
          <w:sz w:val="20"/>
        </w:rPr>
        <w:t>qualquer</w:t>
      </w:r>
      <w:r>
        <w:rPr>
          <w:spacing w:val="-2"/>
          <w:sz w:val="20"/>
        </w:rPr>
        <w:t> </w:t>
      </w:r>
      <w:r>
        <w:rPr>
          <w:sz w:val="20"/>
        </w:rPr>
        <w:t>natureza,</w:t>
      </w:r>
      <w:r>
        <w:rPr>
          <w:spacing w:val="-2"/>
          <w:sz w:val="20"/>
        </w:rPr>
        <w:t> </w:t>
      </w:r>
      <w:r>
        <w:rPr>
          <w:sz w:val="20"/>
        </w:rPr>
        <w:t>assim</w:t>
      </w:r>
      <w:r>
        <w:rPr>
          <w:spacing w:val="-3"/>
          <w:sz w:val="20"/>
        </w:rPr>
        <w:t> </w:t>
      </w:r>
      <w:r>
        <w:rPr>
          <w:sz w:val="20"/>
        </w:rPr>
        <w:t>como</w:t>
      </w:r>
      <w:r>
        <w:rPr>
          <w:spacing w:val="-2"/>
          <w:sz w:val="20"/>
        </w:rPr>
        <w:t> </w:t>
      </w:r>
      <w:r>
        <w:rPr>
          <w:sz w:val="20"/>
        </w:rPr>
        <w:t>as</w:t>
      </w:r>
      <w:r>
        <w:rPr>
          <w:spacing w:val="-3"/>
          <w:sz w:val="20"/>
        </w:rPr>
        <w:t> </w:t>
      </w:r>
      <w:r>
        <w:rPr>
          <w:sz w:val="20"/>
        </w:rPr>
        <w:t>obrigações</w:t>
      </w:r>
      <w:r>
        <w:rPr>
          <w:spacing w:val="-2"/>
          <w:sz w:val="20"/>
        </w:rPr>
        <w:t> </w:t>
      </w:r>
      <w:r>
        <w:rPr>
          <w:sz w:val="20"/>
        </w:rPr>
        <w:t>de</w:t>
      </w:r>
      <w:r>
        <w:rPr>
          <w:spacing w:val="-3"/>
          <w:sz w:val="20"/>
        </w:rPr>
        <w:t> </w:t>
      </w:r>
      <w:r>
        <w:rPr>
          <w:sz w:val="20"/>
        </w:rPr>
        <w:t>regularidade</w:t>
      </w:r>
      <w:r>
        <w:rPr>
          <w:spacing w:val="-2"/>
          <w:sz w:val="20"/>
        </w:rPr>
        <w:t> </w:t>
      </w:r>
      <w:r>
        <w:rPr>
          <w:sz w:val="20"/>
        </w:rPr>
        <w:t>perante</w:t>
      </w:r>
      <w:r>
        <w:rPr>
          <w:spacing w:val="-2"/>
          <w:sz w:val="20"/>
        </w:rPr>
        <w:t> </w:t>
      </w:r>
      <w:r>
        <w:rPr>
          <w:sz w:val="20"/>
        </w:rPr>
        <w:t>o</w:t>
      </w:r>
      <w:r>
        <w:rPr>
          <w:spacing w:val="-3"/>
          <w:sz w:val="20"/>
        </w:rPr>
        <w:t> </w:t>
      </w:r>
      <w:r>
        <w:rPr>
          <w:sz w:val="20"/>
        </w:rPr>
        <w:t>FGTS,</w:t>
      </w:r>
      <w:r>
        <w:rPr>
          <w:spacing w:val="-2"/>
          <w:sz w:val="20"/>
        </w:rPr>
        <w:t> </w:t>
      </w:r>
      <w:r>
        <w:rPr>
          <w:sz w:val="20"/>
        </w:rPr>
        <w:t>não</w:t>
      </w:r>
      <w:r>
        <w:rPr>
          <w:spacing w:val="-3"/>
          <w:sz w:val="20"/>
        </w:rPr>
        <w:t> </w:t>
      </w:r>
      <w:r>
        <w:rPr>
          <w:sz w:val="20"/>
        </w:rPr>
        <w:t>adimplidas</w:t>
      </w:r>
      <w:r>
        <w:rPr>
          <w:spacing w:val="-2"/>
          <w:sz w:val="20"/>
        </w:rPr>
        <w:t> </w:t>
      </w:r>
      <w:r>
        <w:rPr>
          <w:sz w:val="20"/>
        </w:rPr>
        <w:t>pelo</w:t>
      </w:r>
      <w:r>
        <w:rPr>
          <w:spacing w:val="-2"/>
          <w:sz w:val="20"/>
        </w:rPr>
        <w:t> </w:t>
      </w:r>
      <w:r>
        <w:rPr>
          <w:b/>
          <w:sz w:val="20"/>
        </w:rPr>
        <w:t>CONTRATADO</w:t>
      </w:r>
      <w:r>
        <w:rPr>
          <w:sz w:val="20"/>
        </w:rPr>
        <w:t>,</w:t>
      </w:r>
      <w:r>
        <w:rPr>
          <w:spacing w:val="-2"/>
          <w:sz w:val="20"/>
        </w:rPr>
        <w:t> </w:t>
      </w:r>
      <w:r>
        <w:rPr>
          <w:sz w:val="20"/>
        </w:rPr>
        <w:t>quando</w:t>
      </w:r>
      <w:r>
        <w:rPr>
          <w:spacing w:val="-2"/>
          <w:sz w:val="20"/>
        </w:rPr>
        <w:t> couber.</w:t>
      </w:r>
    </w:p>
    <w:p>
      <w:pPr>
        <w:pStyle w:val="ListParagraph"/>
        <w:numPr>
          <w:ilvl w:val="1"/>
          <w:numId w:val="40"/>
        </w:numPr>
        <w:tabs>
          <w:tab w:pos="524" w:val="left" w:leader="none"/>
        </w:tabs>
        <w:spacing w:line="240" w:lineRule="auto" w:before="40" w:after="0"/>
        <w:ind w:left="524" w:right="0" w:hanging="405"/>
        <w:jc w:val="left"/>
        <w:rPr>
          <w:sz w:val="20"/>
        </w:rPr>
      </w:pPr>
      <w:r>
        <w:rPr>
          <w:sz w:val="20"/>
        </w:rPr>
        <w:t>A</w:t>
      </w:r>
      <w:r>
        <w:rPr>
          <w:spacing w:val="-12"/>
          <w:sz w:val="20"/>
        </w:rPr>
        <w:t> </w:t>
      </w:r>
      <w:r>
        <w:rPr>
          <w:sz w:val="20"/>
        </w:rPr>
        <w:t>garantia,</w:t>
      </w:r>
      <w:r>
        <w:rPr>
          <w:spacing w:val="-1"/>
          <w:sz w:val="20"/>
        </w:rPr>
        <w:t> </w:t>
      </w:r>
      <w:r>
        <w:rPr>
          <w:sz w:val="20"/>
        </w:rPr>
        <w:t>qualquer</w:t>
      </w:r>
      <w:r>
        <w:rPr>
          <w:spacing w:val="-1"/>
          <w:sz w:val="20"/>
        </w:rPr>
        <w:t> </w:t>
      </w:r>
      <w:r>
        <w:rPr>
          <w:sz w:val="20"/>
        </w:rPr>
        <w:t>que</w:t>
      </w:r>
      <w:r>
        <w:rPr>
          <w:spacing w:val="-1"/>
          <w:sz w:val="20"/>
        </w:rPr>
        <w:t> </w:t>
      </w:r>
      <w:r>
        <w:rPr>
          <w:sz w:val="20"/>
        </w:rPr>
        <w:t>seja</w:t>
      </w:r>
      <w:r>
        <w:rPr>
          <w:spacing w:val="-1"/>
          <w:sz w:val="20"/>
        </w:rPr>
        <w:t> </w:t>
      </w:r>
      <w:r>
        <w:rPr>
          <w:sz w:val="20"/>
        </w:rPr>
        <w:t>a</w:t>
      </w:r>
      <w:r>
        <w:rPr>
          <w:spacing w:val="-1"/>
          <w:sz w:val="20"/>
        </w:rPr>
        <w:t> </w:t>
      </w:r>
      <w:r>
        <w:rPr>
          <w:sz w:val="20"/>
        </w:rPr>
        <w:t>modalidade</w:t>
      </w:r>
      <w:r>
        <w:rPr>
          <w:spacing w:val="-1"/>
          <w:sz w:val="20"/>
        </w:rPr>
        <w:t> </w:t>
      </w:r>
      <w:r>
        <w:rPr>
          <w:sz w:val="20"/>
        </w:rPr>
        <w:t>escolhida,</w:t>
      </w:r>
      <w:r>
        <w:rPr>
          <w:spacing w:val="-1"/>
          <w:sz w:val="20"/>
        </w:rPr>
        <w:t> </w:t>
      </w:r>
      <w:r>
        <w:rPr>
          <w:sz w:val="20"/>
        </w:rPr>
        <w:t>terá</w:t>
      </w:r>
      <w:r>
        <w:rPr>
          <w:spacing w:val="-1"/>
          <w:sz w:val="20"/>
        </w:rPr>
        <w:t> </w:t>
      </w:r>
      <w:r>
        <w:rPr>
          <w:sz w:val="20"/>
        </w:rPr>
        <w:t>validade</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por</w:t>
      </w:r>
      <w:r>
        <w:rPr>
          <w:spacing w:val="-1"/>
          <w:sz w:val="20"/>
        </w:rPr>
        <w:t> </w:t>
      </w:r>
      <w:r>
        <w:rPr>
          <w:sz w:val="20"/>
        </w:rPr>
        <w:t>mais</w:t>
      </w:r>
      <w:r>
        <w:rPr>
          <w:spacing w:val="-1"/>
          <w:sz w:val="20"/>
        </w:rPr>
        <w:t> </w:t>
      </w:r>
      <w:r>
        <w:rPr>
          <w:sz w:val="20"/>
        </w:rPr>
        <w:t>90</w:t>
      </w:r>
      <w:r>
        <w:rPr>
          <w:spacing w:val="-1"/>
          <w:sz w:val="20"/>
        </w:rPr>
        <w:t> </w:t>
      </w:r>
      <w:r>
        <w:rPr>
          <w:sz w:val="20"/>
        </w:rPr>
        <w:t>(noventa)</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deste</w:t>
      </w:r>
      <w:r>
        <w:rPr>
          <w:spacing w:val="-1"/>
          <w:sz w:val="20"/>
        </w:rPr>
        <w:t> </w:t>
      </w:r>
      <w:r>
        <w:rPr>
          <w:sz w:val="20"/>
        </w:rPr>
        <w:t>prazo</w:t>
      </w:r>
      <w:r>
        <w:rPr>
          <w:spacing w:val="-1"/>
          <w:sz w:val="20"/>
        </w:rPr>
        <w:t> </w:t>
      </w:r>
      <w:r>
        <w:rPr>
          <w:sz w:val="20"/>
        </w:rPr>
        <w:t>de</w:t>
      </w:r>
      <w:r>
        <w:rPr>
          <w:spacing w:val="-1"/>
          <w:sz w:val="20"/>
        </w:rPr>
        <w:t> </w:t>
      </w:r>
      <w:r>
        <w:rPr>
          <w:spacing w:val="-2"/>
          <w:sz w:val="20"/>
        </w:rPr>
        <w:t>vigência.</w:t>
      </w:r>
    </w:p>
    <w:p>
      <w:pPr>
        <w:pStyle w:val="ListParagraph"/>
        <w:numPr>
          <w:ilvl w:val="1"/>
          <w:numId w:val="40"/>
        </w:numPr>
        <w:tabs>
          <w:tab w:pos="522" w:val="left" w:leader="none"/>
        </w:tabs>
        <w:spacing w:line="280" w:lineRule="auto" w:before="40" w:after="0"/>
        <w:ind w:left="119" w:right="118" w:firstLine="0"/>
        <w:jc w:val="left"/>
        <w:rPr>
          <w:sz w:val="20"/>
        </w:rPr>
      </w:pPr>
      <w:r>
        <w:rPr>
          <w:sz w:val="20"/>
        </w:rPr>
        <w:t>Na hipótese de suspensão do contrato por ordem ou inadimplemento da</w:t>
      </w:r>
      <w:r>
        <w:rPr>
          <w:spacing w:val="-11"/>
          <w:sz w:val="20"/>
        </w:rPr>
        <w:t> </w:t>
      </w:r>
      <w:r>
        <w:rPr>
          <w:sz w:val="20"/>
        </w:rPr>
        <w:t>Administração, o </w:t>
      </w:r>
      <w:r>
        <w:rPr>
          <w:b/>
          <w:sz w:val="20"/>
        </w:rPr>
        <w:t>CONTRATADO </w:t>
      </w:r>
      <w:r>
        <w:rPr>
          <w:sz w:val="20"/>
        </w:rPr>
        <w:t>ficará desobrigado de renovar a garantia ou de endossar a apólice de seguro até </w:t>
      </w:r>
      <w:r>
        <w:rPr>
          <w:sz w:val="20"/>
        </w:rPr>
        <w:t>a ordem de reinício da execução ou o adimplemento pela Administração.</w:t>
      </w:r>
    </w:p>
    <w:p>
      <w:pPr>
        <w:pStyle w:val="ListParagraph"/>
        <w:numPr>
          <w:ilvl w:val="1"/>
          <w:numId w:val="40"/>
        </w:numPr>
        <w:tabs>
          <w:tab w:pos="520" w:val="left" w:leader="none"/>
        </w:tabs>
        <w:spacing w:line="280" w:lineRule="auto" w:before="1" w:after="0"/>
        <w:ind w:left="119" w:right="117" w:firstLine="0"/>
        <w:jc w:val="left"/>
        <w:rPr>
          <w:sz w:val="20"/>
        </w:rPr>
      </w:pPr>
      <w:r>
        <w:rPr>
          <w:sz w:val="20"/>
        </w:rPr>
        <w:t>Ressalvada</w:t>
      </w:r>
      <w:r>
        <w:rPr>
          <w:spacing w:val="-2"/>
          <w:sz w:val="20"/>
        </w:rPr>
        <w:t> </w:t>
      </w:r>
      <w:r>
        <w:rPr>
          <w:sz w:val="20"/>
        </w:rPr>
        <w:t>a</w:t>
      </w:r>
      <w:r>
        <w:rPr>
          <w:spacing w:val="-2"/>
          <w:sz w:val="20"/>
        </w:rPr>
        <w:t> </w:t>
      </w:r>
      <w:r>
        <w:rPr>
          <w:sz w:val="20"/>
        </w:rPr>
        <w:t>hipótese</w:t>
      </w:r>
      <w:r>
        <w:rPr>
          <w:spacing w:val="-2"/>
          <w:sz w:val="20"/>
        </w:rPr>
        <w:t> </w:t>
      </w:r>
      <w:r>
        <w:rPr>
          <w:sz w:val="20"/>
        </w:rPr>
        <w:t>de</w:t>
      </w:r>
      <w:r>
        <w:rPr>
          <w:spacing w:val="-2"/>
          <w:sz w:val="20"/>
        </w:rPr>
        <w:t> </w:t>
      </w:r>
      <w:r>
        <w:rPr>
          <w:sz w:val="20"/>
        </w:rPr>
        <w:t>seguro-garantia,</w:t>
      </w:r>
      <w:r>
        <w:rPr>
          <w:spacing w:val="-2"/>
          <w:sz w:val="20"/>
        </w:rPr>
        <w:t> </w:t>
      </w:r>
      <w:r>
        <w:rPr>
          <w:sz w:val="20"/>
        </w:rPr>
        <w:t>cuja</w:t>
      </w:r>
      <w:r>
        <w:rPr>
          <w:spacing w:val="-2"/>
          <w:sz w:val="20"/>
        </w:rPr>
        <w:t> </w:t>
      </w:r>
      <w:r>
        <w:rPr>
          <w:sz w:val="20"/>
        </w:rPr>
        <w:t>apresentação</w:t>
      </w:r>
      <w:r>
        <w:rPr>
          <w:spacing w:val="-2"/>
          <w:sz w:val="20"/>
        </w:rPr>
        <w:t> </w:t>
      </w:r>
      <w:r>
        <w:rPr>
          <w:sz w:val="20"/>
        </w:rPr>
        <w:t>deve</w:t>
      </w:r>
      <w:r>
        <w:rPr>
          <w:spacing w:val="-2"/>
          <w:sz w:val="20"/>
        </w:rPr>
        <w:t> </w:t>
      </w:r>
      <w:r>
        <w:rPr>
          <w:sz w:val="20"/>
        </w:rPr>
        <w:t>ser</w:t>
      </w:r>
      <w:r>
        <w:rPr>
          <w:spacing w:val="-2"/>
          <w:sz w:val="20"/>
        </w:rPr>
        <w:t> </w:t>
      </w:r>
      <w:r>
        <w:rPr>
          <w:sz w:val="20"/>
        </w:rPr>
        <w:t>anterior</w:t>
      </w:r>
      <w:r>
        <w:rPr>
          <w:spacing w:val="-2"/>
          <w:sz w:val="20"/>
        </w:rPr>
        <w:t> </w:t>
      </w:r>
      <w:r>
        <w:rPr>
          <w:sz w:val="20"/>
        </w:rPr>
        <w:t>à</w:t>
      </w:r>
      <w:r>
        <w:rPr>
          <w:spacing w:val="-2"/>
          <w:sz w:val="20"/>
        </w:rPr>
        <w:t> </w:t>
      </w:r>
      <w:r>
        <w:rPr>
          <w:sz w:val="20"/>
        </w:rPr>
        <w:t>assinatura</w:t>
      </w:r>
      <w:r>
        <w:rPr>
          <w:spacing w:val="-2"/>
          <w:sz w:val="20"/>
        </w:rPr>
        <w:t> </w:t>
      </w:r>
      <w:r>
        <w:rPr>
          <w:sz w:val="20"/>
        </w:rPr>
        <w:t>do</w:t>
      </w:r>
      <w:r>
        <w:rPr>
          <w:spacing w:val="-2"/>
          <w:sz w:val="20"/>
        </w:rPr>
        <w:t> </w:t>
      </w:r>
      <w:r>
        <w:rPr>
          <w:sz w:val="20"/>
        </w:rPr>
        <w:t>Contrato,</w:t>
      </w:r>
      <w:r>
        <w:rPr>
          <w:spacing w:val="-2"/>
          <w:sz w:val="20"/>
        </w:rPr>
        <w:t> </w:t>
      </w:r>
      <w:r>
        <w:rPr>
          <w:sz w:val="20"/>
        </w:rPr>
        <w:t>o</w:t>
      </w:r>
      <w:r>
        <w:rPr>
          <w:spacing w:val="-2"/>
          <w:sz w:val="20"/>
        </w:rPr>
        <w:t> </w:t>
      </w:r>
      <w:r>
        <w:rPr>
          <w:b/>
          <w:sz w:val="20"/>
        </w:rPr>
        <w:t>CONTRATADO</w:t>
      </w:r>
      <w:r>
        <w:rPr>
          <w:b/>
          <w:spacing w:val="-2"/>
          <w:sz w:val="20"/>
        </w:rPr>
        <w:t> </w:t>
      </w:r>
      <w:r>
        <w:rPr>
          <w:sz w:val="20"/>
        </w:rPr>
        <w:t>apresentará,</w:t>
      </w:r>
      <w:r>
        <w:rPr>
          <w:spacing w:val="-2"/>
          <w:sz w:val="20"/>
        </w:rPr>
        <w:t> </w:t>
      </w:r>
      <w:r>
        <w:rPr>
          <w:sz w:val="20"/>
        </w:rPr>
        <w:t>no</w:t>
      </w:r>
      <w:r>
        <w:rPr>
          <w:spacing w:val="-2"/>
          <w:sz w:val="20"/>
        </w:rPr>
        <w:t> </w:t>
      </w:r>
      <w:r>
        <w:rPr>
          <w:sz w:val="20"/>
        </w:rPr>
        <w:t>prazo</w:t>
      </w:r>
      <w:r>
        <w:rPr>
          <w:spacing w:val="-2"/>
          <w:sz w:val="20"/>
        </w:rPr>
        <w:t> </w:t>
      </w:r>
      <w:r>
        <w:rPr>
          <w:sz w:val="20"/>
        </w:rPr>
        <w:t>máximo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úteis,</w:t>
      </w:r>
      <w:r>
        <w:rPr>
          <w:spacing w:val="-2"/>
          <w:sz w:val="20"/>
        </w:rPr>
        <w:t> </w:t>
      </w:r>
      <w:r>
        <w:rPr>
          <w:sz w:val="20"/>
        </w:rPr>
        <w:t>prorrogáveis por igual período, a critério do </w:t>
      </w:r>
      <w:r>
        <w:rPr>
          <w:b/>
          <w:sz w:val="20"/>
        </w:rPr>
        <w:t>CONTRATANTE</w:t>
      </w:r>
      <w:r>
        <w:rPr>
          <w:sz w:val="20"/>
        </w:rPr>
        <w:t>, contado da assinatura do Contrato, o comprovante de prestação de garantia, na forma do item 10.2.</w:t>
      </w:r>
    </w:p>
    <w:p>
      <w:pPr>
        <w:pStyle w:val="ListParagraph"/>
        <w:numPr>
          <w:ilvl w:val="1"/>
          <w:numId w:val="40"/>
        </w:numPr>
        <w:tabs>
          <w:tab w:pos="518" w:val="left" w:leader="none"/>
        </w:tabs>
        <w:spacing w:line="240" w:lineRule="auto" w:before="2" w:after="0"/>
        <w:ind w:left="518" w:right="0" w:hanging="399"/>
        <w:jc w:val="left"/>
        <w:rPr>
          <w:sz w:val="20"/>
        </w:rPr>
      </w:pPr>
      <w:r>
        <w:rPr>
          <w:sz w:val="20"/>
        </w:rPr>
        <w:t>Caso</w:t>
      </w:r>
      <w:r>
        <w:rPr>
          <w:spacing w:val="-2"/>
          <w:sz w:val="20"/>
        </w:rPr>
        <w:t> </w:t>
      </w:r>
      <w:r>
        <w:rPr>
          <w:sz w:val="20"/>
        </w:rPr>
        <w:t>oferecida</w:t>
      </w:r>
      <w:r>
        <w:rPr>
          <w:spacing w:val="-1"/>
          <w:sz w:val="20"/>
        </w:rPr>
        <w:t> </w:t>
      </w:r>
      <w:r>
        <w:rPr>
          <w:sz w:val="20"/>
        </w:rPr>
        <w:t>a</w:t>
      </w:r>
      <w:r>
        <w:rPr>
          <w:spacing w:val="-2"/>
          <w:sz w:val="20"/>
        </w:rPr>
        <w:t> </w:t>
      </w:r>
      <w:r>
        <w:rPr>
          <w:sz w:val="20"/>
        </w:rPr>
        <w:t>modalidade</w:t>
      </w:r>
      <w:r>
        <w:rPr>
          <w:spacing w:val="-1"/>
          <w:sz w:val="20"/>
        </w:rPr>
        <w:t> </w:t>
      </w:r>
      <w:r>
        <w:rPr>
          <w:sz w:val="20"/>
        </w:rPr>
        <w:t>de</w:t>
      </w:r>
      <w:r>
        <w:rPr>
          <w:spacing w:val="-2"/>
          <w:sz w:val="20"/>
        </w:rPr>
        <w:t> </w:t>
      </w:r>
      <w:r>
        <w:rPr>
          <w:sz w:val="20"/>
        </w:rPr>
        <w:t>seguro-garantia,</w:t>
      </w:r>
      <w:r>
        <w:rPr>
          <w:spacing w:val="-1"/>
          <w:sz w:val="20"/>
        </w:rPr>
        <w:t> </w:t>
      </w:r>
      <w:r>
        <w:rPr>
          <w:sz w:val="20"/>
        </w:rPr>
        <w:t>observar-se-ão</w:t>
      </w:r>
      <w:r>
        <w:rPr>
          <w:spacing w:val="-2"/>
          <w:sz w:val="20"/>
        </w:rPr>
        <w:t> </w:t>
      </w:r>
      <w:r>
        <w:rPr>
          <w:sz w:val="20"/>
        </w:rPr>
        <w:t>as</w:t>
      </w:r>
      <w:r>
        <w:rPr>
          <w:spacing w:val="-1"/>
          <w:sz w:val="20"/>
        </w:rPr>
        <w:t> </w:t>
      </w:r>
      <w:r>
        <w:rPr>
          <w:sz w:val="20"/>
        </w:rPr>
        <w:t>seguintes</w:t>
      </w:r>
      <w:r>
        <w:rPr>
          <w:spacing w:val="-1"/>
          <w:sz w:val="20"/>
        </w:rPr>
        <w:t> </w:t>
      </w:r>
      <w:r>
        <w:rPr>
          <w:spacing w:val="-2"/>
          <w:sz w:val="20"/>
        </w:rPr>
        <w:t>condições:</w:t>
      </w:r>
    </w:p>
    <w:p>
      <w:pPr>
        <w:pStyle w:val="ListParagraph"/>
        <w:numPr>
          <w:ilvl w:val="2"/>
          <w:numId w:val="40"/>
        </w:numPr>
        <w:tabs>
          <w:tab w:pos="668" w:val="left" w:leader="none"/>
        </w:tabs>
        <w:spacing w:line="240" w:lineRule="auto" w:before="40" w:after="0"/>
        <w:ind w:left="668" w:right="0" w:hanging="549"/>
        <w:jc w:val="left"/>
        <w:rPr>
          <w:sz w:val="20"/>
        </w:rPr>
      </w:pPr>
      <w:r>
        <w:rPr>
          <w:sz w:val="20"/>
        </w:rPr>
        <w:t>a</w:t>
      </w:r>
      <w:r>
        <w:rPr>
          <w:spacing w:val="-5"/>
          <w:sz w:val="20"/>
        </w:rPr>
        <w:t> </w:t>
      </w:r>
      <w:r>
        <w:rPr>
          <w:sz w:val="20"/>
        </w:rPr>
        <w:t>apólice</w:t>
      </w:r>
      <w:r>
        <w:rPr>
          <w:spacing w:val="-3"/>
          <w:sz w:val="20"/>
        </w:rPr>
        <w:t> </w:t>
      </w:r>
      <w:r>
        <w:rPr>
          <w:sz w:val="20"/>
        </w:rPr>
        <w:t>permanecerá</w:t>
      </w:r>
      <w:r>
        <w:rPr>
          <w:spacing w:val="-3"/>
          <w:sz w:val="20"/>
        </w:rPr>
        <w:t> </w:t>
      </w:r>
      <w:r>
        <w:rPr>
          <w:sz w:val="20"/>
        </w:rPr>
        <w:t>em</w:t>
      </w:r>
      <w:r>
        <w:rPr>
          <w:spacing w:val="-3"/>
          <w:sz w:val="20"/>
        </w:rPr>
        <w:t> </w:t>
      </w:r>
      <w:r>
        <w:rPr>
          <w:sz w:val="20"/>
        </w:rPr>
        <w:t>vigor</w:t>
      </w:r>
      <w:r>
        <w:rPr>
          <w:spacing w:val="-3"/>
          <w:sz w:val="20"/>
        </w:rPr>
        <w:t> </w:t>
      </w:r>
      <w:r>
        <w:rPr>
          <w:sz w:val="20"/>
        </w:rPr>
        <w:t>mesmo</w:t>
      </w:r>
      <w:r>
        <w:rPr>
          <w:spacing w:val="-3"/>
          <w:sz w:val="20"/>
        </w:rPr>
        <w:t> </w:t>
      </w:r>
      <w:r>
        <w:rPr>
          <w:sz w:val="20"/>
        </w:rPr>
        <w:t>que</w:t>
      </w:r>
      <w:r>
        <w:rPr>
          <w:spacing w:val="-3"/>
          <w:sz w:val="20"/>
        </w:rPr>
        <w:t> </w:t>
      </w:r>
      <w:r>
        <w:rPr>
          <w:sz w:val="20"/>
        </w:rPr>
        <w:t>o</w:t>
      </w:r>
      <w:r>
        <w:rPr>
          <w:spacing w:val="-2"/>
          <w:sz w:val="20"/>
        </w:rPr>
        <w:t> </w:t>
      </w:r>
      <w:r>
        <w:rPr>
          <w:b/>
          <w:sz w:val="20"/>
        </w:rPr>
        <w:t>CONTRATADO</w:t>
      </w:r>
      <w:r>
        <w:rPr>
          <w:b/>
          <w:spacing w:val="-3"/>
          <w:sz w:val="20"/>
        </w:rPr>
        <w:t> </w:t>
      </w:r>
      <w:r>
        <w:rPr>
          <w:sz w:val="20"/>
        </w:rPr>
        <w:t>não</w:t>
      </w:r>
      <w:r>
        <w:rPr>
          <w:spacing w:val="-3"/>
          <w:sz w:val="20"/>
        </w:rPr>
        <w:t> </w:t>
      </w:r>
      <w:r>
        <w:rPr>
          <w:sz w:val="20"/>
        </w:rPr>
        <w:t>pague</w:t>
      </w:r>
      <w:r>
        <w:rPr>
          <w:spacing w:val="-3"/>
          <w:sz w:val="20"/>
        </w:rPr>
        <w:t> </w:t>
      </w:r>
      <w:r>
        <w:rPr>
          <w:sz w:val="20"/>
        </w:rPr>
        <w:t>o</w:t>
      </w:r>
      <w:r>
        <w:rPr>
          <w:spacing w:val="-3"/>
          <w:sz w:val="20"/>
        </w:rPr>
        <w:t> </w:t>
      </w:r>
      <w:r>
        <w:rPr>
          <w:sz w:val="20"/>
        </w:rPr>
        <w:t>prêmio</w:t>
      </w:r>
      <w:r>
        <w:rPr>
          <w:spacing w:val="-3"/>
          <w:sz w:val="20"/>
        </w:rPr>
        <w:t> </w:t>
      </w:r>
      <w:r>
        <w:rPr>
          <w:sz w:val="20"/>
        </w:rPr>
        <w:t>nas</w:t>
      </w:r>
      <w:r>
        <w:rPr>
          <w:spacing w:val="-2"/>
          <w:sz w:val="20"/>
        </w:rPr>
        <w:t> </w:t>
      </w:r>
      <w:r>
        <w:rPr>
          <w:sz w:val="20"/>
        </w:rPr>
        <w:t>datas</w:t>
      </w:r>
      <w:r>
        <w:rPr>
          <w:spacing w:val="-3"/>
          <w:sz w:val="20"/>
        </w:rPr>
        <w:t> </w:t>
      </w:r>
      <w:r>
        <w:rPr>
          <w:spacing w:val="-2"/>
          <w:sz w:val="20"/>
        </w:rPr>
        <w:t>convencionadas;</w:t>
      </w:r>
    </w:p>
    <w:p>
      <w:pPr>
        <w:pStyle w:val="ListParagraph"/>
        <w:numPr>
          <w:ilvl w:val="2"/>
          <w:numId w:val="40"/>
        </w:numPr>
        <w:tabs>
          <w:tab w:pos="668" w:val="left" w:leader="none"/>
        </w:tabs>
        <w:spacing w:line="240" w:lineRule="auto" w:before="40" w:after="0"/>
        <w:ind w:left="668" w:right="0" w:hanging="549"/>
        <w:jc w:val="left"/>
        <w:rPr>
          <w:sz w:val="20"/>
        </w:rPr>
      </w:pPr>
      <w:r>
        <w:rPr>
          <w:sz w:val="20"/>
        </w:rPr>
        <w:t>a</w:t>
      </w:r>
      <w:r>
        <w:rPr>
          <w:spacing w:val="-1"/>
          <w:sz w:val="20"/>
        </w:rPr>
        <w:t> </w:t>
      </w:r>
      <w:r>
        <w:rPr>
          <w:sz w:val="20"/>
        </w:rPr>
        <w:t>apólice</w:t>
      </w:r>
      <w:r>
        <w:rPr>
          <w:spacing w:val="-1"/>
          <w:sz w:val="20"/>
        </w:rPr>
        <w:t> </w:t>
      </w:r>
      <w:r>
        <w:rPr>
          <w:sz w:val="20"/>
        </w:rPr>
        <w:t>deverá</w:t>
      </w:r>
      <w:r>
        <w:rPr>
          <w:spacing w:val="-1"/>
          <w:sz w:val="20"/>
        </w:rPr>
        <w:t> </w:t>
      </w:r>
      <w:r>
        <w:rPr>
          <w:sz w:val="20"/>
        </w:rPr>
        <w:t>acompanhar</w:t>
      </w:r>
      <w:r>
        <w:rPr>
          <w:spacing w:val="-1"/>
          <w:sz w:val="20"/>
        </w:rPr>
        <w:t> </w:t>
      </w:r>
      <w:r>
        <w:rPr>
          <w:sz w:val="20"/>
        </w:rPr>
        <w:t>as</w:t>
      </w:r>
      <w:r>
        <w:rPr>
          <w:spacing w:val="-1"/>
          <w:sz w:val="20"/>
        </w:rPr>
        <w:t> </w:t>
      </w:r>
      <w:r>
        <w:rPr>
          <w:sz w:val="20"/>
        </w:rPr>
        <w:t>modificações</w:t>
      </w:r>
      <w:r>
        <w:rPr>
          <w:spacing w:val="-1"/>
          <w:sz w:val="20"/>
        </w:rPr>
        <w:t> </w:t>
      </w:r>
      <w:r>
        <w:rPr>
          <w:sz w:val="20"/>
        </w:rPr>
        <w:t>referentes</w:t>
      </w:r>
      <w:r>
        <w:rPr>
          <w:spacing w:val="-1"/>
          <w:sz w:val="20"/>
        </w:rPr>
        <w:t> </w:t>
      </w:r>
      <w:r>
        <w:rPr>
          <w:sz w:val="20"/>
        </w:rPr>
        <w:t>à</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principal,</w:t>
      </w:r>
      <w:r>
        <w:rPr>
          <w:spacing w:val="-1"/>
          <w:sz w:val="20"/>
        </w:rPr>
        <w:t> </w:t>
      </w:r>
      <w:r>
        <w:rPr>
          <w:sz w:val="20"/>
        </w:rPr>
        <w:t>mediante</w:t>
      </w:r>
      <w:r>
        <w:rPr>
          <w:spacing w:val="-1"/>
          <w:sz w:val="20"/>
        </w:rPr>
        <w:t> </w:t>
      </w:r>
      <w:r>
        <w:rPr>
          <w:sz w:val="20"/>
        </w:rPr>
        <w:t>a</w:t>
      </w:r>
      <w:r>
        <w:rPr>
          <w:spacing w:val="-1"/>
          <w:sz w:val="20"/>
        </w:rPr>
        <w:t> </w:t>
      </w:r>
      <w:r>
        <w:rPr>
          <w:sz w:val="20"/>
        </w:rPr>
        <w:t>emissão</w:t>
      </w:r>
      <w:r>
        <w:rPr>
          <w:spacing w:val="-1"/>
          <w:sz w:val="20"/>
        </w:rPr>
        <w:t> </w:t>
      </w:r>
      <w:r>
        <w:rPr>
          <w:sz w:val="20"/>
        </w:rPr>
        <w:t>do</w:t>
      </w:r>
      <w:r>
        <w:rPr>
          <w:spacing w:val="-1"/>
          <w:sz w:val="20"/>
        </w:rPr>
        <w:t> </w:t>
      </w:r>
      <w:r>
        <w:rPr>
          <w:sz w:val="20"/>
        </w:rPr>
        <w:t>respectivo</w:t>
      </w:r>
      <w:r>
        <w:rPr>
          <w:spacing w:val="-1"/>
          <w:sz w:val="20"/>
        </w:rPr>
        <w:t> </w:t>
      </w:r>
      <w:r>
        <w:rPr>
          <w:sz w:val="20"/>
        </w:rPr>
        <w:t>endosso</w:t>
      </w:r>
      <w:r>
        <w:rPr>
          <w:spacing w:val="-1"/>
          <w:sz w:val="20"/>
        </w:rPr>
        <w:t> </w:t>
      </w:r>
      <w:r>
        <w:rPr>
          <w:sz w:val="20"/>
        </w:rPr>
        <w:t>pela</w:t>
      </w:r>
      <w:r>
        <w:rPr>
          <w:spacing w:val="-1"/>
          <w:sz w:val="20"/>
        </w:rPr>
        <w:t> </w:t>
      </w:r>
      <w:r>
        <w:rPr>
          <w:spacing w:val="-2"/>
          <w:sz w:val="20"/>
        </w:rPr>
        <w:t>seguradora;</w:t>
      </w:r>
    </w:p>
    <w:p>
      <w:pPr>
        <w:pStyle w:val="ListParagraph"/>
        <w:numPr>
          <w:ilvl w:val="2"/>
          <w:numId w:val="40"/>
        </w:numPr>
        <w:tabs>
          <w:tab w:pos="689" w:val="left" w:leader="none"/>
        </w:tabs>
        <w:spacing w:line="280" w:lineRule="auto" w:before="40" w:after="0"/>
        <w:ind w:left="119" w:right="118" w:firstLine="0"/>
        <w:jc w:val="left"/>
        <w:rPr>
          <w:sz w:val="20"/>
        </w:rPr>
      </w:pPr>
      <w:r>
        <w:rPr>
          <w:sz w:val="20"/>
        </w:rPr>
        <w:t>será</w:t>
      </w:r>
      <w:r>
        <w:rPr>
          <w:spacing w:val="18"/>
          <w:sz w:val="20"/>
        </w:rPr>
        <w:t> </w:t>
      </w:r>
      <w:r>
        <w:rPr>
          <w:sz w:val="20"/>
        </w:rPr>
        <w:t>permitida</w:t>
      </w:r>
      <w:r>
        <w:rPr>
          <w:spacing w:val="18"/>
          <w:sz w:val="20"/>
        </w:rPr>
        <w:t> </w:t>
      </w:r>
      <w:r>
        <w:rPr>
          <w:sz w:val="20"/>
        </w:rPr>
        <w:t>a</w:t>
      </w:r>
      <w:r>
        <w:rPr>
          <w:spacing w:val="18"/>
          <w:sz w:val="20"/>
        </w:rPr>
        <w:t> </w:t>
      </w:r>
      <w:r>
        <w:rPr>
          <w:sz w:val="20"/>
        </w:rPr>
        <w:t>substituição</w:t>
      </w:r>
      <w:r>
        <w:rPr>
          <w:spacing w:val="18"/>
          <w:sz w:val="20"/>
        </w:rPr>
        <w:t> </w:t>
      </w:r>
      <w:r>
        <w:rPr>
          <w:sz w:val="20"/>
        </w:rPr>
        <w:t>da</w:t>
      </w:r>
      <w:r>
        <w:rPr>
          <w:spacing w:val="18"/>
          <w:sz w:val="20"/>
        </w:rPr>
        <w:t> </w:t>
      </w:r>
      <w:r>
        <w:rPr>
          <w:sz w:val="20"/>
        </w:rPr>
        <w:t>apólice</w:t>
      </w:r>
      <w:r>
        <w:rPr>
          <w:spacing w:val="18"/>
          <w:sz w:val="20"/>
        </w:rPr>
        <w:t> </w:t>
      </w:r>
      <w:r>
        <w:rPr>
          <w:sz w:val="20"/>
        </w:rPr>
        <w:t>na</w:t>
      </w:r>
      <w:r>
        <w:rPr>
          <w:spacing w:val="18"/>
          <w:sz w:val="20"/>
        </w:rPr>
        <w:t> </w:t>
      </w:r>
      <w:r>
        <w:rPr>
          <w:sz w:val="20"/>
        </w:rPr>
        <w:t>data</w:t>
      </w:r>
      <w:r>
        <w:rPr>
          <w:spacing w:val="18"/>
          <w:sz w:val="20"/>
        </w:rPr>
        <w:t> </w:t>
      </w:r>
      <w:r>
        <w:rPr>
          <w:sz w:val="20"/>
        </w:rPr>
        <w:t>de</w:t>
      </w:r>
      <w:r>
        <w:rPr>
          <w:spacing w:val="18"/>
          <w:sz w:val="20"/>
        </w:rPr>
        <w:t> </w:t>
      </w:r>
      <w:r>
        <w:rPr>
          <w:sz w:val="20"/>
        </w:rPr>
        <w:t>renovação</w:t>
      </w:r>
      <w:r>
        <w:rPr>
          <w:spacing w:val="18"/>
          <w:sz w:val="20"/>
        </w:rPr>
        <w:t> </w:t>
      </w:r>
      <w:r>
        <w:rPr>
          <w:sz w:val="20"/>
        </w:rPr>
        <w:t>ou</w:t>
      </w:r>
      <w:r>
        <w:rPr>
          <w:spacing w:val="18"/>
          <w:sz w:val="20"/>
        </w:rPr>
        <w:t> </w:t>
      </w:r>
      <w:r>
        <w:rPr>
          <w:sz w:val="20"/>
        </w:rPr>
        <w:t>de</w:t>
      </w:r>
      <w:r>
        <w:rPr>
          <w:spacing w:val="18"/>
          <w:sz w:val="20"/>
        </w:rPr>
        <w:t> </w:t>
      </w:r>
      <w:r>
        <w:rPr>
          <w:sz w:val="20"/>
        </w:rPr>
        <w:t>aniversário,</w:t>
      </w:r>
      <w:r>
        <w:rPr>
          <w:spacing w:val="18"/>
          <w:sz w:val="20"/>
        </w:rPr>
        <w:t> </w:t>
      </w:r>
      <w:r>
        <w:rPr>
          <w:sz w:val="20"/>
        </w:rPr>
        <w:t>desde</w:t>
      </w:r>
      <w:r>
        <w:rPr>
          <w:spacing w:val="18"/>
          <w:sz w:val="20"/>
        </w:rPr>
        <w:t> </w:t>
      </w:r>
      <w:r>
        <w:rPr>
          <w:sz w:val="20"/>
        </w:rPr>
        <w:t>que</w:t>
      </w:r>
      <w:r>
        <w:rPr>
          <w:spacing w:val="18"/>
          <w:sz w:val="20"/>
        </w:rPr>
        <w:t> </w:t>
      </w:r>
      <w:r>
        <w:rPr>
          <w:sz w:val="20"/>
        </w:rPr>
        <w:t>mantidas</w:t>
      </w:r>
      <w:r>
        <w:rPr>
          <w:spacing w:val="18"/>
          <w:sz w:val="20"/>
        </w:rPr>
        <w:t> </w:t>
      </w:r>
      <w:r>
        <w:rPr>
          <w:sz w:val="20"/>
        </w:rPr>
        <w:t>as</w:t>
      </w:r>
      <w:r>
        <w:rPr>
          <w:spacing w:val="18"/>
          <w:sz w:val="20"/>
        </w:rPr>
        <w:t> </w:t>
      </w:r>
      <w:r>
        <w:rPr>
          <w:sz w:val="20"/>
        </w:rPr>
        <w:t>condições</w:t>
      </w:r>
      <w:r>
        <w:rPr>
          <w:spacing w:val="18"/>
          <w:sz w:val="20"/>
        </w:rPr>
        <w:t> </w:t>
      </w:r>
      <w:r>
        <w:rPr>
          <w:sz w:val="20"/>
        </w:rPr>
        <w:t>e</w:t>
      </w:r>
      <w:r>
        <w:rPr>
          <w:spacing w:val="18"/>
          <w:sz w:val="20"/>
        </w:rPr>
        <w:t> </w:t>
      </w:r>
      <w:r>
        <w:rPr>
          <w:sz w:val="20"/>
        </w:rPr>
        <w:t>coberturas</w:t>
      </w:r>
      <w:r>
        <w:rPr>
          <w:spacing w:val="18"/>
          <w:sz w:val="20"/>
        </w:rPr>
        <w:t> </w:t>
      </w:r>
      <w:r>
        <w:rPr>
          <w:sz w:val="20"/>
        </w:rPr>
        <w:t>da</w:t>
      </w:r>
      <w:r>
        <w:rPr>
          <w:spacing w:val="18"/>
          <w:sz w:val="20"/>
        </w:rPr>
        <w:t> </w:t>
      </w:r>
      <w:r>
        <w:rPr>
          <w:sz w:val="20"/>
        </w:rPr>
        <w:t>apólice</w:t>
      </w:r>
      <w:r>
        <w:rPr>
          <w:spacing w:val="18"/>
          <w:sz w:val="20"/>
        </w:rPr>
        <w:t> </w:t>
      </w:r>
      <w:r>
        <w:rPr>
          <w:sz w:val="20"/>
        </w:rPr>
        <w:t>vigente</w:t>
      </w:r>
      <w:r>
        <w:rPr>
          <w:spacing w:val="18"/>
          <w:sz w:val="20"/>
        </w:rPr>
        <w:t> </w:t>
      </w:r>
      <w:r>
        <w:rPr>
          <w:sz w:val="20"/>
        </w:rPr>
        <w:t>e</w:t>
      </w:r>
      <w:r>
        <w:rPr>
          <w:spacing w:val="18"/>
          <w:sz w:val="20"/>
        </w:rPr>
        <w:t> </w:t>
      </w:r>
      <w:r>
        <w:rPr>
          <w:sz w:val="20"/>
        </w:rPr>
        <w:t>nenhum</w:t>
      </w:r>
      <w:r>
        <w:rPr>
          <w:spacing w:val="18"/>
          <w:sz w:val="20"/>
        </w:rPr>
        <w:t> </w:t>
      </w:r>
      <w:r>
        <w:rPr>
          <w:sz w:val="20"/>
        </w:rPr>
        <w:t>período</w:t>
      </w:r>
      <w:r>
        <w:rPr>
          <w:spacing w:val="18"/>
          <w:sz w:val="20"/>
        </w:rPr>
        <w:t> </w:t>
      </w:r>
      <w:r>
        <w:rPr>
          <w:sz w:val="20"/>
        </w:rPr>
        <w:t>fique</w:t>
      </w:r>
      <w:r>
        <w:rPr>
          <w:spacing w:val="18"/>
          <w:sz w:val="20"/>
        </w:rPr>
        <w:t> </w:t>
      </w:r>
      <w:r>
        <w:rPr>
          <w:sz w:val="20"/>
        </w:rPr>
        <w:t>descoberto, ressalvado o disposto no item 10.5 deste Contrato; e</w:t>
      </w:r>
    </w:p>
    <w:p>
      <w:pPr>
        <w:pStyle w:val="ListParagraph"/>
        <w:numPr>
          <w:ilvl w:val="2"/>
          <w:numId w:val="40"/>
        </w:numPr>
        <w:tabs>
          <w:tab w:pos="668" w:val="left" w:leader="none"/>
        </w:tabs>
        <w:spacing w:line="240" w:lineRule="auto" w:before="2" w:after="0"/>
        <w:ind w:left="668" w:right="0" w:hanging="549"/>
        <w:jc w:val="left"/>
        <w:rPr>
          <w:sz w:val="20"/>
        </w:rPr>
      </w:pPr>
      <w:r>
        <w:rPr>
          <w:sz w:val="20"/>
        </w:rPr>
        <w:t>a</w:t>
      </w:r>
      <w:r>
        <w:rPr>
          <w:spacing w:val="-1"/>
          <w:sz w:val="20"/>
        </w:rPr>
        <w:t> </w:t>
      </w:r>
      <w:r>
        <w:rPr>
          <w:sz w:val="20"/>
        </w:rPr>
        <w:t>apólice</w:t>
      </w:r>
      <w:r>
        <w:rPr>
          <w:spacing w:val="-1"/>
          <w:sz w:val="20"/>
        </w:rPr>
        <w:t> </w:t>
      </w:r>
      <w:r>
        <w:rPr>
          <w:sz w:val="20"/>
        </w:rPr>
        <w:t>somente</w:t>
      </w:r>
      <w:r>
        <w:rPr>
          <w:spacing w:val="-1"/>
          <w:sz w:val="20"/>
        </w:rPr>
        <w:t> </w:t>
      </w:r>
      <w:r>
        <w:rPr>
          <w:sz w:val="20"/>
        </w:rPr>
        <w:t>será</w:t>
      </w:r>
      <w:r>
        <w:rPr>
          <w:spacing w:val="-1"/>
          <w:sz w:val="20"/>
        </w:rPr>
        <w:t> </w:t>
      </w:r>
      <w:r>
        <w:rPr>
          <w:sz w:val="20"/>
        </w:rPr>
        <w:t>aceita</w:t>
      </w:r>
      <w:r>
        <w:rPr>
          <w:spacing w:val="-1"/>
          <w:sz w:val="20"/>
        </w:rPr>
        <w:t> </w:t>
      </w:r>
      <w:r>
        <w:rPr>
          <w:sz w:val="20"/>
        </w:rPr>
        <w:t>se</w:t>
      </w:r>
      <w:r>
        <w:rPr>
          <w:spacing w:val="-1"/>
          <w:sz w:val="20"/>
        </w:rPr>
        <w:t> </w:t>
      </w:r>
      <w:r>
        <w:rPr>
          <w:sz w:val="20"/>
        </w:rPr>
        <w:t>contemplar</w:t>
      </w:r>
      <w:r>
        <w:rPr>
          <w:spacing w:val="-1"/>
          <w:sz w:val="20"/>
        </w:rPr>
        <w:t> </w:t>
      </w:r>
      <w:r>
        <w:rPr>
          <w:sz w:val="20"/>
        </w:rPr>
        <w:t>todos</w:t>
      </w:r>
      <w:r>
        <w:rPr>
          <w:spacing w:val="-1"/>
          <w:sz w:val="20"/>
        </w:rPr>
        <w:t> </w:t>
      </w:r>
      <w:r>
        <w:rPr>
          <w:sz w:val="20"/>
        </w:rPr>
        <w:t>os</w:t>
      </w:r>
      <w:r>
        <w:rPr>
          <w:spacing w:val="-1"/>
          <w:sz w:val="20"/>
        </w:rPr>
        <w:t> </w:t>
      </w:r>
      <w:r>
        <w:rPr>
          <w:sz w:val="20"/>
        </w:rPr>
        <w:t>eventos</w:t>
      </w:r>
      <w:r>
        <w:rPr>
          <w:spacing w:val="-1"/>
          <w:sz w:val="20"/>
        </w:rPr>
        <w:t> </w:t>
      </w:r>
      <w:r>
        <w:rPr>
          <w:sz w:val="20"/>
        </w:rPr>
        <w:t>indicados</w:t>
      </w:r>
      <w:r>
        <w:rPr>
          <w:spacing w:val="-1"/>
          <w:sz w:val="20"/>
        </w:rPr>
        <w:t> </w:t>
      </w:r>
      <w:r>
        <w:rPr>
          <w:sz w:val="20"/>
        </w:rPr>
        <w:t>no</w:t>
      </w:r>
      <w:r>
        <w:rPr>
          <w:spacing w:val="-1"/>
          <w:sz w:val="20"/>
        </w:rPr>
        <w:t> </w:t>
      </w:r>
      <w:r>
        <w:rPr>
          <w:sz w:val="20"/>
        </w:rPr>
        <w:t>item</w:t>
      </w:r>
      <w:r>
        <w:rPr>
          <w:spacing w:val="-1"/>
          <w:sz w:val="20"/>
        </w:rPr>
        <w:t> </w:t>
      </w:r>
      <w:r>
        <w:rPr>
          <w:sz w:val="20"/>
        </w:rPr>
        <w:t>10.3,</w:t>
      </w:r>
      <w:r>
        <w:rPr>
          <w:spacing w:val="-1"/>
          <w:sz w:val="20"/>
        </w:rPr>
        <w:t> </w:t>
      </w:r>
      <w:r>
        <w:rPr>
          <w:sz w:val="20"/>
        </w:rPr>
        <w:t>observada</w:t>
      </w:r>
      <w:r>
        <w:rPr>
          <w:spacing w:val="-1"/>
          <w:sz w:val="20"/>
        </w:rPr>
        <w:t> </w:t>
      </w:r>
      <w:r>
        <w:rPr>
          <w:sz w:val="20"/>
        </w:rPr>
        <w:t>a</w:t>
      </w:r>
      <w:r>
        <w:rPr>
          <w:spacing w:val="-1"/>
          <w:sz w:val="20"/>
        </w:rPr>
        <w:t> </w:t>
      </w:r>
      <w:r>
        <w:rPr>
          <w:sz w:val="20"/>
        </w:rPr>
        <w:t>legislação</w:t>
      </w:r>
      <w:r>
        <w:rPr>
          <w:spacing w:val="-1"/>
          <w:sz w:val="20"/>
        </w:rPr>
        <w:t> </w:t>
      </w:r>
      <w:r>
        <w:rPr>
          <w:sz w:val="20"/>
        </w:rPr>
        <w:t>que</w:t>
      </w:r>
      <w:r>
        <w:rPr>
          <w:spacing w:val="-1"/>
          <w:sz w:val="20"/>
        </w:rPr>
        <w:t> </w:t>
      </w:r>
      <w:r>
        <w:rPr>
          <w:sz w:val="20"/>
        </w:rPr>
        <w:t>rege</w:t>
      </w:r>
      <w:r>
        <w:rPr>
          <w:spacing w:val="-1"/>
          <w:sz w:val="20"/>
        </w:rPr>
        <w:t> </w:t>
      </w:r>
      <w:r>
        <w:rPr>
          <w:sz w:val="20"/>
        </w:rPr>
        <w:t>a</w:t>
      </w:r>
      <w:r>
        <w:rPr>
          <w:spacing w:val="-1"/>
          <w:sz w:val="20"/>
        </w:rPr>
        <w:t> </w:t>
      </w:r>
      <w:r>
        <w:rPr>
          <w:spacing w:val="-2"/>
          <w:sz w:val="20"/>
        </w:rPr>
        <w:t>matéria.</w:t>
      </w:r>
    </w:p>
    <w:p>
      <w:pPr>
        <w:pStyle w:val="ListParagraph"/>
        <w:numPr>
          <w:ilvl w:val="1"/>
          <w:numId w:val="40"/>
        </w:numPr>
        <w:tabs>
          <w:tab w:pos="522" w:val="left" w:leader="none"/>
        </w:tabs>
        <w:spacing w:line="280" w:lineRule="auto" w:before="40" w:after="0"/>
        <w:ind w:left="119" w:right="118" w:firstLine="0"/>
        <w:jc w:val="both"/>
        <w:rPr>
          <w:sz w:val="20"/>
        </w:rPr>
      </w:pPr>
      <w:r>
        <w:rPr>
          <w:sz w:val="20"/>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40"/>
        </w:numPr>
        <w:tabs>
          <w:tab w:pos="531" w:val="left" w:leader="none"/>
        </w:tabs>
        <w:spacing w:line="280" w:lineRule="auto" w:before="2" w:after="0"/>
        <w:ind w:left="119" w:right="118" w:firstLine="0"/>
        <w:jc w:val="both"/>
        <w:rPr>
          <w:sz w:val="20"/>
        </w:rPr>
      </w:pPr>
      <w:r>
        <w:rPr>
          <w:sz w:val="20"/>
        </w:rPr>
        <w:t>Caso a opção seja por fiança bancária, esta deverá ser emitida por banco ou instituição financeira devidamente autorizada a operar no País pelo Banco Central do Brasil, e deverá constar expressa renúncia do fiador aos benefícios do </w:t>
      </w:r>
      <w:hyperlink r:id="rId39">
        <w:r>
          <w:rPr>
            <w:color w:val="000080"/>
            <w:sz w:val="20"/>
            <w:u w:val="single" w:color="000080"/>
          </w:rPr>
          <w:t>artigo 827 do Código Civil.</w:t>
        </w:r>
      </w:hyperlink>
    </w:p>
    <w:p>
      <w:pPr>
        <w:pStyle w:val="ListParagraph"/>
        <w:numPr>
          <w:ilvl w:val="1"/>
          <w:numId w:val="40"/>
        </w:numPr>
        <w:tabs>
          <w:tab w:pos="624" w:val="left" w:leader="none"/>
        </w:tabs>
        <w:spacing w:line="280" w:lineRule="auto" w:before="2" w:after="0"/>
        <w:ind w:left="119" w:right="118" w:firstLine="0"/>
        <w:jc w:val="both"/>
        <w:rPr>
          <w:sz w:val="20"/>
        </w:rPr>
      </w:pPr>
      <w:r>
        <w:rPr>
          <w:sz w:val="20"/>
        </w:rPr>
        <w:t>Caso a opção seja por garantia em dinheiro, deverá ser efetuada em favor do </w:t>
      </w:r>
      <w:r>
        <w:rPr>
          <w:b/>
          <w:sz w:val="20"/>
        </w:rPr>
        <w:t>CONTRATANTE</w:t>
      </w:r>
      <w:r>
        <w:rPr>
          <w:sz w:val="20"/>
        </w:rPr>
        <w:t>, na conta corrente nº </w:t>
      </w:r>
      <w:r>
        <w:rPr>
          <w:b/>
          <w:sz w:val="20"/>
        </w:rPr>
        <w:t>1000202-8</w:t>
      </w:r>
      <w:r>
        <w:rPr>
          <w:sz w:val="20"/>
        </w:rPr>
        <w:t>, da agência </w:t>
      </w:r>
      <w:r>
        <w:rPr>
          <w:b/>
          <w:sz w:val="20"/>
        </w:rPr>
        <w:t>6897 </w:t>
      </w:r>
      <w:r>
        <w:rPr>
          <w:sz w:val="20"/>
        </w:rPr>
        <w:t>da instituição financeira contratada pelo Estado, cujo valor será corrigido monetariamente e restituído ao </w:t>
      </w:r>
      <w:r>
        <w:rPr>
          <w:b/>
          <w:sz w:val="20"/>
        </w:rPr>
        <w:t>CONTRATADO</w:t>
      </w:r>
      <w:r>
        <w:rPr>
          <w:sz w:val="20"/>
        </w:rPr>
        <w:t>, na forma do item 10.16 deste Contrato.</w:t>
      </w:r>
    </w:p>
    <w:p>
      <w:pPr>
        <w:pStyle w:val="ListParagraph"/>
        <w:numPr>
          <w:ilvl w:val="1"/>
          <w:numId w:val="40"/>
        </w:numPr>
        <w:tabs>
          <w:tab w:pos="623" w:val="left" w:leader="none"/>
        </w:tabs>
        <w:spacing w:line="280" w:lineRule="auto" w:before="2" w:after="0"/>
        <w:ind w:left="119" w:right="118" w:firstLine="0"/>
        <w:jc w:val="both"/>
        <w:rPr>
          <w:sz w:val="20"/>
        </w:rPr>
      </w:pPr>
      <w:r>
        <w:rPr>
          <w:sz w:val="20"/>
        </w:rPr>
        <w:t>O </w:t>
      </w:r>
      <w:r>
        <w:rPr>
          <w:b/>
          <w:sz w:val="20"/>
        </w:rPr>
        <w:t>CONTRATADO </w:t>
      </w:r>
      <w:r>
        <w:rPr>
          <w:sz w:val="20"/>
        </w:rPr>
        <w:t>obriga-se a fazer a reposição, a suplementação ou a renovação da garantia, no prazo máximo de 10 (dez) dias úteis, contados da data em que for notificado, no </w:t>
      </w:r>
      <w:r>
        <w:rPr>
          <w:sz w:val="20"/>
        </w:rPr>
        <w:t>caso desta ser executada, total ou parcialmente, ou o Contrato for prorrogado ou tiver o seu valor alterado, assim como em qualquer outra situação que exija a manutenção da condição disposta no</w:t>
      </w:r>
      <w:r>
        <w:rPr>
          <w:spacing w:val="40"/>
          <w:sz w:val="20"/>
        </w:rPr>
        <w:t> </w:t>
      </w:r>
      <w:r>
        <w:rPr>
          <w:sz w:val="20"/>
        </w:rPr>
        <w:t>item 10.1 desta cláusula.</w:t>
      </w:r>
    </w:p>
    <w:p>
      <w:pPr>
        <w:pStyle w:val="ListParagraph"/>
        <w:numPr>
          <w:ilvl w:val="1"/>
          <w:numId w:val="40"/>
        </w:numPr>
        <w:tabs>
          <w:tab w:pos="632" w:val="left" w:leader="none"/>
        </w:tabs>
        <w:spacing w:line="280" w:lineRule="auto" w:before="2" w:after="0"/>
        <w:ind w:left="119" w:right="118" w:firstLine="0"/>
        <w:jc w:val="both"/>
        <w:rPr>
          <w:sz w:val="20"/>
        </w:rPr>
      </w:pPr>
      <w:r>
        <w:rPr>
          <w:sz w:val="20"/>
        </w:rPr>
        <w:t>A 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40"/>
        </w:numPr>
        <w:tabs>
          <w:tab w:pos="791" w:val="left" w:leader="none"/>
        </w:tabs>
        <w:spacing w:line="280" w:lineRule="auto" w:before="2" w:after="0"/>
        <w:ind w:left="119" w:right="118" w:firstLine="0"/>
        <w:jc w:val="both"/>
        <w:rPr>
          <w:sz w:val="20"/>
        </w:rPr>
      </w:pPr>
      <w:r>
        <w:rPr>
          <w:sz w:val="20"/>
        </w:rPr>
        <w:t>O atraso superior a 25 (vinte e cinco) dias autoriza o </w:t>
      </w:r>
      <w:r>
        <w:rPr>
          <w:b/>
          <w:sz w:val="20"/>
        </w:rPr>
        <w:t>CONTRATANTE </w:t>
      </w:r>
      <w:r>
        <w:rPr>
          <w:sz w:val="20"/>
        </w:rPr>
        <w:t>a promover a rescisão do contrato por descumprimento ou cumprimento irregular de suas cláusulas, com a aplicação das sanções cabíveis.</w:t>
      </w:r>
    </w:p>
    <w:p>
      <w:pPr>
        <w:pStyle w:val="ListParagraph"/>
        <w:numPr>
          <w:ilvl w:val="1"/>
          <w:numId w:val="40"/>
        </w:numPr>
        <w:tabs>
          <w:tab w:pos="618" w:val="left" w:leader="none"/>
        </w:tabs>
        <w:spacing w:line="240" w:lineRule="auto" w:before="2" w:after="0"/>
        <w:ind w:left="618" w:right="0" w:hanging="499"/>
        <w:jc w:val="both"/>
        <w:rPr>
          <w:sz w:val="20"/>
        </w:rPr>
      </w:pPr>
      <w:r>
        <w:rPr>
          <w:sz w:val="20"/>
        </w:rPr>
        <w:t>O</w:t>
      </w:r>
      <w:r>
        <w:rPr>
          <w:spacing w:val="-5"/>
          <w:sz w:val="20"/>
        </w:rPr>
        <w:t> </w:t>
      </w:r>
      <w:r>
        <w:rPr>
          <w:b/>
          <w:sz w:val="20"/>
        </w:rPr>
        <w:t>CONTRATANTE</w:t>
      </w:r>
      <w:r>
        <w:rPr>
          <w:b/>
          <w:spacing w:val="-2"/>
          <w:sz w:val="20"/>
        </w:rPr>
        <w:t> </w:t>
      </w:r>
      <w:r>
        <w:rPr>
          <w:sz w:val="20"/>
        </w:rPr>
        <w:t>executará</w:t>
      </w:r>
      <w:r>
        <w:rPr>
          <w:spacing w:val="-3"/>
          <w:sz w:val="20"/>
        </w:rPr>
        <w:t> </w:t>
      </w:r>
      <w:r>
        <w:rPr>
          <w:sz w:val="20"/>
        </w:rPr>
        <w:t>a</w:t>
      </w:r>
      <w:r>
        <w:rPr>
          <w:spacing w:val="-4"/>
          <w:sz w:val="20"/>
        </w:rPr>
        <w:t> </w:t>
      </w:r>
      <w:r>
        <w:rPr>
          <w:sz w:val="20"/>
        </w:rPr>
        <w:t>garantia</w:t>
      </w:r>
      <w:r>
        <w:rPr>
          <w:spacing w:val="-3"/>
          <w:sz w:val="20"/>
        </w:rPr>
        <w:t> </w:t>
      </w:r>
      <w:r>
        <w:rPr>
          <w:sz w:val="20"/>
        </w:rPr>
        <w:t>na</w:t>
      </w:r>
      <w:r>
        <w:rPr>
          <w:spacing w:val="-3"/>
          <w:sz w:val="20"/>
        </w:rPr>
        <w:t> </w:t>
      </w:r>
      <w:r>
        <w:rPr>
          <w:sz w:val="20"/>
        </w:rPr>
        <w:t>forma</w:t>
      </w:r>
      <w:r>
        <w:rPr>
          <w:spacing w:val="-4"/>
          <w:sz w:val="20"/>
        </w:rPr>
        <w:t> </w:t>
      </w:r>
      <w:r>
        <w:rPr>
          <w:sz w:val="20"/>
        </w:rPr>
        <w:t>prevista</w:t>
      </w:r>
      <w:r>
        <w:rPr>
          <w:spacing w:val="-3"/>
          <w:sz w:val="20"/>
        </w:rPr>
        <w:t> </w:t>
      </w:r>
      <w:r>
        <w:rPr>
          <w:sz w:val="20"/>
        </w:rPr>
        <w:t>na</w:t>
      </w:r>
      <w:r>
        <w:rPr>
          <w:spacing w:val="-3"/>
          <w:sz w:val="20"/>
        </w:rPr>
        <w:t> </w:t>
      </w:r>
      <w:r>
        <w:rPr>
          <w:sz w:val="20"/>
        </w:rPr>
        <w:t>legislação</w:t>
      </w:r>
      <w:r>
        <w:rPr>
          <w:spacing w:val="-4"/>
          <w:sz w:val="20"/>
        </w:rPr>
        <w:t> </w:t>
      </w:r>
      <w:r>
        <w:rPr>
          <w:sz w:val="20"/>
        </w:rPr>
        <w:t>que</w:t>
      </w:r>
      <w:r>
        <w:rPr>
          <w:spacing w:val="-3"/>
          <w:sz w:val="20"/>
        </w:rPr>
        <w:t> </w:t>
      </w:r>
      <w:r>
        <w:rPr>
          <w:sz w:val="20"/>
        </w:rPr>
        <w:t>rege</w:t>
      </w:r>
      <w:r>
        <w:rPr>
          <w:spacing w:val="-3"/>
          <w:sz w:val="20"/>
        </w:rPr>
        <w:t> </w:t>
      </w:r>
      <w:r>
        <w:rPr>
          <w:sz w:val="20"/>
        </w:rPr>
        <w:t>a</w:t>
      </w:r>
      <w:r>
        <w:rPr>
          <w:spacing w:val="-3"/>
          <w:sz w:val="20"/>
        </w:rPr>
        <w:t> </w:t>
      </w:r>
      <w:r>
        <w:rPr>
          <w:spacing w:val="-2"/>
          <w:sz w:val="20"/>
        </w:rPr>
        <w:t>matéria.</w:t>
      </w:r>
    </w:p>
    <w:p>
      <w:pPr>
        <w:pStyle w:val="ListParagraph"/>
        <w:numPr>
          <w:ilvl w:val="1"/>
          <w:numId w:val="40"/>
        </w:numPr>
        <w:tabs>
          <w:tab w:pos="639" w:val="left" w:leader="none"/>
        </w:tabs>
        <w:spacing w:line="280" w:lineRule="auto" w:before="40" w:after="0"/>
        <w:ind w:left="119" w:right="118" w:firstLine="0"/>
        <w:jc w:val="both"/>
        <w:rPr>
          <w:sz w:val="20"/>
        </w:rPr>
      </w:pPr>
      <w:r>
        <w:rPr>
          <w:sz w:val="20"/>
        </w:rPr>
        <w:t>O emitente da garantia ofertada pelo </w:t>
      </w:r>
      <w:r>
        <w:rPr>
          <w:b/>
          <w:sz w:val="20"/>
        </w:rPr>
        <w:t>CONTRATADO </w:t>
      </w:r>
      <w:r>
        <w:rPr>
          <w:sz w:val="20"/>
        </w:rPr>
        <w:t>deverá ser notificado pelo </w:t>
      </w:r>
      <w:r>
        <w:rPr>
          <w:b/>
          <w:sz w:val="20"/>
        </w:rPr>
        <w:t>CONTRATANTE </w:t>
      </w:r>
      <w:r>
        <w:rPr>
          <w:sz w:val="20"/>
        </w:rPr>
        <w:t>quanto ao início de processo administrativo para apuração de descumprimento </w:t>
      </w:r>
      <w:r>
        <w:rPr>
          <w:sz w:val="20"/>
        </w:rPr>
        <w:t>de cláusulas contratuais.</w:t>
      </w:r>
    </w:p>
    <w:p>
      <w:pPr>
        <w:pStyle w:val="ListParagraph"/>
        <w:numPr>
          <w:ilvl w:val="2"/>
          <w:numId w:val="40"/>
        </w:numPr>
        <w:tabs>
          <w:tab w:pos="768" w:val="left" w:leader="none"/>
        </w:tabs>
        <w:spacing w:line="240" w:lineRule="auto" w:before="2" w:after="0"/>
        <w:ind w:left="768" w:right="0" w:hanging="649"/>
        <w:jc w:val="both"/>
        <w:rPr>
          <w:sz w:val="20"/>
        </w:rPr>
      </w:pPr>
      <w:r>
        <w:rPr>
          <w:sz w:val="20"/>
        </w:rPr>
        <w:t>O</w:t>
      </w:r>
      <w:r>
        <w:rPr>
          <w:spacing w:val="-3"/>
          <w:sz w:val="20"/>
        </w:rPr>
        <w:t> </w:t>
      </w:r>
      <w:r>
        <w:rPr>
          <w:sz w:val="20"/>
        </w:rPr>
        <w:t>garantidor</w:t>
      </w:r>
      <w:r>
        <w:rPr>
          <w:spacing w:val="-2"/>
          <w:sz w:val="20"/>
        </w:rPr>
        <w:t> </w:t>
      </w:r>
      <w:r>
        <w:rPr>
          <w:sz w:val="20"/>
        </w:rPr>
        <w:t>não</w:t>
      </w:r>
      <w:r>
        <w:rPr>
          <w:spacing w:val="-2"/>
          <w:sz w:val="20"/>
        </w:rPr>
        <w:t> </w:t>
      </w:r>
      <w:r>
        <w:rPr>
          <w:sz w:val="20"/>
        </w:rPr>
        <w:t>é</w:t>
      </w:r>
      <w:r>
        <w:rPr>
          <w:spacing w:val="-3"/>
          <w:sz w:val="20"/>
        </w:rPr>
        <w:t> </w:t>
      </w:r>
      <w:r>
        <w:rPr>
          <w:sz w:val="20"/>
        </w:rPr>
        <w:t>parte</w:t>
      </w:r>
      <w:r>
        <w:rPr>
          <w:spacing w:val="-2"/>
          <w:sz w:val="20"/>
        </w:rPr>
        <w:t> </w:t>
      </w:r>
      <w:r>
        <w:rPr>
          <w:sz w:val="20"/>
        </w:rPr>
        <w:t>para</w:t>
      </w:r>
      <w:r>
        <w:rPr>
          <w:spacing w:val="-2"/>
          <w:sz w:val="20"/>
        </w:rPr>
        <w:t> </w:t>
      </w:r>
      <w:r>
        <w:rPr>
          <w:sz w:val="20"/>
        </w:rPr>
        <w:t>figurar</w:t>
      </w:r>
      <w:r>
        <w:rPr>
          <w:spacing w:val="-3"/>
          <w:sz w:val="20"/>
        </w:rPr>
        <w:t> </w:t>
      </w:r>
      <w:r>
        <w:rPr>
          <w:sz w:val="20"/>
        </w:rPr>
        <w:t>em</w:t>
      </w:r>
      <w:r>
        <w:rPr>
          <w:spacing w:val="-2"/>
          <w:sz w:val="20"/>
        </w:rPr>
        <w:t> </w:t>
      </w:r>
      <w:r>
        <w:rPr>
          <w:sz w:val="20"/>
        </w:rPr>
        <w:t>processo</w:t>
      </w:r>
      <w:r>
        <w:rPr>
          <w:spacing w:val="-2"/>
          <w:sz w:val="20"/>
        </w:rPr>
        <w:t> </w:t>
      </w:r>
      <w:r>
        <w:rPr>
          <w:sz w:val="20"/>
        </w:rPr>
        <w:t>administrativo</w:t>
      </w:r>
      <w:r>
        <w:rPr>
          <w:spacing w:val="-2"/>
          <w:sz w:val="20"/>
        </w:rPr>
        <w:t> </w:t>
      </w:r>
      <w:r>
        <w:rPr>
          <w:sz w:val="20"/>
        </w:rPr>
        <w:t>instaurado</w:t>
      </w:r>
      <w:r>
        <w:rPr>
          <w:spacing w:val="-3"/>
          <w:sz w:val="20"/>
        </w:rPr>
        <w:t> </w:t>
      </w:r>
      <w:r>
        <w:rPr>
          <w:sz w:val="20"/>
        </w:rPr>
        <w:t>pelo</w:t>
      </w:r>
      <w:r>
        <w:rPr>
          <w:spacing w:val="-1"/>
          <w:sz w:val="20"/>
        </w:rPr>
        <w:t> </w:t>
      </w:r>
      <w:r>
        <w:rPr>
          <w:b/>
          <w:sz w:val="20"/>
        </w:rPr>
        <w:t>CONTRATANTE</w:t>
      </w:r>
      <w:r>
        <w:rPr>
          <w:b/>
          <w:spacing w:val="-1"/>
          <w:sz w:val="20"/>
        </w:rPr>
        <w:t> </w:t>
      </w:r>
      <w:r>
        <w:rPr>
          <w:sz w:val="20"/>
        </w:rPr>
        <w:t>com</w:t>
      </w:r>
      <w:r>
        <w:rPr>
          <w:spacing w:val="-3"/>
          <w:sz w:val="20"/>
        </w:rPr>
        <w:t> </w:t>
      </w:r>
      <w:r>
        <w:rPr>
          <w:sz w:val="20"/>
        </w:rPr>
        <w:t>o</w:t>
      </w:r>
      <w:r>
        <w:rPr>
          <w:spacing w:val="-2"/>
          <w:sz w:val="20"/>
        </w:rPr>
        <w:t> </w:t>
      </w:r>
      <w:r>
        <w:rPr>
          <w:sz w:val="20"/>
        </w:rPr>
        <w:t>objetivo</w:t>
      </w:r>
      <w:r>
        <w:rPr>
          <w:spacing w:val="-2"/>
          <w:sz w:val="20"/>
        </w:rPr>
        <w:t> </w:t>
      </w:r>
      <w:r>
        <w:rPr>
          <w:sz w:val="20"/>
        </w:rPr>
        <w:t>de</w:t>
      </w:r>
      <w:r>
        <w:rPr>
          <w:spacing w:val="-3"/>
          <w:sz w:val="20"/>
        </w:rPr>
        <w:t> </w:t>
      </w:r>
      <w:r>
        <w:rPr>
          <w:sz w:val="20"/>
        </w:rPr>
        <w:t>apurar</w:t>
      </w:r>
      <w:r>
        <w:rPr>
          <w:spacing w:val="-2"/>
          <w:sz w:val="20"/>
        </w:rPr>
        <w:t> </w:t>
      </w:r>
      <w:r>
        <w:rPr>
          <w:sz w:val="20"/>
        </w:rPr>
        <w:t>prejuízos</w:t>
      </w:r>
      <w:r>
        <w:rPr>
          <w:spacing w:val="-2"/>
          <w:sz w:val="20"/>
        </w:rPr>
        <w:t> </w:t>
      </w:r>
      <w:r>
        <w:rPr>
          <w:sz w:val="20"/>
        </w:rPr>
        <w:t>e/ou</w:t>
      </w:r>
      <w:r>
        <w:rPr>
          <w:spacing w:val="-3"/>
          <w:sz w:val="20"/>
        </w:rPr>
        <w:t> </w:t>
      </w:r>
      <w:r>
        <w:rPr>
          <w:sz w:val="20"/>
        </w:rPr>
        <w:t>aplicar</w:t>
      </w:r>
      <w:r>
        <w:rPr>
          <w:spacing w:val="-2"/>
          <w:sz w:val="20"/>
        </w:rPr>
        <w:t> </w:t>
      </w:r>
      <w:r>
        <w:rPr>
          <w:sz w:val="20"/>
        </w:rPr>
        <w:t>sanções</w:t>
      </w:r>
      <w:r>
        <w:rPr>
          <w:spacing w:val="-2"/>
          <w:sz w:val="20"/>
        </w:rPr>
        <w:t> </w:t>
      </w:r>
      <w:r>
        <w:rPr>
          <w:sz w:val="20"/>
        </w:rPr>
        <w:t>ao</w:t>
      </w:r>
      <w:r>
        <w:rPr>
          <w:spacing w:val="-1"/>
          <w:sz w:val="20"/>
        </w:rPr>
        <w:t> </w:t>
      </w:r>
      <w:r>
        <w:rPr>
          <w:b/>
          <w:spacing w:val="-2"/>
          <w:sz w:val="20"/>
        </w:rPr>
        <w:t>CONTRATADO</w:t>
      </w:r>
      <w:r>
        <w:rPr>
          <w:spacing w:val="-2"/>
          <w:sz w:val="20"/>
        </w:rPr>
        <w:t>.</w:t>
      </w:r>
    </w:p>
    <w:p>
      <w:pPr>
        <w:pStyle w:val="ListParagraph"/>
        <w:numPr>
          <w:ilvl w:val="1"/>
          <w:numId w:val="40"/>
        </w:numPr>
        <w:tabs>
          <w:tab w:pos="632" w:val="left" w:leader="none"/>
        </w:tabs>
        <w:spacing w:line="280" w:lineRule="auto" w:before="40" w:after="0"/>
        <w:ind w:left="119" w:right="118" w:firstLine="0"/>
        <w:jc w:val="left"/>
        <w:rPr>
          <w:sz w:val="20"/>
        </w:rPr>
      </w:pPr>
      <w:r>
        <w:rPr>
          <w:sz w:val="20"/>
        </w:rPr>
        <w:t>Caso se trate da modalidade seguro-garantia, ocorrido o sinistro durante a vigência da apólice, sua caracterização e comunicação poderão ocorrer fora desta vigência, não </w:t>
      </w:r>
      <w:r>
        <w:rPr>
          <w:sz w:val="20"/>
        </w:rPr>
        <w:t>caracterizando</w:t>
      </w:r>
      <w:r>
        <w:rPr>
          <w:spacing w:val="80"/>
          <w:w w:val="150"/>
          <w:sz w:val="20"/>
        </w:rPr>
        <w:t> </w:t>
      </w:r>
      <w:r>
        <w:rPr>
          <w:sz w:val="20"/>
        </w:rPr>
        <w:t>fato que justifique a negativa do sinistro, desde que respeitados os prazos prescricionais aplicados ao contrato de seguro, nos termos do art. 20 da Circular Susep n° 662, de 11 de abril de 2022.</w:t>
      </w:r>
    </w:p>
    <w:p>
      <w:pPr>
        <w:pStyle w:val="ListParagraph"/>
        <w:numPr>
          <w:ilvl w:val="1"/>
          <w:numId w:val="40"/>
        </w:numPr>
        <w:tabs>
          <w:tab w:pos="620" w:val="left" w:leader="none"/>
        </w:tabs>
        <w:spacing w:line="280" w:lineRule="auto" w:before="2" w:after="0"/>
        <w:ind w:left="119" w:right="118" w:firstLine="0"/>
        <w:jc w:val="left"/>
        <w:rPr>
          <w:sz w:val="20"/>
        </w:rPr>
      </w:pPr>
      <w:r>
        <w:rPr>
          <w:sz w:val="20"/>
        </w:rPr>
        <w:t>Extinguir-se-á</w:t>
      </w:r>
      <w:r>
        <w:rPr>
          <w:spacing w:val="-1"/>
          <w:sz w:val="20"/>
        </w:rPr>
        <w:t> </w:t>
      </w:r>
      <w:r>
        <w:rPr>
          <w:sz w:val="20"/>
        </w:rPr>
        <w:t>a</w:t>
      </w:r>
      <w:r>
        <w:rPr>
          <w:spacing w:val="-1"/>
          <w:sz w:val="20"/>
        </w:rPr>
        <w:t> </w:t>
      </w:r>
      <w:r>
        <w:rPr>
          <w:sz w:val="20"/>
        </w:rPr>
        <w:t>garantia</w:t>
      </w:r>
      <w:r>
        <w:rPr>
          <w:spacing w:val="-1"/>
          <w:sz w:val="20"/>
        </w:rPr>
        <w:t> </w:t>
      </w:r>
      <w:r>
        <w:rPr>
          <w:sz w:val="20"/>
        </w:rPr>
        <w:t>com</w:t>
      </w:r>
      <w:r>
        <w:rPr>
          <w:spacing w:val="-1"/>
          <w:sz w:val="20"/>
        </w:rPr>
        <w:t> </w:t>
      </w:r>
      <w:r>
        <w:rPr>
          <w:sz w:val="20"/>
        </w:rPr>
        <w:t>a</w:t>
      </w:r>
      <w:r>
        <w:rPr>
          <w:spacing w:val="-1"/>
          <w:sz w:val="20"/>
        </w:rPr>
        <w:t> </w:t>
      </w:r>
      <w:r>
        <w:rPr>
          <w:sz w:val="20"/>
        </w:rPr>
        <w:t>restituição</w:t>
      </w:r>
      <w:r>
        <w:rPr>
          <w:spacing w:val="-1"/>
          <w:sz w:val="20"/>
        </w:rPr>
        <w:t> </w:t>
      </w:r>
      <w:r>
        <w:rPr>
          <w:sz w:val="20"/>
        </w:rPr>
        <w:t>da</w:t>
      </w:r>
      <w:r>
        <w:rPr>
          <w:spacing w:val="-1"/>
          <w:sz w:val="20"/>
        </w:rPr>
        <w:t> </w:t>
      </w:r>
      <w:r>
        <w:rPr>
          <w:sz w:val="20"/>
        </w:rPr>
        <w:t>apólice,</w:t>
      </w:r>
      <w:r>
        <w:rPr>
          <w:spacing w:val="-1"/>
          <w:sz w:val="20"/>
        </w:rPr>
        <w:t> </w:t>
      </w:r>
      <w:r>
        <w:rPr>
          <w:sz w:val="20"/>
        </w:rPr>
        <w:t>carta</w:t>
      </w:r>
      <w:r>
        <w:rPr>
          <w:spacing w:val="-1"/>
          <w:sz w:val="20"/>
        </w:rPr>
        <w:t> </w:t>
      </w:r>
      <w:r>
        <w:rPr>
          <w:sz w:val="20"/>
        </w:rPr>
        <w:t>fiança,</w:t>
      </w:r>
      <w:r>
        <w:rPr>
          <w:spacing w:val="-1"/>
          <w:sz w:val="20"/>
        </w:rPr>
        <w:t> </w:t>
      </w:r>
      <w:r>
        <w:rPr>
          <w:sz w:val="20"/>
        </w:rPr>
        <w:t>título</w:t>
      </w:r>
      <w:r>
        <w:rPr>
          <w:spacing w:val="-1"/>
          <w:sz w:val="20"/>
        </w:rPr>
        <w:t> </w:t>
      </w:r>
      <w:r>
        <w:rPr>
          <w:sz w:val="20"/>
        </w:rPr>
        <w:t>da</w:t>
      </w:r>
      <w:r>
        <w:rPr>
          <w:spacing w:val="-1"/>
          <w:sz w:val="20"/>
        </w:rPr>
        <w:t> </w:t>
      </w:r>
      <w:r>
        <w:rPr>
          <w:sz w:val="20"/>
        </w:rPr>
        <w:t>dívida</w:t>
      </w:r>
      <w:r>
        <w:rPr>
          <w:spacing w:val="-1"/>
          <w:sz w:val="20"/>
        </w:rPr>
        <w:t> </w:t>
      </w:r>
      <w:r>
        <w:rPr>
          <w:sz w:val="20"/>
        </w:rPr>
        <w:t>pública</w:t>
      </w:r>
      <w:r>
        <w:rPr>
          <w:spacing w:val="-1"/>
          <w:sz w:val="20"/>
        </w:rPr>
        <w:t> </w:t>
      </w:r>
      <w:r>
        <w:rPr>
          <w:sz w:val="20"/>
        </w:rPr>
        <w:t>ou</w:t>
      </w:r>
      <w:r>
        <w:rPr>
          <w:spacing w:val="-1"/>
          <w:sz w:val="20"/>
        </w:rPr>
        <w:t> </w:t>
      </w:r>
      <w:r>
        <w:rPr>
          <w:sz w:val="20"/>
        </w:rPr>
        <w:t>autorização</w:t>
      </w:r>
      <w:r>
        <w:rPr>
          <w:spacing w:val="-1"/>
          <w:sz w:val="20"/>
        </w:rPr>
        <w:t> </w:t>
      </w:r>
      <w:r>
        <w:rPr>
          <w:sz w:val="20"/>
        </w:rPr>
        <w:t>para</w:t>
      </w:r>
      <w:r>
        <w:rPr>
          <w:spacing w:val="-1"/>
          <w:sz w:val="20"/>
        </w:rPr>
        <w:t> </w:t>
      </w:r>
      <w:r>
        <w:rPr>
          <w:sz w:val="20"/>
        </w:rPr>
        <w:t>a</w:t>
      </w:r>
      <w:r>
        <w:rPr>
          <w:spacing w:val="-1"/>
          <w:sz w:val="20"/>
        </w:rPr>
        <w:t> </w:t>
      </w:r>
      <w:r>
        <w:rPr>
          <w:sz w:val="20"/>
        </w:rPr>
        <w:t>liberação</w:t>
      </w:r>
      <w:r>
        <w:rPr>
          <w:spacing w:val="-1"/>
          <w:sz w:val="20"/>
        </w:rPr>
        <w:t> </w:t>
      </w:r>
      <w:r>
        <w:rPr>
          <w:sz w:val="20"/>
        </w:rPr>
        <w:t>da</w:t>
      </w:r>
      <w:r>
        <w:rPr>
          <w:spacing w:val="-1"/>
          <w:sz w:val="20"/>
        </w:rPr>
        <w:t> </w:t>
      </w:r>
      <w:r>
        <w:rPr>
          <w:sz w:val="20"/>
        </w:rPr>
        <w:t>caução</w:t>
      </w:r>
      <w:r>
        <w:rPr>
          <w:spacing w:val="-1"/>
          <w:sz w:val="20"/>
        </w:rPr>
        <w:t> </w:t>
      </w:r>
      <w:r>
        <w:rPr>
          <w:sz w:val="20"/>
        </w:rPr>
        <w:t>em</w:t>
      </w:r>
      <w:r>
        <w:rPr>
          <w:spacing w:val="-1"/>
          <w:sz w:val="20"/>
        </w:rPr>
        <w:t> </w:t>
      </w:r>
      <w:r>
        <w:rPr>
          <w:sz w:val="20"/>
        </w:rPr>
        <w:t>dinheiro,</w:t>
      </w:r>
      <w:r>
        <w:rPr>
          <w:spacing w:val="-1"/>
          <w:sz w:val="20"/>
        </w:rPr>
        <w:t> </w:t>
      </w:r>
      <w:r>
        <w:rPr>
          <w:sz w:val="20"/>
        </w:rPr>
        <w:t>atualizada</w:t>
      </w:r>
      <w:r>
        <w:rPr>
          <w:spacing w:val="-1"/>
          <w:sz w:val="20"/>
        </w:rPr>
        <w:t> </w:t>
      </w:r>
      <w:r>
        <w:rPr>
          <w:sz w:val="20"/>
        </w:rPr>
        <w:t>monetariamente,</w:t>
      </w:r>
      <w:r>
        <w:rPr>
          <w:spacing w:val="-1"/>
          <w:sz w:val="20"/>
        </w:rPr>
        <w:t> </w:t>
      </w:r>
      <w:r>
        <w:rPr>
          <w:sz w:val="20"/>
        </w:rPr>
        <w:t>acompanhada de declaração do </w:t>
      </w:r>
      <w:r>
        <w:rPr>
          <w:b/>
          <w:sz w:val="20"/>
        </w:rPr>
        <w:t>CONTRATANTE</w:t>
      </w:r>
      <w:r>
        <w:rPr>
          <w:sz w:val="20"/>
        </w:rPr>
        <w:t>, mediante termo circunstanciado, de que o </w:t>
      </w:r>
      <w:r>
        <w:rPr>
          <w:b/>
          <w:sz w:val="20"/>
        </w:rPr>
        <w:t>CONTRATADO </w:t>
      </w:r>
      <w:r>
        <w:rPr>
          <w:sz w:val="20"/>
        </w:rPr>
        <w:t>cumpriu todas as cláusulas do contrato.</w:t>
      </w:r>
    </w:p>
    <w:p>
      <w:pPr>
        <w:pStyle w:val="ListParagraph"/>
        <w:numPr>
          <w:ilvl w:val="2"/>
          <w:numId w:val="40"/>
        </w:numPr>
        <w:tabs>
          <w:tab w:pos="777" w:val="left" w:leader="none"/>
        </w:tabs>
        <w:spacing w:line="280" w:lineRule="auto" w:before="2" w:after="0"/>
        <w:ind w:left="119" w:right="118" w:firstLine="0"/>
        <w:jc w:val="left"/>
        <w:rPr>
          <w:sz w:val="20"/>
        </w:rPr>
      </w:pPr>
      <w:r>
        <w:rPr>
          <w:sz w:val="20"/>
        </w:rPr>
        <w:t>A garantia</w:t>
      </w:r>
      <w:r>
        <w:rPr>
          <w:spacing w:val="17"/>
          <w:sz w:val="20"/>
        </w:rPr>
        <w:t> </w:t>
      </w:r>
      <w:r>
        <w:rPr>
          <w:sz w:val="20"/>
        </w:rPr>
        <w:t>somente</w:t>
      </w:r>
      <w:r>
        <w:rPr>
          <w:spacing w:val="17"/>
          <w:sz w:val="20"/>
        </w:rPr>
        <w:t> </w:t>
      </w:r>
      <w:r>
        <w:rPr>
          <w:sz w:val="20"/>
        </w:rPr>
        <w:t>será</w:t>
      </w:r>
      <w:r>
        <w:rPr>
          <w:spacing w:val="17"/>
          <w:sz w:val="20"/>
        </w:rPr>
        <w:t> </w:t>
      </w:r>
      <w:r>
        <w:rPr>
          <w:sz w:val="20"/>
        </w:rPr>
        <w:t>liberada</w:t>
      </w:r>
      <w:r>
        <w:rPr>
          <w:spacing w:val="17"/>
          <w:sz w:val="20"/>
        </w:rPr>
        <w:t> </w:t>
      </w:r>
      <w:r>
        <w:rPr>
          <w:sz w:val="20"/>
        </w:rPr>
        <w:t>ou</w:t>
      </w:r>
      <w:r>
        <w:rPr>
          <w:spacing w:val="17"/>
          <w:sz w:val="20"/>
        </w:rPr>
        <w:t> </w:t>
      </w:r>
      <w:r>
        <w:rPr>
          <w:sz w:val="20"/>
        </w:rPr>
        <w:t>restituída,</w:t>
      </w:r>
      <w:r>
        <w:rPr>
          <w:spacing w:val="17"/>
          <w:sz w:val="20"/>
        </w:rPr>
        <w:t> </w:t>
      </w:r>
      <w:r>
        <w:rPr>
          <w:sz w:val="20"/>
        </w:rPr>
        <w:t>após</w:t>
      </w:r>
      <w:r>
        <w:rPr>
          <w:spacing w:val="17"/>
          <w:sz w:val="20"/>
        </w:rPr>
        <w:t> </w:t>
      </w:r>
      <w:r>
        <w:rPr>
          <w:sz w:val="20"/>
        </w:rPr>
        <w:t>a</w:t>
      </w:r>
      <w:r>
        <w:rPr>
          <w:spacing w:val="17"/>
          <w:sz w:val="20"/>
        </w:rPr>
        <w:t> </w:t>
      </w:r>
      <w:r>
        <w:rPr>
          <w:sz w:val="20"/>
        </w:rPr>
        <w:t>fiel</w:t>
      </w:r>
      <w:r>
        <w:rPr>
          <w:spacing w:val="17"/>
          <w:sz w:val="20"/>
        </w:rPr>
        <w:t> </w:t>
      </w:r>
      <w:r>
        <w:rPr>
          <w:sz w:val="20"/>
        </w:rPr>
        <w:t>execução</w:t>
      </w:r>
      <w:r>
        <w:rPr>
          <w:spacing w:val="17"/>
          <w:sz w:val="20"/>
        </w:rPr>
        <w:t> </w:t>
      </w:r>
      <w:r>
        <w:rPr>
          <w:sz w:val="20"/>
        </w:rPr>
        <w:t>do</w:t>
      </w:r>
      <w:r>
        <w:rPr>
          <w:spacing w:val="17"/>
          <w:sz w:val="20"/>
        </w:rPr>
        <w:t> </w:t>
      </w:r>
      <w:r>
        <w:rPr>
          <w:sz w:val="20"/>
        </w:rPr>
        <w:t>Contrato</w:t>
      </w:r>
      <w:r>
        <w:rPr>
          <w:spacing w:val="17"/>
          <w:sz w:val="20"/>
        </w:rPr>
        <w:t> </w:t>
      </w:r>
      <w:r>
        <w:rPr>
          <w:sz w:val="20"/>
        </w:rPr>
        <w:t>ou</w:t>
      </w:r>
      <w:r>
        <w:rPr>
          <w:spacing w:val="17"/>
          <w:sz w:val="20"/>
        </w:rPr>
        <w:t> </w:t>
      </w:r>
      <w:r>
        <w:rPr>
          <w:sz w:val="20"/>
        </w:rPr>
        <w:t>pela</w:t>
      </w:r>
      <w:r>
        <w:rPr>
          <w:spacing w:val="17"/>
          <w:sz w:val="20"/>
        </w:rPr>
        <w:t> </w:t>
      </w:r>
      <w:r>
        <w:rPr>
          <w:sz w:val="20"/>
        </w:rPr>
        <w:t>sua</w:t>
      </w:r>
      <w:r>
        <w:rPr>
          <w:spacing w:val="17"/>
          <w:sz w:val="20"/>
        </w:rPr>
        <w:t> </w:t>
      </w:r>
      <w:r>
        <w:rPr>
          <w:sz w:val="20"/>
        </w:rPr>
        <w:t>extinção,</w:t>
      </w:r>
      <w:r>
        <w:rPr>
          <w:spacing w:val="17"/>
          <w:sz w:val="20"/>
        </w:rPr>
        <w:t> </w:t>
      </w:r>
      <w:r>
        <w:rPr>
          <w:sz w:val="20"/>
        </w:rPr>
        <w:t>por</w:t>
      </w:r>
      <w:r>
        <w:rPr>
          <w:spacing w:val="17"/>
          <w:sz w:val="20"/>
        </w:rPr>
        <w:t> </w:t>
      </w:r>
      <w:r>
        <w:rPr>
          <w:sz w:val="20"/>
        </w:rPr>
        <w:t>culpa</w:t>
      </w:r>
      <w:r>
        <w:rPr>
          <w:spacing w:val="17"/>
          <w:sz w:val="20"/>
        </w:rPr>
        <w:t> </w:t>
      </w:r>
      <w:r>
        <w:rPr>
          <w:sz w:val="20"/>
        </w:rPr>
        <w:t>exclusiva</w:t>
      </w:r>
      <w:r>
        <w:rPr>
          <w:spacing w:val="17"/>
          <w:sz w:val="20"/>
        </w:rPr>
        <w:t> </w:t>
      </w:r>
      <w:r>
        <w:rPr>
          <w:sz w:val="20"/>
        </w:rPr>
        <w:t>da Administração,</w:t>
      </w:r>
      <w:r>
        <w:rPr>
          <w:spacing w:val="17"/>
          <w:sz w:val="20"/>
        </w:rPr>
        <w:t> </w:t>
      </w:r>
      <w:r>
        <w:rPr>
          <w:sz w:val="20"/>
        </w:rPr>
        <w:t>ou</w:t>
      </w:r>
      <w:r>
        <w:rPr>
          <w:spacing w:val="17"/>
          <w:sz w:val="20"/>
        </w:rPr>
        <w:t> </w:t>
      </w:r>
      <w:r>
        <w:rPr>
          <w:sz w:val="20"/>
        </w:rPr>
        <w:t>quando</w:t>
      </w:r>
      <w:r>
        <w:rPr>
          <w:spacing w:val="17"/>
          <w:sz w:val="20"/>
        </w:rPr>
        <w:t> </w:t>
      </w:r>
      <w:r>
        <w:rPr>
          <w:sz w:val="20"/>
        </w:rPr>
        <w:t>assim</w:t>
      </w:r>
      <w:r>
        <w:rPr>
          <w:spacing w:val="17"/>
          <w:sz w:val="20"/>
        </w:rPr>
        <w:t> </w:t>
      </w:r>
      <w:r>
        <w:rPr>
          <w:sz w:val="20"/>
        </w:rPr>
        <w:t>convencionado,</w:t>
      </w:r>
      <w:r>
        <w:rPr>
          <w:spacing w:val="17"/>
          <w:sz w:val="20"/>
        </w:rPr>
        <w:t> </w:t>
      </w:r>
      <w:r>
        <w:rPr>
          <w:sz w:val="20"/>
        </w:rPr>
        <w:t>em</w:t>
      </w:r>
      <w:r>
        <w:rPr>
          <w:spacing w:val="17"/>
          <w:sz w:val="20"/>
        </w:rPr>
        <w:t> </w:t>
      </w:r>
      <w:r>
        <w:rPr>
          <w:sz w:val="20"/>
        </w:rPr>
        <w:t>se tratando de extinção consensual da contratação.</w:t>
      </w:r>
    </w:p>
    <w:p>
      <w:pPr>
        <w:pStyle w:val="ListParagraph"/>
        <w:numPr>
          <w:ilvl w:val="1"/>
          <w:numId w:val="40"/>
        </w:numPr>
        <w:tabs>
          <w:tab w:pos="618" w:val="left" w:leader="none"/>
        </w:tabs>
        <w:spacing w:line="240" w:lineRule="auto" w:before="2" w:after="0"/>
        <w:ind w:left="618" w:right="0" w:hanging="499"/>
        <w:jc w:val="left"/>
        <w:rPr>
          <w:sz w:val="20"/>
        </w:rPr>
      </w:pPr>
      <w:r>
        <w:rPr>
          <w:sz w:val="20"/>
        </w:rPr>
        <w:t>O</w:t>
      </w:r>
      <w:r>
        <w:rPr>
          <w:spacing w:val="-6"/>
          <w:sz w:val="20"/>
        </w:rPr>
        <w:t> </w:t>
      </w:r>
      <w:r>
        <w:rPr>
          <w:b/>
          <w:sz w:val="20"/>
        </w:rPr>
        <w:t>CONTRATADO</w:t>
      </w:r>
      <w:r>
        <w:rPr>
          <w:b/>
          <w:spacing w:val="-4"/>
          <w:sz w:val="20"/>
        </w:rPr>
        <w:t> </w:t>
      </w:r>
      <w:r>
        <w:rPr>
          <w:sz w:val="20"/>
        </w:rPr>
        <w:t>autoriza</w:t>
      </w:r>
      <w:r>
        <w:rPr>
          <w:spacing w:val="-4"/>
          <w:sz w:val="20"/>
        </w:rPr>
        <w:t> </w:t>
      </w:r>
      <w:r>
        <w:rPr>
          <w:sz w:val="20"/>
        </w:rPr>
        <w:t>o</w:t>
      </w:r>
      <w:r>
        <w:rPr>
          <w:spacing w:val="-4"/>
          <w:sz w:val="20"/>
        </w:rPr>
        <w:t> </w:t>
      </w:r>
      <w:r>
        <w:rPr>
          <w:b/>
          <w:sz w:val="20"/>
        </w:rPr>
        <w:t>CONTRATANTE</w:t>
      </w:r>
      <w:r>
        <w:rPr>
          <w:b/>
          <w:spacing w:val="-4"/>
          <w:sz w:val="20"/>
        </w:rPr>
        <w:t> </w:t>
      </w:r>
      <w:r>
        <w:rPr>
          <w:sz w:val="20"/>
        </w:rPr>
        <w:t>a</w:t>
      </w:r>
      <w:r>
        <w:rPr>
          <w:spacing w:val="-4"/>
          <w:sz w:val="20"/>
        </w:rPr>
        <w:t> </w:t>
      </w:r>
      <w:r>
        <w:rPr>
          <w:sz w:val="20"/>
        </w:rPr>
        <w:t>reter,</w:t>
      </w:r>
      <w:r>
        <w:rPr>
          <w:spacing w:val="-5"/>
          <w:sz w:val="20"/>
        </w:rPr>
        <w:t> </w:t>
      </w:r>
      <w:r>
        <w:rPr>
          <w:sz w:val="20"/>
        </w:rPr>
        <w:t>a</w:t>
      </w:r>
      <w:r>
        <w:rPr>
          <w:spacing w:val="-4"/>
          <w:sz w:val="20"/>
        </w:rPr>
        <w:t> </w:t>
      </w:r>
      <w:r>
        <w:rPr>
          <w:sz w:val="20"/>
        </w:rPr>
        <w:t>qualquer</w:t>
      </w:r>
      <w:r>
        <w:rPr>
          <w:spacing w:val="-5"/>
          <w:sz w:val="20"/>
        </w:rPr>
        <w:t> </w:t>
      </w:r>
      <w:r>
        <w:rPr>
          <w:sz w:val="20"/>
        </w:rPr>
        <w:t>tempo,</w:t>
      </w:r>
      <w:r>
        <w:rPr>
          <w:spacing w:val="-4"/>
          <w:sz w:val="20"/>
        </w:rPr>
        <w:t> </w:t>
      </w:r>
      <w:r>
        <w:rPr>
          <w:sz w:val="20"/>
        </w:rPr>
        <w:t>a</w:t>
      </w:r>
      <w:r>
        <w:rPr>
          <w:spacing w:val="-5"/>
          <w:sz w:val="20"/>
        </w:rPr>
        <w:t> </w:t>
      </w:r>
      <w:r>
        <w:rPr>
          <w:sz w:val="20"/>
        </w:rPr>
        <w:t>garantia,</w:t>
      </w:r>
      <w:r>
        <w:rPr>
          <w:spacing w:val="-5"/>
          <w:sz w:val="20"/>
        </w:rPr>
        <w:t> </w:t>
      </w:r>
      <w:r>
        <w:rPr>
          <w:sz w:val="20"/>
        </w:rPr>
        <w:t>na</w:t>
      </w:r>
      <w:r>
        <w:rPr>
          <w:spacing w:val="-4"/>
          <w:sz w:val="20"/>
        </w:rPr>
        <w:t> </w:t>
      </w:r>
      <w:r>
        <w:rPr>
          <w:sz w:val="20"/>
        </w:rPr>
        <w:t>forma</w:t>
      </w:r>
      <w:r>
        <w:rPr>
          <w:spacing w:val="-5"/>
          <w:sz w:val="20"/>
        </w:rPr>
        <w:t> </w:t>
      </w:r>
      <w:r>
        <w:rPr>
          <w:sz w:val="20"/>
        </w:rPr>
        <w:t>prevista</w:t>
      </w:r>
      <w:r>
        <w:rPr>
          <w:spacing w:val="-4"/>
          <w:sz w:val="20"/>
        </w:rPr>
        <w:t> </w:t>
      </w:r>
      <w:r>
        <w:rPr>
          <w:sz w:val="20"/>
        </w:rPr>
        <w:t>no</w:t>
      </w:r>
      <w:r>
        <w:rPr>
          <w:spacing w:val="-5"/>
          <w:sz w:val="20"/>
        </w:rPr>
        <w:t> </w:t>
      </w:r>
      <w:r>
        <w:rPr>
          <w:sz w:val="20"/>
        </w:rPr>
        <w:t>edital</w:t>
      </w:r>
      <w:r>
        <w:rPr>
          <w:spacing w:val="-4"/>
          <w:sz w:val="20"/>
        </w:rPr>
        <w:t> </w:t>
      </w:r>
      <w:r>
        <w:rPr>
          <w:sz w:val="20"/>
        </w:rPr>
        <w:t>e</w:t>
      </w:r>
      <w:r>
        <w:rPr>
          <w:spacing w:val="-5"/>
          <w:sz w:val="20"/>
        </w:rPr>
        <w:t> </w:t>
      </w:r>
      <w:r>
        <w:rPr>
          <w:sz w:val="20"/>
        </w:rPr>
        <w:t>neste</w:t>
      </w:r>
      <w:r>
        <w:rPr>
          <w:spacing w:val="-4"/>
          <w:sz w:val="20"/>
        </w:rPr>
        <w:t> </w:t>
      </w:r>
      <w:r>
        <w:rPr>
          <w:spacing w:val="-2"/>
          <w:sz w:val="20"/>
        </w:rPr>
        <w:t>Contrato.</w:t>
      </w:r>
    </w:p>
    <w:p>
      <w:pPr>
        <w:pStyle w:val="BodyText"/>
        <w:ind w:left="119"/>
      </w:pPr>
      <w:r>
        <w:rPr/>
        <w:t>Além</w:t>
      </w:r>
      <w:r>
        <w:rPr>
          <w:spacing w:val="-2"/>
        </w:rPr>
        <w:t> </w:t>
      </w:r>
      <w:r>
        <w:rPr/>
        <w:t>da</w:t>
      </w:r>
      <w:r>
        <w:rPr>
          <w:spacing w:val="-2"/>
        </w:rPr>
        <w:t> </w:t>
      </w:r>
      <w:r>
        <w:rPr/>
        <w:t>garantia</w:t>
      </w:r>
      <w:r>
        <w:rPr>
          <w:spacing w:val="-1"/>
        </w:rPr>
        <w:t> </w:t>
      </w:r>
      <w:r>
        <w:rPr/>
        <w:t>contratual</w:t>
      </w:r>
      <w:r>
        <w:rPr>
          <w:spacing w:val="-2"/>
        </w:rPr>
        <w:t> </w:t>
      </w:r>
      <w:r>
        <w:rPr/>
        <w:t>de</w:t>
      </w:r>
      <w:r>
        <w:rPr>
          <w:spacing w:val="-2"/>
        </w:rPr>
        <w:t> </w:t>
      </w:r>
      <w:r>
        <w:rPr/>
        <w:t>execução,</w:t>
      </w:r>
      <w:r>
        <w:rPr>
          <w:spacing w:val="-1"/>
        </w:rPr>
        <w:t> </w:t>
      </w:r>
      <w:r>
        <w:rPr/>
        <w:t>caso</w:t>
      </w:r>
      <w:r>
        <w:rPr>
          <w:spacing w:val="-2"/>
        </w:rPr>
        <w:t> </w:t>
      </w:r>
      <w:r>
        <w:rPr/>
        <w:t>o</w:t>
      </w:r>
      <w:r>
        <w:rPr>
          <w:spacing w:val="-4"/>
        </w:rPr>
        <w:t> </w:t>
      </w:r>
      <w:r>
        <w:rPr/>
        <w:t>Termo</w:t>
      </w:r>
      <w:r>
        <w:rPr>
          <w:spacing w:val="-2"/>
        </w:rPr>
        <w:t> </w:t>
      </w:r>
      <w:r>
        <w:rPr/>
        <w:t>de</w:t>
      </w:r>
      <w:r>
        <w:rPr>
          <w:spacing w:val="-2"/>
        </w:rPr>
        <w:t> </w:t>
      </w:r>
      <w:r>
        <w:rPr/>
        <w:t>Referência</w:t>
      </w:r>
      <w:r>
        <w:rPr>
          <w:spacing w:val="-1"/>
        </w:rPr>
        <w:t> </w:t>
      </w:r>
      <w:r>
        <w:rPr/>
        <w:t>preveja</w:t>
      </w:r>
      <w:r>
        <w:rPr>
          <w:spacing w:val="-2"/>
        </w:rPr>
        <w:t> </w:t>
      </w:r>
      <w:r>
        <w:rPr/>
        <w:t>a</w:t>
      </w:r>
      <w:r>
        <w:rPr>
          <w:spacing w:val="-1"/>
        </w:rPr>
        <w:t> </w:t>
      </w:r>
      <w:r>
        <w:rPr/>
        <w:t>exigência</w:t>
      </w:r>
      <w:r>
        <w:rPr>
          <w:spacing w:val="-2"/>
        </w:rPr>
        <w:t> </w:t>
      </w:r>
      <w:r>
        <w:rPr/>
        <w:t>de</w:t>
      </w:r>
      <w:r>
        <w:rPr>
          <w:spacing w:val="-2"/>
        </w:rPr>
        <w:t> </w:t>
      </w:r>
      <w:r>
        <w:rPr/>
        <w:t>garantia</w:t>
      </w:r>
      <w:r>
        <w:rPr>
          <w:spacing w:val="-1"/>
        </w:rPr>
        <w:t> </w:t>
      </w:r>
      <w:r>
        <w:rPr/>
        <w:t>do</w:t>
      </w:r>
      <w:r>
        <w:rPr>
          <w:spacing w:val="-2"/>
        </w:rPr>
        <w:t> </w:t>
      </w:r>
      <w:r>
        <w:rPr/>
        <w:t>produto,</w:t>
      </w:r>
      <w:r>
        <w:rPr>
          <w:spacing w:val="-1"/>
        </w:rPr>
        <w:t> </w:t>
      </w:r>
      <w:r>
        <w:rPr/>
        <w:t>deverão</w:t>
      </w:r>
      <w:r>
        <w:rPr>
          <w:spacing w:val="-2"/>
        </w:rPr>
        <w:t> </w:t>
      </w:r>
      <w:r>
        <w:rPr/>
        <w:t>ser</w:t>
      </w:r>
      <w:r>
        <w:rPr>
          <w:spacing w:val="-2"/>
        </w:rPr>
        <w:t> </w:t>
      </w:r>
      <w:r>
        <w:rPr/>
        <w:t>acrescidas</w:t>
      </w:r>
      <w:r>
        <w:rPr>
          <w:spacing w:val="-1"/>
        </w:rPr>
        <w:t> </w:t>
      </w:r>
      <w:r>
        <w:rPr/>
        <w:t>as</w:t>
      </w:r>
      <w:r>
        <w:rPr>
          <w:spacing w:val="-2"/>
        </w:rPr>
        <w:t> </w:t>
      </w:r>
      <w:r>
        <w:rPr/>
        <w:t>seguintes</w:t>
      </w:r>
      <w:r>
        <w:rPr>
          <w:spacing w:val="-1"/>
        </w:rPr>
        <w:t> </w:t>
      </w:r>
      <w:r>
        <w:rPr>
          <w:spacing w:val="-2"/>
        </w:rPr>
        <w:t>cláusulas:</w:t>
      </w:r>
    </w:p>
    <w:p>
      <w:pPr>
        <w:pStyle w:val="ListParagraph"/>
        <w:numPr>
          <w:ilvl w:val="1"/>
          <w:numId w:val="40"/>
        </w:numPr>
        <w:tabs>
          <w:tab w:pos="608" w:val="left" w:leader="none"/>
        </w:tabs>
        <w:spacing w:line="280" w:lineRule="auto" w:before="40" w:after="0"/>
        <w:ind w:left="119" w:right="118" w:firstLine="0"/>
        <w:jc w:val="left"/>
        <w:rPr>
          <w:sz w:val="20"/>
        </w:rPr>
      </w:pPr>
      <w:r>
        <w:rPr>
          <w:sz w:val="20"/>
        </w:rPr>
        <w:t>Além</w:t>
      </w:r>
      <w:r>
        <w:rPr>
          <w:spacing w:val="-2"/>
          <w:sz w:val="20"/>
        </w:rPr>
        <w:t> </w:t>
      </w:r>
      <w:r>
        <w:rPr>
          <w:sz w:val="20"/>
        </w:rPr>
        <w:t>da</w:t>
      </w:r>
      <w:r>
        <w:rPr>
          <w:spacing w:val="-2"/>
          <w:sz w:val="20"/>
        </w:rPr>
        <w:t> </w:t>
      </w:r>
      <w:r>
        <w:rPr>
          <w:sz w:val="20"/>
        </w:rPr>
        <w:t>garantia</w:t>
      </w:r>
      <w:r>
        <w:rPr>
          <w:spacing w:val="-2"/>
          <w:sz w:val="20"/>
        </w:rPr>
        <w:t> </w:t>
      </w:r>
      <w:r>
        <w:rPr>
          <w:sz w:val="20"/>
        </w:rPr>
        <w:t>contratual</w:t>
      </w:r>
      <w:r>
        <w:rPr>
          <w:spacing w:val="-2"/>
          <w:sz w:val="20"/>
        </w:rPr>
        <w:t> </w:t>
      </w:r>
      <w:r>
        <w:rPr>
          <w:sz w:val="20"/>
        </w:rPr>
        <w:t>de</w:t>
      </w:r>
      <w:r>
        <w:rPr>
          <w:spacing w:val="-2"/>
          <w:sz w:val="20"/>
        </w:rPr>
        <w:t> </w:t>
      </w:r>
      <w:r>
        <w:rPr>
          <w:sz w:val="20"/>
        </w:rPr>
        <w:t>execução,</w:t>
      </w:r>
      <w:r>
        <w:rPr>
          <w:spacing w:val="-2"/>
          <w:sz w:val="20"/>
        </w:rPr>
        <w:t> </w:t>
      </w:r>
      <w:r>
        <w:rPr>
          <w:sz w:val="20"/>
        </w:rPr>
        <w:t>de</w:t>
      </w:r>
      <w:r>
        <w:rPr>
          <w:spacing w:val="-2"/>
          <w:sz w:val="20"/>
        </w:rPr>
        <w:t> </w:t>
      </w:r>
      <w:r>
        <w:rPr>
          <w:sz w:val="20"/>
        </w:rPr>
        <w:t>que</w:t>
      </w:r>
      <w:r>
        <w:rPr>
          <w:spacing w:val="-2"/>
          <w:sz w:val="20"/>
        </w:rPr>
        <w:t> </w:t>
      </w:r>
      <w:r>
        <w:rPr>
          <w:sz w:val="20"/>
        </w:rPr>
        <w:t>tratam</w:t>
      </w:r>
      <w:r>
        <w:rPr>
          <w:spacing w:val="-2"/>
          <w:sz w:val="20"/>
        </w:rPr>
        <w:t> </w:t>
      </w:r>
      <w:r>
        <w:rPr>
          <w:sz w:val="20"/>
        </w:rPr>
        <w:t>os</w:t>
      </w:r>
      <w:r>
        <w:rPr>
          <w:spacing w:val="-2"/>
          <w:sz w:val="20"/>
        </w:rPr>
        <w:t> </w:t>
      </w:r>
      <w:hyperlink r:id="rId38">
        <w:r>
          <w:rPr>
            <w:color w:val="000080"/>
            <w:sz w:val="20"/>
            <w:u w:val="single" w:color="000080"/>
          </w:rPr>
          <w:t>artigo</w:t>
        </w:r>
      </w:hyperlink>
      <w:r>
        <w:rPr>
          <w:color w:val="000080"/>
          <w:sz w:val="20"/>
          <w:u w:val="single" w:color="000080"/>
        </w:rPr>
        <w:t>s</w:t>
      </w:r>
      <w:r>
        <w:rPr>
          <w:color w:val="000080"/>
          <w:spacing w:val="-2"/>
          <w:sz w:val="20"/>
          <w:u w:val="single" w:color="000080"/>
        </w:rPr>
        <w:t> </w:t>
      </w:r>
      <w:hyperlink r:id="rId38">
        <w:r>
          <w:rPr>
            <w:color w:val="000080"/>
            <w:sz w:val="20"/>
            <w:u w:val="single" w:color="000080"/>
          </w:rPr>
          <w:t>96</w:t>
        </w:r>
        <w:r>
          <w:rPr>
            <w:color w:val="000080"/>
            <w:spacing w:val="-2"/>
            <w:sz w:val="20"/>
            <w:u w:val="single" w:color="000080"/>
          </w:rPr>
          <w:t> </w:t>
        </w:r>
        <w:r>
          <w:rPr>
            <w:color w:val="000080"/>
            <w:sz w:val="20"/>
            <w:u w:val="single" w:color="000080"/>
          </w:rPr>
          <w:t>e</w:t>
        </w:r>
        <w:r>
          <w:rPr>
            <w:color w:val="000080"/>
            <w:spacing w:val="-2"/>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2"/>
            <w:sz w:val="20"/>
            <w:u w:val="single" w:color="000080"/>
          </w:rPr>
          <w:t> </w:t>
        </w:r>
        <w:r>
          <w:rPr>
            <w:color w:val="000080"/>
            <w:sz w:val="20"/>
            <w:u w:val="single" w:color="000080"/>
          </w:rPr>
          <w:t>Lei</w:t>
        </w:r>
        <w:r>
          <w:rPr>
            <w:color w:val="000080"/>
            <w:spacing w:val="-2"/>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14.133/2021</w:t>
        </w:r>
      </w:hyperlink>
      <w:r>
        <w:rPr>
          <w:sz w:val="20"/>
        </w:rPr>
        <w:t>,</w:t>
      </w:r>
      <w:r>
        <w:rPr>
          <w:spacing w:val="-2"/>
          <w:sz w:val="20"/>
        </w:rPr>
        <w:t> </w:t>
      </w:r>
      <w:r>
        <w:rPr>
          <w:sz w:val="20"/>
        </w:rPr>
        <w:t>a</w:t>
      </w:r>
      <w:r>
        <w:rPr>
          <w:spacing w:val="-2"/>
          <w:sz w:val="20"/>
        </w:rPr>
        <w:t> </w:t>
      </w:r>
      <w:r>
        <w:rPr>
          <w:sz w:val="20"/>
        </w:rPr>
        <w:t>presente</w:t>
      </w:r>
      <w:r>
        <w:rPr>
          <w:spacing w:val="-2"/>
          <w:sz w:val="20"/>
        </w:rPr>
        <w:t> </w:t>
      </w:r>
      <w:r>
        <w:rPr>
          <w:sz w:val="20"/>
        </w:rPr>
        <w:t>contratação</w:t>
      </w:r>
      <w:r>
        <w:rPr>
          <w:spacing w:val="-2"/>
          <w:sz w:val="20"/>
        </w:rPr>
        <w:t> </w:t>
      </w:r>
      <w:r>
        <w:rPr>
          <w:sz w:val="20"/>
        </w:rPr>
        <w:t>possui</w:t>
      </w:r>
      <w:r>
        <w:rPr>
          <w:spacing w:val="-2"/>
          <w:sz w:val="20"/>
        </w:rPr>
        <w:t> </w:t>
      </w:r>
      <w:r>
        <w:rPr>
          <w:sz w:val="20"/>
        </w:rPr>
        <w:t>previsão</w:t>
      </w:r>
      <w:r>
        <w:rPr>
          <w:spacing w:val="-2"/>
          <w:sz w:val="20"/>
        </w:rPr>
        <w:t> </w:t>
      </w:r>
      <w:r>
        <w:rPr>
          <w:sz w:val="20"/>
        </w:rPr>
        <w:t>de</w:t>
      </w:r>
      <w:r>
        <w:rPr>
          <w:spacing w:val="-2"/>
          <w:sz w:val="20"/>
        </w:rPr>
        <w:t> </w:t>
      </w:r>
      <w:r>
        <w:rPr>
          <w:sz w:val="20"/>
        </w:rPr>
        <w:t>garantia</w:t>
      </w:r>
      <w:r>
        <w:rPr>
          <w:spacing w:val="-2"/>
          <w:sz w:val="20"/>
        </w:rPr>
        <w:t> </w:t>
      </w:r>
      <w:r>
        <w:rPr>
          <w:sz w:val="20"/>
        </w:rPr>
        <w:t>do</w:t>
      </w:r>
      <w:r>
        <w:rPr>
          <w:spacing w:val="-2"/>
          <w:sz w:val="20"/>
        </w:rPr>
        <w:t> </w:t>
      </w:r>
      <w:r>
        <w:rPr>
          <w:sz w:val="20"/>
        </w:rPr>
        <w:t>bem</w:t>
      </w:r>
      <w:r>
        <w:rPr>
          <w:spacing w:val="-2"/>
          <w:sz w:val="20"/>
        </w:rPr>
        <w:t> </w:t>
      </w:r>
      <w:r>
        <w:rPr>
          <w:sz w:val="20"/>
        </w:rPr>
        <w:t>a</w:t>
      </w:r>
      <w:r>
        <w:rPr>
          <w:spacing w:val="-2"/>
          <w:sz w:val="20"/>
        </w:rPr>
        <w:t> </w:t>
      </w:r>
      <w:r>
        <w:rPr>
          <w:sz w:val="20"/>
        </w:rPr>
        <w:t>ser</w:t>
      </w:r>
      <w:r>
        <w:rPr>
          <w:spacing w:val="-2"/>
          <w:sz w:val="20"/>
        </w:rPr>
        <w:t> </w:t>
      </w:r>
      <w:r>
        <w:rPr>
          <w:sz w:val="20"/>
        </w:rPr>
        <w:t>fornecido,</w:t>
      </w:r>
      <w:r>
        <w:rPr>
          <w:spacing w:val="-2"/>
          <w:sz w:val="20"/>
        </w:rPr>
        <w:t> </w:t>
      </w:r>
      <w:r>
        <w:rPr>
          <w:sz w:val="20"/>
        </w:rPr>
        <w:t>incluindo manutenção e assistência técnica, conforme condições estabelecidas no Termo de Referência.</w:t>
      </w:r>
    </w:p>
    <w:p>
      <w:pPr>
        <w:pStyle w:val="ListParagraph"/>
        <w:numPr>
          <w:ilvl w:val="2"/>
          <w:numId w:val="40"/>
        </w:numPr>
        <w:tabs>
          <w:tab w:pos="757" w:val="left" w:leader="none"/>
        </w:tabs>
        <w:spacing w:line="240" w:lineRule="auto" w:before="1" w:after="0"/>
        <w:ind w:left="757" w:right="0" w:hanging="638"/>
        <w:jc w:val="left"/>
        <w:rPr>
          <w:sz w:val="20"/>
        </w:rPr>
      </w:pPr>
      <w:r>
        <w:rPr>
          <w:sz w:val="20"/>
        </w:rPr>
        <w:t>A</w:t>
      </w:r>
      <w:r>
        <w:rPr>
          <w:spacing w:val="-13"/>
          <w:sz w:val="20"/>
        </w:rPr>
        <w:t> </w:t>
      </w:r>
      <w:r>
        <w:rPr>
          <w:sz w:val="20"/>
        </w:rPr>
        <w:t>garantia</w:t>
      </w:r>
      <w:r>
        <w:rPr>
          <w:spacing w:val="-2"/>
          <w:sz w:val="20"/>
        </w:rPr>
        <w:t> </w:t>
      </w:r>
      <w:r>
        <w:rPr>
          <w:sz w:val="20"/>
        </w:rPr>
        <w:t>contratual</w:t>
      </w:r>
      <w:r>
        <w:rPr>
          <w:spacing w:val="-2"/>
          <w:sz w:val="20"/>
        </w:rPr>
        <w:t> </w:t>
      </w:r>
      <w:r>
        <w:rPr>
          <w:sz w:val="20"/>
        </w:rPr>
        <w:t>de</w:t>
      </w:r>
      <w:r>
        <w:rPr>
          <w:spacing w:val="-2"/>
          <w:sz w:val="20"/>
        </w:rPr>
        <w:t> </w:t>
      </w:r>
      <w:r>
        <w:rPr>
          <w:sz w:val="20"/>
        </w:rPr>
        <w:t>execução</w:t>
      </w:r>
      <w:r>
        <w:rPr>
          <w:spacing w:val="-1"/>
          <w:sz w:val="20"/>
        </w:rPr>
        <w:t> </w:t>
      </w:r>
      <w:r>
        <w:rPr>
          <w:sz w:val="20"/>
        </w:rPr>
        <w:t>é</w:t>
      </w:r>
      <w:r>
        <w:rPr>
          <w:spacing w:val="-2"/>
          <w:sz w:val="20"/>
        </w:rPr>
        <w:t> </w:t>
      </w:r>
      <w:r>
        <w:rPr>
          <w:sz w:val="20"/>
        </w:rPr>
        <w:t>independente</w:t>
      </w:r>
      <w:r>
        <w:rPr>
          <w:spacing w:val="-2"/>
          <w:sz w:val="20"/>
        </w:rPr>
        <w:t> </w:t>
      </w:r>
      <w:r>
        <w:rPr>
          <w:sz w:val="20"/>
        </w:rPr>
        <w:t>de</w:t>
      </w:r>
      <w:r>
        <w:rPr>
          <w:spacing w:val="-2"/>
          <w:sz w:val="20"/>
        </w:rPr>
        <w:t> </w:t>
      </w:r>
      <w:r>
        <w:rPr>
          <w:sz w:val="20"/>
        </w:rPr>
        <w:t>eventual</w:t>
      </w:r>
      <w:r>
        <w:rPr>
          <w:spacing w:val="-2"/>
          <w:sz w:val="20"/>
        </w:rPr>
        <w:t> </w:t>
      </w:r>
      <w:r>
        <w:rPr>
          <w:sz w:val="20"/>
        </w:rPr>
        <w:t>garantia</w:t>
      </w:r>
      <w:r>
        <w:rPr>
          <w:spacing w:val="-2"/>
          <w:sz w:val="20"/>
        </w:rPr>
        <w:t> </w:t>
      </w:r>
      <w:r>
        <w:rPr>
          <w:sz w:val="20"/>
        </w:rPr>
        <w:t>do</w:t>
      </w:r>
      <w:r>
        <w:rPr>
          <w:spacing w:val="-2"/>
          <w:sz w:val="20"/>
        </w:rPr>
        <w:t> </w:t>
      </w:r>
      <w:r>
        <w:rPr>
          <w:sz w:val="20"/>
        </w:rPr>
        <w:t>produto</w:t>
      </w:r>
      <w:r>
        <w:rPr>
          <w:spacing w:val="-1"/>
          <w:sz w:val="20"/>
        </w:rPr>
        <w:t> </w:t>
      </w:r>
      <w:r>
        <w:rPr>
          <w:sz w:val="20"/>
        </w:rPr>
        <w:t>prevista</w:t>
      </w:r>
      <w:r>
        <w:rPr>
          <w:spacing w:val="-2"/>
          <w:sz w:val="20"/>
        </w:rPr>
        <w:t> </w:t>
      </w:r>
      <w:r>
        <w:rPr>
          <w:sz w:val="20"/>
        </w:rPr>
        <w:t>especificamente</w:t>
      </w:r>
      <w:r>
        <w:rPr>
          <w:spacing w:val="-2"/>
          <w:sz w:val="20"/>
        </w:rPr>
        <w:t> </w:t>
      </w:r>
      <w:r>
        <w:rPr>
          <w:sz w:val="20"/>
        </w:rPr>
        <w:t>no</w:t>
      </w:r>
      <w:r>
        <w:rPr>
          <w:spacing w:val="-5"/>
          <w:sz w:val="20"/>
        </w:rPr>
        <w:t> </w:t>
      </w:r>
      <w:r>
        <w:rPr>
          <w:sz w:val="20"/>
        </w:rPr>
        <w:t>Termo</w:t>
      </w:r>
      <w:r>
        <w:rPr>
          <w:spacing w:val="-2"/>
          <w:sz w:val="20"/>
        </w:rPr>
        <w:t> </w:t>
      </w:r>
      <w:r>
        <w:rPr>
          <w:sz w:val="20"/>
        </w:rPr>
        <w:t>de</w:t>
      </w:r>
      <w:r>
        <w:rPr>
          <w:spacing w:val="-1"/>
          <w:sz w:val="20"/>
        </w:rPr>
        <w:t> </w:t>
      </w:r>
      <w:r>
        <w:rPr>
          <w:spacing w:val="-2"/>
          <w:sz w:val="20"/>
        </w:rPr>
        <w:t>Referência.</w:t>
      </w:r>
    </w:p>
    <w:p>
      <w:pPr>
        <w:pStyle w:val="BodyText"/>
        <w:spacing w:before="125"/>
      </w:pPr>
    </w:p>
    <w:p>
      <w:pPr>
        <w:pStyle w:val="Heading2"/>
        <w:ind w:left="11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155"/>
        <w:rPr>
          <w:b/>
        </w:rPr>
      </w:pPr>
    </w:p>
    <w:p>
      <w:pPr>
        <w:pStyle w:val="ListParagraph"/>
        <w:numPr>
          <w:ilvl w:val="1"/>
          <w:numId w:val="42"/>
        </w:numPr>
        <w:tabs>
          <w:tab w:pos="510" w:val="left" w:leader="none"/>
        </w:tabs>
        <w:spacing w:line="240" w:lineRule="auto" w:before="1"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42"/>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42"/>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42"/>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42"/>
        </w:numPr>
        <w:tabs>
          <w:tab w:pos="660" w:val="left" w:leader="none"/>
        </w:tabs>
        <w:spacing w:line="240" w:lineRule="auto" w:before="4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42"/>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2"/>
        </w:numPr>
        <w:tabs>
          <w:tab w:pos="810" w:val="left" w:leader="none"/>
        </w:tabs>
        <w:spacing w:line="240" w:lineRule="auto" w:before="4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42"/>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42"/>
        </w:numPr>
        <w:tabs>
          <w:tab w:pos="810" w:val="left" w:leader="none"/>
        </w:tabs>
        <w:spacing w:line="240" w:lineRule="auto" w:before="4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spacing w:after="0" w:line="240" w:lineRule="auto"/>
        <w:jc w:val="left"/>
        <w:rPr>
          <w:sz w:val="20"/>
        </w:rPr>
        <w:sectPr>
          <w:pgSz w:w="15840" w:h="24480"/>
          <w:pgMar w:top="0" w:bottom="0" w:left="0" w:right="0"/>
        </w:sectPr>
      </w:pPr>
    </w:p>
    <w:p>
      <w:pPr>
        <w:pStyle w:val="ListParagraph"/>
        <w:numPr>
          <w:ilvl w:val="3"/>
          <w:numId w:val="42"/>
        </w:numPr>
        <w:tabs>
          <w:tab w:pos="810" w:val="left" w:leader="none"/>
        </w:tabs>
        <w:spacing w:line="240" w:lineRule="auto" w:before="23"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42"/>
        </w:numPr>
        <w:tabs>
          <w:tab w:pos="810" w:val="left" w:leader="none"/>
        </w:tabs>
        <w:spacing w:line="240" w:lineRule="auto" w:before="4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42"/>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42"/>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42"/>
        </w:numPr>
        <w:tabs>
          <w:tab w:pos="660" w:val="left" w:leader="none"/>
        </w:tabs>
        <w:spacing w:line="240" w:lineRule="auto" w:before="4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42"/>
        </w:numPr>
        <w:tabs>
          <w:tab w:pos="660" w:val="left" w:leader="none"/>
        </w:tabs>
        <w:spacing w:line="240" w:lineRule="auto" w:before="4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2"/>
        </w:numPr>
        <w:tabs>
          <w:tab w:pos="660" w:val="left" w:leader="none"/>
        </w:tabs>
        <w:spacing w:line="240" w:lineRule="auto" w:before="4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2"/>
        </w:numPr>
        <w:tabs>
          <w:tab w:pos="760" w:val="left" w:leader="none"/>
        </w:tabs>
        <w:spacing w:line="240" w:lineRule="auto" w:before="4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2"/>
        </w:numPr>
        <w:tabs>
          <w:tab w:pos="910" w:val="left" w:leader="none"/>
        </w:tabs>
        <w:spacing w:line="240" w:lineRule="auto" w:before="4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42"/>
        </w:numPr>
        <w:tabs>
          <w:tab w:pos="910" w:val="left" w:leader="none"/>
        </w:tabs>
        <w:spacing w:line="240" w:lineRule="auto" w:before="4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42"/>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42"/>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42"/>
        </w:numPr>
        <w:tabs>
          <w:tab w:pos="752" w:val="left" w:leader="none"/>
        </w:tabs>
        <w:spacing w:line="240" w:lineRule="auto" w:before="4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42"/>
        </w:numPr>
        <w:tabs>
          <w:tab w:pos="760" w:val="left" w:leader="none"/>
        </w:tabs>
        <w:spacing w:line="240" w:lineRule="auto" w:before="22" w:after="0"/>
        <w:ind w:left="760" w:right="0" w:hanging="641"/>
        <w:jc w:val="left"/>
        <w:rPr>
          <w:sz w:val="22"/>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2"/>
            <w:u w:val="single" w:color="000080"/>
          </w:rPr>
          <w:t>art.</w:t>
        </w:r>
        <w:r>
          <w:rPr>
            <w:color w:val="000080"/>
            <w:spacing w:val="-1"/>
            <w:sz w:val="22"/>
            <w:u w:val="single" w:color="000080"/>
          </w:rPr>
          <w:t> </w:t>
        </w:r>
        <w:r>
          <w:rPr>
            <w:color w:val="000080"/>
            <w:sz w:val="22"/>
            <w:u w:val="single" w:color="000080"/>
          </w:rPr>
          <w:t>5º</w:t>
        </w:r>
        <w:r>
          <w:rPr>
            <w:color w:val="000080"/>
            <w:spacing w:val="-1"/>
            <w:sz w:val="22"/>
            <w:u w:val="single" w:color="000080"/>
          </w:rPr>
          <w:t> </w:t>
        </w:r>
        <w:r>
          <w:rPr>
            <w:color w:val="000080"/>
            <w:sz w:val="22"/>
            <w:u w:val="single" w:color="000080"/>
          </w:rPr>
          <w:t>da</w:t>
        </w:r>
        <w:r>
          <w:rPr>
            <w:color w:val="000080"/>
            <w:spacing w:val="-1"/>
            <w:sz w:val="22"/>
            <w:u w:val="single" w:color="000080"/>
          </w:rPr>
          <w:t> </w:t>
        </w:r>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z w:val="22"/>
            <w:u w:val="single" w:color="000080"/>
          </w:rPr>
          <w:t>12.846,</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1º</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agosto</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pacing w:val="-2"/>
            <w:sz w:val="22"/>
            <w:u w:val="single" w:color="000080"/>
          </w:rPr>
          <w:t>2013.</w:t>
        </w:r>
      </w:hyperlink>
    </w:p>
    <w:p>
      <w:pPr>
        <w:pStyle w:val="ListParagraph"/>
        <w:numPr>
          <w:ilvl w:val="1"/>
          <w:numId w:val="42"/>
        </w:numPr>
        <w:tabs>
          <w:tab w:pos="510" w:val="left" w:leader="none"/>
        </w:tabs>
        <w:spacing w:line="240" w:lineRule="auto" w:before="35"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ListParagraph"/>
        <w:numPr>
          <w:ilvl w:val="2"/>
          <w:numId w:val="42"/>
        </w:numPr>
        <w:tabs>
          <w:tab w:pos="650" w:val="left" w:leader="none"/>
        </w:tabs>
        <w:spacing w:line="280" w:lineRule="auto" w:before="40" w:after="0"/>
        <w:ind w:left="119" w:right="118" w:firstLine="0"/>
        <w:jc w:val="left"/>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ListParagraph"/>
        <w:numPr>
          <w:ilvl w:val="2"/>
          <w:numId w:val="42"/>
        </w:numPr>
        <w:tabs>
          <w:tab w:pos="671" w:val="left" w:leader="none"/>
        </w:tabs>
        <w:spacing w:line="280" w:lineRule="auto" w:before="2" w:after="0"/>
        <w:ind w:left="119" w:right="118" w:firstLine="0"/>
        <w:jc w:val="left"/>
        <w:rPr>
          <w:sz w:val="20"/>
        </w:rPr>
      </w:pPr>
      <w:r>
        <w:rPr>
          <w:sz w:val="20"/>
        </w:rPr>
        <w:t>Multa administrativa, prevista no art. 156, II, § 3º, da Lei nº 14.133/2021, pela infração dos subitens 11.1.1 a 11.1.12, que não poderá ser inferior a 0,5% (cinco décimos por cento) nem</w:t>
      </w:r>
      <w:r>
        <w:rPr>
          <w:spacing w:val="80"/>
          <w:w w:val="150"/>
          <w:sz w:val="20"/>
        </w:rPr>
        <w:t> </w:t>
      </w:r>
      <w:r>
        <w:rPr>
          <w:sz w:val="20"/>
        </w:rPr>
        <w:t>superior a 30% (trinta por cento) do valor do Contrato, devendo ser observados os seguintes parâmetros:</w:t>
      </w:r>
    </w:p>
    <w:p>
      <w:pPr>
        <w:pStyle w:val="ListParagraph"/>
        <w:numPr>
          <w:ilvl w:val="0"/>
          <w:numId w:val="43"/>
        </w:numPr>
        <w:tabs>
          <w:tab w:pos="323" w:val="left" w:leader="none"/>
        </w:tabs>
        <w:spacing w:line="240" w:lineRule="auto" w:before="2"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43"/>
        </w:numPr>
        <w:tabs>
          <w:tab w:pos="334" w:val="left" w:leader="none"/>
        </w:tabs>
        <w:spacing w:line="240" w:lineRule="auto" w:before="4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43"/>
        </w:numPr>
        <w:tabs>
          <w:tab w:pos="323" w:val="left" w:leader="none"/>
        </w:tabs>
        <w:spacing w:line="240" w:lineRule="auto" w:before="4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80"/>
      </w:pPr>
    </w:p>
    <w:p>
      <w:pPr>
        <w:pStyle w:val="ListParagraph"/>
        <w:numPr>
          <w:ilvl w:val="3"/>
          <w:numId w:val="42"/>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42"/>
        </w:numPr>
        <w:tabs>
          <w:tab w:pos="810" w:val="left" w:leader="none"/>
        </w:tabs>
        <w:spacing w:line="240" w:lineRule="auto" w:before="4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42"/>
        </w:numPr>
        <w:tabs>
          <w:tab w:pos="829" w:val="left" w:leader="none"/>
        </w:tabs>
        <w:spacing w:line="280" w:lineRule="auto" w:before="40" w:after="0"/>
        <w:ind w:left="119" w:right="118" w:firstLine="0"/>
        <w:jc w:val="left"/>
        <w:rPr>
          <w:sz w:val="20"/>
        </w:rPr>
      </w:pPr>
      <w:r>
        <w:rPr>
          <w:sz w:val="20"/>
        </w:rPr>
        <w:t>Se</w:t>
      </w:r>
      <w:r>
        <w:rPr>
          <w:spacing w:val="15"/>
          <w:sz w:val="20"/>
        </w:rPr>
        <w:t> </w:t>
      </w:r>
      <w:r>
        <w:rPr>
          <w:sz w:val="20"/>
        </w:rPr>
        <w:t>a</w:t>
      </w:r>
      <w:r>
        <w:rPr>
          <w:spacing w:val="15"/>
          <w:sz w:val="20"/>
        </w:rPr>
        <w:t> </w:t>
      </w:r>
      <w:r>
        <w:rPr>
          <w:sz w:val="20"/>
        </w:rPr>
        <w:t>multa</w:t>
      </w:r>
      <w:r>
        <w:rPr>
          <w:spacing w:val="15"/>
          <w:sz w:val="20"/>
        </w:rPr>
        <w:t> </w:t>
      </w:r>
      <w:r>
        <w:rPr>
          <w:sz w:val="20"/>
        </w:rPr>
        <w:t>aplicada</w:t>
      </w:r>
      <w:r>
        <w:rPr>
          <w:spacing w:val="15"/>
          <w:sz w:val="20"/>
        </w:rPr>
        <w:t> </w:t>
      </w:r>
      <w:r>
        <w:rPr>
          <w:sz w:val="20"/>
        </w:rPr>
        <w:t>e</w:t>
      </w:r>
      <w:r>
        <w:rPr>
          <w:spacing w:val="15"/>
          <w:sz w:val="20"/>
        </w:rPr>
        <w:t> </w:t>
      </w:r>
      <w:r>
        <w:rPr>
          <w:sz w:val="20"/>
        </w:rPr>
        <w:t>as</w:t>
      </w:r>
      <w:r>
        <w:rPr>
          <w:spacing w:val="15"/>
          <w:sz w:val="20"/>
        </w:rPr>
        <w:t> </w:t>
      </w:r>
      <w:r>
        <w:rPr>
          <w:sz w:val="20"/>
        </w:rPr>
        <w:t>indenizações</w:t>
      </w:r>
      <w:r>
        <w:rPr>
          <w:spacing w:val="15"/>
          <w:sz w:val="20"/>
        </w:rPr>
        <w:t> </w:t>
      </w:r>
      <w:r>
        <w:rPr>
          <w:sz w:val="20"/>
        </w:rPr>
        <w:t>cabíveis</w:t>
      </w:r>
      <w:r>
        <w:rPr>
          <w:spacing w:val="15"/>
          <w:sz w:val="20"/>
        </w:rPr>
        <w:t> </w:t>
      </w:r>
      <w:r>
        <w:rPr>
          <w:sz w:val="20"/>
        </w:rPr>
        <w:t>forem</w:t>
      </w:r>
      <w:r>
        <w:rPr>
          <w:spacing w:val="15"/>
          <w:sz w:val="20"/>
        </w:rPr>
        <w:t> </w:t>
      </w:r>
      <w:r>
        <w:rPr>
          <w:sz w:val="20"/>
        </w:rPr>
        <w:t>superiores</w:t>
      </w:r>
      <w:r>
        <w:rPr>
          <w:spacing w:val="15"/>
          <w:sz w:val="20"/>
        </w:rPr>
        <w:t> </w:t>
      </w:r>
      <w:r>
        <w:rPr>
          <w:sz w:val="20"/>
        </w:rPr>
        <w:t>ao</w:t>
      </w:r>
      <w:r>
        <w:rPr>
          <w:spacing w:val="15"/>
          <w:sz w:val="20"/>
        </w:rPr>
        <w:t> </w:t>
      </w:r>
      <w:r>
        <w:rPr>
          <w:sz w:val="20"/>
        </w:rPr>
        <w:t>valor</w:t>
      </w:r>
      <w:r>
        <w:rPr>
          <w:spacing w:val="15"/>
          <w:sz w:val="20"/>
        </w:rPr>
        <w:t> </w:t>
      </w:r>
      <w:r>
        <w:rPr>
          <w:sz w:val="20"/>
        </w:rPr>
        <w:t>de</w:t>
      </w:r>
      <w:r>
        <w:rPr>
          <w:spacing w:val="15"/>
          <w:sz w:val="20"/>
        </w:rPr>
        <w:t> </w:t>
      </w:r>
      <w:r>
        <w:rPr>
          <w:sz w:val="20"/>
        </w:rPr>
        <w:t>pagamento</w:t>
      </w:r>
      <w:r>
        <w:rPr>
          <w:spacing w:val="15"/>
          <w:sz w:val="20"/>
        </w:rPr>
        <w:t> </w:t>
      </w:r>
      <w:r>
        <w:rPr>
          <w:sz w:val="20"/>
        </w:rPr>
        <w:t>eventualmente</w:t>
      </w:r>
      <w:r>
        <w:rPr>
          <w:spacing w:val="15"/>
          <w:sz w:val="20"/>
        </w:rPr>
        <w:t> </w:t>
      </w:r>
      <w:r>
        <w:rPr>
          <w:sz w:val="20"/>
        </w:rPr>
        <w:t>devido</w:t>
      </w:r>
      <w:r>
        <w:rPr>
          <w:spacing w:val="15"/>
          <w:sz w:val="20"/>
        </w:rPr>
        <w:t> </w:t>
      </w:r>
      <w:r>
        <w:rPr>
          <w:sz w:val="20"/>
        </w:rPr>
        <w:t>pela Administração</w:t>
      </w:r>
      <w:r>
        <w:rPr>
          <w:spacing w:val="15"/>
          <w:sz w:val="20"/>
        </w:rPr>
        <w:t> </w:t>
      </w:r>
      <w:r>
        <w:rPr>
          <w:sz w:val="20"/>
        </w:rPr>
        <w:t>ao</w:t>
      </w:r>
      <w:r>
        <w:rPr>
          <w:spacing w:val="15"/>
          <w:sz w:val="20"/>
        </w:rPr>
        <w:t> </w:t>
      </w:r>
      <w:r>
        <w:rPr>
          <w:b/>
          <w:sz w:val="20"/>
        </w:rPr>
        <w:t>CONTRATADO</w:t>
      </w:r>
      <w:r>
        <w:rPr>
          <w:sz w:val="20"/>
        </w:rPr>
        <w:t>,</w:t>
      </w:r>
      <w:r>
        <w:rPr>
          <w:spacing w:val="15"/>
          <w:sz w:val="20"/>
        </w:rPr>
        <w:t> </w:t>
      </w:r>
      <w:r>
        <w:rPr>
          <w:sz w:val="20"/>
        </w:rPr>
        <w:t>além</w:t>
      </w:r>
      <w:r>
        <w:rPr>
          <w:spacing w:val="15"/>
          <w:sz w:val="20"/>
        </w:rPr>
        <w:t> </w:t>
      </w:r>
      <w:r>
        <w:rPr>
          <w:sz w:val="20"/>
        </w:rPr>
        <w:t>da</w:t>
      </w:r>
      <w:r>
        <w:rPr>
          <w:spacing w:val="15"/>
          <w:sz w:val="20"/>
        </w:rPr>
        <w:t> </w:t>
      </w:r>
      <w:r>
        <w:rPr>
          <w:sz w:val="20"/>
        </w:rPr>
        <w:t>perda</w:t>
      </w:r>
      <w:r>
        <w:rPr>
          <w:spacing w:val="15"/>
          <w:sz w:val="20"/>
        </w:rPr>
        <w:t> </w:t>
      </w:r>
      <w:r>
        <w:rPr>
          <w:sz w:val="20"/>
        </w:rPr>
        <w:t>desse</w:t>
      </w:r>
      <w:r>
        <w:rPr>
          <w:spacing w:val="15"/>
          <w:sz w:val="20"/>
        </w:rPr>
        <w:t> </w:t>
      </w:r>
      <w:r>
        <w:rPr>
          <w:sz w:val="20"/>
        </w:rPr>
        <w:t>valor,</w:t>
      </w:r>
      <w:r>
        <w:rPr>
          <w:spacing w:val="15"/>
          <w:sz w:val="20"/>
        </w:rPr>
        <w:t> </w:t>
      </w:r>
      <w:r>
        <w:rPr>
          <w:sz w:val="20"/>
        </w:rPr>
        <w:t>a diferença será descontada da garantia prestada ou será cobrada judicialmente, na forma do art. 156, § 8º, da Lei nº 14.133/2021, e conforme o procedimento previsto no item 11.13.</w:t>
      </w:r>
    </w:p>
    <w:p>
      <w:pPr>
        <w:pStyle w:val="ListParagraph"/>
        <w:numPr>
          <w:ilvl w:val="3"/>
          <w:numId w:val="42"/>
        </w:numPr>
        <w:tabs>
          <w:tab w:pos="799" w:val="left" w:leader="none"/>
        </w:tabs>
        <w:spacing w:line="240" w:lineRule="auto" w:before="2"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42"/>
        </w:numPr>
        <w:tabs>
          <w:tab w:pos="686" w:val="left" w:leader="none"/>
        </w:tabs>
        <w:spacing w:line="280" w:lineRule="auto" w:before="4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ListParagraph"/>
        <w:numPr>
          <w:ilvl w:val="2"/>
          <w:numId w:val="42"/>
        </w:numPr>
        <w:tabs>
          <w:tab w:pos="672" w:val="left" w:leader="none"/>
        </w:tabs>
        <w:spacing w:line="276" w:lineRule="auto" w:before="3"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 casos que justifiquem a imposição da penalidade mais grave, que impedirá o responsável de licitar ou contratar no âmbito da</w:t>
      </w:r>
      <w:r>
        <w:rPr>
          <w:spacing w:val="-12"/>
          <w:sz w:val="20"/>
        </w:rPr>
        <w:t> </w:t>
      </w:r>
      <w:r>
        <w:rPr>
          <w:sz w:val="20"/>
        </w:rPr>
        <w:t>Administração Pública direta e indireta de todos os entes </w:t>
      </w:r>
      <w:r>
        <w:rPr>
          <w:sz w:val="20"/>
        </w:rPr>
        <w:t>federativos, pelo prazo mínimo de 3 (três) anos e máximo de 6 (seis) anos.</w:t>
      </w:r>
    </w:p>
    <w:p>
      <w:pPr>
        <w:pStyle w:val="ListParagraph"/>
        <w:numPr>
          <w:ilvl w:val="1"/>
          <w:numId w:val="42"/>
        </w:numPr>
        <w:tabs>
          <w:tab w:pos="516" w:val="left" w:leader="none"/>
        </w:tabs>
        <w:spacing w:line="280" w:lineRule="auto" w:before="4" w:after="0"/>
        <w:ind w:left="119" w:right="118" w:firstLine="0"/>
        <w:jc w:val="both"/>
        <w:rPr>
          <w:sz w:val="20"/>
        </w:rPr>
      </w:pPr>
      <w:r>
        <w:rPr>
          <w:sz w:val="20"/>
        </w:rPr>
        <w:t>Sem prejuízo da multa administrativa prevista no art. 156, II, § 3º, da Lei nº 14.133/2021, o atraso injustificado no cumprimento das obrigações contratuais sujeitará o ou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ListParagraph"/>
        <w:numPr>
          <w:ilvl w:val="2"/>
          <w:numId w:val="42"/>
        </w:numPr>
        <w:tabs>
          <w:tab w:pos="666" w:val="left" w:leader="none"/>
        </w:tabs>
        <w:spacing w:line="280" w:lineRule="auto" w:before="3"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2"/>
        </w:numPr>
        <w:tabs>
          <w:tab w:pos="687" w:val="left" w:leader="none"/>
        </w:tabs>
        <w:spacing w:line="280" w:lineRule="auto" w:before="2"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2"/>
        </w:numPr>
        <w:tabs>
          <w:tab w:pos="661" w:val="left" w:leader="none"/>
        </w:tabs>
        <w:spacing w:line="280" w:lineRule="auto" w:before="1"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ListParagraph"/>
        <w:numPr>
          <w:ilvl w:val="1"/>
          <w:numId w:val="42"/>
        </w:numPr>
        <w:tabs>
          <w:tab w:pos="510" w:val="left" w:leader="none"/>
        </w:tabs>
        <w:spacing w:line="240" w:lineRule="auto" w:before="2" w:after="0"/>
        <w:ind w:left="510" w:right="0" w:hanging="39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42"/>
        </w:numPr>
        <w:tabs>
          <w:tab w:pos="651" w:val="left" w:leader="none"/>
        </w:tabs>
        <w:spacing w:line="280" w:lineRule="auto" w:before="4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2"/>
        </w:numPr>
        <w:tabs>
          <w:tab w:pos="510" w:val="left" w:leader="none"/>
        </w:tabs>
        <w:spacing w:line="240" w:lineRule="auto" w:before="3" w:after="0"/>
        <w:ind w:left="51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ListParagraph"/>
        <w:numPr>
          <w:ilvl w:val="2"/>
          <w:numId w:val="42"/>
        </w:numPr>
        <w:tabs>
          <w:tab w:pos="660" w:val="left" w:leader="none"/>
        </w:tabs>
        <w:spacing w:line="240" w:lineRule="auto" w:before="33"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42"/>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42"/>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42"/>
        </w:numPr>
        <w:tabs>
          <w:tab w:pos="660" w:val="left" w:leader="none"/>
        </w:tabs>
        <w:spacing w:line="240" w:lineRule="auto" w:before="4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42"/>
        </w:numPr>
        <w:tabs>
          <w:tab w:pos="660" w:val="left" w:leader="none"/>
        </w:tabs>
        <w:spacing w:line="240" w:lineRule="auto" w:before="4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42"/>
        </w:numPr>
        <w:tabs>
          <w:tab w:pos="499" w:val="left" w:leader="none"/>
        </w:tabs>
        <w:spacing w:line="240" w:lineRule="auto" w:before="4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44"/>
        </w:numPr>
        <w:tabs>
          <w:tab w:pos="323" w:val="left" w:leader="none"/>
        </w:tabs>
        <w:spacing w:line="240" w:lineRule="auto" w:before="4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44"/>
        </w:numPr>
        <w:tabs>
          <w:tab w:pos="334" w:val="left" w:leader="none"/>
        </w:tabs>
        <w:spacing w:line="240" w:lineRule="auto" w:before="41"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44"/>
        </w:numPr>
        <w:tabs>
          <w:tab w:pos="484" w:val="left" w:leader="none"/>
        </w:tabs>
        <w:spacing w:line="240" w:lineRule="auto" w:before="34"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ListParagraph"/>
        <w:numPr>
          <w:ilvl w:val="1"/>
          <w:numId w:val="44"/>
        </w:numPr>
        <w:tabs>
          <w:tab w:pos="501" w:val="left" w:leader="none"/>
        </w:tabs>
        <w:spacing w:line="240" w:lineRule="auto" w:before="34" w:after="0"/>
        <w:ind w:left="50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74"/>
      </w:pPr>
    </w:p>
    <w:p>
      <w:pPr>
        <w:pStyle w:val="ListParagraph"/>
        <w:numPr>
          <w:ilvl w:val="1"/>
          <w:numId w:val="42"/>
        </w:numPr>
        <w:tabs>
          <w:tab w:pos="503" w:val="left" w:leader="none"/>
        </w:tabs>
        <w:spacing w:line="271" w:lineRule="auto" w:before="0" w:after="0"/>
        <w:ind w:left="119" w:right="118" w:firstLine="0"/>
        <w:jc w:val="left"/>
        <w:rPr>
          <w:sz w:val="20"/>
        </w:rPr>
      </w:pPr>
      <w:r>
        <w:rPr>
          <w:sz w:val="20"/>
        </w:rPr>
        <w:t>A</w:t>
      </w:r>
      <w:r>
        <w:rPr>
          <w:spacing w:val="-10"/>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w:t>
      </w:r>
      <w:r>
        <w:rPr>
          <w:rFonts w:ascii="Segoe UI" w:hAnsi="Segoe UI"/>
          <w:sz w:val="20"/>
        </w:rPr>
        <w:t>156, § 6º, I, da Lei nº 14.133/2021</w:t>
      </w:r>
      <w:r>
        <w:rPr>
          <w:sz w:val="20"/>
        </w:rPr>
        <w:t>, devendo ser observado o procedimento previsto na Lei nº 14.133/2021, e, subsidiariamente, na Lei nº 5.427/2009.</w:t>
      </w:r>
    </w:p>
    <w:p>
      <w:pPr>
        <w:pStyle w:val="ListParagraph"/>
        <w:numPr>
          <w:ilvl w:val="2"/>
          <w:numId w:val="42"/>
        </w:numPr>
        <w:tabs>
          <w:tab w:pos="674" w:val="left" w:leader="none"/>
        </w:tabs>
        <w:spacing w:line="280" w:lineRule="auto" w:before="0"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ListParagraph"/>
        <w:numPr>
          <w:ilvl w:val="2"/>
          <w:numId w:val="42"/>
        </w:numPr>
        <w:tabs>
          <w:tab w:pos="649" w:val="left" w:leader="none"/>
        </w:tabs>
        <w:spacing w:line="240" w:lineRule="auto" w:before="1" w:after="0"/>
        <w:ind w:left="649" w:right="0" w:hanging="530"/>
        <w:jc w:val="both"/>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45"/>
        </w:numPr>
        <w:tabs>
          <w:tab w:pos="323" w:val="left" w:leader="none"/>
        </w:tabs>
        <w:spacing w:line="240" w:lineRule="auto" w:before="40" w:after="0"/>
        <w:ind w:left="323" w:right="0" w:hanging="204"/>
        <w:jc w:val="both"/>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45"/>
        </w:numPr>
        <w:tabs>
          <w:tab w:pos="361" w:val="left" w:leader="none"/>
        </w:tabs>
        <w:spacing w:line="280" w:lineRule="auto" w:before="4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ListParagraph"/>
        <w:numPr>
          <w:ilvl w:val="2"/>
          <w:numId w:val="42"/>
        </w:numPr>
        <w:tabs>
          <w:tab w:pos="687" w:val="left" w:leader="none"/>
        </w:tabs>
        <w:spacing w:line="280" w:lineRule="auto" w:before="2"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2"/>
        </w:numPr>
        <w:tabs>
          <w:tab w:pos="499" w:val="left" w:leader="none"/>
        </w:tabs>
        <w:spacing w:line="240" w:lineRule="auto" w:before="1"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6"/>
        </w:numPr>
        <w:tabs>
          <w:tab w:pos="323" w:val="left" w:leader="none"/>
        </w:tabs>
        <w:spacing w:line="240" w:lineRule="auto" w:before="41"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46"/>
        </w:numPr>
        <w:tabs>
          <w:tab w:pos="334" w:val="left" w:leader="none"/>
        </w:tabs>
        <w:spacing w:line="240" w:lineRule="auto" w:before="4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79"/>
      </w:pPr>
    </w:p>
    <w:p>
      <w:pPr>
        <w:pStyle w:val="ListParagraph"/>
        <w:numPr>
          <w:ilvl w:val="2"/>
          <w:numId w:val="42"/>
        </w:numPr>
        <w:tabs>
          <w:tab w:pos="649" w:val="left" w:leader="none"/>
        </w:tabs>
        <w:spacing w:line="240" w:lineRule="auto" w:before="1" w:after="0"/>
        <w:ind w:left="64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42"/>
        </w:numPr>
        <w:tabs>
          <w:tab w:pos="505" w:val="left" w:leader="none"/>
        </w:tabs>
        <w:spacing w:line="280" w:lineRule="auto" w:before="4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2"/>
        </w:numPr>
        <w:tabs>
          <w:tab w:pos="638" w:val="left" w:leader="none"/>
        </w:tabs>
        <w:spacing w:line="280" w:lineRule="auto" w:before="1"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ListParagraph"/>
        <w:numPr>
          <w:ilvl w:val="2"/>
          <w:numId w:val="42"/>
        </w:numPr>
        <w:tabs>
          <w:tab w:pos="759" w:val="left" w:leader="none"/>
        </w:tabs>
        <w:spacing w:line="280" w:lineRule="auto" w:before="3"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ListParagraph"/>
        <w:numPr>
          <w:ilvl w:val="2"/>
          <w:numId w:val="42"/>
        </w:numPr>
        <w:tabs>
          <w:tab w:pos="787" w:val="left" w:leader="none"/>
        </w:tabs>
        <w:spacing w:line="280" w:lineRule="auto" w:before="2"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42"/>
        </w:numPr>
        <w:tabs>
          <w:tab w:pos="910" w:val="left" w:leader="none"/>
        </w:tabs>
        <w:spacing w:line="240" w:lineRule="auto" w:before="2" w:after="0"/>
        <w:ind w:left="91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42"/>
        </w:numPr>
        <w:tabs>
          <w:tab w:pos="604" w:val="left" w:leader="none"/>
        </w:tabs>
        <w:spacing w:line="280" w:lineRule="auto" w:before="4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ListParagraph"/>
        <w:numPr>
          <w:ilvl w:val="2"/>
          <w:numId w:val="42"/>
        </w:numPr>
        <w:tabs>
          <w:tab w:pos="756" w:val="left" w:leader="none"/>
        </w:tabs>
        <w:spacing w:line="280" w:lineRule="auto" w:before="2"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spacing w:after="0" w:line="280" w:lineRule="auto"/>
        <w:jc w:val="both"/>
        <w:rPr>
          <w:sz w:val="20"/>
        </w:rPr>
        <w:sectPr>
          <w:pgSz w:w="15840" w:h="24480"/>
          <w:pgMar w:top="0" w:bottom="280" w:left="0" w:right="0"/>
        </w:sectPr>
      </w:pPr>
    </w:p>
    <w:p>
      <w:pPr>
        <w:pStyle w:val="ListParagraph"/>
        <w:numPr>
          <w:ilvl w:val="1"/>
          <w:numId w:val="42"/>
        </w:numPr>
        <w:tabs>
          <w:tab w:pos="613" w:val="left" w:leader="none"/>
        </w:tabs>
        <w:spacing w:line="280" w:lineRule="auto" w:before="23"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42"/>
        </w:numPr>
        <w:tabs>
          <w:tab w:pos="752" w:val="left" w:leader="none"/>
        </w:tabs>
        <w:spacing w:line="297" w:lineRule="auto" w:before="18"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2"/>
        </w:numPr>
        <w:tabs>
          <w:tab w:pos="620" w:val="left" w:leader="none"/>
        </w:tabs>
        <w:spacing w:line="214" w:lineRule="exact" w:before="0" w:after="0"/>
        <w:ind w:left="620" w:right="0" w:hanging="501"/>
        <w:jc w:val="both"/>
        <w:rPr>
          <w:sz w:val="20"/>
        </w:rPr>
      </w:pPr>
      <w:r>
        <w:rPr>
          <w:sz w:val="20"/>
        </w:rPr>
        <w:t>Caso</w:t>
      </w:r>
      <w:r>
        <w:rPr>
          <w:spacing w:val="7"/>
          <w:sz w:val="20"/>
        </w:rPr>
        <w:t> </w:t>
      </w:r>
      <w:r>
        <w:rPr>
          <w:sz w:val="20"/>
        </w:rPr>
        <w:t>o</w:t>
      </w:r>
      <w:r>
        <w:rPr>
          <w:spacing w:val="8"/>
          <w:sz w:val="20"/>
        </w:rPr>
        <w:t> </w:t>
      </w:r>
      <w:r>
        <w:rPr>
          <w:sz w:val="20"/>
        </w:rPr>
        <w:t>valor</w:t>
      </w:r>
      <w:r>
        <w:rPr>
          <w:spacing w:val="8"/>
          <w:sz w:val="20"/>
        </w:rPr>
        <w:t> </w:t>
      </w:r>
      <w:r>
        <w:rPr>
          <w:sz w:val="20"/>
        </w:rPr>
        <w:t>da</w:t>
      </w:r>
      <w:r>
        <w:rPr>
          <w:spacing w:val="8"/>
          <w:sz w:val="20"/>
        </w:rPr>
        <w:t> </w:t>
      </w:r>
      <w:r>
        <w:rPr>
          <w:sz w:val="20"/>
        </w:rPr>
        <w:t>multa</w:t>
      </w:r>
      <w:r>
        <w:rPr>
          <w:spacing w:val="8"/>
          <w:sz w:val="20"/>
        </w:rPr>
        <w:t> </w:t>
      </w:r>
      <w:r>
        <w:rPr>
          <w:sz w:val="20"/>
        </w:rPr>
        <w:t>aplicada</w:t>
      </w:r>
      <w:r>
        <w:rPr>
          <w:spacing w:val="8"/>
          <w:sz w:val="20"/>
        </w:rPr>
        <w:t> </w:t>
      </w:r>
      <w:r>
        <w:rPr>
          <w:sz w:val="20"/>
        </w:rPr>
        <w:t>seja</w:t>
      </w:r>
      <w:r>
        <w:rPr>
          <w:spacing w:val="8"/>
          <w:sz w:val="20"/>
        </w:rPr>
        <w:t> </w:t>
      </w:r>
      <w:r>
        <w:rPr>
          <w:sz w:val="20"/>
        </w:rPr>
        <w:t>superior</w:t>
      </w:r>
      <w:r>
        <w:rPr>
          <w:spacing w:val="8"/>
          <w:sz w:val="20"/>
        </w:rPr>
        <w:t> </w:t>
      </w:r>
      <w:r>
        <w:rPr>
          <w:sz w:val="20"/>
        </w:rPr>
        <w:t>ao</w:t>
      </w:r>
      <w:r>
        <w:rPr>
          <w:spacing w:val="7"/>
          <w:sz w:val="20"/>
        </w:rPr>
        <w:t> </w:t>
      </w:r>
      <w:r>
        <w:rPr>
          <w:sz w:val="20"/>
        </w:rPr>
        <w:t>do</w:t>
      </w:r>
      <w:r>
        <w:rPr>
          <w:spacing w:val="8"/>
          <w:sz w:val="20"/>
        </w:rPr>
        <w:t> </w:t>
      </w:r>
      <w:r>
        <w:rPr>
          <w:sz w:val="20"/>
        </w:rPr>
        <w:t>pagamento</w:t>
      </w:r>
      <w:r>
        <w:rPr>
          <w:spacing w:val="8"/>
          <w:sz w:val="20"/>
        </w:rPr>
        <w:t> </w:t>
      </w:r>
      <w:r>
        <w:rPr>
          <w:sz w:val="20"/>
        </w:rPr>
        <w:t>eventualmente</w:t>
      </w:r>
      <w:r>
        <w:rPr>
          <w:spacing w:val="8"/>
          <w:sz w:val="20"/>
        </w:rPr>
        <w:t> </w:t>
      </w:r>
      <w:r>
        <w:rPr>
          <w:sz w:val="20"/>
        </w:rPr>
        <w:t>devido</w:t>
      </w:r>
      <w:r>
        <w:rPr>
          <w:spacing w:val="8"/>
          <w:sz w:val="20"/>
        </w:rPr>
        <w:t> </w:t>
      </w:r>
      <w:r>
        <w:rPr>
          <w:sz w:val="20"/>
        </w:rPr>
        <w:t>pela</w:t>
      </w:r>
      <w:r>
        <w:rPr>
          <w:spacing w:val="-3"/>
          <w:sz w:val="20"/>
        </w:rPr>
        <w:t> </w:t>
      </w:r>
      <w:r>
        <w:rPr>
          <w:sz w:val="20"/>
        </w:rPr>
        <w:t>Administração</w:t>
      </w:r>
      <w:r>
        <w:rPr>
          <w:spacing w:val="8"/>
          <w:sz w:val="20"/>
        </w:rPr>
        <w:t> </w:t>
      </w:r>
      <w:r>
        <w:rPr>
          <w:sz w:val="20"/>
        </w:rPr>
        <w:t>ao</w:t>
      </w:r>
      <w:r>
        <w:rPr>
          <w:spacing w:val="8"/>
          <w:sz w:val="20"/>
        </w:rPr>
        <w:t> </w:t>
      </w:r>
      <w:r>
        <w:rPr>
          <w:b/>
          <w:sz w:val="20"/>
        </w:rPr>
        <w:t>CONTRATADO</w:t>
      </w:r>
      <w:r>
        <w:rPr>
          <w:b/>
          <w:spacing w:val="8"/>
          <w:sz w:val="20"/>
        </w:rPr>
        <w:t> </w:t>
      </w:r>
      <w:r>
        <w:rPr>
          <w:sz w:val="20"/>
        </w:rPr>
        <w:t>e</w:t>
      </w:r>
      <w:r>
        <w:rPr>
          <w:spacing w:val="8"/>
          <w:sz w:val="20"/>
        </w:rPr>
        <w:t> </w:t>
      </w:r>
      <w:r>
        <w:rPr>
          <w:sz w:val="20"/>
        </w:rPr>
        <w:t>da</w:t>
      </w:r>
      <w:r>
        <w:rPr>
          <w:spacing w:val="7"/>
          <w:sz w:val="20"/>
        </w:rPr>
        <w:t> </w:t>
      </w:r>
      <w:r>
        <w:rPr>
          <w:sz w:val="20"/>
        </w:rPr>
        <w:t>garantia</w:t>
      </w:r>
      <w:r>
        <w:rPr>
          <w:spacing w:val="8"/>
          <w:sz w:val="20"/>
        </w:rPr>
        <w:t> </w:t>
      </w:r>
      <w:r>
        <w:rPr>
          <w:sz w:val="20"/>
        </w:rPr>
        <w:t>prestada,</w:t>
      </w:r>
      <w:r>
        <w:rPr>
          <w:spacing w:val="8"/>
          <w:sz w:val="20"/>
        </w:rPr>
        <w:t> </w:t>
      </w:r>
      <w:r>
        <w:rPr>
          <w:sz w:val="20"/>
        </w:rPr>
        <w:t>deverá</w:t>
      </w:r>
      <w:r>
        <w:rPr>
          <w:spacing w:val="8"/>
          <w:sz w:val="20"/>
        </w:rPr>
        <w:t> </w:t>
      </w:r>
      <w:r>
        <w:rPr>
          <w:sz w:val="20"/>
        </w:rPr>
        <w:t>ser</w:t>
      </w:r>
      <w:r>
        <w:rPr>
          <w:spacing w:val="8"/>
          <w:sz w:val="20"/>
        </w:rPr>
        <w:t> </w:t>
      </w:r>
      <w:r>
        <w:rPr>
          <w:sz w:val="20"/>
        </w:rPr>
        <w:t>emitida</w:t>
      </w:r>
      <w:r>
        <w:rPr>
          <w:spacing w:val="8"/>
          <w:sz w:val="20"/>
        </w:rPr>
        <w:t> </w:t>
      </w:r>
      <w:r>
        <w:rPr>
          <w:sz w:val="20"/>
        </w:rPr>
        <w:t>nota</w:t>
      </w:r>
      <w:r>
        <w:rPr>
          <w:spacing w:val="8"/>
          <w:sz w:val="20"/>
        </w:rPr>
        <w:t> </w:t>
      </w:r>
      <w:r>
        <w:rPr>
          <w:sz w:val="20"/>
        </w:rPr>
        <w:t>de</w:t>
      </w:r>
      <w:r>
        <w:rPr>
          <w:spacing w:val="8"/>
          <w:sz w:val="20"/>
        </w:rPr>
        <w:t> </w:t>
      </w:r>
      <w:r>
        <w:rPr>
          <w:sz w:val="20"/>
        </w:rPr>
        <w:t>débito</w:t>
      </w:r>
      <w:r>
        <w:rPr>
          <w:spacing w:val="8"/>
          <w:sz w:val="20"/>
        </w:rPr>
        <w:t> </w:t>
      </w:r>
      <w:r>
        <w:rPr>
          <w:spacing w:val="-5"/>
          <w:sz w:val="20"/>
        </w:rPr>
        <w:t>no</w:t>
      </w:r>
    </w:p>
    <w:p>
      <w:pPr>
        <w:pStyle w:val="BodyText"/>
        <w:ind w:left="119"/>
        <w:jc w:val="both"/>
      </w:pP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42"/>
        </w:numPr>
        <w:tabs>
          <w:tab w:pos="752" w:val="left" w:leader="none"/>
        </w:tabs>
        <w:spacing w:line="280" w:lineRule="auto" w:before="4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ListParagraph"/>
        <w:numPr>
          <w:ilvl w:val="2"/>
          <w:numId w:val="42"/>
        </w:numPr>
        <w:tabs>
          <w:tab w:pos="772" w:val="left" w:leader="none"/>
        </w:tabs>
        <w:spacing w:line="280" w:lineRule="auto" w:before="2"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spacing w:before="86"/>
      </w:pPr>
    </w:p>
    <w:p>
      <w:pPr>
        <w:pStyle w:val="Heading2"/>
        <w:ind w:left="119"/>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BodyText"/>
        <w:spacing w:before="155"/>
        <w:rPr>
          <w:b/>
        </w:rPr>
      </w:pPr>
    </w:p>
    <w:p>
      <w:pPr>
        <w:pStyle w:val="ListParagraph"/>
        <w:numPr>
          <w:ilvl w:val="1"/>
          <w:numId w:val="47"/>
        </w:numPr>
        <w:tabs>
          <w:tab w:pos="523" w:val="left" w:leader="none"/>
        </w:tabs>
        <w:spacing w:line="280" w:lineRule="auto" w:before="1" w:after="0"/>
        <w:ind w:left="119" w:right="118" w:firstLine="0"/>
        <w:jc w:val="left"/>
        <w:rPr>
          <w:sz w:val="20"/>
        </w:rPr>
      </w:pPr>
      <w:r>
        <w:rPr>
          <w:sz w:val="20"/>
        </w:rPr>
        <w:t>O contrato se extingue quando vencido o prazo nele estipulado, independentemente de terem sido cumpridas ou não as obrigações de ambas as partes contraentes, sem prejuízo da </w:t>
      </w:r>
      <w:r>
        <w:rPr>
          <w:sz w:val="20"/>
        </w:rPr>
        <w:t>aplicação das penalidades eventualmente cabíveis, observados os preceitos da Lei nº 14.133/21 e neste Contrato.</w:t>
      </w:r>
    </w:p>
    <w:p>
      <w:pPr>
        <w:pStyle w:val="ListParagraph"/>
        <w:numPr>
          <w:ilvl w:val="1"/>
          <w:numId w:val="47"/>
        </w:numPr>
        <w:tabs>
          <w:tab w:pos="527" w:val="left" w:leader="none"/>
        </w:tabs>
        <w:spacing w:line="280" w:lineRule="auto" w:before="1" w:after="0"/>
        <w:ind w:left="119" w:right="118" w:firstLine="0"/>
        <w:jc w:val="left"/>
        <w:rPr>
          <w:sz w:val="20"/>
        </w:rPr>
      </w:pPr>
      <w:r>
        <w:rPr>
          <w:sz w:val="20"/>
        </w:rPr>
        <w:t>O Contrato pode ser extinto antes do prazo nele fixado, sem ônus para o </w:t>
      </w:r>
      <w:r>
        <w:rPr>
          <w:b/>
          <w:sz w:val="20"/>
        </w:rPr>
        <w:t>CONTRATANTE</w:t>
      </w:r>
      <w:r>
        <w:rPr>
          <w:sz w:val="20"/>
        </w:rPr>
        <w:t>, quando esta não dispuser de créditos orçamentários para sua continuidade ou quando </w:t>
      </w:r>
      <w:r>
        <w:rPr>
          <w:sz w:val="20"/>
        </w:rPr>
        <w:t>entender que o Contrato não mais lhe oferece vantagem.</w:t>
      </w:r>
    </w:p>
    <w:p>
      <w:pPr>
        <w:pStyle w:val="ListParagraph"/>
        <w:numPr>
          <w:ilvl w:val="2"/>
          <w:numId w:val="47"/>
        </w:numPr>
        <w:tabs>
          <w:tab w:pos="662" w:val="left" w:leader="none"/>
        </w:tabs>
        <w:spacing w:line="280" w:lineRule="auto" w:before="2" w:after="0"/>
        <w:ind w:left="119" w:right="118"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com pelo menos 2 (dois) meses de antecedência desse dia.</w:t>
      </w:r>
    </w:p>
    <w:p>
      <w:pPr>
        <w:pStyle w:val="ListParagraph"/>
        <w:numPr>
          <w:ilvl w:val="2"/>
          <w:numId w:val="47"/>
        </w:numPr>
        <w:tabs>
          <w:tab w:pos="680" w:val="left" w:leader="none"/>
        </w:tabs>
        <w:spacing w:line="280" w:lineRule="auto" w:before="2" w:after="0"/>
        <w:ind w:left="119" w:right="118" w:firstLine="0"/>
        <w:jc w:val="left"/>
        <w:rPr>
          <w:sz w:val="20"/>
        </w:rPr>
      </w:pPr>
      <w:r>
        <w:rPr>
          <w:sz w:val="20"/>
        </w:rPr>
        <w:t>Caso</w:t>
      </w:r>
      <w:r>
        <w:rPr>
          <w:spacing w:val="10"/>
          <w:sz w:val="20"/>
        </w:rPr>
        <w:t> </w:t>
      </w:r>
      <w:r>
        <w:rPr>
          <w:sz w:val="20"/>
        </w:rPr>
        <w:t>a</w:t>
      </w:r>
      <w:r>
        <w:rPr>
          <w:spacing w:val="10"/>
          <w:sz w:val="20"/>
        </w:rPr>
        <w:t> </w:t>
      </w:r>
      <w:r>
        <w:rPr>
          <w:sz w:val="20"/>
        </w:rPr>
        <w:t>notificação</w:t>
      </w:r>
      <w:r>
        <w:rPr>
          <w:spacing w:val="10"/>
          <w:sz w:val="20"/>
        </w:rPr>
        <w:t> </w:t>
      </w:r>
      <w:r>
        <w:rPr>
          <w:sz w:val="20"/>
        </w:rPr>
        <w:t>da</w:t>
      </w:r>
      <w:r>
        <w:rPr>
          <w:spacing w:val="10"/>
          <w:sz w:val="20"/>
        </w:rPr>
        <w:t> </w:t>
      </w:r>
      <w:r>
        <w:rPr>
          <w:sz w:val="20"/>
        </w:rPr>
        <w:t>não-continuidade</w:t>
      </w:r>
      <w:r>
        <w:rPr>
          <w:spacing w:val="10"/>
          <w:sz w:val="20"/>
        </w:rPr>
        <w:t> </w:t>
      </w:r>
      <w:r>
        <w:rPr>
          <w:sz w:val="20"/>
        </w:rPr>
        <w:t>do</w:t>
      </w:r>
      <w:r>
        <w:rPr>
          <w:spacing w:val="10"/>
          <w:sz w:val="20"/>
        </w:rPr>
        <w:t> </w:t>
      </w:r>
      <w:r>
        <w:rPr>
          <w:sz w:val="20"/>
        </w:rPr>
        <w:t>contrato</w:t>
      </w:r>
      <w:r>
        <w:rPr>
          <w:spacing w:val="10"/>
          <w:sz w:val="20"/>
        </w:rPr>
        <w:t> </w:t>
      </w:r>
      <w:r>
        <w:rPr>
          <w:sz w:val="20"/>
        </w:rPr>
        <w:t>de</w:t>
      </w:r>
      <w:r>
        <w:rPr>
          <w:spacing w:val="10"/>
          <w:sz w:val="20"/>
        </w:rPr>
        <w:t> </w:t>
      </w:r>
      <w:r>
        <w:rPr>
          <w:sz w:val="20"/>
        </w:rPr>
        <w:t>que</w:t>
      </w:r>
      <w:r>
        <w:rPr>
          <w:spacing w:val="10"/>
          <w:sz w:val="20"/>
        </w:rPr>
        <w:t> </w:t>
      </w:r>
      <w:r>
        <w:rPr>
          <w:sz w:val="20"/>
        </w:rPr>
        <w:t>trata</w:t>
      </w:r>
      <w:r>
        <w:rPr>
          <w:spacing w:val="10"/>
          <w:sz w:val="20"/>
        </w:rPr>
        <w:t> </w:t>
      </w:r>
      <w:r>
        <w:rPr>
          <w:sz w:val="20"/>
        </w:rPr>
        <w:t>este</w:t>
      </w:r>
      <w:r>
        <w:rPr>
          <w:spacing w:val="10"/>
          <w:sz w:val="20"/>
        </w:rPr>
        <w:t> </w:t>
      </w:r>
      <w:r>
        <w:rPr>
          <w:sz w:val="20"/>
        </w:rPr>
        <w:t>subitem</w:t>
      </w:r>
      <w:r>
        <w:rPr>
          <w:spacing w:val="10"/>
          <w:sz w:val="20"/>
        </w:rPr>
        <w:t> </w:t>
      </w:r>
      <w:r>
        <w:rPr>
          <w:sz w:val="20"/>
        </w:rPr>
        <w:t>ocorra</w:t>
      </w:r>
      <w:r>
        <w:rPr>
          <w:spacing w:val="10"/>
          <w:sz w:val="20"/>
        </w:rPr>
        <w:t> </w:t>
      </w:r>
      <w:r>
        <w:rPr>
          <w:sz w:val="20"/>
        </w:rPr>
        <w:t>com</w:t>
      </w:r>
      <w:r>
        <w:rPr>
          <w:spacing w:val="10"/>
          <w:sz w:val="20"/>
        </w:rPr>
        <w:t> </w:t>
      </w:r>
      <w:r>
        <w:rPr>
          <w:sz w:val="20"/>
        </w:rPr>
        <w:t>menos</w:t>
      </w:r>
      <w:r>
        <w:rPr>
          <w:spacing w:val="10"/>
          <w:sz w:val="20"/>
        </w:rPr>
        <w:t> </w:t>
      </w:r>
      <w:r>
        <w:rPr>
          <w:sz w:val="20"/>
        </w:rPr>
        <w:t>de</w:t>
      </w:r>
      <w:r>
        <w:rPr>
          <w:spacing w:val="10"/>
          <w:sz w:val="20"/>
        </w:rPr>
        <w:t> </w:t>
      </w:r>
      <w:r>
        <w:rPr>
          <w:sz w:val="20"/>
        </w:rPr>
        <w:t>2</w:t>
      </w:r>
      <w:r>
        <w:rPr>
          <w:spacing w:val="10"/>
          <w:sz w:val="20"/>
        </w:rPr>
        <w:t> </w:t>
      </w:r>
      <w:r>
        <w:rPr>
          <w:sz w:val="20"/>
        </w:rPr>
        <w:t>(dois)</w:t>
      </w:r>
      <w:r>
        <w:rPr>
          <w:spacing w:val="10"/>
          <w:sz w:val="20"/>
        </w:rPr>
        <w:t> </w:t>
      </w:r>
      <w:r>
        <w:rPr>
          <w:sz w:val="20"/>
        </w:rPr>
        <w:t>meses</w:t>
      </w:r>
      <w:r>
        <w:rPr>
          <w:spacing w:val="10"/>
          <w:sz w:val="20"/>
        </w:rPr>
        <w:t> </w:t>
      </w:r>
      <w:r>
        <w:rPr>
          <w:sz w:val="20"/>
        </w:rPr>
        <w:t>de</w:t>
      </w:r>
      <w:r>
        <w:rPr>
          <w:spacing w:val="10"/>
          <w:sz w:val="20"/>
        </w:rPr>
        <w:t> </w:t>
      </w:r>
      <w:r>
        <w:rPr>
          <w:sz w:val="20"/>
        </w:rPr>
        <w:t>antecedência</w:t>
      </w:r>
      <w:r>
        <w:rPr>
          <w:spacing w:val="10"/>
          <w:sz w:val="20"/>
        </w:rPr>
        <w:t> </w:t>
      </w:r>
      <w:r>
        <w:rPr>
          <w:sz w:val="20"/>
        </w:rPr>
        <w:t>da</w:t>
      </w:r>
      <w:r>
        <w:rPr>
          <w:spacing w:val="10"/>
          <w:sz w:val="20"/>
        </w:rPr>
        <w:t> </w:t>
      </w:r>
      <w:r>
        <w:rPr>
          <w:sz w:val="20"/>
        </w:rPr>
        <w:t>data</w:t>
      </w:r>
      <w:r>
        <w:rPr>
          <w:spacing w:val="10"/>
          <w:sz w:val="20"/>
        </w:rPr>
        <w:t> </w:t>
      </w:r>
      <w:r>
        <w:rPr>
          <w:sz w:val="20"/>
        </w:rPr>
        <w:t>de</w:t>
      </w:r>
      <w:r>
        <w:rPr>
          <w:spacing w:val="10"/>
          <w:sz w:val="20"/>
        </w:rPr>
        <w:t> </w:t>
      </w:r>
      <w:r>
        <w:rPr>
          <w:sz w:val="20"/>
        </w:rPr>
        <w:t>aniversário,</w:t>
      </w:r>
      <w:r>
        <w:rPr>
          <w:spacing w:val="10"/>
          <w:sz w:val="20"/>
        </w:rPr>
        <w:t> </w:t>
      </w:r>
      <w:r>
        <w:rPr>
          <w:sz w:val="20"/>
        </w:rPr>
        <w:t>a</w:t>
      </w:r>
      <w:r>
        <w:rPr>
          <w:spacing w:val="10"/>
          <w:sz w:val="20"/>
        </w:rPr>
        <w:t> </w:t>
      </w:r>
      <w:r>
        <w:rPr>
          <w:sz w:val="20"/>
        </w:rPr>
        <w:t>extinção</w:t>
      </w:r>
      <w:r>
        <w:rPr>
          <w:spacing w:val="10"/>
          <w:sz w:val="20"/>
        </w:rPr>
        <w:t> </w:t>
      </w:r>
      <w:r>
        <w:rPr>
          <w:sz w:val="20"/>
        </w:rPr>
        <w:t>contratual</w:t>
      </w:r>
      <w:r>
        <w:rPr>
          <w:spacing w:val="10"/>
          <w:sz w:val="20"/>
        </w:rPr>
        <w:t> </w:t>
      </w:r>
      <w:r>
        <w:rPr>
          <w:sz w:val="20"/>
        </w:rPr>
        <w:t>ocorrerá após 2 (dois) meses da data da comunicação.</w:t>
      </w:r>
    </w:p>
    <w:p>
      <w:pPr>
        <w:pStyle w:val="ListParagraph"/>
        <w:numPr>
          <w:ilvl w:val="1"/>
          <w:numId w:val="47"/>
        </w:numPr>
        <w:tabs>
          <w:tab w:pos="518" w:val="left" w:leader="none"/>
        </w:tabs>
        <w:spacing w:line="240" w:lineRule="auto" w:before="2"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8"/>
        </w:numPr>
        <w:tabs>
          <w:tab w:pos="329" w:val="left" w:leader="none"/>
        </w:tabs>
        <w:spacing w:line="280" w:lineRule="auto" w:before="40"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48"/>
        </w:numPr>
        <w:tabs>
          <w:tab w:pos="334" w:val="left" w:leader="none"/>
        </w:tabs>
        <w:spacing w:line="240" w:lineRule="auto" w:before="2"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8"/>
        </w:numPr>
        <w:tabs>
          <w:tab w:pos="329" w:val="left" w:leader="none"/>
        </w:tabs>
        <w:spacing w:line="280" w:lineRule="auto" w:before="40" w:after="0"/>
        <w:ind w:left="119" w:right="118" w:firstLine="0"/>
        <w:jc w:val="left"/>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spacing w:before="41"/>
      </w:pPr>
    </w:p>
    <w:p>
      <w:pPr>
        <w:pStyle w:val="ListParagraph"/>
        <w:numPr>
          <w:ilvl w:val="2"/>
          <w:numId w:val="47"/>
        </w:numPr>
        <w:tabs>
          <w:tab w:pos="657" w:val="left" w:leader="none"/>
        </w:tabs>
        <w:spacing w:line="240" w:lineRule="auto" w:before="1" w:after="0"/>
        <w:ind w:left="65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7"/>
        </w:numPr>
        <w:tabs>
          <w:tab w:pos="668" w:val="left" w:leader="none"/>
        </w:tabs>
        <w:spacing w:line="240" w:lineRule="auto" w:before="40" w:after="0"/>
        <w:ind w:left="66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7"/>
        </w:numPr>
        <w:tabs>
          <w:tab w:pos="507" w:val="left" w:leader="none"/>
        </w:tabs>
        <w:spacing w:line="240" w:lineRule="auto" w:before="40"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7"/>
        </w:numPr>
        <w:tabs>
          <w:tab w:pos="657" w:val="left" w:leader="none"/>
        </w:tabs>
        <w:spacing w:line="240" w:lineRule="auto" w:before="4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49"/>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9"/>
        </w:numPr>
        <w:tabs>
          <w:tab w:pos="334" w:val="left" w:leader="none"/>
        </w:tabs>
        <w:spacing w:line="240" w:lineRule="auto" w:before="4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9"/>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pPr>
    </w:p>
    <w:p>
      <w:pPr>
        <w:pStyle w:val="ListParagraph"/>
        <w:numPr>
          <w:ilvl w:val="1"/>
          <w:numId w:val="47"/>
        </w:numPr>
        <w:tabs>
          <w:tab w:pos="513" w:val="left" w:leader="none"/>
        </w:tabs>
        <w:spacing w:line="280" w:lineRule="auto" w:before="0" w:after="0"/>
        <w:ind w:left="119" w:right="118" w:firstLine="0"/>
        <w:jc w:val="left"/>
        <w:rPr>
          <w:sz w:val="20"/>
        </w:rPr>
      </w:pPr>
      <w:r>
        <w:rPr>
          <w:sz w:val="20"/>
        </w:rPr>
        <w:t>A</w:t>
      </w:r>
      <w:r>
        <w:rPr>
          <w:spacing w:val="-7"/>
          <w:sz w:val="20"/>
        </w:rPr>
        <w:t> </w:t>
      </w:r>
      <w:r>
        <w:rPr>
          <w:sz w:val="20"/>
        </w:rPr>
        <w:t>extinção do Contrato não configura óbice para o reconhecimento do desequilíbrio econômico-financeiro, hipótese em que será concedida indenização por meio de termo indenizatório, na forma do </w:t>
      </w:r>
      <w:hyperlink r:id="rId40">
        <w:r>
          <w:rPr>
            <w:color w:val="000080"/>
            <w:sz w:val="20"/>
            <w:u w:val="single" w:color="000080"/>
          </w:rPr>
          <w:t>art. 131,</w:t>
        </w:r>
      </w:hyperlink>
      <w:r>
        <w:rPr>
          <w:color w:val="000080"/>
          <w:sz w:val="20"/>
          <w:u w:val="single" w:color="000080"/>
        </w:rPr>
        <w:t> </w:t>
      </w:r>
      <w:hyperlink r:id="rId40">
        <w:r>
          <w:rPr>
            <w:i/>
            <w:color w:val="000080"/>
            <w:sz w:val="20"/>
            <w:u w:val="single" w:color="000080"/>
          </w:rPr>
          <w:t>caput,</w:t>
        </w:r>
      </w:hyperlink>
      <w:r>
        <w:rPr>
          <w:i/>
          <w:color w:val="000080"/>
          <w:sz w:val="20"/>
          <w:u w:val="single" w:color="000080"/>
        </w:rPr>
        <w:t> </w:t>
      </w:r>
      <w:hyperlink r:id="rId40">
        <w:r>
          <w:rPr>
            <w:color w:val="000080"/>
            <w:sz w:val="20"/>
            <w:u w:val="single" w:color="000080"/>
          </w:rPr>
          <w:t>da Lei nº 14.133/2021, desde que o pedido se</w:t>
        </w:r>
        <w:r>
          <w:rPr>
            <w:color w:val="000080"/>
            <w:sz w:val="20"/>
          </w:rPr>
          <w:t>j</w:t>
        </w:r>
        <w:r>
          <w:rPr>
            <w:color w:val="000080"/>
            <w:sz w:val="20"/>
            <w:u w:val="single" w:color="000080"/>
          </w:rPr>
          <w:t>a</w:t>
        </w:r>
      </w:hyperlink>
      <w:r>
        <w:rPr>
          <w:color w:val="000080"/>
          <w:sz w:val="20"/>
          <w:u w:val="single" w:color="000080"/>
        </w:rPr>
        <w:t> </w:t>
      </w:r>
      <w:hyperlink r:id="rId40">
        <w:r>
          <w:rPr>
            <w:color w:val="000080"/>
            <w:sz w:val="20"/>
            <w:u w:val="single" w:color="000080"/>
          </w:rPr>
          <w:t>formulado durante a vigência do Contrato e antes de eventual prorrogação</w:t>
        </w:r>
      </w:hyperlink>
      <w:hyperlink r:id="rId40">
        <w:r>
          <w:rPr>
            <w:color w:val="000080"/>
            <w:sz w:val="20"/>
            <w:u w:val="single" w:color="000080"/>
          </w:rPr>
          <w:t>.</w:t>
        </w:r>
      </w:hyperlink>
    </w:p>
    <w:p>
      <w:pPr>
        <w:pStyle w:val="ListParagraph"/>
        <w:numPr>
          <w:ilvl w:val="1"/>
          <w:numId w:val="50"/>
        </w:numPr>
        <w:tabs>
          <w:tab w:pos="568" w:val="left" w:leader="none"/>
        </w:tabs>
        <w:spacing w:line="240" w:lineRule="auto" w:before="2" w:after="0"/>
        <w:ind w:left="568" w:right="0" w:hanging="44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50"/>
        </w:numPr>
        <w:tabs>
          <w:tab w:pos="668" w:val="left" w:leader="none"/>
        </w:tabs>
        <w:spacing w:line="240" w:lineRule="auto" w:before="40"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50"/>
        </w:numPr>
        <w:tabs>
          <w:tab w:pos="688" w:val="left" w:leader="none"/>
        </w:tabs>
        <w:spacing w:line="280" w:lineRule="auto" w:before="4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spacing w:before="41"/>
      </w:pPr>
    </w:p>
    <w:p>
      <w:pPr>
        <w:pStyle w:val="Heading2"/>
        <w:spacing w:before="1"/>
        <w:ind w:left="11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79"/>
        <w:rPr>
          <w:b/>
        </w:rPr>
      </w:pPr>
    </w:p>
    <w:p>
      <w:pPr>
        <w:pStyle w:val="ListParagraph"/>
        <w:numPr>
          <w:ilvl w:val="1"/>
          <w:numId w:val="51"/>
        </w:numPr>
        <w:tabs>
          <w:tab w:pos="518" w:val="left" w:leader="none"/>
        </w:tabs>
        <w:spacing w:line="240" w:lineRule="auto" w:before="1"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7">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1"/>
          <w:numId w:val="51"/>
        </w:numPr>
        <w:tabs>
          <w:tab w:pos="526" w:val="left" w:leader="none"/>
        </w:tabs>
        <w:spacing w:line="280" w:lineRule="auto" w:before="4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51"/>
        </w:numPr>
        <w:tabs>
          <w:tab w:pos="507" w:val="left" w:leader="none"/>
        </w:tabs>
        <w:spacing w:line="240" w:lineRule="auto" w:before="1"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51"/>
        </w:numPr>
        <w:tabs>
          <w:tab w:pos="524" w:val="left" w:leader="none"/>
        </w:tabs>
        <w:spacing w:line="240" w:lineRule="auto" w:before="41"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41">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79"/>
      </w:pPr>
    </w:p>
    <w:p>
      <w:pPr>
        <w:pStyle w:val="Heading2"/>
        <w:spacing w:before="1"/>
        <w:ind w:left="119"/>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BodyText"/>
        <w:spacing w:before="79"/>
        <w:rPr>
          <w:b/>
        </w:rPr>
      </w:pPr>
    </w:p>
    <w:p>
      <w:pPr>
        <w:pStyle w:val="ListParagraph"/>
        <w:numPr>
          <w:ilvl w:val="1"/>
          <w:numId w:val="52"/>
        </w:numPr>
        <w:tabs>
          <w:tab w:pos="507" w:val="left" w:leader="none"/>
        </w:tabs>
        <w:spacing w:line="280" w:lineRule="auto" w:before="1" w:after="0"/>
        <w:ind w:left="119" w:right="1532"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contratação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1"/>
          <w:sz w:val="20"/>
        </w:rPr>
        <w:t> </w:t>
      </w:r>
      <w:r>
        <w:rPr>
          <w:b/>
          <w:sz w:val="20"/>
        </w:rPr>
        <w:t>2025</w:t>
      </w:r>
      <w:r>
        <w:rPr>
          <w:sz w:val="20"/>
        </w:rPr>
        <w:t>,</w:t>
      </w:r>
      <w:r>
        <w:rPr>
          <w:spacing w:val="-2"/>
          <w:sz w:val="20"/>
        </w:rPr>
        <w:t> </w:t>
      </w:r>
      <w:r>
        <w:rPr>
          <w:sz w:val="20"/>
        </w:rPr>
        <w:t>assim</w:t>
      </w:r>
      <w:r>
        <w:rPr>
          <w:spacing w:val="-2"/>
          <w:sz w:val="20"/>
        </w:rPr>
        <w:t> </w:t>
      </w:r>
      <w:r>
        <w:rPr>
          <w:sz w:val="20"/>
        </w:rPr>
        <w:t>classificadas: Natureza da Despesa: 339030/07</w:t>
      </w:r>
    </w:p>
    <w:p>
      <w:pPr>
        <w:pStyle w:val="BodyText"/>
        <w:spacing w:before="1"/>
        <w:ind w:left="119"/>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ind w:left="119" w:right="1149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2"/>
      </w:pPr>
    </w:p>
    <w:p>
      <w:pPr>
        <w:pStyle w:val="ListParagraph"/>
        <w:numPr>
          <w:ilvl w:val="1"/>
          <w:numId w:val="52"/>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52"/>
        </w:numPr>
        <w:tabs>
          <w:tab w:pos="519" w:val="left" w:leader="none"/>
        </w:tabs>
        <w:spacing w:line="280" w:lineRule="auto" w:before="40" w:after="0"/>
        <w:ind w:left="119" w:right="118" w:firstLine="0"/>
        <w:jc w:val="left"/>
        <w:rPr>
          <w:sz w:val="20"/>
        </w:rPr>
      </w:pPr>
      <w:r>
        <w:rPr>
          <w:sz w:val="20"/>
        </w:rPr>
        <w:t>No</w:t>
      </w:r>
      <w:r>
        <w:rPr>
          <w:spacing w:val="-2"/>
          <w:sz w:val="20"/>
        </w:rPr>
        <w:t> </w:t>
      </w:r>
      <w:r>
        <w:rPr>
          <w:sz w:val="20"/>
        </w:rPr>
        <w:t>início</w:t>
      </w:r>
      <w:r>
        <w:rPr>
          <w:spacing w:val="-2"/>
          <w:sz w:val="20"/>
        </w:rPr>
        <w:t> </w:t>
      </w:r>
      <w:r>
        <w:rPr>
          <w:sz w:val="20"/>
        </w:rPr>
        <w:t>da</w:t>
      </w:r>
      <w:r>
        <w:rPr>
          <w:spacing w:val="-2"/>
          <w:sz w:val="20"/>
        </w:rPr>
        <w:t> </w:t>
      </w:r>
      <w:r>
        <w:rPr>
          <w:sz w:val="20"/>
        </w:rPr>
        <w:t>contratação</w:t>
      </w:r>
      <w:r>
        <w:rPr>
          <w:spacing w:val="-2"/>
          <w:sz w:val="20"/>
        </w:rPr>
        <w:t> </w:t>
      </w:r>
      <w:r>
        <w:rPr>
          <w:sz w:val="20"/>
        </w:rPr>
        <w:t>e</w:t>
      </w:r>
      <w:r>
        <w:rPr>
          <w:spacing w:val="-2"/>
          <w:sz w:val="20"/>
        </w:rPr>
        <w:t> </w:t>
      </w:r>
      <w:r>
        <w:rPr>
          <w:sz w:val="20"/>
        </w:rPr>
        <w:t>de</w:t>
      </w:r>
      <w:r>
        <w:rPr>
          <w:spacing w:val="-2"/>
          <w:sz w:val="20"/>
        </w:rPr>
        <w:t> </w:t>
      </w:r>
      <w:r>
        <w:rPr>
          <w:sz w:val="20"/>
        </w:rPr>
        <w:t>cada</w:t>
      </w:r>
      <w:r>
        <w:rPr>
          <w:spacing w:val="-2"/>
          <w:sz w:val="20"/>
        </w:rPr>
        <w:t> </w:t>
      </w:r>
      <w:r>
        <w:rPr>
          <w:sz w:val="20"/>
        </w:rPr>
        <w:t>exercício</w:t>
      </w:r>
      <w:r>
        <w:rPr>
          <w:spacing w:val="-2"/>
          <w:sz w:val="20"/>
        </w:rPr>
        <w:t> </w:t>
      </w:r>
      <w:r>
        <w:rPr>
          <w:sz w:val="20"/>
        </w:rPr>
        <w:t>deverá</w:t>
      </w:r>
      <w:r>
        <w:rPr>
          <w:spacing w:val="-2"/>
          <w:sz w:val="20"/>
        </w:rPr>
        <w:t> </w:t>
      </w:r>
      <w:r>
        <w:rPr>
          <w:sz w:val="20"/>
        </w:rPr>
        <w:t>ser</w:t>
      </w:r>
      <w:r>
        <w:rPr>
          <w:spacing w:val="-2"/>
          <w:sz w:val="20"/>
        </w:rPr>
        <w:t> </w:t>
      </w:r>
      <w:r>
        <w:rPr>
          <w:sz w:val="20"/>
        </w:rPr>
        <w:t>atestada</w:t>
      </w:r>
      <w:r>
        <w:rPr>
          <w:spacing w:val="-2"/>
          <w:sz w:val="20"/>
        </w:rPr>
        <w:t> </w:t>
      </w:r>
      <w:r>
        <w:rPr>
          <w:sz w:val="20"/>
        </w:rPr>
        <w:t>a</w:t>
      </w:r>
      <w:r>
        <w:rPr>
          <w:spacing w:val="-2"/>
          <w:sz w:val="20"/>
        </w:rPr>
        <w:t> </w:t>
      </w:r>
      <w:r>
        <w:rPr>
          <w:sz w:val="20"/>
        </w:rPr>
        <w:t>existência</w:t>
      </w:r>
      <w:r>
        <w:rPr>
          <w:spacing w:val="-2"/>
          <w:sz w:val="20"/>
        </w:rPr>
        <w:t> </w:t>
      </w:r>
      <w:r>
        <w:rPr>
          <w:sz w:val="20"/>
        </w:rPr>
        <w:t>de</w:t>
      </w:r>
      <w:r>
        <w:rPr>
          <w:spacing w:val="-2"/>
          <w:sz w:val="20"/>
        </w:rPr>
        <w:t> </w:t>
      </w:r>
      <w:r>
        <w:rPr>
          <w:sz w:val="20"/>
        </w:rPr>
        <w:t>créditos</w:t>
      </w:r>
      <w:r>
        <w:rPr>
          <w:spacing w:val="-2"/>
          <w:sz w:val="20"/>
        </w:rPr>
        <w:t> </w:t>
      </w:r>
      <w:r>
        <w:rPr>
          <w:sz w:val="20"/>
        </w:rPr>
        <w:t>orçamentários</w:t>
      </w:r>
      <w:r>
        <w:rPr>
          <w:spacing w:val="-2"/>
          <w:sz w:val="20"/>
        </w:rPr>
        <w:t> </w:t>
      </w:r>
      <w:r>
        <w:rPr>
          <w:sz w:val="20"/>
        </w:rPr>
        <w:t>vinculados</w:t>
      </w:r>
      <w:r>
        <w:rPr>
          <w:spacing w:val="-2"/>
          <w:sz w:val="20"/>
        </w:rPr>
        <w:t> </w:t>
      </w:r>
      <w:r>
        <w:rPr>
          <w:sz w:val="20"/>
        </w:rPr>
        <w:t>à</w:t>
      </w:r>
      <w:r>
        <w:rPr>
          <w:spacing w:val="-2"/>
          <w:sz w:val="20"/>
        </w:rPr>
        <w:t> </w:t>
      </w:r>
      <w:r>
        <w:rPr>
          <w:sz w:val="20"/>
        </w:rPr>
        <w:t>contratação</w:t>
      </w:r>
      <w:r>
        <w:rPr>
          <w:spacing w:val="-2"/>
          <w:sz w:val="20"/>
        </w:rPr>
        <w:t> </w:t>
      </w:r>
      <w:r>
        <w:rPr>
          <w:sz w:val="20"/>
        </w:rPr>
        <w:t>e</w:t>
      </w:r>
      <w:r>
        <w:rPr>
          <w:spacing w:val="-2"/>
          <w:sz w:val="20"/>
        </w:rPr>
        <w:t> </w:t>
      </w:r>
      <w:r>
        <w:rPr>
          <w:sz w:val="20"/>
        </w:rPr>
        <w:t>a</w:t>
      </w:r>
      <w:r>
        <w:rPr>
          <w:spacing w:val="-2"/>
          <w:sz w:val="20"/>
        </w:rPr>
        <w:t> </w:t>
      </w:r>
      <w:r>
        <w:rPr>
          <w:sz w:val="20"/>
        </w:rPr>
        <w:t>vantagem</w:t>
      </w:r>
      <w:r>
        <w:rPr>
          <w:spacing w:val="-2"/>
          <w:sz w:val="20"/>
        </w:rPr>
        <w:t> </w:t>
      </w:r>
      <w:r>
        <w:rPr>
          <w:sz w:val="20"/>
        </w:rPr>
        <w:t>em</w:t>
      </w:r>
      <w:r>
        <w:rPr>
          <w:spacing w:val="-2"/>
          <w:sz w:val="20"/>
        </w:rPr>
        <w:t> </w:t>
      </w:r>
      <w:r>
        <w:rPr>
          <w:sz w:val="20"/>
        </w:rPr>
        <w:t>sua</w:t>
      </w:r>
      <w:r>
        <w:rPr>
          <w:spacing w:val="-2"/>
          <w:sz w:val="20"/>
        </w:rPr>
        <w:t> </w:t>
      </w:r>
      <w:r>
        <w:rPr>
          <w:sz w:val="20"/>
        </w:rPr>
        <w:t>manutenção,</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106,</w:t>
      </w:r>
      <w:r>
        <w:rPr>
          <w:spacing w:val="-2"/>
          <w:sz w:val="20"/>
        </w:rPr>
        <w:t> </w:t>
      </w:r>
      <w:r>
        <w:rPr>
          <w:sz w:val="20"/>
        </w:rPr>
        <w:t>II,</w:t>
      </w:r>
      <w:r>
        <w:rPr>
          <w:spacing w:val="-2"/>
          <w:sz w:val="20"/>
        </w:rPr>
        <w:t> </w:t>
      </w:r>
      <w:r>
        <w:rPr>
          <w:sz w:val="20"/>
        </w:rPr>
        <w:t>da Lei nº 14.133/2021.</w:t>
      </w:r>
    </w:p>
    <w:p>
      <w:pPr>
        <w:pStyle w:val="BodyText"/>
        <w:spacing w:before="42"/>
      </w:pPr>
    </w:p>
    <w:p>
      <w:pPr>
        <w:pStyle w:val="Heading2"/>
        <w:ind w:left="11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80"/>
        <w:rPr>
          <w:b/>
        </w:rPr>
      </w:pPr>
    </w:p>
    <w:p>
      <w:pPr>
        <w:pStyle w:val="ListParagraph"/>
        <w:numPr>
          <w:ilvl w:val="1"/>
          <w:numId w:val="53"/>
        </w:numPr>
        <w:tabs>
          <w:tab w:pos="540" w:val="left" w:leader="none"/>
        </w:tabs>
        <w:spacing w:line="280" w:lineRule="auto" w:before="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9">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35">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2"/>
        <w:ind w:left="11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54"/>
        </w:numPr>
        <w:tabs>
          <w:tab w:pos="541" w:val="left" w:leader="none"/>
        </w:tabs>
        <w:spacing w:line="280" w:lineRule="auto" w:before="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42">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43">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ListParagraph"/>
        <w:numPr>
          <w:ilvl w:val="2"/>
          <w:numId w:val="54"/>
        </w:numPr>
        <w:tabs>
          <w:tab w:pos="660" w:val="left" w:leader="none"/>
        </w:tabs>
        <w:spacing w:line="280" w:lineRule="auto" w:before="2"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4"/>
        </w:numPr>
        <w:tabs>
          <w:tab w:pos="518" w:val="left" w:leader="none"/>
        </w:tabs>
        <w:spacing w:line="240" w:lineRule="auto" w:before="2"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80"/>
      </w:pPr>
    </w:p>
    <w:p>
      <w:pPr>
        <w:pStyle w:val="Heading2"/>
        <w:ind w:left="11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spacing w:val="-2"/>
        </w:rPr>
        <w:t>HOMOLOGAÇÃO</w:t>
      </w:r>
    </w:p>
    <w:p>
      <w:pPr>
        <w:pStyle w:val="BodyText"/>
        <w:spacing w:before="80"/>
        <w:rPr>
          <w:b/>
        </w:rPr>
      </w:pPr>
    </w:p>
    <w:p>
      <w:pPr>
        <w:pStyle w:val="ListParagraph"/>
        <w:numPr>
          <w:ilvl w:val="1"/>
          <w:numId w:val="55"/>
        </w:numPr>
        <w:tabs>
          <w:tab w:pos="518" w:val="left" w:leader="none"/>
        </w:tabs>
        <w:spacing w:line="240" w:lineRule="auto" w:before="0"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2"/>
        <w:ind w:left="11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80"/>
        <w:rPr>
          <w:b/>
        </w:rPr>
      </w:pPr>
    </w:p>
    <w:p>
      <w:pPr>
        <w:pStyle w:val="ListParagraph"/>
        <w:numPr>
          <w:ilvl w:val="1"/>
          <w:numId w:val="56"/>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spacing w:before="42"/>
      </w:pPr>
    </w:p>
    <w:p>
      <w:pPr>
        <w:pStyle w:val="BodyText"/>
        <w:spacing w:line="280" w:lineRule="auto" w:before="0"/>
        <w:ind w:left="119"/>
      </w:pPr>
      <w:r>
        <w:rPr/>
        <w:t>E, por estarem assim acordes em todas as condições e cláusulas estabelecidas neste Contrato, firmam as partes o presente instrumento, depois de achado conforme, em presença das testemunhas abaixo firmadas.</w:t>
      </w:r>
    </w:p>
    <w:p>
      <w:pPr>
        <w:pStyle w:val="BodyText"/>
        <w:spacing w:after="0" w:line="280" w:lineRule="auto"/>
        <w:sectPr>
          <w:pgSz w:w="15840" w:h="24480"/>
          <w:pgMar w:top="0" w:bottom="0" w:left="0" w:right="0"/>
        </w:sectPr>
      </w:pPr>
    </w:p>
    <w:p>
      <w:pPr>
        <w:pStyle w:val="BodyText"/>
        <w:spacing w:before="23"/>
        <w:ind w:left="5550" w:right="5653"/>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0"/>
      </w:pPr>
    </w:p>
    <w:p>
      <w:pPr>
        <w:pStyle w:val="BodyText"/>
        <w:spacing w:before="0"/>
      </w:pPr>
    </w:p>
    <w:p>
      <w:pPr>
        <w:pStyle w:val="BodyText"/>
        <w:spacing w:before="0"/>
      </w:pPr>
    </w:p>
    <w:p>
      <w:pPr>
        <w:pStyle w:val="BodyText"/>
        <w:spacing w:before="80"/>
      </w:pPr>
    </w:p>
    <w:p>
      <w:pPr>
        <w:pStyle w:val="BodyText"/>
        <w:spacing w:before="0"/>
        <w:ind w:left="5535" w:right="5653"/>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0"/>
      </w:pPr>
    </w:p>
    <w:p>
      <w:pPr>
        <w:pStyle w:val="BodyText"/>
        <w:spacing w:before="0"/>
      </w:pPr>
    </w:p>
    <w:p>
      <w:pPr>
        <w:pStyle w:val="BodyText"/>
        <w:spacing w:before="190"/>
      </w:pPr>
    </w:p>
    <w:p>
      <w:pPr>
        <w:pStyle w:val="BodyText"/>
        <w:spacing w:line="280" w:lineRule="auto" w:before="0"/>
        <w:ind w:left="6230" w:right="5643" w:firstLine="1110"/>
      </w:pPr>
      <w:r>
        <w:rPr>
          <w:spacing w:val="-2"/>
        </w:rPr>
        <w:t>CONTRATADO IDENTIFICAÇÃO</w:t>
      </w:r>
      <w:r>
        <w:rPr>
          <w:spacing w:val="-6"/>
        </w:rPr>
        <w:t> </w:t>
      </w:r>
      <w:r>
        <w:rPr>
          <w:spacing w:val="-2"/>
        </w:rPr>
        <w:t>DO</w:t>
      </w:r>
      <w:r>
        <w:rPr>
          <w:spacing w:val="-6"/>
        </w:rPr>
        <w:t> </w:t>
      </w:r>
      <w:r>
        <w:rPr>
          <w:spacing w:val="-2"/>
        </w:rPr>
        <w:t>REPRESENTANTE</w:t>
      </w:r>
    </w:p>
    <w:p>
      <w:pPr>
        <w:pStyle w:val="BodyText"/>
        <w:spacing w:before="0"/>
      </w:pPr>
    </w:p>
    <w:p>
      <w:pPr>
        <w:pStyle w:val="BodyText"/>
        <w:spacing w:before="0"/>
      </w:pPr>
    </w:p>
    <w:p>
      <w:pPr>
        <w:pStyle w:val="BodyText"/>
        <w:spacing w:before="0"/>
      </w:pPr>
    </w:p>
    <w:p>
      <w:pPr>
        <w:pStyle w:val="BodyText"/>
        <w:spacing w:before="42"/>
      </w:pPr>
    </w:p>
    <w:p>
      <w:pPr>
        <w:pStyle w:val="BodyText"/>
        <w:spacing w:before="0"/>
        <w:ind w:left="5550" w:right="5653"/>
        <w:jc w:val="center"/>
      </w:pPr>
      <w:r>
        <w:rPr>
          <w:spacing w:val="-2"/>
        </w:rPr>
        <w:t>TESTEMUNHA</w:t>
      </w:r>
    </w:p>
    <w:p>
      <w:pPr>
        <w:pStyle w:val="BodyText"/>
        <w:spacing w:before="0"/>
      </w:pPr>
    </w:p>
    <w:p>
      <w:pPr>
        <w:pStyle w:val="BodyText"/>
        <w:spacing w:before="0"/>
      </w:pPr>
    </w:p>
    <w:p>
      <w:pPr>
        <w:pStyle w:val="BodyText"/>
        <w:spacing w:before="0"/>
      </w:pPr>
    </w:p>
    <w:p>
      <w:pPr>
        <w:pStyle w:val="BodyText"/>
        <w:spacing w:before="80"/>
      </w:pPr>
    </w:p>
    <w:p>
      <w:pPr>
        <w:pStyle w:val="BodyText"/>
        <w:spacing w:before="0"/>
        <w:ind w:left="5550" w:right="5653"/>
        <w:jc w:val="center"/>
      </w:pPr>
      <w:r>
        <w:rPr>
          <w:spacing w:val="-2"/>
        </w:rPr>
        <w:t>TESTEMUNHA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00"/>
      </w:pPr>
    </w:p>
    <w:p>
      <w:pPr>
        <w:pStyle w:val="Heading2"/>
        <w:ind w:left="0" w:right="88"/>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80"/>
        <w:rPr>
          <w:b/>
        </w:rPr>
      </w:pPr>
    </w:p>
    <w:p>
      <w:pPr>
        <w:pStyle w:val="BodyText"/>
        <w:spacing w:line="280" w:lineRule="auto" w:before="1"/>
        <w:ind w:left="119" w:right="118"/>
        <w:jc w:val="both"/>
      </w:pPr>
      <w:r>
        <w:rPr/>
        <w:t>O PRESENTE ESTUDO TÉCNICO PRELIMINAR (ETP) VISA O CUMPRIMENTO DO INCISO II, ART. 5º DO DECRETO Nº 48.816, DE 24 DE NOVEMBRO DE 2023, O QUAL REGULAMENTA</w:t>
      </w:r>
      <w:r>
        <w:rPr>
          <w:spacing w:val="-5"/>
        </w:rPr>
        <w:t> </w:t>
      </w:r>
      <w:r>
        <w:rPr/>
        <w:t>A FASE PREPARATÓRIA DAS CONTRATAÇÕES DE QUE TRATA</w:t>
      </w:r>
      <w:r>
        <w:rPr>
          <w:spacing w:val="-5"/>
        </w:rPr>
        <w:t> </w:t>
      </w:r>
      <w:r>
        <w:rPr/>
        <w:t>A LEI Nº 14.133, DE 1º DE ABRIL DE 2021, NO ÂMBITO DA</w:t>
      </w:r>
      <w:r>
        <w:rPr>
          <w:spacing w:val="-5"/>
        </w:rPr>
        <w:t> </w:t>
      </w:r>
      <w:r>
        <w:rPr/>
        <w:t>ADMINISTRAÇÃO PÚBLICA ESTADUAL DIRETA, AUTÁRQUICA E FUNDACIONAL. O FORMATO APRESENTADO SEGUIU O MODELO DO SISTEMA INTEGRAÇÃO DE GESTÃO DE AQUISIÇÕES, </w:t>
      </w:r>
      <w:r>
        <w:rPr/>
        <w:t>DO GOVERNO DO ESTADO DO RIO DE JANEIRO, ELABORADO COM BASE NAS ORIENTAÇÕES DA PROCURADORIA-GERAL DO ESTADO, DO TRIBUNAL DE CONTAS DO ESTADO E DO TRIBUNAL DE CONTAS DA UNIÃO. ASSIM, O PRESENTE ETP TEM POR OBJETIVO APONTAR OS FUNDAMENTOS DA CONTRATAÇÃO PROPOSTA, E SUA VIABILIDADE, PARA</w:t>
      </w:r>
      <w:r>
        <w:rPr>
          <w:spacing w:val="-14"/>
        </w:rPr>
        <w:t> </w:t>
      </w:r>
      <w:r>
        <w:rPr/>
        <w:t>AQUISIÇÃO DE MEDICAMENTOS, INSUMOS E PRODUTOS QUÍMICOS.</w:t>
      </w:r>
    </w:p>
    <w:p>
      <w:pPr>
        <w:pStyle w:val="BodyText"/>
        <w:spacing w:before="45"/>
      </w:pPr>
    </w:p>
    <w:p>
      <w:pPr>
        <w:pStyle w:val="Heading2"/>
        <w:numPr>
          <w:ilvl w:val="0"/>
          <w:numId w:val="57"/>
        </w:numPr>
        <w:tabs>
          <w:tab w:pos="307" w:val="left" w:leader="none"/>
        </w:tabs>
        <w:spacing w:line="240" w:lineRule="auto" w:before="0" w:after="0"/>
        <w:ind w:left="307" w:right="0" w:hanging="188"/>
        <w:jc w:val="left"/>
      </w:pPr>
      <w:r>
        <w:rPr/>
        <w:t>ANÁLISE</w:t>
      </w:r>
      <w:r>
        <w:rPr>
          <w:spacing w:val="-1"/>
        </w:rPr>
        <w:t> </w:t>
      </w:r>
      <w:r>
        <w:rPr/>
        <w:t>DA</w:t>
      </w:r>
      <w:r>
        <w:rPr>
          <w:spacing w:val="-12"/>
        </w:rPr>
        <w:t> </w:t>
      </w:r>
      <w:r>
        <w:rPr>
          <w:spacing w:val="-2"/>
        </w:rPr>
        <w:t>DEMANDA</w:t>
      </w:r>
    </w:p>
    <w:p>
      <w:pPr>
        <w:pStyle w:val="BodyText"/>
        <w:spacing w:before="80"/>
        <w:rPr>
          <w:b/>
        </w:rPr>
      </w:pPr>
    </w:p>
    <w:p>
      <w:pPr>
        <w:pStyle w:val="ListParagraph"/>
        <w:numPr>
          <w:ilvl w:val="1"/>
          <w:numId w:val="57"/>
        </w:numPr>
        <w:tabs>
          <w:tab w:pos="468" w:val="left" w:leader="none"/>
        </w:tabs>
        <w:spacing w:line="240" w:lineRule="auto" w:before="0" w:after="0"/>
        <w:ind w:left="46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before="80"/>
        <w:rPr>
          <w:b/>
        </w:rPr>
      </w:pPr>
    </w:p>
    <w:p>
      <w:pPr>
        <w:pStyle w:val="BodyText"/>
        <w:spacing w:line="280" w:lineRule="auto" w:before="0"/>
        <w:ind w:left="119" w:right="118"/>
        <w:jc w:val="both"/>
      </w:pPr>
      <w:r>
        <w:rPr/>
        <w:t>O Hospital Universitário Pedro Ernesto (HUPE), datado do ano de 1950, é um Hospital Geral, de Ensino, de Nível Terciário e Quaternário e de</w:t>
      </w:r>
      <w:r>
        <w:rPr>
          <w:spacing w:val="-6"/>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por meio de recursos captados com projetos desenvolvidos por seus profissionais. Prezando por valores como respeito à vida e à dignidade do ser humano, ética nas relações,</w:t>
      </w:r>
      <w:r>
        <w:rPr>
          <w:spacing w:val="-1"/>
        </w:rPr>
        <w:t> </w:t>
      </w:r>
      <w:r>
        <w:rPr/>
        <w:t>transparência</w:t>
      </w:r>
      <w:r>
        <w:rPr>
          <w:spacing w:val="-1"/>
        </w:rPr>
        <w:t> </w:t>
      </w:r>
      <w:r>
        <w:rPr/>
        <w:t>na</w:t>
      </w:r>
      <w:r>
        <w:rPr>
          <w:spacing w:val="-1"/>
        </w:rPr>
        <w:t> </w:t>
      </w:r>
      <w:r>
        <w:rPr/>
        <w:t>divulgação</w:t>
      </w:r>
      <w:r>
        <w:rPr>
          <w:spacing w:val="-1"/>
        </w:rPr>
        <w:t> </w:t>
      </w:r>
      <w:r>
        <w:rPr/>
        <w:t>das</w:t>
      </w:r>
      <w:r>
        <w:rPr>
          <w:spacing w:val="-1"/>
        </w:rPr>
        <w:t> </w:t>
      </w:r>
      <w:r>
        <w:rPr/>
        <w:t>ações,</w:t>
      </w:r>
      <w:r>
        <w:rPr>
          <w:spacing w:val="-1"/>
        </w:rPr>
        <w:t> </w:t>
      </w:r>
      <w:r>
        <w:rPr/>
        <w:t>competência</w:t>
      </w:r>
      <w:r>
        <w:rPr>
          <w:spacing w:val="-1"/>
        </w:rPr>
        <w:t> </w:t>
      </w:r>
      <w:r>
        <w:rPr/>
        <w:t>técnica,</w:t>
      </w:r>
      <w:r>
        <w:rPr>
          <w:spacing w:val="-1"/>
        </w:rPr>
        <w:t> </w:t>
      </w:r>
      <w:r>
        <w:rPr/>
        <w:t>trabalho</w:t>
      </w:r>
      <w:r>
        <w:rPr>
          <w:spacing w:val="-1"/>
        </w:rPr>
        <w:t> </w:t>
      </w:r>
      <w:r>
        <w:rPr/>
        <w:t>em</w:t>
      </w:r>
      <w:r>
        <w:rPr>
          <w:spacing w:val="-1"/>
        </w:rPr>
        <w:t> </w:t>
      </w:r>
      <w:r>
        <w:rPr/>
        <w:t>equipe,</w:t>
      </w:r>
      <w:r>
        <w:rPr>
          <w:spacing w:val="-1"/>
        </w:rPr>
        <w:t> </w:t>
      </w:r>
      <w:r>
        <w:rPr/>
        <w:t>pioneirismo</w:t>
      </w:r>
      <w:r>
        <w:rPr>
          <w:spacing w:val="-1"/>
        </w:rPr>
        <w:t> </w:t>
      </w:r>
      <w:r>
        <w:rPr/>
        <w:t>e</w:t>
      </w:r>
      <w:r>
        <w:rPr>
          <w:spacing w:val="-1"/>
        </w:rPr>
        <w:t> </w:t>
      </w:r>
      <w:r>
        <w:rPr/>
        <w:t>responsabilidade</w:t>
      </w:r>
      <w:r>
        <w:rPr>
          <w:spacing w:val="-1"/>
        </w:rPr>
        <w:t> </w:t>
      </w:r>
      <w:r>
        <w:rPr/>
        <w:t>social</w:t>
      </w:r>
      <w:r>
        <w:rPr>
          <w:spacing w:val="-1"/>
        </w:rPr>
        <w:t> </w:t>
      </w:r>
      <w:r>
        <w:rPr/>
        <w:t>cumpre</w:t>
      </w:r>
      <w:r>
        <w:rPr>
          <w:spacing w:val="-1"/>
        </w:rPr>
        <w:t> </w:t>
      </w:r>
      <w:r>
        <w:rPr/>
        <w:t>sua</w:t>
      </w:r>
      <w:r>
        <w:rPr>
          <w:spacing w:val="-1"/>
        </w:rPr>
        <w:t> </w:t>
      </w:r>
      <w:r>
        <w:rPr/>
        <w:t>missão</w:t>
      </w:r>
      <w:r>
        <w:rPr>
          <w:spacing w:val="-1"/>
        </w:rPr>
        <w:t> </w:t>
      </w:r>
      <w:r>
        <w:rPr/>
        <w:t>de</w:t>
      </w:r>
      <w:r>
        <w:rPr>
          <w:spacing w:val="-1"/>
        </w:rPr>
        <w:t> </w:t>
      </w:r>
      <w:r>
        <w:rPr/>
        <w:t>prestar</w:t>
      </w:r>
      <w:r>
        <w:rPr>
          <w:spacing w:val="-1"/>
        </w:rPr>
        <w:t> </w:t>
      </w:r>
      <w:r>
        <w:rPr/>
        <w:t>assistência</w:t>
      </w:r>
      <w:r>
        <w:rPr>
          <w:spacing w:val="-1"/>
        </w:rPr>
        <w:t> </w:t>
      </w:r>
      <w:r>
        <w:rPr/>
        <w:t>integrada,</w:t>
      </w:r>
      <w:r>
        <w:rPr>
          <w:spacing w:val="-1"/>
        </w:rPr>
        <w:t> </w:t>
      </w:r>
      <w:r>
        <w:rPr/>
        <w:t>humanizada</w:t>
      </w:r>
      <w:r>
        <w:rPr>
          <w:spacing w:val="-1"/>
        </w:rPr>
        <w:t> </w:t>
      </w:r>
      <w:r>
        <w:rPr/>
        <w:t>e de excelência à saúde, sendo agente transformador da sociedade por meio do ensino, pesquisa e extensão.</w:t>
      </w:r>
    </w:p>
    <w:p>
      <w:pPr>
        <w:pStyle w:val="BodyText"/>
        <w:spacing w:before="46"/>
      </w:pPr>
    </w:p>
    <w:p>
      <w:pPr>
        <w:pStyle w:val="BodyText"/>
        <w:spacing w:line="280" w:lineRule="auto" w:before="0"/>
        <w:ind w:left="119" w:right="118"/>
        <w:jc w:val="both"/>
      </w:pPr>
      <w:r>
        <w:rPr/>
        <w:t>Nessa</w:t>
      </w:r>
      <w:r>
        <w:rPr>
          <w:spacing w:val="-1"/>
        </w:rPr>
        <w:t> </w:t>
      </w:r>
      <w:r>
        <w:rPr/>
        <w:t>esteira,</w:t>
      </w:r>
      <w:r>
        <w:rPr>
          <w:spacing w:val="-1"/>
        </w:rPr>
        <w:t> </w:t>
      </w:r>
      <w:r>
        <w:rPr/>
        <w:t>entende-se</w:t>
      </w:r>
      <w:r>
        <w:rPr>
          <w:spacing w:val="-1"/>
        </w:rPr>
        <w:t> </w:t>
      </w:r>
      <w:r>
        <w:rPr/>
        <w:t>que</w:t>
      </w:r>
      <w:r>
        <w:rPr>
          <w:spacing w:val="-1"/>
        </w:rPr>
        <w:t> </w:t>
      </w:r>
      <w:r>
        <w:rPr/>
        <w:t>a</w:t>
      </w:r>
      <w:r>
        <w:rPr>
          <w:spacing w:val="-1"/>
        </w:rPr>
        <w:t> </w:t>
      </w:r>
      <w:r>
        <w:rPr/>
        <w:t>solução</w:t>
      </w:r>
      <w:r>
        <w:rPr>
          <w:spacing w:val="-1"/>
        </w:rPr>
        <w:t> </w:t>
      </w:r>
      <w:r>
        <w:rPr/>
        <w:t>objeto</w:t>
      </w:r>
      <w:r>
        <w:rPr>
          <w:spacing w:val="-1"/>
        </w:rPr>
        <w:t> </w:t>
      </w:r>
      <w:r>
        <w:rPr/>
        <w:t>do</w:t>
      </w:r>
      <w:r>
        <w:rPr>
          <w:spacing w:val="-1"/>
        </w:rPr>
        <w:t> </w:t>
      </w:r>
      <w:r>
        <w:rPr/>
        <w:t>presente</w:t>
      </w:r>
      <w:r>
        <w:rPr>
          <w:spacing w:val="-1"/>
        </w:rPr>
        <w:t> </w:t>
      </w:r>
      <w:r>
        <w:rPr/>
        <w:t>estudo</w:t>
      </w:r>
      <w:r>
        <w:rPr>
          <w:spacing w:val="-1"/>
        </w:rPr>
        <w:t> </w:t>
      </w:r>
      <w:r>
        <w:rPr/>
        <w:t>faz-se</w:t>
      </w:r>
      <w:r>
        <w:rPr>
          <w:spacing w:val="-1"/>
        </w:rPr>
        <w:t> </w:t>
      </w:r>
      <w:r>
        <w:rPr/>
        <w:t>imprescindível</w:t>
      </w:r>
      <w:r>
        <w:rPr>
          <w:spacing w:val="-1"/>
        </w:rPr>
        <w:t> </w:t>
      </w:r>
      <w:r>
        <w:rPr/>
        <w:t>para</w:t>
      </w:r>
      <w:r>
        <w:rPr>
          <w:spacing w:val="-1"/>
        </w:rPr>
        <w:t> </w:t>
      </w:r>
      <w:r>
        <w:rPr/>
        <w:t>tratamento</w:t>
      </w:r>
      <w:r>
        <w:rPr>
          <w:spacing w:val="-1"/>
        </w:rPr>
        <w:t> </w:t>
      </w:r>
      <w:r>
        <w:rPr/>
        <w:t>farmacoterapêutico,</w:t>
      </w:r>
      <w:r>
        <w:rPr>
          <w:spacing w:val="-1"/>
        </w:rPr>
        <w:t> </w:t>
      </w:r>
      <w:r>
        <w:rPr/>
        <w:t>assim</w:t>
      </w:r>
      <w:r>
        <w:rPr>
          <w:spacing w:val="-1"/>
        </w:rPr>
        <w:t> </w:t>
      </w:r>
      <w:r>
        <w:rPr/>
        <w:t>como</w:t>
      </w:r>
      <w:r>
        <w:rPr>
          <w:spacing w:val="-1"/>
        </w:rPr>
        <w:t> </w:t>
      </w:r>
      <w:r>
        <w:rPr/>
        <w:t>a</w:t>
      </w:r>
      <w:r>
        <w:rPr>
          <w:spacing w:val="-1"/>
        </w:rPr>
        <w:t> </w:t>
      </w:r>
      <w:r>
        <w:rPr/>
        <w:t>reposição</w:t>
      </w:r>
      <w:r>
        <w:rPr>
          <w:spacing w:val="-1"/>
        </w:rPr>
        <w:t> </w:t>
      </w:r>
      <w:r>
        <w:rPr/>
        <w:t>dos</w:t>
      </w:r>
      <w:r>
        <w:rPr>
          <w:spacing w:val="-1"/>
        </w:rPr>
        <w:t> </w:t>
      </w:r>
      <w:r>
        <w:rPr/>
        <w:t>estoques</w:t>
      </w:r>
      <w:r>
        <w:rPr>
          <w:spacing w:val="-1"/>
        </w:rPr>
        <w:t> </w:t>
      </w:r>
      <w:r>
        <w:rPr/>
        <w:t>para</w:t>
      </w:r>
      <w:r>
        <w:rPr>
          <w:spacing w:val="-1"/>
        </w:rPr>
        <w:t> </w:t>
      </w:r>
      <w:r>
        <w:rPr/>
        <w:t>que</w:t>
      </w:r>
      <w:r>
        <w:rPr>
          <w:spacing w:val="-1"/>
        </w:rPr>
        <w:t> </w:t>
      </w:r>
      <w:r>
        <w:rPr/>
        <w:t>se</w:t>
      </w:r>
      <w:r>
        <w:rPr>
          <w:spacing w:val="-1"/>
        </w:rPr>
        <w:t> </w:t>
      </w:r>
      <w:r>
        <w:rPr/>
        <w:t>possa</w:t>
      </w:r>
      <w:r>
        <w:rPr>
          <w:spacing w:val="-1"/>
        </w:rPr>
        <w:t> </w:t>
      </w:r>
      <w:r>
        <w:rPr/>
        <w:t>fazer</w:t>
      </w:r>
      <w:r>
        <w:rPr>
          <w:spacing w:val="-1"/>
        </w:rPr>
        <w:t> </w:t>
      </w:r>
      <w:r>
        <w:rPr/>
        <w:t>frente</w:t>
      </w:r>
      <w:r>
        <w:rPr>
          <w:spacing w:val="-1"/>
        </w:rPr>
        <w:t> </w:t>
      </w:r>
      <w:r>
        <w:rPr/>
        <w:t>às demandas dos itens constantes no</w:t>
      </w:r>
      <w:r>
        <w:rPr>
          <w:spacing w:val="-1"/>
        </w:rPr>
        <w:t> </w:t>
      </w:r>
      <w:r>
        <w:rPr/>
        <w:t>Termo de Referência, dos setores que atendem diretamente os pacientes desta unidade hospitalar, buscando efetivar sua missão institucional. Com isso, o corpo clínico poderá continuar a dispor de toda terapêutica farmacológica necessária ao exercício de seu mister, garantindo a eficiência na prestação do serviço de saúde de alta complexidade.</w:t>
      </w:r>
    </w:p>
    <w:p>
      <w:pPr>
        <w:pStyle w:val="BodyText"/>
        <w:spacing w:before="42"/>
      </w:pPr>
    </w:p>
    <w:p>
      <w:pPr>
        <w:pStyle w:val="BodyText"/>
        <w:spacing w:line="280" w:lineRule="auto" w:before="1"/>
        <w:ind w:left="119" w:right="118"/>
        <w:jc w:val="both"/>
      </w:pPr>
      <w:r>
        <w:rPr/>
        <w:t>Os benefícios desta contratação estão relacionados com a manutenção de um estoque seguro e necessário de medicamentos e insumos para a saúde do Centro de Abastecimento </w:t>
      </w:r>
      <w:r>
        <w:rPr/>
        <w:t>Farmacêutico (CAF) da UERJ/HUPE, de modo a suprir a toda equipe clínica com as ferramentas farmacológicas necessárias aos tratamentos dos pacientes.</w:t>
      </w:r>
    </w:p>
    <w:p>
      <w:pPr>
        <w:pStyle w:val="BodyText"/>
        <w:spacing w:before="41"/>
      </w:pPr>
    </w:p>
    <w:p>
      <w:pPr>
        <w:pStyle w:val="Heading2"/>
        <w:numPr>
          <w:ilvl w:val="1"/>
          <w:numId w:val="57"/>
        </w:numPr>
        <w:tabs>
          <w:tab w:pos="457" w:val="left" w:leader="none"/>
        </w:tabs>
        <w:spacing w:line="240" w:lineRule="auto" w:before="0" w:after="0"/>
        <w:ind w:left="457" w:right="0" w:hanging="338"/>
        <w:jc w:val="left"/>
      </w:pPr>
      <w:r>
        <w:rPr/>
        <w:t>ANÁLISE</w:t>
      </w:r>
      <w:r>
        <w:rPr>
          <w:spacing w:val="-1"/>
        </w:rPr>
        <w:t> </w:t>
      </w:r>
      <w:r>
        <w:rPr/>
        <w:t>DA</w:t>
      </w:r>
      <w:r>
        <w:rPr>
          <w:spacing w:val="-12"/>
        </w:rPr>
        <w:t> </w:t>
      </w:r>
      <w:r>
        <w:rPr>
          <w:spacing w:val="-2"/>
        </w:rPr>
        <w:t>DEMANDA</w:t>
      </w:r>
    </w:p>
    <w:p>
      <w:pPr>
        <w:pStyle w:val="BodyText"/>
        <w:spacing w:before="80"/>
        <w:rPr>
          <w:b/>
        </w:rPr>
      </w:pPr>
    </w:p>
    <w:p>
      <w:pPr>
        <w:pStyle w:val="BodyText"/>
        <w:spacing w:line="280" w:lineRule="auto" w:before="0"/>
        <w:ind w:left="119" w:right="118"/>
        <w:jc w:val="both"/>
      </w:pPr>
      <w:r>
        <w:rPr/>
        <w:t>Os itens adquiridos por esta Seção de Controle de Medicamentos são padronizados com a grade atualizada constantemente, visando o abastecimento dos estoques do Hospital Universitário </w:t>
      </w:r>
      <w:r>
        <w:rPr/>
        <w:t>Pedro Ernesto com regularidade para atendimento à população fluminense e consequente funcionamento dos sistemas de saúde.</w:t>
      </w:r>
    </w:p>
    <w:p>
      <w:pPr>
        <w:pStyle w:val="BodyText"/>
        <w:spacing w:before="42"/>
      </w:pPr>
    </w:p>
    <w:p>
      <w:pPr>
        <w:pStyle w:val="BodyText"/>
        <w:spacing w:line="280" w:lineRule="auto" w:before="0"/>
        <w:ind w:left="119" w:right="118"/>
        <w:jc w:val="both"/>
      </w:pPr>
      <w:r>
        <w:rPr/>
        <w:t>Trata-se da contratação/aquisição de medicamentos por meio de licitação, para o atendimento da demanda que levará em consideração um período de 12 (doze) meses. Registramos que é realizado o acompanhamento da projeção de saldo dos contratos vigentes, em meses, de maneira que uma projeção menor ou igual a seis meses enseja a abertura de uma nova demanda processual, seja por prorrogação contratual, uma vez que se demonstre vantajosa, seja por novo pregão.</w:t>
      </w:r>
    </w:p>
    <w:p>
      <w:pPr>
        <w:pStyle w:val="BodyText"/>
        <w:spacing w:before="43"/>
      </w:pPr>
    </w:p>
    <w:p>
      <w:pPr>
        <w:pStyle w:val="Heading2"/>
        <w:numPr>
          <w:ilvl w:val="1"/>
          <w:numId w:val="57"/>
        </w:numPr>
        <w:tabs>
          <w:tab w:pos="457" w:val="left" w:leader="none"/>
        </w:tabs>
        <w:spacing w:line="240" w:lineRule="auto" w:before="0"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before="80"/>
        <w:rPr>
          <w:b/>
        </w:rPr>
      </w:pPr>
    </w:p>
    <w:p>
      <w:pPr>
        <w:pStyle w:val="BodyText"/>
        <w:spacing w:line="271" w:lineRule="auto" w:before="0"/>
        <w:ind w:left="119" w:right="118"/>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w:t>
      </w:r>
      <w:r>
        <w:rPr/>
        <w:t>para consulta no sítio eletrônico </w:t>
      </w:r>
      <w:hyperlink r:id="rId32">
        <w:r>
          <w:rPr>
            <w:color w:val="0000ED"/>
            <w:sz w:val="22"/>
            <w:u w:val="single" w:color="0000ED"/>
          </w:rPr>
          <w:t>https://pncp</w:t>
        </w:r>
        <w:r>
          <w:rPr>
            <w:color w:val="0000ED"/>
            <w:sz w:val="22"/>
          </w:rPr>
          <w:t>.g</w:t>
        </w:r>
        <w:r>
          <w:rPr>
            <w:color w:val="0000ED"/>
            <w:sz w:val="22"/>
            <w:u w:val="single" w:color="0000ED"/>
          </w:rPr>
          <w:t>ov.br/a</w:t>
        </w:r>
        <w:r>
          <w:rPr>
            <w:color w:val="0000ED"/>
            <w:sz w:val="22"/>
          </w:rPr>
          <w:t>p</w:t>
        </w:r>
        <w:r>
          <w:rPr>
            <w:color w:val="0000ED"/>
            <w:sz w:val="22"/>
            <w:u w:val="single" w:color="0000ED"/>
          </w:rPr>
          <w:t> </w:t>
        </w:r>
        <w:r>
          <w:rPr>
            <w:color w:val="0000ED"/>
            <w:spacing w:val="-54"/>
            <w:sz w:val="22"/>
          </w:rPr>
          <w:t>p</w:t>
        </w:r>
        <w:r>
          <w:rPr>
            <w:color w:val="0000ED"/>
            <w:sz w:val="22"/>
            <w:u w:val="single" w:color="0000ED"/>
          </w:rPr>
          <w:t> /pca/42498600000171/2024/17</w:t>
        </w:r>
      </w:hyperlink>
      <w:r>
        <w:rPr/>
        <w:t>.</w:t>
      </w:r>
    </w:p>
    <w:p>
      <w:pPr>
        <w:pStyle w:val="BodyText"/>
        <w:spacing w:before="44"/>
      </w:pPr>
    </w:p>
    <w:p>
      <w:pPr>
        <w:pStyle w:val="BodyText"/>
        <w:spacing w:before="1"/>
        <w:ind w:left="119"/>
        <w:jc w:val="both"/>
      </w:pPr>
      <w:r>
        <w:rPr/>
        <w:t>Cumpre</w:t>
      </w:r>
      <w:r>
        <w:rPr>
          <w:spacing w:val="-1"/>
        </w:rPr>
        <w:t> </w:t>
      </w:r>
      <w:r>
        <w:rPr/>
        <w:t>ressaltar</w:t>
      </w:r>
      <w:r>
        <w:rPr>
          <w:spacing w:val="-1"/>
        </w:rPr>
        <w:t> </w:t>
      </w:r>
      <w:r>
        <w:rPr/>
        <w:t>que</w:t>
      </w:r>
      <w:r>
        <w:rPr>
          <w:spacing w:val="-1"/>
        </w:rPr>
        <w:t> </w:t>
      </w:r>
      <w:r>
        <w:rPr/>
        <w:t>a</w:t>
      </w:r>
      <w:r>
        <w:rPr>
          <w:spacing w:val="-1"/>
        </w:rPr>
        <w:t> </w:t>
      </w:r>
      <w:r>
        <w:rPr/>
        <w:t>solução</w:t>
      </w:r>
      <w:r>
        <w:rPr>
          <w:spacing w:val="-1"/>
        </w:rPr>
        <w:t> </w:t>
      </w:r>
      <w:r>
        <w:rPr/>
        <w:t>pretendida</w:t>
      </w:r>
      <w:r>
        <w:rPr>
          <w:spacing w:val="-1"/>
        </w:rPr>
        <w:t> </w:t>
      </w:r>
      <w:r>
        <w:rPr/>
        <w:t>se</w:t>
      </w:r>
      <w:r>
        <w:rPr>
          <w:spacing w:val="-1"/>
        </w:rPr>
        <w:t> </w:t>
      </w:r>
      <w:r>
        <w:rPr/>
        <w:t>enquadra</w:t>
      </w:r>
      <w:r>
        <w:rPr>
          <w:spacing w:val="-1"/>
        </w:rPr>
        <w:t> </w:t>
      </w:r>
      <w:r>
        <w:rPr/>
        <w:t>como </w:t>
      </w:r>
      <w:r>
        <w:rPr>
          <w:b/>
        </w:rPr>
        <w:t>item</w:t>
      </w:r>
      <w:r>
        <w:rPr>
          <w:b/>
          <w:spacing w:val="-1"/>
        </w:rPr>
        <w:t> </w:t>
      </w:r>
      <w:r>
        <w:rPr>
          <w:b/>
        </w:rPr>
        <w:t>de</w:t>
      </w:r>
      <w:r>
        <w:rPr>
          <w:b/>
          <w:spacing w:val="-1"/>
        </w:rPr>
        <w:t> </w:t>
      </w:r>
      <w:r>
        <w:rPr>
          <w:b/>
        </w:rPr>
        <w:t>fornecimento</w:t>
      </w:r>
      <w:r>
        <w:rPr>
          <w:b/>
          <w:spacing w:val="-1"/>
        </w:rPr>
        <w:t> </w:t>
      </w:r>
      <w:r>
        <w:rPr>
          <w:b/>
        </w:rPr>
        <w:t>contínuo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spacing w:val="-2"/>
        </w:rPr>
        <w:t>hospital.</w:t>
      </w:r>
    </w:p>
    <w:p>
      <w:pPr>
        <w:pStyle w:val="BodyText"/>
        <w:spacing w:before="79"/>
      </w:pPr>
    </w:p>
    <w:p>
      <w:pPr>
        <w:pStyle w:val="Heading2"/>
        <w:numPr>
          <w:ilvl w:val="0"/>
          <w:numId w:val="57"/>
        </w:numPr>
        <w:tabs>
          <w:tab w:pos="307" w:val="left" w:leader="none"/>
        </w:tabs>
        <w:spacing w:line="240" w:lineRule="auto" w:before="1" w:after="0"/>
        <w:ind w:left="30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7"/>
        </w:numPr>
        <w:tabs>
          <w:tab w:pos="468" w:val="left" w:leader="none"/>
        </w:tabs>
        <w:spacing w:line="240" w:lineRule="auto" w:before="40" w:after="0"/>
        <w:ind w:left="46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before="79"/>
        <w:rPr>
          <w:b/>
        </w:rPr>
      </w:pPr>
    </w:p>
    <w:p>
      <w:pPr>
        <w:pStyle w:val="BodyText"/>
        <w:spacing w:line="280" w:lineRule="auto" w:before="1"/>
        <w:ind w:left="119" w:right="118"/>
        <w:jc w:val="both"/>
      </w:pPr>
      <w:r>
        <w:rPr/>
        <w:t>Com base nos requisitos definidos, foram realizados levantamentos para identificar quais soluções existentes no mercado atendem às necessidades, de modo a alcançar os resultados pretendidos com os respectivos preços estimados, levando-se em conta aspectos de economicidade, eficácia, eficiência e padronização. Dentro do presente estudo, foram analisados processos de contratações semelhantes feitas por outros órgãos e entidades, por meio de consultas a outros editais, com a finalidade de identificar a existência de novas metodologias, tecnologias ou inovações que melhor atendessem às necessidades do HUPE.</w:t>
      </w:r>
    </w:p>
    <w:p>
      <w:pPr>
        <w:pStyle w:val="BodyText"/>
        <w:spacing w:before="43"/>
      </w:pPr>
    </w:p>
    <w:p>
      <w:pPr>
        <w:pStyle w:val="BodyText"/>
        <w:spacing w:line="280" w:lineRule="auto" w:before="0"/>
        <w:ind w:left="119" w:right="118"/>
        <w:jc w:val="both"/>
      </w:pPr>
      <w:r>
        <w:rPr/>
        <w:t>As deliberações pela inclusão ou exclusão de itens da lista de padronização de medicamentos, assim como a elaboração da especificação qualitativa do objeto é atribuição da Comissão </w:t>
      </w:r>
      <w:r>
        <w:rPr/>
        <w:t>de Farmácia</w:t>
      </w:r>
      <w:r>
        <w:rPr>
          <w:spacing w:val="-2"/>
        </w:rPr>
        <w:t> </w:t>
      </w:r>
      <w:r>
        <w:rPr/>
        <w:t>e</w:t>
      </w:r>
      <w:r>
        <w:rPr>
          <w:spacing w:val="-6"/>
        </w:rPr>
        <w:t> </w:t>
      </w:r>
      <w:r>
        <w:rPr/>
        <w:t>Terapêutica</w:t>
      </w:r>
      <w:r>
        <w:rPr>
          <w:spacing w:val="-2"/>
        </w:rPr>
        <w:t> </w:t>
      </w:r>
      <w:r>
        <w:rPr/>
        <w:t>(CFT),</w:t>
      </w:r>
      <w:r>
        <w:rPr>
          <w:spacing w:val="-2"/>
        </w:rPr>
        <w:t> </w:t>
      </w:r>
      <w:r>
        <w:rPr/>
        <w:t>sendo</w:t>
      </w:r>
      <w:r>
        <w:rPr>
          <w:spacing w:val="-2"/>
        </w:rPr>
        <w:t> </w:t>
      </w:r>
      <w:r>
        <w:rPr/>
        <w:t>a</w:t>
      </w:r>
      <w:r>
        <w:rPr>
          <w:spacing w:val="-2"/>
        </w:rPr>
        <w:t> </w:t>
      </w:r>
      <w:r>
        <w:rPr/>
        <w:t>referida</w:t>
      </w:r>
      <w:r>
        <w:rPr>
          <w:spacing w:val="-2"/>
        </w:rPr>
        <w:t> </w:t>
      </w:r>
      <w:r>
        <w:rPr/>
        <w:t>comissão</w:t>
      </w:r>
      <w:r>
        <w:rPr>
          <w:spacing w:val="-2"/>
        </w:rPr>
        <w:t> </w:t>
      </w:r>
      <w:r>
        <w:rPr/>
        <w:t>caracterizada</w:t>
      </w:r>
      <w:r>
        <w:rPr>
          <w:spacing w:val="-2"/>
        </w:rPr>
        <w:t> </w:t>
      </w:r>
      <w:r>
        <w:rPr/>
        <w:t>por</w:t>
      </w:r>
      <w:r>
        <w:rPr>
          <w:spacing w:val="-2"/>
        </w:rPr>
        <w:t> </w:t>
      </w:r>
      <w:r>
        <w:rPr/>
        <w:t>uma</w:t>
      </w:r>
      <w:r>
        <w:rPr>
          <w:spacing w:val="-2"/>
        </w:rPr>
        <w:t> </w:t>
      </w:r>
      <w:r>
        <w:rPr/>
        <w:t>composição</w:t>
      </w:r>
      <w:r>
        <w:rPr>
          <w:spacing w:val="-2"/>
        </w:rPr>
        <w:t> </w:t>
      </w:r>
      <w:r>
        <w:rPr/>
        <w:t>multidisciplinar</w:t>
      </w:r>
      <w:r>
        <w:rPr>
          <w:spacing w:val="-2"/>
        </w:rPr>
        <w:t> </w:t>
      </w:r>
      <w:r>
        <w:rPr/>
        <w:t>(médicos,</w:t>
      </w:r>
      <w:r>
        <w:rPr>
          <w:spacing w:val="-2"/>
        </w:rPr>
        <w:t> </w:t>
      </w:r>
      <w:r>
        <w:rPr/>
        <w:t>farmacêuticos,</w:t>
      </w:r>
      <w:r>
        <w:rPr>
          <w:spacing w:val="-2"/>
        </w:rPr>
        <w:t> </w:t>
      </w:r>
      <w:r>
        <w:rPr/>
        <w:t>enfermeiros,</w:t>
      </w:r>
      <w:r>
        <w:rPr>
          <w:spacing w:val="-2"/>
        </w:rPr>
        <w:t> </w:t>
      </w:r>
      <w:r>
        <w:rPr/>
        <w:t>etc).</w:t>
      </w:r>
      <w:r>
        <w:rPr>
          <w:spacing w:val="-12"/>
        </w:rPr>
        <w:t> </w:t>
      </w:r>
      <w:r>
        <w:rPr/>
        <w:t>A</w:t>
      </w:r>
      <w:r>
        <w:rPr>
          <w:spacing w:val="-12"/>
        </w:rPr>
        <w:t> </w:t>
      </w:r>
      <w:r>
        <w:rPr/>
        <w:t>CFT</w:t>
      </w:r>
      <w:r>
        <w:rPr>
          <w:spacing w:val="-6"/>
        </w:rPr>
        <w:t> </w:t>
      </w:r>
      <w:r>
        <w:rPr/>
        <w:t>trabalha</w:t>
      </w:r>
      <w:r>
        <w:rPr>
          <w:spacing w:val="-2"/>
        </w:rPr>
        <w:t> </w:t>
      </w:r>
      <w:r>
        <w:rPr/>
        <w:t>continuamente</w:t>
      </w:r>
      <w:r>
        <w:rPr>
          <w:spacing w:val="-2"/>
        </w:rPr>
        <w:t> </w:t>
      </w:r>
      <w:r>
        <w:rPr/>
        <w:t>na</w:t>
      </w:r>
      <w:r>
        <w:rPr>
          <w:spacing w:val="-2"/>
        </w:rPr>
        <w:t> </w:t>
      </w:r>
      <w:r>
        <w:rPr/>
        <w:t>análise de cenário interna e externamente, no que tange a padronização de medicamentos essenciais, por meio de estudos periódicos e contínuos, para revisão ordinária da lista de padronização de medicamentos desta Instituição.</w:t>
      </w:r>
    </w:p>
    <w:p>
      <w:pPr>
        <w:pStyle w:val="BodyText"/>
        <w:spacing w:after="0" w:line="280" w:lineRule="auto"/>
        <w:jc w:val="both"/>
        <w:sectPr>
          <w:pgSz w:w="15840" w:h="24480"/>
          <w:pgMar w:top="0" w:bottom="280" w:left="0" w:right="0"/>
        </w:sectPr>
      </w:pPr>
    </w:p>
    <w:p>
      <w:pPr>
        <w:pStyle w:val="BodyText"/>
        <w:spacing w:before="23"/>
        <w:ind w:left="119"/>
        <w:jc w:val="both"/>
      </w:pPr>
      <w:r>
        <w:rPr/>
        <w:t>Em</w:t>
      </w:r>
      <w:r>
        <w:rPr>
          <w:spacing w:val="-1"/>
        </w:rPr>
        <w:t> </w:t>
      </w:r>
      <w:r>
        <w:rPr/>
        <w:t>caso</w:t>
      </w:r>
      <w:r>
        <w:rPr>
          <w:spacing w:val="-1"/>
        </w:rPr>
        <w:t> </w:t>
      </w:r>
      <w:r>
        <w:rPr/>
        <w:t>de</w:t>
      </w:r>
      <w:r>
        <w:rPr>
          <w:spacing w:val="-1"/>
        </w:rPr>
        <w:t> </w:t>
      </w:r>
      <w:r>
        <w:rPr/>
        <w:t>desabastecimento,</w:t>
      </w:r>
      <w:r>
        <w:rPr>
          <w:spacing w:val="-1"/>
        </w:rPr>
        <w:t> </w:t>
      </w:r>
      <w:r>
        <w:rPr/>
        <w:t>é</w:t>
      </w:r>
      <w:r>
        <w:rPr>
          <w:spacing w:val="-1"/>
        </w:rPr>
        <w:t> </w:t>
      </w:r>
      <w:r>
        <w:rPr/>
        <w:t>possível</w:t>
      </w:r>
      <w:r>
        <w:rPr>
          <w:spacing w:val="-1"/>
        </w:rPr>
        <w:t> </w:t>
      </w:r>
      <w:r>
        <w:rPr/>
        <w:t>realizar</w:t>
      </w:r>
      <w:r>
        <w:rPr>
          <w:spacing w:val="-1"/>
        </w:rPr>
        <w:t> </w:t>
      </w:r>
      <w:r>
        <w:rPr/>
        <w:t>avaliação</w:t>
      </w:r>
      <w:r>
        <w:rPr>
          <w:spacing w:val="-1"/>
        </w:rPr>
        <w:t> </w:t>
      </w:r>
      <w:r>
        <w:rPr/>
        <w:t>técnica</w:t>
      </w:r>
      <w:r>
        <w:rPr>
          <w:spacing w:val="-1"/>
        </w:rPr>
        <w:t> </w:t>
      </w:r>
      <w:r>
        <w:rPr/>
        <w:t>e</w:t>
      </w:r>
      <w:r>
        <w:rPr>
          <w:spacing w:val="-1"/>
        </w:rPr>
        <w:t> </w:t>
      </w:r>
      <w:r>
        <w:rPr/>
        <w:t>assistencial</w:t>
      </w:r>
      <w:r>
        <w:rPr>
          <w:spacing w:val="-1"/>
        </w:rPr>
        <w:t> </w:t>
      </w:r>
      <w:r>
        <w:rPr/>
        <w:t>quanto</w:t>
      </w:r>
      <w:r>
        <w:rPr>
          <w:spacing w:val="-1"/>
        </w:rPr>
        <w:t> </w:t>
      </w:r>
      <w:r>
        <w:rPr/>
        <w:t>à</w:t>
      </w:r>
      <w:r>
        <w:rPr>
          <w:spacing w:val="-1"/>
        </w:rPr>
        <w:t> </w:t>
      </w:r>
      <w:r>
        <w:rPr/>
        <w:t>substituição</w:t>
      </w:r>
      <w:r>
        <w:rPr>
          <w:spacing w:val="-1"/>
        </w:rPr>
        <w:t> </w:t>
      </w:r>
      <w:r>
        <w:rPr/>
        <w:t>por</w:t>
      </w:r>
      <w:r>
        <w:rPr>
          <w:spacing w:val="-1"/>
        </w:rPr>
        <w:t> </w:t>
      </w:r>
      <w:r>
        <w:rPr/>
        <w:t>medicamentos</w:t>
      </w:r>
      <w:r>
        <w:rPr>
          <w:spacing w:val="-1"/>
        </w:rPr>
        <w:t> </w:t>
      </w:r>
      <w:r>
        <w:rPr/>
        <w:t>similares</w:t>
      </w:r>
      <w:r>
        <w:rPr>
          <w:spacing w:val="-1"/>
        </w:rPr>
        <w:t> </w:t>
      </w:r>
      <w:r>
        <w:rPr/>
        <w:t>intercambiáveis</w:t>
      </w:r>
      <w:r>
        <w:rPr>
          <w:spacing w:val="-1"/>
        </w:rPr>
        <w:t> </w:t>
      </w:r>
      <w:r>
        <w:rPr/>
        <w:t>registrados</w:t>
      </w:r>
      <w:r>
        <w:rPr>
          <w:spacing w:val="-1"/>
        </w:rPr>
        <w:t> </w:t>
      </w:r>
      <w:r>
        <w:rPr/>
        <w:t>e</w:t>
      </w:r>
      <w:r>
        <w:rPr>
          <w:spacing w:val="-1"/>
        </w:rPr>
        <w:t> </w:t>
      </w:r>
      <w:r>
        <w:rPr/>
        <w:t>regularizados</w:t>
      </w:r>
      <w:r>
        <w:rPr>
          <w:spacing w:val="-1"/>
        </w:rPr>
        <w:t> </w:t>
      </w:r>
      <w:r>
        <w:rPr/>
        <w:t>pela</w:t>
      </w:r>
      <w:r>
        <w:rPr>
          <w:spacing w:val="-12"/>
        </w:rPr>
        <w:t> </w:t>
      </w:r>
      <w:r>
        <w:rPr>
          <w:spacing w:val="-2"/>
        </w:rPr>
        <w:t>ANVISA.</w:t>
      </w:r>
    </w:p>
    <w:p>
      <w:pPr>
        <w:pStyle w:val="BodyText"/>
        <w:spacing w:before="80"/>
      </w:pPr>
    </w:p>
    <w:p>
      <w:pPr>
        <w:pStyle w:val="BodyText"/>
        <w:spacing w:line="280" w:lineRule="auto" w:before="0"/>
        <w:ind w:left="119" w:right="118"/>
        <w:jc w:val="both"/>
      </w:pPr>
      <w:r>
        <w:rPr/>
        <w:t>Na aquisição em tela não foram identificadas situações específicas ou casos de complexidade técnica do objeto, que pudessem promover a realização de audiência pública para coleta </w:t>
      </w:r>
      <w:r>
        <w:rPr/>
        <w:t>de contribuições a fim de definir a solução mais adequada visando preservar a relação custo-benefício, em face dos itens serem considerados bens comuns de fornecimento contínuo.</w:t>
      </w:r>
    </w:p>
    <w:p>
      <w:pPr>
        <w:pStyle w:val="BodyText"/>
        <w:spacing w:before="42"/>
      </w:pPr>
    </w:p>
    <w:p>
      <w:pPr>
        <w:pStyle w:val="Heading2"/>
        <w:numPr>
          <w:ilvl w:val="1"/>
          <w:numId w:val="57"/>
        </w:numPr>
        <w:tabs>
          <w:tab w:pos="468" w:val="left" w:leader="none"/>
        </w:tabs>
        <w:spacing w:line="240" w:lineRule="auto" w:before="0" w:after="0"/>
        <w:ind w:left="468" w:right="0" w:hanging="349"/>
        <w:jc w:val="left"/>
      </w:pPr>
      <w:r>
        <w:rPr/>
        <w:t>INSTITUCIONAL</w:t>
      </w:r>
      <w:r>
        <w:rPr>
          <w:spacing w:val="-12"/>
        </w:rPr>
        <w:t> </w:t>
      </w:r>
      <w:r>
        <w:rPr/>
        <w:t>E</w:t>
      </w:r>
      <w:r>
        <w:rPr>
          <w:spacing w:val="-1"/>
        </w:rPr>
        <w:t> </w:t>
      </w:r>
      <w:r>
        <w:rPr>
          <w:spacing w:val="-4"/>
        </w:rPr>
        <w:t>LEGAL</w:t>
      </w:r>
    </w:p>
    <w:p>
      <w:pPr>
        <w:pStyle w:val="BodyText"/>
        <w:ind w:left="119"/>
        <w:jc w:val="both"/>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w:t>
      </w:r>
      <w:r>
        <w:rPr>
          <w:spacing w:val="-4"/>
        </w:rPr>
        <w:t>2021</w:t>
      </w:r>
    </w:p>
    <w:p>
      <w:pPr>
        <w:pStyle w:val="BodyText"/>
        <w:ind w:left="119"/>
        <w:jc w:val="both"/>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2"/>
        </w:rPr>
        <w:t> </w:t>
      </w:r>
      <w:r>
        <w:rPr/>
        <w:t>de</w:t>
      </w:r>
      <w:r>
        <w:rPr>
          <w:spacing w:val="-1"/>
        </w:rPr>
        <w:t> </w:t>
      </w:r>
      <w:r>
        <w:rPr/>
        <w:t>bens</w:t>
      </w:r>
      <w:r>
        <w:rPr>
          <w:spacing w:val="-2"/>
        </w:rPr>
        <w:t> </w:t>
      </w:r>
      <w:r>
        <w:rPr/>
        <w:t>e</w:t>
      </w:r>
      <w:r>
        <w:rPr>
          <w:spacing w:val="-1"/>
        </w:rPr>
        <w:t> </w:t>
      </w:r>
      <w:r>
        <w:rPr/>
        <w:t>serviços</w:t>
      </w:r>
      <w:r>
        <w:rPr>
          <w:spacing w:val="-2"/>
        </w:rPr>
        <w:t> </w:t>
      </w:r>
      <w:r>
        <w:rPr/>
        <w:t>abaixo</w:t>
      </w:r>
      <w:r>
        <w:rPr>
          <w:spacing w:val="-1"/>
        </w:rPr>
        <w:t> </w:t>
      </w:r>
      <w:r>
        <w:rPr>
          <w:spacing w:val="-2"/>
        </w:rPr>
        <w:t>elencadas.</w:t>
      </w:r>
    </w:p>
    <w:p>
      <w:pPr>
        <w:pStyle w:val="BodyText"/>
        <w:spacing w:before="65"/>
      </w:pPr>
    </w:p>
    <w:p>
      <w:pPr>
        <w:pStyle w:val="ListParagraph"/>
        <w:numPr>
          <w:ilvl w:val="0"/>
          <w:numId w:val="58"/>
        </w:numPr>
        <w:tabs>
          <w:tab w:pos="275" w:val="left" w:leader="none"/>
        </w:tabs>
        <w:spacing w:line="278" w:lineRule="auto" w:before="1" w:after="0"/>
        <w:ind w:left="119" w:right="118" w:firstLine="0"/>
        <w:jc w:val="both"/>
        <w:rPr>
          <w:sz w:val="20"/>
        </w:rPr>
      </w:pPr>
      <w:r>
        <w:rPr>
          <w:sz w:val="20"/>
        </w:rPr>
        <w:t>Lei nº 14.133, de 01 de abril de 2021, que estabelece normas gerais de licitação e contratação para as Administrações Públicas diretas, autárquicas e fundacionais da União, dos Estados, do Distrito Federal e dos Municípios;</w:t>
      </w:r>
    </w:p>
    <w:p>
      <w:pPr>
        <w:pStyle w:val="ListParagraph"/>
        <w:numPr>
          <w:ilvl w:val="0"/>
          <w:numId w:val="58"/>
        </w:numPr>
        <w:tabs>
          <w:tab w:pos="261" w:val="left" w:leader="none"/>
        </w:tabs>
        <w:spacing w:line="234" w:lineRule="exact" w:before="0" w:after="0"/>
        <w:ind w:left="261" w:right="0" w:hanging="142"/>
        <w:jc w:val="both"/>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8"/>
        </w:numPr>
        <w:tabs>
          <w:tab w:pos="261" w:val="left" w:leader="none"/>
        </w:tabs>
        <w:spacing w:line="240" w:lineRule="auto" w:before="25" w:after="0"/>
        <w:ind w:left="261" w:right="0" w:hanging="142"/>
        <w:jc w:val="both"/>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8"/>
        </w:numPr>
        <w:tabs>
          <w:tab w:pos="281" w:val="left" w:leader="none"/>
        </w:tabs>
        <w:spacing w:line="280" w:lineRule="auto" w:before="25" w:after="0"/>
        <w:ind w:left="119" w:right="117" w:firstLine="0"/>
        <w:jc w:val="both"/>
        <w:rPr>
          <w:sz w:val="20"/>
        </w:rPr>
      </w:pPr>
      <w:r>
        <w:rPr>
          <w:sz w:val="20"/>
        </w:rPr>
        <w:t>Decreto nº 48.702, de 19 de setembro de 2023, que estabelece procedimentos prévios à realização de registro de preços e adesão a atas de registro de preços, no âmbito da </w:t>
      </w:r>
      <w:r>
        <w:rPr>
          <w:sz w:val="20"/>
        </w:rPr>
        <w:t>Administração Pública direta e indireta do Estado do Rio de Janeiro; Decreto nº 48.778 de 30 de outubro de 2023, que regulamenta as licitações pelos critérios de julgamento por menor preço ou por maior desconto, no âmbito da</w:t>
      </w:r>
      <w:r>
        <w:rPr>
          <w:spacing w:val="-3"/>
          <w:sz w:val="20"/>
        </w:rPr>
        <w:t> </w:t>
      </w:r>
      <w:r>
        <w:rPr>
          <w:sz w:val="20"/>
        </w:rPr>
        <w:t>Administração Pública do Estado do Rio de Janeiro,</w:t>
      </w:r>
      <w:r>
        <w:rPr>
          <w:spacing w:val="-3"/>
          <w:sz w:val="20"/>
        </w:rPr>
        <w:t> </w:t>
      </w:r>
      <w:r>
        <w:rPr>
          <w:sz w:val="20"/>
        </w:rPr>
        <w:t>Autárquica e Fundacional;</w:t>
      </w:r>
    </w:p>
    <w:p>
      <w:pPr>
        <w:pStyle w:val="ListParagraph"/>
        <w:numPr>
          <w:ilvl w:val="0"/>
          <w:numId w:val="58"/>
        </w:numPr>
        <w:tabs>
          <w:tab w:pos="261" w:val="left" w:leader="none"/>
        </w:tabs>
        <w:spacing w:line="230" w:lineRule="exact" w:before="0" w:after="0"/>
        <w:ind w:left="261" w:right="0" w:hanging="142"/>
        <w:jc w:val="both"/>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8"/>
        </w:numPr>
        <w:tabs>
          <w:tab w:pos="261" w:val="left" w:leader="none"/>
        </w:tabs>
        <w:spacing w:line="240" w:lineRule="auto" w:before="25" w:after="0"/>
        <w:ind w:left="261" w:right="0" w:hanging="142"/>
        <w:jc w:val="both"/>
        <w:rPr>
          <w:sz w:val="20"/>
        </w:rPr>
      </w:pPr>
      <w:r>
        <w:rPr>
          <w:sz w:val="20"/>
        </w:rPr>
        <w:t>Decreto</w:t>
      </w:r>
      <w:r>
        <w:rPr>
          <w:spacing w:val="-3"/>
          <w:sz w:val="20"/>
        </w:rPr>
        <w:t> </w:t>
      </w:r>
      <w:r>
        <w:rPr>
          <w:sz w:val="20"/>
        </w:rPr>
        <w:t>nº</w:t>
      </w:r>
      <w:r>
        <w:rPr>
          <w:spacing w:val="-1"/>
          <w:sz w:val="20"/>
        </w:rPr>
        <w:t> </w:t>
      </w:r>
      <w:r>
        <w:rPr>
          <w:sz w:val="20"/>
        </w:rPr>
        <w:t>48.843</w:t>
      </w:r>
      <w:r>
        <w:rPr>
          <w:spacing w:val="-2"/>
          <w:sz w:val="20"/>
        </w:rPr>
        <w:t> </w:t>
      </w:r>
      <w:r>
        <w:rPr>
          <w:sz w:val="20"/>
        </w:rPr>
        <w:t>de</w:t>
      </w:r>
      <w:r>
        <w:rPr>
          <w:spacing w:val="-2"/>
          <w:sz w:val="20"/>
        </w:rPr>
        <w:t> </w:t>
      </w:r>
      <w:r>
        <w:rPr>
          <w:sz w:val="20"/>
        </w:rPr>
        <w:t>13</w:t>
      </w:r>
      <w:r>
        <w:rPr>
          <w:spacing w:val="-2"/>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2023,</w:t>
      </w:r>
      <w:r>
        <w:rPr>
          <w:spacing w:val="-2"/>
          <w:sz w:val="20"/>
        </w:rPr>
        <w:t> </w:t>
      </w:r>
      <w:r>
        <w:rPr>
          <w:sz w:val="20"/>
        </w:rPr>
        <w:t>que</w:t>
      </w:r>
      <w:r>
        <w:rPr>
          <w:spacing w:val="-2"/>
          <w:sz w:val="20"/>
        </w:rPr>
        <w:t> </w:t>
      </w:r>
      <w:r>
        <w:rPr>
          <w:sz w:val="20"/>
        </w:rPr>
        <w:t>regulamenta</w:t>
      </w:r>
      <w:r>
        <w:rPr>
          <w:spacing w:val="-2"/>
          <w:sz w:val="20"/>
        </w:rPr>
        <w:t> </w:t>
      </w:r>
      <w:r>
        <w:rPr>
          <w:sz w:val="20"/>
        </w:rPr>
        <w:t>o</w:t>
      </w:r>
      <w:r>
        <w:rPr>
          <w:spacing w:val="-2"/>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w:t>
      </w:r>
      <w:r>
        <w:rPr>
          <w:spacing w:val="-2"/>
          <w:sz w:val="20"/>
        </w:rPr>
        <w:t> </w:t>
      </w:r>
      <w:r>
        <w:rPr>
          <w:sz w:val="20"/>
        </w:rPr>
        <w:t>SRP,</w:t>
      </w:r>
      <w:r>
        <w:rPr>
          <w:spacing w:val="-2"/>
          <w:sz w:val="20"/>
        </w:rPr>
        <w:t> </w:t>
      </w:r>
      <w:r>
        <w:rPr>
          <w:sz w:val="20"/>
        </w:rPr>
        <w:t>no</w:t>
      </w:r>
      <w:r>
        <w:rPr>
          <w:spacing w:val="-1"/>
          <w:sz w:val="20"/>
        </w:rPr>
        <w:t> </w:t>
      </w:r>
      <w:r>
        <w:rPr>
          <w:sz w:val="20"/>
        </w:rPr>
        <w:t>âmbito</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1"/>
          <w:sz w:val="20"/>
        </w:rPr>
        <w:t> </w:t>
      </w:r>
      <w:r>
        <w:rPr>
          <w:sz w:val="20"/>
        </w:rPr>
        <w:t>Estadual</w:t>
      </w:r>
      <w:r>
        <w:rPr>
          <w:spacing w:val="-2"/>
          <w:sz w:val="20"/>
        </w:rPr>
        <w:t> </w:t>
      </w:r>
      <w:r>
        <w:rPr>
          <w:sz w:val="20"/>
        </w:rPr>
        <w:t>Direta,</w:t>
      </w:r>
      <w:r>
        <w:rPr>
          <w:spacing w:val="-13"/>
          <w:sz w:val="20"/>
        </w:rPr>
        <w:t> </w:t>
      </w:r>
      <w:r>
        <w:rPr>
          <w:sz w:val="20"/>
        </w:rPr>
        <w:t>Autárquica</w:t>
      </w:r>
      <w:r>
        <w:rPr>
          <w:spacing w:val="-2"/>
          <w:sz w:val="20"/>
        </w:rPr>
        <w:t> </w:t>
      </w:r>
      <w:r>
        <w:rPr>
          <w:sz w:val="20"/>
        </w:rPr>
        <w:t>e</w:t>
      </w:r>
      <w:r>
        <w:rPr>
          <w:spacing w:val="-1"/>
          <w:sz w:val="20"/>
        </w:rPr>
        <w:t> </w:t>
      </w:r>
      <w:r>
        <w:rPr>
          <w:spacing w:val="-2"/>
          <w:sz w:val="20"/>
        </w:rPr>
        <w:t>Fundacional;</w:t>
      </w:r>
    </w:p>
    <w:p>
      <w:pPr>
        <w:pStyle w:val="ListParagraph"/>
        <w:numPr>
          <w:ilvl w:val="0"/>
          <w:numId w:val="58"/>
        </w:numPr>
        <w:tabs>
          <w:tab w:pos="261" w:val="left" w:leader="none"/>
        </w:tabs>
        <w:spacing w:line="240" w:lineRule="auto" w:before="25" w:after="0"/>
        <w:ind w:left="261" w:right="0" w:hanging="142"/>
        <w:jc w:val="both"/>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8"/>
        </w:numPr>
        <w:tabs>
          <w:tab w:pos="273" w:val="left" w:leader="none"/>
        </w:tabs>
        <w:spacing w:line="278" w:lineRule="auto" w:before="25" w:after="0"/>
        <w:ind w:left="119" w:right="118" w:firstLine="0"/>
        <w:jc w:val="both"/>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BodyText"/>
        <w:spacing w:before="3"/>
        <w:ind w:left="119"/>
        <w:jc w:val="both"/>
      </w:pPr>
      <w:r>
        <w:rPr/>
        <w:t>No</w:t>
      </w:r>
      <w:r>
        <w:rPr>
          <w:spacing w:val="-1"/>
        </w:rPr>
        <w:t> </w:t>
      </w:r>
      <w:r>
        <w:rPr/>
        <w:t>que</w:t>
      </w:r>
      <w:r>
        <w:rPr>
          <w:spacing w:val="-1"/>
        </w:rPr>
        <w:t> </w:t>
      </w:r>
      <w:r>
        <w:rPr/>
        <w:t>tange</w:t>
      </w:r>
      <w:r>
        <w:rPr>
          <w:spacing w:val="-1"/>
        </w:rPr>
        <w:t> </w:t>
      </w:r>
      <w:r>
        <w:rPr/>
        <w:t>à</w:t>
      </w:r>
      <w:r>
        <w:rPr>
          <w:spacing w:val="-1"/>
        </w:rPr>
        <w:t> </w:t>
      </w:r>
      <w:r>
        <w:rPr/>
        <w:t>aquisição</w:t>
      </w:r>
      <w:r>
        <w:rPr>
          <w:spacing w:val="-1"/>
        </w:rPr>
        <w:t> </w:t>
      </w:r>
      <w:r>
        <w:rPr/>
        <w:t>de</w:t>
      </w:r>
      <w:r>
        <w:rPr>
          <w:spacing w:val="-1"/>
        </w:rPr>
        <w:t> </w:t>
      </w:r>
      <w:r>
        <w:rPr/>
        <w:t>medicamentos,</w:t>
      </w:r>
      <w:r>
        <w:rPr>
          <w:spacing w:val="-1"/>
        </w:rPr>
        <w:t> </w:t>
      </w:r>
      <w:r>
        <w:rPr/>
        <w:t>também</w:t>
      </w:r>
      <w:r>
        <w:rPr>
          <w:spacing w:val="-1"/>
        </w:rPr>
        <w:t> </w:t>
      </w:r>
      <w:r>
        <w:rPr/>
        <w:t>deverão</w:t>
      </w:r>
      <w:r>
        <w:rPr>
          <w:spacing w:val="-1"/>
        </w:rPr>
        <w:t> </w:t>
      </w:r>
      <w:r>
        <w:rPr/>
        <w:t>ser</w:t>
      </w:r>
      <w:r>
        <w:rPr>
          <w:spacing w:val="-1"/>
        </w:rPr>
        <w:t> </w:t>
      </w:r>
      <w:r>
        <w:rPr>
          <w:spacing w:val="-2"/>
        </w:rPr>
        <w:t>considerados:</w:t>
      </w:r>
    </w:p>
    <w:p>
      <w:pPr>
        <w:pStyle w:val="BodyText"/>
        <w:spacing w:before="65"/>
      </w:pPr>
    </w:p>
    <w:p>
      <w:pPr>
        <w:pStyle w:val="ListParagraph"/>
        <w:numPr>
          <w:ilvl w:val="0"/>
          <w:numId w:val="58"/>
        </w:numPr>
        <w:tabs>
          <w:tab w:pos="261" w:val="left" w:leader="none"/>
        </w:tabs>
        <w:spacing w:line="280" w:lineRule="auto" w:before="1" w:after="0"/>
        <w:ind w:left="119" w:right="118" w:firstLine="0"/>
        <w:jc w:val="both"/>
        <w:rPr>
          <w:sz w:val="20"/>
        </w:rPr>
      </w:pPr>
      <w:r>
        <w:rPr>
          <w:sz w:val="20"/>
        </w:rPr>
        <w:t>Lei</w:t>
      </w:r>
      <w:r>
        <w:rPr>
          <w:spacing w:val="-1"/>
          <w:sz w:val="20"/>
        </w:rPr>
        <w:t> </w:t>
      </w:r>
      <w:r>
        <w:rPr>
          <w:sz w:val="20"/>
        </w:rPr>
        <w:t>nº</w:t>
      </w:r>
      <w:r>
        <w:rPr>
          <w:spacing w:val="-1"/>
          <w:sz w:val="20"/>
        </w:rPr>
        <w:t> </w:t>
      </w:r>
      <w:r>
        <w:rPr>
          <w:sz w:val="20"/>
        </w:rPr>
        <w:t>6.360,</w:t>
      </w:r>
      <w:r>
        <w:rPr>
          <w:spacing w:val="-1"/>
          <w:sz w:val="20"/>
        </w:rPr>
        <w:t> </w:t>
      </w:r>
      <w:r>
        <w:rPr>
          <w:sz w:val="20"/>
        </w:rPr>
        <w:t>de</w:t>
      </w:r>
      <w:r>
        <w:rPr>
          <w:spacing w:val="-1"/>
          <w:sz w:val="20"/>
        </w:rPr>
        <w:t> </w:t>
      </w:r>
      <w:r>
        <w:rPr>
          <w:sz w:val="20"/>
        </w:rPr>
        <w:t>23</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1976,</w:t>
      </w:r>
      <w:r>
        <w:rPr>
          <w:spacing w:val="-1"/>
          <w:sz w:val="20"/>
        </w:rPr>
        <w:t> </w:t>
      </w:r>
      <w:r>
        <w:rPr>
          <w:sz w:val="20"/>
        </w:rPr>
        <w:t>que</w:t>
      </w:r>
      <w:r>
        <w:rPr>
          <w:spacing w:val="-1"/>
          <w:sz w:val="20"/>
        </w:rPr>
        <w:t> </w:t>
      </w:r>
      <w:r>
        <w:rPr>
          <w:sz w:val="20"/>
        </w:rPr>
        <w:t>dispõe</w:t>
      </w:r>
      <w:r>
        <w:rPr>
          <w:spacing w:val="-1"/>
          <w:sz w:val="20"/>
        </w:rPr>
        <w:t> </w:t>
      </w:r>
      <w:r>
        <w:rPr>
          <w:sz w:val="20"/>
        </w:rPr>
        <w:t>sobre</w:t>
      </w:r>
      <w:r>
        <w:rPr>
          <w:spacing w:val="-1"/>
          <w:sz w:val="20"/>
        </w:rPr>
        <w:t> </w:t>
      </w:r>
      <w:r>
        <w:rPr>
          <w:sz w:val="20"/>
        </w:rPr>
        <w:t>a</w:t>
      </w:r>
      <w:r>
        <w:rPr>
          <w:spacing w:val="-1"/>
          <w:sz w:val="20"/>
        </w:rPr>
        <w:t> </w:t>
      </w:r>
      <w:r>
        <w:rPr>
          <w:sz w:val="20"/>
        </w:rPr>
        <w:t>vigilância</w:t>
      </w:r>
      <w:r>
        <w:rPr>
          <w:spacing w:val="-1"/>
          <w:sz w:val="20"/>
        </w:rPr>
        <w:t> </w:t>
      </w:r>
      <w:r>
        <w:rPr>
          <w:sz w:val="20"/>
        </w:rPr>
        <w:t>sanitária</w:t>
      </w:r>
      <w:r>
        <w:rPr>
          <w:spacing w:val="-1"/>
          <w:sz w:val="20"/>
        </w:rPr>
        <w:t> </w:t>
      </w:r>
      <w:r>
        <w:rPr>
          <w:sz w:val="20"/>
        </w:rPr>
        <w:t>a</w:t>
      </w:r>
      <w:r>
        <w:rPr>
          <w:spacing w:val="-1"/>
          <w:sz w:val="20"/>
        </w:rPr>
        <w:t> </w:t>
      </w:r>
      <w:r>
        <w:rPr>
          <w:sz w:val="20"/>
        </w:rPr>
        <w:t>que</w:t>
      </w:r>
      <w:r>
        <w:rPr>
          <w:spacing w:val="-1"/>
          <w:sz w:val="20"/>
        </w:rPr>
        <w:t> </w:t>
      </w:r>
      <w:r>
        <w:rPr>
          <w:sz w:val="20"/>
        </w:rPr>
        <w:t>ficam</w:t>
      </w:r>
      <w:r>
        <w:rPr>
          <w:spacing w:val="-1"/>
          <w:sz w:val="20"/>
        </w:rPr>
        <w:t> </w:t>
      </w:r>
      <w:r>
        <w:rPr>
          <w:sz w:val="20"/>
        </w:rPr>
        <w:t>sujeitos</w:t>
      </w:r>
      <w:r>
        <w:rPr>
          <w:spacing w:val="-1"/>
          <w:sz w:val="20"/>
        </w:rPr>
        <w:t> </w:t>
      </w:r>
      <w:r>
        <w:rPr>
          <w:sz w:val="20"/>
        </w:rPr>
        <w:t>os</w:t>
      </w:r>
      <w:r>
        <w:rPr>
          <w:spacing w:val="-1"/>
          <w:sz w:val="20"/>
        </w:rPr>
        <w:t> </w:t>
      </w:r>
      <w:r>
        <w:rPr>
          <w:sz w:val="20"/>
        </w:rPr>
        <w:t>medicamentos,</w:t>
      </w:r>
      <w:r>
        <w:rPr>
          <w:spacing w:val="-1"/>
          <w:sz w:val="20"/>
        </w:rPr>
        <w:t> </w:t>
      </w:r>
      <w:r>
        <w:rPr>
          <w:sz w:val="20"/>
        </w:rPr>
        <w:t>as</w:t>
      </w:r>
      <w:r>
        <w:rPr>
          <w:spacing w:val="-1"/>
          <w:sz w:val="20"/>
        </w:rPr>
        <w:t> </w:t>
      </w:r>
      <w:r>
        <w:rPr>
          <w:sz w:val="20"/>
        </w:rPr>
        <w:t>drogas,</w:t>
      </w:r>
      <w:r>
        <w:rPr>
          <w:spacing w:val="-1"/>
          <w:sz w:val="20"/>
        </w:rPr>
        <w:t> </w:t>
      </w:r>
      <w:r>
        <w:rPr>
          <w:sz w:val="20"/>
        </w:rPr>
        <w:t>os</w:t>
      </w:r>
      <w:r>
        <w:rPr>
          <w:spacing w:val="-1"/>
          <w:sz w:val="20"/>
        </w:rPr>
        <w:t> </w:t>
      </w:r>
      <w:r>
        <w:rPr>
          <w:sz w:val="20"/>
        </w:rPr>
        <w:t>insumos</w:t>
      </w:r>
      <w:r>
        <w:rPr>
          <w:spacing w:val="-1"/>
          <w:sz w:val="20"/>
        </w:rPr>
        <w:t> </w:t>
      </w:r>
      <w:r>
        <w:rPr>
          <w:sz w:val="20"/>
        </w:rPr>
        <w:t>farmacêuticos</w:t>
      </w:r>
      <w:r>
        <w:rPr>
          <w:spacing w:val="-1"/>
          <w:sz w:val="20"/>
        </w:rPr>
        <w:t> </w:t>
      </w:r>
      <w:r>
        <w:rPr>
          <w:sz w:val="20"/>
        </w:rPr>
        <w:t>e</w:t>
      </w:r>
      <w:r>
        <w:rPr>
          <w:spacing w:val="-1"/>
          <w:sz w:val="20"/>
        </w:rPr>
        <w:t> </w:t>
      </w:r>
      <w:r>
        <w:rPr>
          <w:sz w:val="20"/>
        </w:rPr>
        <w:t>correlatos,</w:t>
      </w:r>
      <w:r>
        <w:rPr>
          <w:spacing w:val="-1"/>
          <w:sz w:val="20"/>
        </w:rPr>
        <w:t> </w:t>
      </w:r>
      <w:r>
        <w:rPr>
          <w:sz w:val="20"/>
        </w:rPr>
        <w:t>cosméticos,</w:t>
      </w:r>
      <w:r>
        <w:rPr>
          <w:spacing w:val="-1"/>
          <w:sz w:val="20"/>
        </w:rPr>
        <w:t> </w:t>
      </w:r>
      <w:r>
        <w:rPr>
          <w:sz w:val="20"/>
        </w:rPr>
        <w:t>saneantes</w:t>
      </w:r>
      <w:r>
        <w:rPr>
          <w:spacing w:val="-1"/>
          <w:sz w:val="20"/>
        </w:rPr>
        <w:t> </w:t>
      </w:r>
      <w:r>
        <w:rPr>
          <w:sz w:val="20"/>
        </w:rPr>
        <w:t>e outros produtos, e dá outras providências; Lei nº 9.787, de 10 de fevereiro de 1999, que altera a lei no 6.360, de 23 de setembro de 1976, que dispõe sobre a vigilância sanitária, estabelece o medicamento genérico, dispõe sobre a utilização de nomes genéricos em produtos farmacêuticos e dá outras providências;</w:t>
      </w:r>
    </w:p>
    <w:p>
      <w:pPr>
        <w:pStyle w:val="ListParagraph"/>
        <w:numPr>
          <w:ilvl w:val="0"/>
          <w:numId w:val="58"/>
        </w:numPr>
        <w:tabs>
          <w:tab w:pos="276" w:val="left" w:leader="none"/>
        </w:tabs>
        <w:spacing w:line="230" w:lineRule="exact" w:before="0" w:after="0"/>
        <w:ind w:left="276" w:right="0" w:hanging="157"/>
        <w:jc w:val="both"/>
        <w:rPr>
          <w:sz w:val="20"/>
        </w:rPr>
      </w:pPr>
      <w:r>
        <w:rPr>
          <w:sz w:val="20"/>
        </w:rPr>
        <w:t>Resolução</w:t>
      </w:r>
      <w:r>
        <w:rPr>
          <w:spacing w:val="15"/>
          <w:sz w:val="20"/>
        </w:rPr>
        <w:t> </w:t>
      </w:r>
      <w:r>
        <w:rPr>
          <w:sz w:val="20"/>
        </w:rPr>
        <w:t>CMED</w:t>
      </w:r>
      <w:r>
        <w:rPr>
          <w:spacing w:val="15"/>
          <w:sz w:val="20"/>
        </w:rPr>
        <w:t> </w:t>
      </w:r>
      <w:r>
        <w:rPr>
          <w:sz w:val="20"/>
        </w:rPr>
        <w:t>nº</w:t>
      </w:r>
      <w:r>
        <w:rPr>
          <w:spacing w:val="15"/>
          <w:sz w:val="20"/>
        </w:rPr>
        <w:t> </w:t>
      </w:r>
      <w:r>
        <w:rPr>
          <w:sz w:val="20"/>
        </w:rPr>
        <w:t>02,</w:t>
      </w:r>
      <w:r>
        <w:rPr>
          <w:spacing w:val="15"/>
          <w:sz w:val="20"/>
        </w:rPr>
        <w:t> </w:t>
      </w:r>
      <w:r>
        <w:rPr>
          <w:sz w:val="20"/>
        </w:rPr>
        <w:t>de</w:t>
      </w:r>
      <w:r>
        <w:rPr>
          <w:spacing w:val="15"/>
          <w:sz w:val="20"/>
        </w:rPr>
        <w:t> </w:t>
      </w:r>
      <w:r>
        <w:rPr>
          <w:sz w:val="20"/>
        </w:rPr>
        <w:t>05</w:t>
      </w:r>
      <w:r>
        <w:rPr>
          <w:spacing w:val="15"/>
          <w:sz w:val="20"/>
        </w:rPr>
        <w:t> </w:t>
      </w:r>
      <w:r>
        <w:rPr>
          <w:sz w:val="20"/>
        </w:rPr>
        <w:t>de</w:t>
      </w:r>
      <w:r>
        <w:rPr>
          <w:spacing w:val="15"/>
          <w:sz w:val="20"/>
        </w:rPr>
        <w:t> </w:t>
      </w:r>
      <w:r>
        <w:rPr>
          <w:sz w:val="20"/>
        </w:rPr>
        <w:t>março</w:t>
      </w:r>
      <w:r>
        <w:rPr>
          <w:spacing w:val="15"/>
          <w:sz w:val="20"/>
        </w:rPr>
        <w:t> </w:t>
      </w:r>
      <w:r>
        <w:rPr>
          <w:sz w:val="20"/>
        </w:rPr>
        <w:t>de</w:t>
      </w:r>
      <w:r>
        <w:rPr>
          <w:spacing w:val="15"/>
          <w:sz w:val="20"/>
        </w:rPr>
        <w:t> </w:t>
      </w:r>
      <w:r>
        <w:rPr>
          <w:sz w:val="20"/>
        </w:rPr>
        <w:t>2004,</w:t>
      </w:r>
      <w:r>
        <w:rPr>
          <w:spacing w:val="15"/>
          <w:sz w:val="20"/>
        </w:rPr>
        <w:t> </w:t>
      </w:r>
      <w:r>
        <w:rPr>
          <w:sz w:val="20"/>
        </w:rPr>
        <w:t>que</w:t>
      </w:r>
      <w:r>
        <w:rPr>
          <w:spacing w:val="15"/>
          <w:sz w:val="20"/>
        </w:rPr>
        <w:t> </w:t>
      </w:r>
      <w:r>
        <w:rPr>
          <w:sz w:val="20"/>
        </w:rPr>
        <w:t>aprova</w:t>
      </w:r>
      <w:r>
        <w:rPr>
          <w:spacing w:val="15"/>
          <w:sz w:val="20"/>
        </w:rPr>
        <w:t> </w:t>
      </w:r>
      <w:r>
        <w:rPr>
          <w:sz w:val="20"/>
        </w:rPr>
        <w:t>os</w:t>
      </w:r>
      <w:r>
        <w:rPr>
          <w:spacing w:val="15"/>
          <w:sz w:val="20"/>
        </w:rPr>
        <w:t> </w:t>
      </w:r>
      <w:r>
        <w:rPr>
          <w:sz w:val="20"/>
        </w:rPr>
        <w:t>critérios</w:t>
      </w:r>
      <w:r>
        <w:rPr>
          <w:spacing w:val="15"/>
          <w:sz w:val="20"/>
        </w:rPr>
        <w:t> </w:t>
      </w:r>
      <w:r>
        <w:rPr>
          <w:sz w:val="20"/>
        </w:rPr>
        <w:t>para</w:t>
      </w:r>
      <w:r>
        <w:rPr>
          <w:spacing w:val="15"/>
          <w:sz w:val="20"/>
        </w:rPr>
        <w:t> </w:t>
      </w:r>
      <w:r>
        <w:rPr>
          <w:sz w:val="20"/>
        </w:rPr>
        <w:t>definição</w:t>
      </w:r>
      <w:r>
        <w:rPr>
          <w:spacing w:val="15"/>
          <w:sz w:val="20"/>
        </w:rPr>
        <w:t> </w:t>
      </w:r>
      <w:r>
        <w:rPr>
          <w:sz w:val="20"/>
        </w:rPr>
        <w:t>de</w:t>
      </w:r>
      <w:r>
        <w:rPr>
          <w:spacing w:val="15"/>
          <w:sz w:val="20"/>
        </w:rPr>
        <w:t> </w:t>
      </w:r>
      <w:r>
        <w:rPr>
          <w:sz w:val="20"/>
        </w:rPr>
        <w:t>preços</w:t>
      </w:r>
      <w:r>
        <w:rPr>
          <w:spacing w:val="15"/>
          <w:sz w:val="20"/>
        </w:rPr>
        <w:t> </w:t>
      </w:r>
      <w:r>
        <w:rPr>
          <w:sz w:val="20"/>
        </w:rPr>
        <w:t>de</w:t>
      </w:r>
      <w:r>
        <w:rPr>
          <w:spacing w:val="15"/>
          <w:sz w:val="20"/>
        </w:rPr>
        <w:t> </w:t>
      </w:r>
      <w:r>
        <w:rPr>
          <w:sz w:val="20"/>
        </w:rPr>
        <w:t>produtos</w:t>
      </w:r>
      <w:r>
        <w:rPr>
          <w:spacing w:val="15"/>
          <w:sz w:val="20"/>
        </w:rPr>
        <w:t> </w:t>
      </w:r>
      <w:r>
        <w:rPr>
          <w:sz w:val="20"/>
        </w:rPr>
        <w:t>novos</w:t>
      </w:r>
      <w:r>
        <w:rPr>
          <w:spacing w:val="15"/>
          <w:sz w:val="20"/>
        </w:rPr>
        <w:t> </w:t>
      </w:r>
      <w:r>
        <w:rPr>
          <w:sz w:val="20"/>
        </w:rPr>
        <w:t>e</w:t>
      </w:r>
      <w:r>
        <w:rPr>
          <w:spacing w:val="15"/>
          <w:sz w:val="20"/>
        </w:rPr>
        <w:t> </w:t>
      </w:r>
      <w:r>
        <w:rPr>
          <w:sz w:val="20"/>
        </w:rPr>
        <w:t>novas</w:t>
      </w:r>
      <w:r>
        <w:rPr>
          <w:spacing w:val="15"/>
          <w:sz w:val="20"/>
        </w:rPr>
        <w:t> </w:t>
      </w:r>
      <w:r>
        <w:rPr>
          <w:sz w:val="20"/>
        </w:rPr>
        <w:t>apresentações</w:t>
      </w:r>
      <w:r>
        <w:rPr>
          <w:spacing w:val="15"/>
          <w:sz w:val="20"/>
        </w:rPr>
        <w:t> </w:t>
      </w:r>
      <w:r>
        <w:rPr>
          <w:sz w:val="20"/>
        </w:rPr>
        <w:t>de</w:t>
      </w:r>
      <w:r>
        <w:rPr>
          <w:spacing w:val="15"/>
          <w:sz w:val="20"/>
        </w:rPr>
        <w:t> </w:t>
      </w:r>
      <w:r>
        <w:rPr>
          <w:sz w:val="20"/>
        </w:rPr>
        <w:t>que</w:t>
      </w:r>
      <w:r>
        <w:rPr>
          <w:spacing w:val="15"/>
          <w:sz w:val="20"/>
        </w:rPr>
        <w:t> </w:t>
      </w:r>
      <w:r>
        <w:rPr>
          <w:sz w:val="20"/>
        </w:rPr>
        <w:t>trata</w:t>
      </w:r>
      <w:r>
        <w:rPr>
          <w:spacing w:val="15"/>
          <w:sz w:val="20"/>
        </w:rPr>
        <w:t> </w:t>
      </w:r>
      <w:r>
        <w:rPr>
          <w:sz w:val="20"/>
        </w:rPr>
        <w:t>o</w:t>
      </w:r>
      <w:r>
        <w:rPr>
          <w:spacing w:val="15"/>
          <w:sz w:val="20"/>
        </w:rPr>
        <w:t> </w:t>
      </w:r>
      <w:r>
        <w:rPr>
          <w:sz w:val="20"/>
        </w:rPr>
        <w:t>art.</w:t>
      </w:r>
      <w:r>
        <w:rPr>
          <w:spacing w:val="15"/>
          <w:sz w:val="20"/>
        </w:rPr>
        <w:t> </w:t>
      </w:r>
      <w:r>
        <w:rPr>
          <w:sz w:val="20"/>
        </w:rPr>
        <w:t>7º</w:t>
      </w:r>
      <w:r>
        <w:rPr>
          <w:spacing w:val="15"/>
          <w:sz w:val="20"/>
        </w:rPr>
        <w:t> </w:t>
      </w:r>
      <w:r>
        <w:rPr>
          <w:sz w:val="20"/>
        </w:rPr>
        <w:t>da</w:t>
      </w:r>
      <w:r>
        <w:rPr>
          <w:spacing w:val="15"/>
          <w:sz w:val="20"/>
        </w:rPr>
        <w:t> </w:t>
      </w:r>
      <w:r>
        <w:rPr>
          <w:sz w:val="20"/>
        </w:rPr>
        <w:t>Lei</w:t>
      </w:r>
      <w:r>
        <w:rPr>
          <w:spacing w:val="15"/>
          <w:sz w:val="20"/>
        </w:rPr>
        <w:t> </w:t>
      </w:r>
      <w:r>
        <w:rPr>
          <w:sz w:val="20"/>
        </w:rPr>
        <w:t>nº</w:t>
      </w:r>
      <w:r>
        <w:rPr>
          <w:spacing w:val="15"/>
          <w:sz w:val="20"/>
        </w:rPr>
        <w:t> </w:t>
      </w:r>
      <w:r>
        <w:rPr>
          <w:sz w:val="20"/>
        </w:rPr>
        <w:t>10.742,</w:t>
      </w:r>
      <w:r>
        <w:rPr>
          <w:spacing w:val="15"/>
          <w:sz w:val="20"/>
        </w:rPr>
        <w:t> </w:t>
      </w:r>
      <w:r>
        <w:rPr>
          <w:sz w:val="20"/>
        </w:rPr>
        <w:t>de</w:t>
      </w:r>
      <w:r>
        <w:rPr>
          <w:spacing w:val="15"/>
          <w:sz w:val="20"/>
        </w:rPr>
        <w:t> </w:t>
      </w:r>
      <w:r>
        <w:rPr>
          <w:sz w:val="20"/>
        </w:rPr>
        <w:t>6</w:t>
      </w:r>
      <w:r>
        <w:rPr>
          <w:spacing w:val="15"/>
          <w:sz w:val="20"/>
        </w:rPr>
        <w:t> </w:t>
      </w:r>
      <w:r>
        <w:rPr>
          <w:spacing w:val="-5"/>
          <w:sz w:val="20"/>
        </w:rPr>
        <w:t>de</w:t>
      </w:r>
    </w:p>
    <w:p>
      <w:pPr>
        <w:pStyle w:val="BodyText"/>
        <w:spacing w:before="39"/>
        <w:ind w:left="119"/>
        <w:jc w:val="both"/>
      </w:pPr>
      <w:r>
        <w:rPr/>
        <w:t>outubro</w:t>
      </w:r>
      <w:r>
        <w:rPr>
          <w:spacing w:val="-1"/>
        </w:rPr>
        <w:t> </w:t>
      </w:r>
      <w:r>
        <w:rPr/>
        <w:t>de</w:t>
      </w:r>
      <w:r>
        <w:rPr>
          <w:spacing w:val="-1"/>
        </w:rPr>
        <w:t> </w:t>
      </w:r>
      <w:r>
        <w:rPr>
          <w:spacing w:val="-2"/>
        </w:rPr>
        <w:t>2003;</w:t>
      </w:r>
    </w:p>
    <w:p>
      <w:pPr>
        <w:pStyle w:val="ListParagraph"/>
        <w:numPr>
          <w:ilvl w:val="0"/>
          <w:numId w:val="58"/>
        </w:numPr>
        <w:tabs>
          <w:tab w:pos="261" w:val="left" w:leader="none"/>
        </w:tabs>
        <w:spacing w:line="240" w:lineRule="auto" w:before="26" w:after="0"/>
        <w:ind w:left="261" w:right="0" w:hanging="142"/>
        <w:jc w:val="left"/>
        <w:rPr>
          <w:sz w:val="20"/>
        </w:rPr>
      </w:pPr>
      <w:r>
        <w:rPr>
          <w:sz w:val="20"/>
        </w:rPr>
        <w:t>Resolução</w:t>
      </w:r>
      <w:r>
        <w:rPr>
          <w:spacing w:val="-2"/>
          <w:sz w:val="20"/>
        </w:rPr>
        <w:t> </w:t>
      </w:r>
      <w:r>
        <w:rPr>
          <w:sz w:val="20"/>
        </w:rPr>
        <w:t>CMED</w:t>
      </w:r>
      <w:r>
        <w:rPr>
          <w:spacing w:val="-2"/>
          <w:sz w:val="20"/>
        </w:rPr>
        <w:t> </w:t>
      </w:r>
      <w:r>
        <w:rPr>
          <w:sz w:val="20"/>
        </w:rPr>
        <w:t>nº</w:t>
      </w:r>
      <w:r>
        <w:rPr>
          <w:spacing w:val="-1"/>
          <w:sz w:val="20"/>
        </w:rPr>
        <w:t> </w:t>
      </w:r>
      <w:r>
        <w:rPr>
          <w:sz w:val="20"/>
        </w:rPr>
        <w:t>04,</w:t>
      </w:r>
      <w:r>
        <w:rPr>
          <w:spacing w:val="-2"/>
          <w:sz w:val="20"/>
        </w:rPr>
        <w:t> </w:t>
      </w:r>
      <w:r>
        <w:rPr>
          <w:sz w:val="20"/>
        </w:rPr>
        <w:t>de</w:t>
      </w:r>
      <w:r>
        <w:rPr>
          <w:spacing w:val="-2"/>
          <w:sz w:val="20"/>
        </w:rPr>
        <w:t> </w:t>
      </w:r>
      <w:r>
        <w:rPr>
          <w:sz w:val="20"/>
        </w:rPr>
        <w:t>18</w:t>
      </w:r>
      <w:r>
        <w:rPr>
          <w:spacing w:val="-1"/>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2006,</w:t>
      </w:r>
      <w:r>
        <w:rPr>
          <w:spacing w:val="-2"/>
          <w:sz w:val="20"/>
        </w:rPr>
        <w:t> </w:t>
      </w:r>
      <w:r>
        <w:rPr>
          <w:sz w:val="20"/>
        </w:rPr>
        <w:t>que</w:t>
      </w:r>
      <w:r>
        <w:rPr>
          <w:spacing w:val="-2"/>
          <w:sz w:val="20"/>
        </w:rPr>
        <w:t> </w:t>
      </w:r>
      <w:r>
        <w:rPr>
          <w:sz w:val="20"/>
        </w:rPr>
        <w:t>dispõe</w:t>
      </w:r>
      <w:r>
        <w:rPr>
          <w:spacing w:val="-1"/>
          <w:sz w:val="20"/>
        </w:rPr>
        <w:t> </w:t>
      </w:r>
      <w:r>
        <w:rPr>
          <w:sz w:val="20"/>
        </w:rPr>
        <w:t>sobre</w:t>
      </w:r>
      <w:r>
        <w:rPr>
          <w:spacing w:val="-2"/>
          <w:sz w:val="20"/>
        </w:rPr>
        <w:t> </w:t>
      </w:r>
      <w:r>
        <w:rPr>
          <w:sz w:val="20"/>
        </w:rPr>
        <w:t>o</w:t>
      </w:r>
      <w:r>
        <w:rPr>
          <w:spacing w:val="-2"/>
          <w:sz w:val="20"/>
        </w:rPr>
        <w:t> </w:t>
      </w:r>
      <w:r>
        <w:rPr>
          <w:sz w:val="20"/>
        </w:rPr>
        <w:t>Coeficiente</w:t>
      </w:r>
      <w:r>
        <w:rPr>
          <w:spacing w:val="-1"/>
          <w:sz w:val="20"/>
        </w:rPr>
        <w:t> </w:t>
      </w:r>
      <w:r>
        <w:rPr>
          <w:sz w:val="20"/>
        </w:rPr>
        <w:t>de</w:t>
      </w:r>
      <w:r>
        <w:rPr>
          <w:spacing w:val="-13"/>
          <w:sz w:val="20"/>
        </w:rPr>
        <w:t> </w:t>
      </w:r>
      <w:r>
        <w:rPr>
          <w:sz w:val="20"/>
        </w:rPr>
        <w:t>Adequação</w:t>
      </w:r>
      <w:r>
        <w:rPr>
          <w:spacing w:val="-2"/>
          <w:sz w:val="20"/>
        </w:rPr>
        <w:t> </w:t>
      </w:r>
      <w:r>
        <w:rPr>
          <w:sz w:val="20"/>
        </w:rPr>
        <w:t>de</w:t>
      </w:r>
      <w:r>
        <w:rPr>
          <w:spacing w:val="-1"/>
          <w:sz w:val="20"/>
        </w:rPr>
        <w:t> </w:t>
      </w:r>
      <w:r>
        <w:rPr>
          <w:sz w:val="20"/>
        </w:rPr>
        <w:t>Preços</w:t>
      </w:r>
      <w:r>
        <w:rPr>
          <w:spacing w:val="-2"/>
          <w:sz w:val="20"/>
        </w:rPr>
        <w:t> </w:t>
      </w:r>
      <w:r>
        <w:rPr>
          <w:sz w:val="20"/>
        </w:rPr>
        <w:t>–</w:t>
      </w:r>
      <w:r>
        <w:rPr>
          <w:spacing w:val="-2"/>
          <w:sz w:val="20"/>
        </w:rPr>
        <w:t> </w:t>
      </w:r>
      <w:r>
        <w:rPr>
          <w:sz w:val="20"/>
        </w:rPr>
        <w:t>CAP,</w:t>
      </w:r>
      <w:r>
        <w:rPr>
          <w:spacing w:val="-1"/>
          <w:sz w:val="20"/>
        </w:rPr>
        <w:t> </w:t>
      </w:r>
      <w:r>
        <w:rPr>
          <w:sz w:val="20"/>
        </w:rPr>
        <w:t>sua</w:t>
      </w:r>
      <w:r>
        <w:rPr>
          <w:spacing w:val="-2"/>
          <w:sz w:val="20"/>
        </w:rPr>
        <w:t> </w:t>
      </w:r>
      <w:r>
        <w:rPr>
          <w:sz w:val="20"/>
        </w:rPr>
        <w:t>aplicação,</w:t>
      </w:r>
      <w:r>
        <w:rPr>
          <w:spacing w:val="-2"/>
          <w:sz w:val="20"/>
        </w:rPr>
        <w:t> </w:t>
      </w:r>
      <w:r>
        <w:rPr>
          <w:sz w:val="20"/>
        </w:rPr>
        <w:t>e</w:t>
      </w:r>
      <w:r>
        <w:rPr>
          <w:spacing w:val="-1"/>
          <w:sz w:val="20"/>
        </w:rPr>
        <w:t> </w:t>
      </w:r>
      <w:r>
        <w:rPr>
          <w:sz w:val="20"/>
        </w:rPr>
        <w:t>altera</w:t>
      </w:r>
      <w:r>
        <w:rPr>
          <w:spacing w:val="-2"/>
          <w:sz w:val="20"/>
        </w:rPr>
        <w:t> </w:t>
      </w:r>
      <w:r>
        <w:rPr>
          <w:sz w:val="20"/>
        </w:rPr>
        <w:t>a</w:t>
      </w:r>
      <w:r>
        <w:rPr>
          <w:spacing w:val="-2"/>
          <w:sz w:val="20"/>
        </w:rPr>
        <w:t> </w:t>
      </w:r>
      <w:r>
        <w:rPr>
          <w:sz w:val="20"/>
        </w:rPr>
        <w:t>Resolução</w:t>
      </w:r>
      <w:r>
        <w:rPr>
          <w:spacing w:val="-1"/>
          <w:sz w:val="20"/>
        </w:rPr>
        <w:t> </w:t>
      </w:r>
      <w:r>
        <w:rPr>
          <w:sz w:val="20"/>
        </w:rPr>
        <w:t>CMED</w:t>
      </w:r>
      <w:r>
        <w:rPr>
          <w:spacing w:val="-2"/>
          <w:sz w:val="20"/>
        </w:rPr>
        <w:t> </w:t>
      </w:r>
      <w:r>
        <w:rPr>
          <w:sz w:val="20"/>
        </w:rPr>
        <w:t>nº.</w:t>
      </w:r>
      <w:r>
        <w:rPr>
          <w:spacing w:val="-2"/>
          <w:sz w:val="20"/>
        </w:rPr>
        <w:t> </w:t>
      </w:r>
      <w:r>
        <w:rPr>
          <w:sz w:val="20"/>
        </w:rPr>
        <w:t>2,</w:t>
      </w:r>
      <w:r>
        <w:rPr>
          <w:spacing w:val="-1"/>
          <w:sz w:val="20"/>
        </w:rPr>
        <w:t> </w:t>
      </w:r>
      <w:r>
        <w:rPr>
          <w:sz w:val="20"/>
        </w:rPr>
        <w:t>de</w:t>
      </w:r>
      <w:r>
        <w:rPr>
          <w:spacing w:val="-2"/>
          <w:sz w:val="20"/>
        </w:rPr>
        <w:t> </w:t>
      </w:r>
      <w:r>
        <w:rPr>
          <w:sz w:val="20"/>
        </w:rPr>
        <w:t>5</w:t>
      </w:r>
      <w:r>
        <w:rPr>
          <w:spacing w:val="-2"/>
          <w:sz w:val="20"/>
        </w:rPr>
        <w:t> </w:t>
      </w:r>
      <w:r>
        <w:rPr>
          <w:sz w:val="20"/>
        </w:rPr>
        <w:t>de</w:t>
      </w:r>
      <w:r>
        <w:rPr>
          <w:spacing w:val="-1"/>
          <w:sz w:val="20"/>
        </w:rPr>
        <w:t> </w:t>
      </w:r>
      <w:r>
        <w:rPr>
          <w:sz w:val="20"/>
        </w:rPr>
        <w:t>março</w:t>
      </w:r>
      <w:r>
        <w:rPr>
          <w:spacing w:val="-2"/>
          <w:sz w:val="20"/>
        </w:rPr>
        <w:t> </w:t>
      </w:r>
      <w:r>
        <w:rPr>
          <w:sz w:val="20"/>
        </w:rPr>
        <w:t>de</w:t>
      </w:r>
      <w:r>
        <w:rPr>
          <w:spacing w:val="-1"/>
          <w:sz w:val="20"/>
        </w:rPr>
        <w:t> </w:t>
      </w:r>
      <w:r>
        <w:rPr>
          <w:spacing w:val="-2"/>
          <w:sz w:val="20"/>
        </w:rPr>
        <w:t>2004;</w:t>
      </w:r>
    </w:p>
    <w:p>
      <w:pPr>
        <w:pStyle w:val="ListParagraph"/>
        <w:numPr>
          <w:ilvl w:val="0"/>
          <w:numId w:val="58"/>
        </w:numPr>
        <w:tabs>
          <w:tab w:pos="261" w:val="left" w:leader="none"/>
        </w:tabs>
        <w:spacing w:line="240" w:lineRule="auto" w:before="25" w:after="0"/>
        <w:ind w:left="261" w:right="0" w:hanging="142"/>
        <w:jc w:val="left"/>
        <w:rPr>
          <w:sz w:val="20"/>
        </w:rPr>
      </w:pPr>
      <w:r>
        <w:rPr>
          <w:sz w:val="20"/>
        </w:rPr>
        <w:t>Portaria</w:t>
      </w:r>
      <w:r>
        <w:rPr>
          <w:spacing w:val="-1"/>
          <w:sz w:val="20"/>
        </w:rPr>
        <w:t> </w:t>
      </w:r>
      <w:r>
        <w:rPr>
          <w:sz w:val="20"/>
        </w:rPr>
        <w:t>nº</w:t>
      </w:r>
      <w:r>
        <w:rPr>
          <w:spacing w:val="-1"/>
          <w:sz w:val="20"/>
        </w:rPr>
        <w:t> </w:t>
      </w:r>
      <w:r>
        <w:rPr>
          <w:sz w:val="20"/>
        </w:rPr>
        <w:t>344,</w:t>
      </w:r>
      <w:r>
        <w:rPr>
          <w:spacing w:val="-1"/>
          <w:sz w:val="20"/>
        </w:rPr>
        <w:t> </w:t>
      </w:r>
      <w:r>
        <w:rPr>
          <w:sz w:val="20"/>
        </w:rPr>
        <w:t>de</w:t>
      </w:r>
      <w:r>
        <w:rPr>
          <w:spacing w:val="-1"/>
          <w:sz w:val="20"/>
        </w:rPr>
        <w:t> </w:t>
      </w:r>
      <w:r>
        <w:rPr>
          <w:sz w:val="20"/>
        </w:rPr>
        <w:t>12</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1998,</w:t>
      </w:r>
      <w:r>
        <w:rPr>
          <w:spacing w:val="-1"/>
          <w:sz w:val="20"/>
        </w:rPr>
        <w:t> </w:t>
      </w:r>
      <w:r>
        <w:rPr>
          <w:sz w:val="20"/>
        </w:rPr>
        <w:t>que</w:t>
      </w:r>
      <w:r>
        <w:rPr>
          <w:spacing w:val="-1"/>
          <w:sz w:val="20"/>
        </w:rPr>
        <w:t> </w:t>
      </w:r>
      <w:r>
        <w:rPr>
          <w:sz w:val="20"/>
        </w:rPr>
        <w:t>aprova</w:t>
      </w:r>
      <w:r>
        <w:rPr>
          <w:spacing w:val="-1"/>
          <w:sz w:val="20"/>
        </w:rPr>
        <w:t> </w:t>
      </w:r>
      <w:r>
        <w:rPr>
          <w:sz w:val="20"/>
        </w:rPr>
        <w:t>o</w:t>
      </w:r>
      <w:r>
        <w:rPr>
          <w:spacing w:val="-1"/>
          <w:sz w:val="20"/>
        </w:rPr>
        <w:t> </w:t>
      </w:r>
      <w:r>
        <w:rPr>
          <w:sz w:val="20"/>
        </w:rPr>
        <w:t>Regulamento</w:t>
      </w:r>
      <w:r>
        <w:rPr>
          <w:spacing w:val="-4"/>
          <w:sz w:val="20"/>
        </w:rPr>
        <w:t> </w:t>
      </w:r>
      <w:r>
        <w:rPr>
          <w:sz w:val="20"/>
        </w:rPr>
        <w:t>Técnico</w:t>
      </w:r>
      <w:r>
        <w:rPr>
          <w:spacing w:val="-1"/>
          <w:sz w:val="20"/>
        </w:rPr>
        <w:t> </w:t>
      </w:r>
      <w:r>
        <w:rPr>
          <w:sz w:val="20"/>
        </w:rPr>
        <w:t>sobre</w:t>
      </w:r>
      <w:r>
        <w:rPr>
          <w:spacing w:val="-1"/>
          <w:sz w:val="20"/>
        </w:rPr>
        <w:t> </w:t>
      </w:r>
      <w:r>
        <w:rPr>
          <w:sz w:val="20"/>
        </w:rPr>
        <w:t>substâncias</w:t>
      </w:r>
      <w:r>
        <w:rPr>
          <w:spacing w:val="-1"/>
          <w:sz w:val="20"/>
        </w:rPr>
        <w:t> </w:t>
      </w:r>
      <w:r>
        <w:rPr>
          <w:sz w:val="20"/>
        </w:rPr>
        <w:t>e</w:t>
      </w:r>
      <w:r>
        <w:rPr>
          <w:spacing w:val="-1"/>
          <w:sz w:val="20"/>
        </w:rPr>
        <w:t> </w:t>
      </w:r>
      <w:r>
        <w:rPr>
          <w:sz w:val="20"/>
        </w:rPr>
        <w:t>medicamentos</w:t>
      </w:r>
      <w:r>
        <w:rPr>
          <w:spacing w:val="-1"/>
          <w:sz w:val="20"/>
        </w:rPr>
        <w:t> </w:t>
      </w:r>
      <w:r>
        <w:rPr>
          <w:sz w:val="20"/>
        </w:rPr>
        <w:t>sujeitos</w:t>
      </w:r>
      <w:r>
        <w:rPr>
          <w:spacing w:val="-1"/>
          <w:sz w:val="20"/>
        </w:rPr>
        <w:t> </w:t>
      </w:r>
      <w:r>
        <w:rPr>
          <w:sz w:val="20"/>
        </w:rPr>
        <w:t>a</w:t>
      </w:r>
      <w:r>
        <w:rPr>
          <w:spacing w:val="-1"/>
          <w:sz w:val="20"/>
        </w:rPr>
        <w:t> </w:t>
      </w:r>
      <w:r>
        <w:rPr>
          <w:sz w:val="20"/>
        </w:rPr>
        <w:t>controle</w:t>
      </w:r>
      <w:r>
        <w:rPr>
          <w:spacing w:val="-1"/>
          <w:sz w:val="20"/>
        </w:rPr>
        <w:t> </w:t>
      </w:r>
      <w:r>
        <w:rPr>
          <w:sz w:val="20"/>
        </w:rPr>
        <w:t>especial;</w:t>
      </w:r>
      <w:r>
        <w:rPr>
          <w:spacing w:val="-1"/>
          <w:sz w:val="20"/>
        </w:rPr>
        <w:t> </w:t>
      </w:r>
      <w:r>
        <w:rPr>
          <w:sz w:val="20"/>
        </w:rPr>
        <w:t>e</w:t>
      </w:r>
      <w:r>
        <w:rPr>
          <w:spacing w:val="-1"/>
          <w:sz w:val="20"/>
        </w:rPr>
        <w:t> </w:t>
      </w:r>
      <w:r>
        <w:rPr>
          <w:sz w:val="20"/>
        </w:rPr>
        <w:t>suas</w:t>
      </w:r>
      <w:r>
        <w:rPr>
          <w:spacing w:val="-1"/>
          <w:sz w:val="20"/>
        </w:rPr>
        <w:t> </w:t>
      </w:r>
      <w:r>
        <w:rPr>
          <w:spacing w:val="-2"/>
          <w:sz w:val="20"/>
        </w:rPr>
        <w:t>atualizações;</w:t>
      </w:r>
    </w:p>
    <w:p>
      <w:pPr>
        <w:pStyle w:val="ListParagraph"/>
        <w:numPr>
          <w:ilvl w:val="0"/>
          <w:numId w:val="58"/>
        </w:numPr>
        <w:tabs>
          <w:tab w:pos="267" w:val="left" w:leader="none"/>
        </w:tabs>
        <w:spacing w:line="278" w:lineRule="auto" w:before="25" w:after="0"/>
        <w:ind w:left="119" w:right="118" w:firstLine="0"/>
        <w:jc w:val="left"/>
        <w:rPr>
          <w:sz w:val="20"/>
        </w:rPr>
      </w:pPr>
      <w:r>
        <w:rPr>
          <w:sz w:val="20"/>
        </w:rPr>
        <w:t>Portaria nº 2814, de 29 de maio de 1998, que estabelece procedimentos a serem observados pelas empresas produtoras, importadoras, distribuidoras e do comércio farmacêutico, objetivando a comprovação, em caráter de urgência, da identidade e qualidade de medicamento, objeto de denúncia sobre possível falsificação, adulteração e fraude;</w:t>
      </w:r>
    </w:p>
    <w:p>
      <w:pPr>
        <w:pStyle w:val="ListParagraph"/>
        <w:numPr>
          <w:ilvl w:val="0"/>
          <w:numId w:val="58"/>
        </w:numPr>
        <w:tabs>
          <w:tab w:pos="261" w:val="left" w:leader="none"/>
        </w:tabs>
        <w:spacing w:line="234" w:lineRule="exact" w:before="0" w:after="0"/>
        <w:ind w:left="261" w:right="0" w:hanging="142"/>
        <w:jc w:val="left"/>
        <w:rPr>
          <w:sz w:val="20"/>
        </w:rPr>
      </w:pPr>
      <w:r>
        <w:rPr>
          <w:sz w:val="20"/>
        </w:rPr>
        <w:t>Portaria</w:t>
      </w:r>
      <w:r>
        <w:rPr>
          <w:spacing w:val="-1"/>
          <w:sz w:val="20"/>
        </w:rPr>
        <w:t> </w:t>
      </w:r>
      <w:r>
        <w:rPr>
          <w:sz w:val="20"/>
        </w:rPr>
        <w:t>nº</w:t>
      </w:r>
      <w:r>
        <w:rPr>
          <w:spacing w:val="-1"/>
          <w:sz w:val="20"/>
        </w:rPr>
        <w:t> </w:t>
      </w:r>
      <w:r>
        <w:rPr>
          <w:sz w:val="20"/>
        </w:rPr>
        <w:t>2.894,</w:t>
      </w:r>
      <w:r>
        <w:rPr>
          <w:spacing w:val="-1"/>
          <w:sz w:val="20"/>
        </w:rPr>
        <w:t> </w:t>
      </w:r>
      <w:r>
        <w:rPr>
          <w:sz w:val="20"/>
        </w:rPr>
        <w:t>de</w:t>
      </w:r>
      <w:r>
        <w:rPr>
          <w:spacing w:val="-1"/>
          <w:sz w:val="20"/>
        </w:rPr>
        <w:t> </w:t>
      </w:r>
      <w:r>
        <w:rPr>
          <w:sz w:val="20"/>
        </w:rPr>
        <w:t>12</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2018,</w:t>
      </w:r>
      <w:r>
        <w:rPr>
          <w:spacing w:val="-1"/>
          <w:sz w:val="20"/>
        </w:rPr>
        <w:t> </w:t>
      </w:r>
      <w:r>
        <w:rPr>
          <w:sz w:val="20"/>
        </w:rPr>
        <w:t>que</w:t>
      </w:r>
      <w:r>
        <w:rPr>
          <w:spacing w:val="-1"/>
          <w:sz w:val="20"/>
        </w:rPr>
        <w:t> </w:t>
      </w:r>
      <w:r>
        <w:rPr>
          <w:sz w:val="20"/>
        </w:rPr>
        <w:t>revoga</w:t>
      </w:r>
      <w:r>
        <w:rPr>
          <w:spacing w:val="-1"/>
          <w:sz w:val="20"/>
        </w:rPr>
        <w:t> </w:t>
      </w:r>
      <w:r>
        <w:rPr>
          <w:sz w:val="20"/>
        </w:rPr>
        <w:t>o</w:t>
      </w:r>
      <w:r>
        <w:rPr>
          <w:spacing w:val="-1"/>
          <w:sz w:val="20"/>
        </w:rPr>
        <w:t> </w:t>
      </w:r>
      <w:r>
        <w:rPr>
          <w:sz w:val="20"/>
        </w:rPr>
        <w:t>inciso</w:t>
      </w:r>
      <w:r>
        <w:rPr>
          <w:spacing w:val="-1"/>
          <w:sz w:val="20"/>
        </w:rPr>
        <w:t> </w:t>
      </w:r>
      <w:r>
        <w:rPr>
          <w:sz w:val="20"/>
        </w:rPr>
        <w:t>III</w:t>
      </w:r>
      <w:r>
        <w:rPr>
          <w:spacing w:val="-1"/>
          <w:sz w:val="20"/>
        </w:rPr>
        <w:t> </w:t>
      </w:r>
      <w:r>
        <w:rPr>
          <w:sz w:val="20"/>
        </w:rPr>
        <w:t>do</w:t>
      </w:r>
      <w:r>
        <w:rPr>
          <w:spacing w:val="-1"/>
          <w:sz w:val="20"/>
        </w:rPr>
        <w:t> </w:t>
      </w:r>
      <w:r>
        <w:rPr>
          <w:sz w:val="20"/>
        </w:rPr>
        <w:t>art.</w:t>
      </w:r>
      <w:r>
        <w:rPr>
          <w:spacing w:val="-1"/>
          <w:sz w:val="20"/>
        </w:rPr>
        <w:t> </w:t>
      </w:r>
      <w:r>
        <w:rPr>
          <w:sz w:val="20"/>
        </w:rPr>
        <w:t>5º</w:t>
      </w:r>
      <w:r>
        <w:rPr>
          <w:spacing w:val="-1"/>
          <w:sz w:val="20"/>
        </w:rPr>
        <w:t> </w:t>
      </w:r>
      <w:r>
        <w:rPr>
          <w:sz w:val="20"/>
        </w:rPr>
        <w:t>da</w:t>
      </w:r>
      <w:r>
        <w:rPr>
          <w:spacing w:val="-1"/>
          <w:sz w:val="20"/>
        </w:rPr>
        <w:t> </w:t>
      </w:r>
      <w:r>
        <w:rPr>
          <w:sz w:val="20"/>
        </w:rPr>
        <w:t>Portaria</w:t>
      </w:r>
      <w:r>
        <w:rPr>
          <w:spacing w:val="-1"/>
          <w:sz w:val="20"/>
        </w:rPr>
        <w:t> </w:t>
      </w:r>
      <w:r>
        <w:rPr>
          <w:sz w:val="20"/>
        </w:rPr>
        <w:t>nº</w:t>
      </w:r>
      <w:r>
        <w:rPr>
          <w:spacing w:val="-1"/>
          <w:sz w:val="20"/>
        </w:rPr>
        <w:t> </w:t>
      </w:r>
      <w:r>
        <w:rPr>
          <w:sz w:val="20"/>
        </w:rPr>
        <w:t>2.814/GM/MS,</w:t>
      </w:r>
      <w:r>
        <w:rPr>
          <w:spacing w:val="-1"/>
          <w:sz w:val="20"/>
        </w:rPr>
        <w:t> </w:t>
      </w:r>
      <w:r>
        <w:rPr>
          <w:sz w:val="20"/>
        </w:rPr>
        <w:t>de</w:t>
      </w:r>
      <w:r>
        <w:rPr>
          <w:spacing w:val="-1"/>
          <w:sz w:val="20"/>
        </w:rPr>
        <w:t> </w:t>
      </w:r>
      <w:r>
        <w:rPr>
          <w:sz w:val="20"/>
        </w:rPr>
        <w:t>29</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pacing w:val="-2"/>
          <w:sz w:val="20"/>
        </w:rPr>
        <w:t>1998;</w:t>
      </w:r>
    </w:p>
    <w:p>
      <w:pPr>
        <w:pStyle w:val="ListParagraph"/>
        <w:numPr>
          <w:ilvl w:val="0"/>
          <w:numId w:val="58"/>
        </w:numPr>
        <w:tabs>
          <w:tab w:pos="261" w:val="left" w:leader="none"/>
        </w:tabs>
        <w:spacing w:line="240" w:lineRule="auto" w:before="24" w:after="0"/>
        <w:ind w:left="261" w:right="0" w:hanging="142"/>
        <w:jc w:val="left"/>
        <w:rPr>
          <w:sz w:val="20"/>
        </w:rPr>
      </w:pPr>
      <w:r>
        <w:rPr>
          <w:sz w:val="20"/>
        </w:rPr>
        <w:t>Portaria</w:t>
      </w:r>
      <w:r>
        <w:rPr>
          <w:spacing w:val="-1"/>
          <w:sz w:val="20"/>
        </w:rPr>
        <w:t> </w:t>
      </w:r>
      <w:r>
        <w:rPr>
          <w:sz w:val="20"/>
        </w:rPr>
        <w:t>nº</w:t>
      </w:r>
      <w:r>
        <w:rPr>
          <w:spacing w:val="-1"/>
          <w:sz w:val="20"/>
        </w:rPr>
        <w:t> </w:t>
      </w:r>
      <w:r>
        <w:rPr>
          <w:sz w:val="20"/>
        </w:rPr>
        <w:t>802,</w:t>
      </w:r>
      <w:r>
        <w:rPr>
          <w:spacing w:val="-1"/>
          <w:sz w:val="20"/>
        </w:rPr>
        <w:t> </w:t>
      </w:r>
      <w:r>
        <w:rPr>
          <w:sz w:val="20"/>
        </w:rPr>
        <w:t>de</w:t>
      </w:r>
      <w:r>
        <w:rPr>
          <w:spacing w:val="-1"/>
          <w:sz w:val="20"/>
        </w:rPr>
        <w:t> </w:t>
      </w:r>
      <w:r>
        <w:rPr>
          <w:sz w:val="20"/>
        </w:rPr>
        <w:t>08</w:t>
      </w:r>
      <w:r>
        <w:rPr>
          <w:spacing w:val="-1"/>
          <w:sz w:val="20"/>
        </w:rPr>
        <w:t> </w:t>
      </w:r>
      <w:r>
        <w:rPr>
          <w:sz w:val="20"/>
        </w:rPr>
        <w:t>de</w:t>
      </w:r>
      <w:r>
        <w:rPr>
          <w:spacing w:val="-1"/>
          <w:sz w:val="20"/>
        </w:rPr>
        <w:t> </w:t>
      </w:r>
      <w:r>
        <w:rPr>
          <w:sz w:val="20"/>
        </w:rPr>
        <w:t>outubro</w:t>
      </w:r>
      <w:r>
        <w:rPr>
          <w:spacing w:val="-1"/>
          <w:sz w:val="20"/>
        </w:rPr>
        <w:t> </w:t>
      </w:r>
      <w:r>
        <w:rPr>
          <w:sz w:val="20"/>
        </w:rPr>
        <w:t>de</w:t>
      </w:r>
      <w:r>
        <w:rPr>
          <w:spacing w:val="-1"/>
          <w:sz w:val="20"/>
        </w:rPr>
        <w:t> </w:t>
      </w:r>
      <w:r>
        <w:rPr>
          <w:spacing w:val="-2"/>
          <w:sz w:val="20"/>
        </w:rPr>
        <w:t>1998;</w:t>
      </w:r>
    </w:p>
    <w:p>
      <w:pPr>
        <w:pStyle w:val="ListParagraph"/>
        <w:numPr>
          <w:ilvl w:val="0"/>
          <w:numId w:val="58"/>
        </w:numPr>
        <w:tabs>
          <w:tab w:pos="278" w:val="left" w:leader="none"/>
        </w:tabs>
        <w:spacing w:line="278" w:lineRule="auto" w:before="25" w:after="0"/>
        <w:ind w:left="119" w:right="118" w:firstLine="0"/>
        <w:jc w:val="left"/>
        <w:rPr>
          <w:sz w:val="20"/>
        </w:rPr>
      </w:pPr>
      <w:r>
        <w:rPr>
          <w:sz w:val="20"/>
        </w:rPr>
        <w:t>Lei</w:t>
      </w:r>
      <w:r>
        <w:rPr>
          <w:spacing w:val="15"/>
          <w:sz w:val="20"/>
        </w:rPr>
        <w:t> </w:t>
      </w:r>
      <w:r>
        <w:rPr>
          <w:sz w:val="20"/>
        </w:rPr>
        <w:t>nº</w:t>
      </w:r>
      <w:r>
        <w:rPr>
          <w:spacing w:val="15"/>
          <w:sz w:val="20"/>
        </w:rPr>
        <w:t> </w:t>
      </w:r>
      <w:r>
        <w:rPr>
          <w:sz w:val="20"/>
        </w:rPr>
        <w:t>9.787,</w:t>
      </w:r>
      <w:r>
        <w:rPr>
          <w:spacing w:val="15"/>
          <w:sz w:val="20"/>
        </w:rPr>
        <w:t> </w:t>
      </w:r>
      <w:r>
        <w:rPr>
          <w:sz w:val="20"/>
        </w:rPr>
        <w:t>de</w:t>
      </w:r>
      <w:r>
        <w:rPr>
          <w:spacing w:val="15"/>
          <w:sz w:val="20"/>
        </w:rPr>
        <w:t> </w:t>
      </w:r>
      <w:r>
        <w:rPr>
          <w:sz w:val="20"/>
        </w:rPr>
        <w:t>10</w:t>
      </w:r>
      <w:r>
        <w:rPr>
          <w:spacing w:val="15"/>
          <w:sz w:val="20"/>
        </w:rPr>
        <w:t> </w:t>
      </w:r>
      <w:r>
        <w:rPr>
          <w:sz w:val="20"/>
        </w:rPr>
        <w:t>de</w:t>
      </w:r>
      <w:r>
        <w:rPr>
          <w:spacing w:val="15"/>
          <w:sz w:val="20"/>
        </w:rPr>
        <w:t> </w:t>
      </w:r>
      <w:r>
        <w:rPr>
          <w:sz w:val="20"/>
        </w:rPr>
        <w:t>fevereiro</w:t>
      </w:r>
      <w:r>
        <w:rPr>
          <w:spacing w:val="15"/>
          <w:sz w:val="20"/>
        </w:rPr>
        <w:t> </w:t>
      </w:r>
      <w:r>
        <w:rPr>
          <w:sz w:val="20"/>
        </w:rPr>
        <w:t>de</w:t>
      </w:r>
      <w:r>
        <w:rPr>
          <w:spacing w:val="15"/>
          <w:sz w:val="20"/>
        </w:rPr>
        <w:t> </w:t>
      </w:r>
      <w:r>
        <w:rPr>
          <w:sz w:val="20"/>
        </w:rPr>
        <w:t>1999,</w:t>
      </w:r>
      <w:r>
        <w:rPr>
          <w:spacing w:val="15"/>
          <w:sz w:val="20"/>
        </w:rPr>
        <w:t> </w:t>
      </w:r>
      <w:r>
        <w:rPr>
          <w:sz w:val="20"/>
        </w:rPr>
        <w:t>que</w:t>
      </w:r>
      <w:r>
        <w:rPr>
          <w:spacing w:val="15"/>
          <w:sz w:val="20"/>
        </w:rPr>
        <w:t> </w:t>
      </w:r>
      <w:r>
        <w:rPr>
          <w:sz w:val="20"/>
        </w:rPr>
        <w:t>altera</w:t>
      </w:r>
      <w:r>
        <w:rPr>
          <w:spacing w:val="15"/>
          <w:sz w:val="20"/>
        </w:rPr>
        <w:t> </w:t>
      </w:r>
      <w:r>
        <w:rPr>
          <w:sz w:val="20"/>
        </w:rPr>
        <w:t>a</w:t>
      </w:r>
      <w:r>
        <w:rPr>
          <w:spacing w:val="15"/>
          <w:sz w:val="20"/>
        </w:rPr>
        <w:t> </w:t>
      </w:r>
      <w:r>
        <w:rPr>
          <w:sz w:val="20"/>
        </w:rPr>
        <w:t>Lei</w:t>
      </w:r>
      <w:r>
        <w:rPr>
          <w:spacing w:val="15"/>
          <w:sz w:val="20"/>
        </w:rPr>
        <w:t> </w:t>
      </w:r>
      <w:r>
        <w:rPr>
          <w:sz w:val="20"/>
        </w:rPr>
        <w:t>no</w:t>
      </w:r>
      <w:r>
        <w:rPr>
          <w:spacing w:val="15"/>
          <w:sz w:val="20"/>
        </w:rPr>
        <w:t> </w:t>
      </w:r>
      <w:r>
        <w:rPr>
          <w:sz w:val="20"/>
        </w:rPr>
        <w:t>6.360,</w:t>
      </w:r>
      <w:r>
        <w:rPr>
          <w:spacing w:val="15"/>
          <w:sz w:val="20"/>
        </w:rPr>
        <w:t> </w:t>
      </w:r>
      <w:r>
        <w:rPr>
          <w:sz w:val="20"/>
        </w:rPr>
        <w:t>de</w:t>
      </w:r>
      <w:r>
        <w:rPr>
          <w:spacing w:val="15"/>
          <w:sz w:val="20"/>
        </w:rPr>
        <w:t> </w:t>
      </w:r>
      <w:r>
        <w:rPr>
          <w:sz w:val="20"/>
        </w:rPr>
        <w:t>23</w:t>
      </w:r>
      <w:r>
        <w:rPr>
          <w:spacing w:val="15"/>
          <w:sz w:val="20"/>
        </w:rPr>
        <w:t> </w:t>
      </w:r>
      <w:r>
        <w:rPr>
          <w:sz w:val="20"/>
        </w:rPr>
        <w:t>de</w:t>
      </w:r>
      <w:r>
        <w:rPr>
          <w:spacing w:val="15"/>
          <w:sz w:val="20"/>
        </w:rPr>
        <w:t> </w:t>
      </w:r>
      <w:r>
        <w:rPr>
          <w:sz w:val="20"/>
        </w:rPr>
        <w:t>setembro</w:t>
      </w:r>
      <w:r>
        <w:rPr>
          <w:spacing w:val="15"/>
          <w:sz w:val="20"/>
        </w:rPr>
        <w:t> </w:t>
      </w:r>
      <w:r>
        <w:rPr>
          <w:sz w:val="20"/>
        </w:rPr>
        <w:t>de</w:t>
      </w:r>
      <w:r>
        <w:rPr>
          <w:spacing w:val="15"/>
          <w:sz w:val="20"/>
        </w:rPr>
        <w:t> </w:t>
      </w:r>
      <w:r>
        <w:rPr>
          <w:sz w:val="20"/>
        </w:rPr>
        <w:t>1976,</w:t>
      </w:r>
      <w:r>
        <w:rPr>
          <w:spacing w:val="15"/>
          <w:sz w:val="20"/>
        </w:rPr>
        <w:t> </w:t>
      </w:r>
      <w:r>
        <w:rPr>
          <w:sz w:val="20"/>
        </w:rPr>
        <w:t>que</w:t>
      </w:r>
      <w:r>
        <w:rPr>
          <w:spacing w:val="15"/>
          <w:sz w:val="20"/>
        </w:rPr>
        <w:t> </w:t>
      </w:r>
      <w:r>
        <w:rPr>
          <w:sz w:val="20"/>
        </w:rPr>
        <w:t>dispõe</w:t>
      </w:r>
      <w:r>
        <w:rPr>
          <w:spacing w:val="15"/>
          <w:sz w:val="20"/>
        </w:rPr>
        <w:t> </w:t>
      </w:r>
      <w:r>
        <w:rPr>
          <w:sz w:val="20"/>
        </w:rPr>
        <w:t>sobre</w:t>
      </w:r>
      <w:r>
        <w:rPr>
          <w:spacing w:val="15"/>
          <w:sz w:val="20"/>
        </w:rPr>
        <w:t> </w:t>
      </w:r>
      <w:r>
        <w:rPr>
          <w:sz w:val="20"/>
        </w:rPr>
        <w:t>a</w:t>
      </w:r>
      <w:r>
        <w:rPr>
          <w:spacing w:val="15"/>
          <w:sz w:val="20"/>
        </w:rPr>
        <w:t> </w:t>
      </w:r>
      <w:r>
        <w:rPr>
          <w:sz w:val="20"/>
        </w:rPr>
        <w:t>vigilância</w:t>
      </w:r>
      <w:r>
        <w:rPr>
          <w:spacing w:val="15"/>
          <w:sz w:val="20"/>
        </w:rPr>
        <w:t> </w:t>
      </w:r>
      <w:r>
        <w:rPr>
          <w:sz w:val="20"/>
        </w:rPr>
        <w:t>sanitária,</w:t>
      </w:r>
      <w:r>
        <w:rPr>
          <w:spacing w:val="15"/>
          <w:sz w:val="20"/>
        </w:rPr>
        <w:t> </w:t>
      </w:r>
      <w:r>
        <w:rPr>
          <w:sz w:val="20"/>
        </w:rPr>
        <w:t>estabelece</w:t>
      </w:r>
      <w:r>
        <w:rPr>
          <w:spacing w:val="15"/>
          <w:sz w:val="20"/>
        </w:rPr>
        <w:t> </w:t>
      </w:r>
      <w:r>
        <w:rPr>
          <w:sz w:val="20"/>
        </w:rPr>
        <w:t>o</w:t>
      </w:r>
      <w:r>
        <w:rPr>
          <w:spacing w:val="15"/>
          <w:sz w:val="20"/>
        </w:rPr>
        <w:t> </w:t>
      </w:r>
      <w:r>
        <w:rPr>
          <w:sz w:val="20"/>
        </w:rPr>
        <w:t>medicamento</w:t>
      </w:r>
      <w:r>
        <w:rPr>
          <w:spacing w:val="15"/>
          <w:sz w:val="20"/>
        </w:rPr>
        <w:t> </w:t>
      </w:r>
      <w:r>
        <w:rPr>
          <w:sz w:val="20"/>
        </w:rPr>
        <w:t>genérico,</w:t>
      </w:r>
      <w:r>
        <w:rPr>
          <w:spacing w:val="15"/>
          <w:sz w:val="20"/>
        </w:rPr>
        <w:t> </w:t>
      </w:r>
      <w:r>
        <w:rPr>
          <w:sz w:val="20"/>
        </w:rPr>
        <w:t>dispõe</w:t>
      </w:r>
      <w:r>
        <w:rPr>
          <w:spacing w:val="15"/>
          <w:sz w:val="20"/>
        </w:rPr>
        <w:t> </w:t>
      </w:r>
      <w:r>
        <w:rPr>
          <w:sz w:val="20"/>
        </w:rPr>
        <w:t>sobre</w:t>
      </w:r>
      <w:r>
        <w:rPr>
          <w:spacing w:val="15"/>
          <w:sz w:val="20"/>
        </w:rPr>
        <w:t> </w:t>
      </w:r>
      <w:r>
        <w:rPr>
          <w:sz w:val="20"/>
        </w:rPr>
        <w:t>a utilização de nomes genéricos em produtos farmacêuticos e dá outras providências.</w:t>
      </w:r>
    </w:p>
    <w:p>
      <w:pPr>
        <w:pStyle w:val="ListParagraph"/>
        <w:numPr>
          <w:ilvl w:val="0"/>
          <w:numId w:val="58"/>
        </w:numPr>
        <w:tabs>
          <w:tab w:pos="261" w:val="left" w:leader="none"/>
        </w:tabs>
        <w:spacing w:line="234" w:lineRule="exact" w:before="0" w:after="0"/>
        <w:ind w:left="261" w:right="0" w:hanging="142"/>
        <w:jc w:val="left"/>
        <w:rPr>
          <w:sz w:val="20"/>
        </w:rPr>
      </w:pPr>
      <w:r>
        <w:rPr>
          <w:sz w:val="20"/>
        </w:rPr>
        <w:t>Resolução</w:t>
      </w:r>
      <w:r>
        <w:rPr>
          <w:spacing w:val="-1"/>
          <w:sz w:val="20"/>
        </w:rPr>
        <w:t> </w:t>
      </w:r>
      <w:r>
        <w:rPr>
          <w:sz w:val="20"/>
        </w:rPr>
        <w:t>CTE-CMED</w:t>
      </w:r>
      <w:r>
        <w:rPr>
          <w:spacing w:val="-1"/>
          <w:sz w:val="20"/>
        </w:rPr>
        <w:t> </w:t>
      </w:r>
      <w:r>
        <w:rPr>
          <w:sz w:val="20"/>
        </w:rPr>
        <w:t>nº</w:t>
      </w:r>
      <w:r>
        <w:rPr>
          <w:spacing w:val="-1"/>
          <w:sz w:val="20"/>
        </w:rPr>
        <w:t> </w:t>
      </w:r>
      <w:r>
        <w:rPr>
          <w:sz w:val="20"/>
        </w:rPr>
        <w:t>06,</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2021,</w:t>
      </w:r>
      <w:r>
        <w:rPr>
          <w:spacing w:val="-1"/>
          <w:sz w:val="20"/>
        </w:rPr>
        <w:t> </w:t>
      </w:r>
      <w:r>
        <w:rPr>
          <w:sz w:val="20"/>
        </w:rPr>
        <w:t>que</w:t>
      </w:r>
      <w:r>
        <w:rPr>
          <w:spacing w:val="-1"/>
          <w:sz w:val="20"/>
        </w:rPr>
        <w:t> </w:t>
      </w:r>
      <w:r>
        <w:rPr>
          <w:sz w:val="20"/>
        </w:rPr>
        <w:t>divulga</w:t>
      </w:r>
      <w:r>
        <w:rPr>
          <w:spacing w:val="-1"/>
          <w:sz w:val="20"/>
        </w:rPr>
        <w:t> </w:t>
      </w:r>
      <w:r>
        <w:rPr>
          <w:sz w:val="20"/>
        </w:rPr>
        <w:t>o</w:t>
      </w:r>
      <w:r>
        <w:rPr>
          <w:spacing w:val="-1"/>
          <w:sz w:val="20"/>
        </w:rPr>
        <w:t> </w:t>
      </w:r>
      <w:r>
        <w:rPr>
          <w:sz w:val="20"/>
        </w:rPr>
        <w:t>novo</w:t>
      </w:r>
      <w:r>
        <w:rPr>
          <w:spacing w:val="-1"/>
          <w:sz w:val="20"/>
        </w:rPr>
        <w:t> </w:t>
      </w:r>
      <w:r>
        <w:rPr>
          <w:sz w:val="20"/>
        </w:rPr>
        <w:t>rol</w:t>
      </w:r>
      <w:r>
        <w:rPr>
          <w:spacing w:val="-1"/>
          <w:sz w:val="20"/>
        </w:rPr>
        <w:t> </w:t>
      </w:r>
      <w:r>
        <w:rPr>
          <w:sz w:val="20"/>
        </w:rPr>
        <w:t>de</w:t>
      </w:r>
      <w:r>
        <w:rPr>
          <w:spacing w:val="-1"/>
          <w:sz w:val="20"/>
        </w:rPr>
        <w:t> </w:t>
      </w:r>
      <w:r>
        <w:rPr>
          <w:sz w:val="20"/>
        </w:rPr>
        <w:t>produtos</w:t>
      </w:r>
      <w:r>
        <w:rPr>
          <w:spacing w:val="-1"/>
          <w:sz w:val="20"/>
        </w:rPr>
        <w:t> </w:t>
      </w:r>
      <w:r>
        <w:rPr>
          <w:sz w:val="20"/>
        </w:rPr>
        <w:t>sobre</w:t>
      </w:r>
      <w:r>
        <w:rPr>
          <w:spacing w:val="-1"/>
          <w:sz w:val="20"/>
        </w:rPr>
        <w:t> </w:t>
      </w:r>
      <w:r>
        <w:rPr>
          <w:sz w:val="20"/>
        </w:rPr>
        <w:t>os</w:t>
      </w:r>
      <w:r>
        <w:rPr>
          <w:spacing w:val="-1"/>
          <w:sz w:val="20"/>
        </w:rPr>
        <w:t> </w:t>
      </w:r>
      <w:r>
        <w:rPr>
          <w:sz w:val="20"/>
        </w:rPr>
        <w:t>quais</w:t>
      </w:r>
      <w:r>
        <w:rPr>
          <w:spacing w:val="-1"/>
          <w:sz w:val="20"/>
        </w:rPr>
        <w:t> </w:t>
      </w:r>
      <w:r>
        <w:rPr>
          <w:sz w:val="20"/>
        </w:rPr>
        <w:t>se</w:t>
      </w:r>
      <w:r>
        <w:rPr>
          <w:spacing w:val="-1"/>
          <w:sz w:val="20"/>
        </w:rPr>
        <w:t> </w:t>
      </w:r>
      <w:r>
        <w:rPr>
          <w:sz w:val="20"/>
        </w:rPr>
        <w:t>deve</w:t>
      </w:r>
      <w:r>
        <w:rPr>
          <w:spacing w:val="-1"/>
          <w:sz w:val="20"/>
        </w:rPr>
        <w:t> </w:t>
      </w:r>
      <w:r>
        <w:rPr>
          <w:sz w:val="20"/>
        </w:rPr>
        <w:t>aplicar</w:t>
      </w:r>
      <w:r>
        <w:rPr>
          <w:spacing w:val="-1"/>
          <w:sz w:val="20"/>
        </w:rPr>
        <w:t> </w:t>
      </w:r>
      <w:r>
        <w:rPr>
          <w:sz w:val="20"/>
        </w:rPr>
        <w:t>o</w:t>
      </w:r>
      <w:r>
        <w:rPr>
          <w:spacing w:val="-1"/>
          <w:sz w:val="20"/>
        </w:rPr>
        <w:t> </w:t>
      </w:r>
      <w:r>
        <w:rPr>
          <w:sz w:val="20"/>
        </w:rPr>
        <w:t>Coeficiente</w:t>
      </w:r>
      <w:r>
        <w:rPr>
          <w:spacing w:val="-1"/>
          <w:sz w:val="20"/>
        </w:rPr>
        <w:t> </w:t>
      </w:r>
      <w:r>
        <w:rPr>
          <w:sz w:val="20"/>
        </w:rPr>
        <w:t>de</w:t>
      </w:r>
      <w:r>
        <w:rPr>
          <w:spacing w:val="-12"/>
          <w:sz w:val="20"/>
        </w:rPr>
        <w:t> </w:t>
      </w:r>
      <w:r>
        <w:rPr>
          <w:sz w:val="20"/>
        </w:rPr>
        <w:t>Adequação</w:t>
      </w:r>
      <w:r>
        <w:rPr>
          <w:spacing w:val="-1"/>
          <w:sz w:val="20"/>
        </w:rPr>
        <w:t> </w:t>
      </w:r>
      <w:r>
        <w:rPr>
          <w:sz w:val="20"/>
        </w:rPr>
        <w:t>de</w:t>
      </w:r>
      <w:r>
        <w:rPr>
          <w:spacing w:val="-1"/>
          <w:sz w:val="20"/>
        </w:rPr>
        <w:t> </w:t>
      </w:r>
      <w:r>
        <w:rPr>
          <w:sz w:val="20"/>
        </w:rPr>
        <w:t>Preços</w:t>
      </w:r>
      <w:r>
        <w:rPr>
          <w:spacing w:val="-1"/>
          <w:sz w:val="20"/>
        </w:rPr>
        <w:t> </w:t>
      </w:r>
      <w:r>
        <w:rPr>
          <w:sz w:val="20"/>
        </w:rPr>
        <w:t>(CAP).;</w:t>
      </w:r>
      <w:r>
        <w:rPr>
          <w:spacing w:val="-1"/>
          <w:sz w:val="20"/>
        </w:rPr>
        <w:t> </w:t>
      </w:r>
      <w:r>
        <w:rPr>
          <w:sz w:val="20"/>
        </w:rPr>
        <w:t>e</w:t>
      </w:r>
      <w:r>
        <w:rPr>
          <w:spacing w:val="-1"/>
          <w:sz w:val="20"/>
        </w:rPr>
        <w:t> </w:t>
      </w:r>
      <w:r>
        <w:rPr>
          <w:spacing w:val="-2"/>
          <w:sz w:val="20"/>
        </w:rPr>
        <w:t>atualizações.</w:t>
      </w:r>
    </w:p>
    <w:p>
      <w:pPr>
        <w:pStyle w:val="ListParagraph"/>
        <w:numPr>
          <w:ilvl w:val="0"/>
          <w:numId w:val="58"/>
        </w:numPr>
        <w:tabs>
          <w:tab w:pos="277" w:val="left" w:leader="none"/>
        </w:tabs>
        <w:spacing w:line="278" w:lineRule="auto" w:before="25" w:after="0"/>
        <w:ind w:left="119" w:right="118" w:firstLine="0"/>
        <w:jc w:val="left"/>
        <w:rPr>
          <w:sz w:val="20"/>
        </w:rPr>
      </w:pPr>
      <w:r>
        <w:rPr>
          <w:sz w:val="20"/>
        </w:rPr>
        <w:t>Convênios</w:t>
      </w:r>
      <w:r>
        <w:rPr>
          <w:spacing w:val="15"/>
          <w:sz w:val="20"/>
        </w:rPr>
        <w:t> </w:t>
      </w:r>
      <w:r>
        <w:rPr>
          <w:sz w:val="20"/>
        </w:rPr>
        <w:t>ICMS</w:t>
      </w:r>
      <w:r>
        <w:rPr>
          <w:spacing w:val="15"/>
          <w:sz w:val="20"/>
        </w:rPr>
        <w:t> </w:t>
      </w:r>
      <w:r>
        <w:rPr>
          <w:sz w:val="20"/>
        </w:rPr>
        <w:t>nº</w:t>
      </w:r>
      <w:r>
        <w:rPr>
          <w:spacing w:val="15"/>
          <w:sz w:val="20"/>
        </w:rPr>
        <w:t> </w:t>
      </w:r>
      <w:r>
        <w:rPr>
          <w:sz w:val="20"/>
        </w:rPr>
        <w:t>87,</w:t>
      </w:r>
      <w:r>
        <w:rPr>
          <w:spacing w:val="15"/>
          <w:sz w:val="20"/>
        </w:rPr>
        <w:t> </w:t>
      </w:r>
      <w:r>
        <w:rPr>
          <w:sz w:val="20"/>
        </w:rPr>
        <w:t>de</w:t>
      </w:r>
      <w:r>
        <w:rPr>
          <w:spacing w:val="15"/>
          <w:sz w:val="20"/>
        </w:rPr>
        <w:t> </w:t>
      </w:r>
      <w:r>
        <w:rPr>
          <w:sz w:val="20"/>
        </w:rPr>
        <w:t>05</w:t>
      </w:r>
      <w:r>
        <w:rPr>
          <w:spacing w:val="15"/>
          <w:sz w:val="20"/>
        </w:rPr>
        <w:t> </w:t>
      </w:r>
      <w:r>
        <w:rPr>
          <w:sz w:val="20"/>
        </w:rPr>
        <w:t>de</w:t>
      </w:r>
      <w:r>
        <w:rPr>
          <w:spacing w:val="15"/>
          <w:sz w:val="20"/>
        </w:rPr>
        <w:t> </w:t>
      </w:r>
      <w:r>
        <w:rPr>
          <w:sz w:val="20"/>
        </w:rPr>
        <w:t>julho</w:t>
      </w:r>
      <w:r>
        <w:rPr>
          <w:spacing w:val="15"/>
          <w:sz w:val="20"/>
        </w:rPr>
        <w:t> </w:t>
      </w:r>
      <w:r>
        <w:rPr>
          <w:sz w:val="20"/>
        </w:rPr>
        <w:t>de</w:t>
      </w:r>
      <w:r>
        <w:rPr>
          <w:spacing w:val="15"/>
          <w:sz w:val="20"/>
        </w:rPr>
        <w:t> </w:t>
      </w:r>
      <w:r>
        <w:rPr>
          <w:sz w:val="20"/>
        </w:rPr>
        <w:t>2002,</w:t>
      </w:r>
      <w:r>
        <w:rPr>
          <w:spacing w:val="15"/>
          <w:sz w:val="20"/>
        </w:rPr>
        <w:t> </w:t>
      </w:r>
      <w:r>
        <w:rPr>
          <w:sz w:val="20"/>
        </w:rPr>
        <w:t>que</w:t>
      </w:r>
      <w:r>
        <w:rPr>
          <w:spacing w:val="15"/>
          <w:sz w:val="20"/>
        </w:rPr>
        <w:t> </w:t>
      </w:r>
      <w:r>
        <w:rPr>
          <w:sz w:val="20"/>
        </w:rPr>
        <w:t>concede</w:t>
      </w:r>
      <w:r>
        <w:rPr>
          <w:spacing w:val="15"/>
          <w:sz w:val="20"/>
        </w:rPr>
        <w:t> </w:t>
      </w:r>
      <w:r>
        <w:rPr>
          <w:sz w:val="20"/>
        </w:rPr>
        <w:t>isenção</w:t>
      </w:r>
      <w:r>
        <w:rPr>
          <w:spacing w:val="15"/>
          <w:sz w:val="20"/>
        </w:rPr>
        <w:t> </w:t>
      </w:r>
      <w:r>
        <w:rPr>
          <w:sz w:val="20"/>
        </w:rPr>
        <w:t>do</w:t>
      </w:r>
      <w:r>
        <w:rPr>
          <w:spacing w:val="15"/>
          <w:sz w:val="20"/>
        </w:rPr>
        <w:t> </w:t>
      </w:r>
      <w:r>
        <w:rPr>
          <w:sz w:val="20"/>
        </w:rPr>
        <w:t>ICMS</w:t>
      </w:r>
      <w:r>
        <w:rPr>
          <w:spacing w:val="15"/>
          <w:sz w:val="20"/>
        </w:rPr>
        <w:t> </w:t>
      </w:r>
      <w:r>
        <w:rPr>
          <w:sz w:val="20"/>
        </w:rPr>
        <w:t>nas</w:t>
      </w:r>
      <w:r>
        <w:rPr>
          <w:spacing w:val="15"/>
          <w:sz w:val="20"/>
        </w:rPr>
        <w:t> </w:t>
      </w:r>
      <w:r>
        <w:rPr>
          <w:sz w:val="20"/>
        </w:rPr>
        <w:t>operações</w:t>
      </w:r>
      <w:r>
        <w:rPr>
          <w:spacing w:val="15"/>
          <w:sz w:val="20"/>
        </w:rPr>
        <w:t> </w:t>
      </w:r>
      <w:r>
        <w:rPr>
          <w:sz w:val="20"/>
        </w:rPr>
        <w:t>com</w:t>
      </w:r>
      <w:r>
        <w:rPr>
          <w:spacing w:val="15"/>
          <w:sz w:val="20"/>
        </w:rPr>
        <w:t> </w:t>
      </w:r>
      <w:r>
        <w:rPr>
          <w:sz w:val="20"/>
        </w:rPr>
        <w:t>fármacos</w:t>
      </w:r>
      <w:r>
        <w:rPr>
          <w:spacing w:val="15"/>
          <w:sz w:val="20"/>
        </w:rPr>
        <w:t> </w:t>
      </w:r>
      <w:r>
        <w:rPr>
          <w:sz w:val="20"/>
        </w:rPr>
        <w:t>e</w:t>
      </w:r>
      <w:r>
        <w:rPr>
          <w:spacing w:val="15"/>
          <w:sz w:val="20"/>
        </w:rPr>
        <w:t> </w:t>
      </w:r>
      <w:r>
        <w:rPr>
          <w:sz w:val="20"/>
        </w:rPr>
        <w:t>medicamentos</w:t>
      </w:r>
      <w:r>
        <w:rPr>
          <w:spacing w:val="15"/>
          <w:sz w:val="20"/>
        </w:rPr>
        <w:t> </w:t>
      </w:r>
      <w:r>
        <w:rPr>
          <w:sz w:val="20"/>
        </w:rPr>
        <w:t>destinados</w:t>
      </w:r>
      <w:r>
        <w:rPr>
          <w:spacing w:val="15"/>
          <w:sz w:val="20"/>
        </w:rPr>
        <w:t> </w:t>
      </w:r>
      <w:r>
        <w:rPr>
          <w:sz w:val="20"/>
        </w:rPr>
        <w:t>a</w:t>
      </w:r>
      <w:r>
        <w:rPr>
          <w:spacing w:val="15"/>
          <w:sz w:val="20"/>
        </w:rPr>
        <w:t> </w:t>
      </w:r>
      <w:r>
        <w:rPr>
          <w:sz w:val="20"/>
        </w:rPr>
        <w:t>órgãos</w:t>
      </w:r>
      <w:r>
        <w:rPr>
          <w:spacing w:val="15"/>
          <w:sz w:val="20"/>
        </w:rPr>
        <w:t> </w:t>
      </w:r>
      <w:r>
        <w:rPr>
          <w:sz w:val="20"/>
        </w:rPr>
        <w:t>da Administração</w:t>
      </w:r>
      <w:r>
        <w:rPr>
          <w:spacing w:val="15"/>
          <w:sz w:val="20"/>
        </w:rPr>
        <w:t> </w:t>
      </w:r>
      <w:r>
        <w:rPr>
          <w:sz w:val="20"/>
        </w:rPr>
        <w:t>Pública</w:t>
      </w:r>
      <w:r>
        <w:rPr>
          <w:spacing w:val="15"/>
          <w:sz w:val="20"/>
        </w:rPr>
        <w:t> </w:t>
      </w:r>
      <w:r>
        <w:rPr>
          <w:sz w:val="20"/>
        </w:rPr>
        <w:t>Direta</w:t>
      </w:r>
      <w:r>
        <w:rPr>
          <w:spacing w:val="15"/>
          <w:sz w:val="20"/>
        </w:rPr>
        <w:t> </w:t>
      </w:r>
      <w:r>
        <w:rPr>
          <w:sz w:val="20"/>
        </w:rPr>
        <w:t>Federal, Estadual e Municipal.</w:t>
      </w:r>
    </w:p>
    <w:p>
      <w:pPr>
        <w:pStyle w:val="ListParagraph"/>
        <w:numPr>
          <w:ilvl w:val="0"/>
          <w:numId w:val="58"/>
        </w:numPr>
        <w:tabs>
          <w:tab w:pos="263" w:val="left" w:leader="none"/>
        </w:tabs>
        <w:spacing w:line="278" w:lineRule="auto" w:before="0" w:after="0"/>
        <w:ind w:left="119" w:right="118" w:firstLine="0"/>
        <w:jc w:val="left"/>
        <w:rPr>
          <w:sz w:val="20"/>
        </w:rPr>
      </w:pPr>
      <w:r>
        <w:rPr>
          <w:sz w:val="20"/>
        </w:rPr>
        <w:t>Convênios ICMS nº 02, de 15 de março de 2019, que altera o</w:t>
      </w:r>
      <w:r>
        <w:rPr>
          <w:spacing w:val="-10"/>
          <w:sz w:val="20"/>
        </w:rPr>
        <w:t> </w:t>
      </w:r>
      <w:r>
        <w:rPr>
          <w:sz w:val="20"/>
        </w:rPr>
        <w:t>Anexo Único do Convênio ICMS 87/02, que concede isenção do ICMS nas operações com fármacos e medicamentos destinados </w:t>
      </w:r>
      <w:r>
        <w:rPr>
          <w:sz w:val="20"/>
        </w:rPr>
        <w:t>a órgãos da Administração Pública Direta Federal, Estadual e Municipal; e atualizações.</w:t>
      </w:r>
    </w:p>
    <w:p>
      <w:pPr>
        <w:pStyle w:val="BodyText"/>
        <w:spacing w:before="33"/>
      </w:pPr>
    </w:p>
    <w:p>
      <w:pPr>
        <w:pStyle w:val="Heading2"/>
        <w:numPr>
          <w:ilvl w:val="0"/>
          <w:numId w:val="57"/>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SOLUÇÃO</w:t>
      </w:r>
    </w:p>
    <w:p>
      <w:pPr>
        <w:pStyle w:val="BodyText"/>
        <w:spacing w:line="280" w:lineRule="auto"/>
        <w:ind w:left="119" w:right="118"/>
        <w:jc w:val="both"/>
      </w:pPr>
      <w:r>
        <w:rPr/>
        <w:t>Os serviços deverão ser divididos em tantas parcelas quantas se comprovarem técnica e economicamente viáveis, procedendo-se à licitação com vistas ao melhor aproveitamento dos recursos disponíveis no mercado e à ampliação da competitividade sem perda da economia de escala.</w:t>
      </w:r>
    </w:p>
    <w:p>
      <w:pPr>
        <w:pStyle w:val="BodyText"/>
        <w:spacing w:before="42"/>
      </w:pPr>
    </w:p>
    <w:p>
      <w:pPr>
        <w:pStyle w:val="Heading2"/>
        <w:numPr>
          <w:ilvl w:val="1"/>
          <w:numId w:val="57"/>
        </w:numPr>
        <w:tabs>
          <w:tab w:pos="468" w:val="left" w:leader="none"/>
        </w:tabs>
        <w:spacing w:line="240" w:lineRule="auto" w:before="0" w:after="0"/>
        <w:ind w:left="468" w:right="0" w:hanging="349"/>
        <w:jc w:val="left"/>
      </w:pPr>
      <w:r>
        <w:rPr>
          <w:spacing w:val="-2"/>
        </w:rPr>
        <w:t>LEVANTAMENTO</w:t>
      </w:r>
      <w:r>
        <w:rPr>
          <w:spacing w:val="-10"/>
        </w:rPr>
        <w:t> </w:t>
      </w:r>
      <w:r>
        <w:rPr>
          <w:spacing w:val="-2"/>
        </w:rPr>
        <w:t>DE</w:t>
      </w:r>
      <w:r>
        <w:rPr>
          <w:spacing w:val="-9"/>
        </w:rPr>
        <w:t> </w:t>
      </w:r>
      <w:r>
        <w:rPr>
          <w:spacing w:val="-2"/>
        </w:rPr>
        <w:t>MERCADO</w:t>
      </w:r>
    </w:p>
    <w:p>
      <w:pPr>
        <w:pStyle w:val="BodyText"/>
        <w:ind w:left="119"/>
        <w:jc w:val="both"/>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para</w:t>
      </w:r>
      <w:r>
        <w:rPr>
          <w:spacing w:val="-1"/>
        </w:rPr>
        <w:t> </w:t>
      </w:r>
      <w:r>
        <w:rPr/>
        <w:t>cada</w:t>
      </w:r>
      <w:r>
        <w:rPr>
          <w:spacing w:val="-1"/>
        </w:rPr>
        <w:t> </w:t>
      </w:r>
      <w:r>
        <w:rPr/>
        <w:t>item</w:t>
      </w:r>
      <w:r>
        <w:rPr>
          <w:spacing w:val="-1"/>
        </w:rPr>
        <w:t> </w:t>
      </w:r>
      <w:r>
        <w:rPr/>
        <w:t>foi</w:t>
      </w:r>
      <w:r>
        <w:rPr>
          <w:spacing w:val="-1"/>
        </w:rPr>
        <w:t> </w:t>
      </w:r>
      <w:r>
        <w:rPr/>
        <w:t>realizada</w:t>
      </w:r>
      <w:r>
        <w:rPr>
          <w:spacing w:val="-1"/>
        </w:rPr>
        <w:t> </w:t>
      </w:r>
      <w:r>
        <w:rPr/>
        <w:t>nos</w:t>
      </w:r>
      <w:r>
        <w:rPr>
          <w:spacing w:val="-1"/>
        </w:rPr>
        <w:t> </w:t>
      </w:r>
      <w:r>
        <w:rPr/>
        <w:t>dois</w:t>
      </w:r>
      <w:r>
        <w:rPr>
          <w:spacing w:val="-1"/>
        </w:rPr>
        <w:t> </w:t>
      </w:r>
      <w:r>
        <w:rPr/>
        <w:t>últimos</w:t>
      </w:r>
      <w:r>
        <w:rPr>
          <w:spacing w:val="-1"/>
        </w:rPr>
        <w:t> </w:t>
      </w:r>
      <w:r>
        <w:rPr/>
        <w:t>anos,</w:t>
      </w:r>
      <w:r>
        <w:rPr>
          <w:spacing w:val="-1"/>
        </w:rPr>
        <w:t> </w:t>
      </w:r>
      <w:r>
        <w:rPr/>
        <w:t>conforme</w:t>
      </w:r>
      <w:r>
        <w:rPr>
          <w:spacing w:val="-1"/>
        </w:rPr>
        <w:t> </w:t>
      </w:r>
      <w:r>
        <w:rPr/>
        <w:t>os</w:t>
      </w:r>
      <w:r>
        <w:rPr>
          <w:spacing w:val="-1"/>
        </w:rPr>
        <w:t> </w:t>
      </w:r>
      <w:r>
        <w:rPr/>
        <w:t>dados</w:t>
      </w:r>
      <w:r>
        <w:rPr>
          <w:spacing w:val="-1"/>
        </w:rPr>
        <w:t> </w:t>
      </w:r>
      <w:r>
        <w:rPr/>
        <w:t>constatados</w:t>
      </w:r>
      <w:r>
        <w:rPr>
          <w:spacing w:val="-1"/>
        </w:rPr>
        <w:t> </w:t>
      </w:r>
      <w:r>
        <w:rPr/>
        <w:t>na</w:t>
      </w:r>
      <w:r>
        <w:rPr>
          <w:spacing w:val="-1"/>
        </w:rPr>
        <w:t> </w:t>
      </w:r>
      <w:r>
        <w:rPr/>
        <w:t>tabela</w:t>
      </w:r>
      <w:r>
        <w:rPr>
          <w:spacing w:val="-1"/>
        </w:rPr>
        <w:t> </w:t>
      </w:r>
      <w:r>
        <w:rPr/>
        <w:t>presente</w:t>
      </w:r>
      <w:r>
        <w:rPr>
          <w:spacing w:val="-1"/>
        </w:rPr>
        <w:t> </w:t>
      </w:r>
      <w:r>
        <w:rPr/>
        <w:t>no</w:t>
      </w:r>
      <w:r>
        <w:rPr>
          <w:spacing w:val="-1"/>
        </w:rPr>
        <w:t> </w:t>
      </w:r>
      <w:r>
        <w:rPr/>
        <w:t>item</w:t>
      </w:r>
      <w:r>
        <w:rPr>
          <w:spacing w:val="-1"/>
        </w:rPr>
        <w:t> </w:t>
      </w:r>
      <w:r>
        <w:rPr/>
        <w:t>3.3</w:t>
      </w:r>
      <w:r>
        <w:rPr>
          <w:spacing w:val="-1"/>
        </w:rPr>
        <w:t> </w:t>
      </w:r>
      <w:r>
        <w:rPr>
          <w:spacing w:val="-2"/>
        </w:rPr>
        <w:t>abaixo.</w:t>
      </w:r>
    </w:p>
    <w:p>
      <w:pPr>
        <w:pStyle w:val="BodyText"/>
        <w:spacing w:before="80"/>
      </w:pPr>
    </w:p>
    <w:p>
      <w:pPr>
        <w:pStyle w:val="Heading2"/>
        <w:numPr>
          <w:ilvl w:val="1"/>
          <w:numId w:val="57"/>
        </w:numPr>
        <w:tabs>
          <w:tab w:pos="468" w:val="left" w:leader="none"/>
        </w:tabs>
        <w:spacing w:line="240" w:lineRule="auto" w:before="0" w:after="0"/>
        <w:ind w:left="46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54"/>
        <w:rPr>
          <w:b/>
        </w:rPr>
      </w:pPr>
    </w:p>
    <w:p>
      <w:pPr>
        <w:pStyle w:val="BodyText"/>
        <w:spacing w:after="0"/>
        <w:rPr>
          <w:b/>
        </w:rPr>
        <w:sectPr>
          <w:pgSz w:w="15840" w:h="24480"/>
          <w:pgMar w:top="0" w:bottom="280" w:left="0" w:right="0"/>
        </w:sectPr>
      </w:pPr>
    </w:p>
    <w:p>
      <w:pPr>
        <w:pStyle w:val="BodyText"/>
        <w:spacing w:before="44"/>
        <w:rPr>
          <w:b/>
          <w:sz w:val="16"/>
        </w:rPr>
      </w:pPr>
    </w:p>
    <w:p>
      <w:pPr>
        <w:spacing w:before="0"/>
        <w:ind w:left="152" w:right="0" w:firstLine="0"/>
        <w:jc w:val="left"/>
        <w:rPr>
          <w:b/>
          <w:sz w:val="16"/>
        </w:rPr>
      </w:pPr>
      <w:r>
        <w:rPr>
          <w:b/>
          <w:spacing w:val="-4"/>
          <w:sz w:val="16"/>
        </w:rPr>
        <w:t>ITEM</w:t>
      </w:r>
    </w:p>
    <w:p>
      <w:pPr>
        <w:spacing w:line="352" w:lineRule="auto" w:before="93"/>
        <w:ind w:left="41" w:right="0" w:firstLine="106"/>
        <w:jc w:val="left"/>
        <w:rPr>
          <w:b/>
          <w:sz w:val="16"/>
        </w:rPr>
      </w:pPr>
      <w:r>
        <w:rPr/>
        <w:br w:type="column"/>
      </w:r>
      <w:r>
        <w:rPr>
          <w:b/>
          <w:spacing w:val="-6"/>
          <w:sz w:val="16"/>
        </w:rPr>
        <w:t>ID</w:t>
      </w:r>
      <w:r>
        <w:rPr>
          <w:b/>
          <w:spacing w:val="40"/>
          <w:sz w:val="16"/>
        </w:rPr>
        <w:t> </w:t>
      </w:r>
      <w:r>
        <w:rPr>
          <w:b/>
          <w:spacing w:val="-4"/>
          <w:sz w:val="16"/>
        </w:rPr>
        <w:t>SIGA</w:t>
      </w:r>
    </w:p>
    <w:p>
      <w:pPr>
        <w:spacing w:line="240" w:lineRule="auto" w:before="44"/>
        <w:rPr>
          <w:b/>
          <w:sz w:val="16"/>
        </w:rPr>
      </w:pPr>
      <w:r>
        <w:rPr/>
        <w:br w:type="column"/>
      </w:r>
      <w:r>
        <w:rPr>
          <w:b/>
          <w:sz w:val="16"/>
        </w:rPr>
      </w:r>
    </w:p>
    <w:p>
      <w:pPr>
        <w:tabs>
          <w:tab w:pos="10681" w:val="left" w:leader="none"/>
          <w:tab w:pos="13499" w:val="left" w:leader="none"/>
        </w:tabs>
        <w:spacing w:before="0"/>
        <w:ind w:left="4155" w:right="0" w:firstLine="0"/>
        <w:jc w:val="left"/>
        <w:rPr>
          <w:b/>
          <w:sz w:val="16"/>
        </w:rPr>
      </w:pPr>
      <w:r>
        <w:rPr>
          <w:b/>
          <w:spacing w:val="-2"/>
          <w:sz w:val="16"/>
        </w:rPr>
        <w:t>MEDICAMENTO</w:t>
      </w:r>
      <w:r>
        <w:rPr>
          <w:b/>
          <w:sz w:val="16"/>
        </w:rPr>
        <w:tab/>
        <w:t>AÇÃO</w:t>
      </w:r>
      <w:r>
        <w:rPr>
          <w:b/>
          <w:spacing w:val="-3"/>
          <w:sz w:val="16"/>
        </w:rPr>
        <w:t> </w:t>
      </w:r>
      <w:r>
        <w:rPr>
          <w:b/>
          <w:spacing w:val="-2"/>
          <w:sz w:val="16"/>
        </w:rPr>
        <w:t>TERAPÊUTICA</w:t>
      </w:r>
      <w:r>
        <w:rPr>
          <w:b/>
          <w:sz w:val="16"/>
        </w:rPr>
        <w:tab/>
      </w:r>
      <w:r>
        <w:rPr>
          <w:b/>
          <w:spacing w:val="-2"/>
          <w:sz w:val="16"/>
        </w:rPr>
        <w:t>QUANTIDADE</w:t>
      </w:r>
    </w:p>
    <w:p>
      <w:pPr>
        <w:pStyle w:val="BodyText"/>
        <w:spacing w:before="67"/>
        <w:rPr>
          <w:b/>
          <w:sz w:val="16"/>
        </w:rPr>
      </w:pPr>
    </w:p>
    <w:p>
      <w:pPr>
        <w:spacing w:line="142" w:lineRule="exact" w:before="0"/>
        <w:ind w:left="39" w:right="0" w:firstLine="0"/>
        <w:jc w:val="left"/>
        <w:rPr>
          <w:sz w:val="16"/>
        </w:rPr>
      </w:pPr>
      <w:r>
        <w:rPr>
          <w:sz w:val="16"/>
        </w:rPr>
        <w:t>PRINCIPIO</w:t>
      </w:r>
      <w:r>
        <w:rPr>
          <w:spacing w:val="-12"/>
          <w:sz w:val="16"/>
        </w:rPr>
        <w:t> </w:t>
      </w:r>
      <w:r>
        <w:rPr>
          <w:sz w:val="16"/>
        </w:rPr>
        <w:t>ATIVO:</w:t>
      </w:r>
      <w:r>
        <w:rPr>
          <w:spacing w:val="-5"/>
          <w:sz w:val="16"/>
        </w:rPr>
        <w:t> </w:t>
      </w:r>
      <w:r>
        <w:rPr>
          <w:sz w:val="16"/>
        </w:rPr>
        <w:t>CONTRASTES</w:t>
      </w:r>
      <w:r>
        <w:rPr>
          <w:spacing w:val="-3"/>
          <w:sz w:val="16"/>
        </w:rPr>
        <w:t> </w:t>
      </w:r>
      <w:r>
        <w:rPr>
          <w:sz w:val="16"/>
        </w:rPr>
        <w:t>NAO</w:t>
      </w:r>
      <w:r>
        <w:rPr>
          <w:spacing w:val="-3"/>
          <w:sz w:val="16"/>
        </w:rPr>
        <w:t> </w:t>
      </w:r>
      <w:r>
        <w:rPr>
          <w:sz w:val="16"/>
        </w:rPr>
        <w:t>IONICOS,</w:t>
      </w:r>
      <w:r>
        <w:rPr>
          <w:spacing w:val="-3"/>
          <w:sz w:val="16"/>
        </w:rPr>
        <w:t> </w:t>
      </w:r>
      <w:r>
        <w:rPr>
          <w:sz w:val="16"/>
        </w:rPr>
        <w:t>FORMA</w:t>
      </w:r>
      <w:r>
        <w:rPr>
          <w:spacing w:val="-10"/>
          <w:sz w:val="16"/>
        </w:rPr>
        <w:t> </w:t>
      </w:r>
      <w:r>
        <w:rPr>
          <w:sz w:val="16"/>
        </w:rPr>
        <w:t>FARMACEUTICA:</w:t>
      </w:r>
      <w:r>
        <w:rPr>
          <w:spacing w:val="-3"/>
          <w:sz w:val="16"/>
        </w:rPr>
        <w:t> </w:t>
      </w:r>
      <w:r>
        <w:rPr>
          <w:sz w:val="16"/>
        </w:rPr>
        <w:t>SOLUCAO</w:t>
      </w:r>
      <w:r>
        <w:rPr>
          <w:spacing w:val="-3"/>
          <w:sz w:val="16"/>
        </w:rPr>
        <w:t> </w:t>
      </w:r>
      <w:r>
        <w:rPr>
          <w:sz w:val="16"/>
        </w:rPr>
        <w:t>INJETAVEL,</w:t>
      </w:r>
      <w:r>
        <w:rPr>
          <w:spacing w:val="-3"/>
          <w:sz w:val="16"/>
        </w:rPr>
        <w:t> </w:t>
      </w:r>
      <w:r>
        <w:rPr>
          <w:sz w:val="16"/>
        </w:rPr>
        <w:t>CONCENTRACAO</w:t>
      </w:r>
      <w:r>
        <w:rPr>
          <w:spacing w:val="-3"/>
          <w:sz w:val="16"/>
        </w:rPr>
        <w:t> </w:t>
      </w:r>
      <w:r>
        <w:rPr>
          <w:sz w:val="16"/>
        </w:rPr>
        <w:t>/</w:t>
      </w:r>
      <w:r>
        <w:rPr>
          <w:spacing w:val="-3"/>
          <w:sz w:val="16"/>
        </w:rPr>
        <w:t> </w:t>
      </w:r>
      <w:r>
        <w:rPr>
          <w:spacing w:val="-2"/>
          <w:sz w:val="16"/>
        </w:rPr>
        <w:t>DOSAGEM:</w:t>
      </w:r>
    </w:p>
    <w:p>
      <w:pPr>
        <w:spacing w:after="0" w:line="142" w:lineRule="exact"/>
        <w:jc w:val="left"/>
        <w:rPr>
          <w:sz w:val="16"/>
        </w:rPr>
        <w:sectPr>
          <w:type w:val="continuous"/>
          <w:pgSz w:w="15840" w:h="24480"/>
          <w:pgMar w:top="160" w:bottom="280" w:left="0" w:right="0"/>
          <w:cols w:num="3" w:equalWidth="0">
            <w:col w:w="580" w:space="40"/>
            <w:col w:w="433" w:space="39"/>
            <w:col w:w="14748"/>
          </w:cols>
        </w:sectPr>
      </w:pPr>
    </w:p>
    <w:p>
      <w:pPr>
        <w:tabs>
          <w:tab w:pos="655" w:val="left" w:leader="none"/>
        </w:tabs>
        <w:spacing w:line="178" w:lineRule="exact" w:before="0"/>
        <w:ind w:left="326" w:right="0" w:firstLine="0"/>
        <w:jc w:val="left"/>
        <w:rPr>
          <w:sz w:val="16"/>
        </w:rPr>
      </w:pPr>
      <w:r>
        <w:rPr>
          <w:spacing w:val="-10"/>
          <w:sz w:val="16"/>
        </w:rPr>
        <w:t>1</w:t>
      </w:r>
      <w:r>
        <w:rPr>
          <w:sz w:val="16"/>
        </w:rPr>
        <w:tab/>
      </w:r>
      <w:r>
        <w:rPr>
          <w:spacing w:val="-2"/>
          <w:sz w:val="16"/>
        </w:rPr>
        <w:t>70849</w:t>
      </w:r>
    </w:p>
    <w:p>
      <w:pPr>
        <w:spacing w:before="128"/>
        <w:ind w:left="35" w:right="0" w:firstLine="0"/>
        <w:jc w:val="left"/>
        <w:rPr>
          <w:sz w:val="16"/>
        </w:rPr>
      </w:pPr>
      <w:r>
        <w:rPr/>
        <w:br w:type="column"/>
      </w:r>
      <w:r>
        <w:rPr>
          <w:sz w:val="16"/>
        </w:rPr>
        <w:t>300,</w:t>
      </w:r>
      <w:r>
        <w:rPr>
          <w:spacing w:val="-5"/>
          <w:sz w:val="16"/>
        </w:rPr>
        <w:t> </w:t>
      </w:r>
      <w:r>
        <w:rPr>
          <w:sz w:val="16"/>
        </w:rPr>
        <w:t>UNIDADE:</w:t>
      </w:r>
      <w:r>
        <w:rPr>
          <w:spacing w:val="-3"/>
          <w:sz w:val="16"/>
        </w:rPr>
        <w:t> </w:t>
      </w:r>
      <w:r>
        <w:rPr>
          <w:sz w:val="16"/>
        </w:rPr>
        <w:t>MG/ML,</w:t>
      </w:r>
      <w:r>
        <w:rPr>
          <w:spacing w:val="-5"/>
          <w:sz w:val="16"/>
        </w:rPr>
        <w:t> </w:t>
      </w:r>
      <w:r>
        <w:rPr>
          <w:sz w:val="16"/>
        </w:rPr>
        <w:t>VOLUME:</w:t>
      </w:r>
      <w:r>
        <w:rPr>
          <w:spacing w:val="-3"/>
          <w:sz w:val="16"/>
        </w:rPr>
        <w:t> </w:t>
      </w:r>
      <w:r>
        <w:rPr>
          <w:sz w:val="16"/>
        </w:rPr>
        <w:t>50ML,</w:t>
      </w:r>
      <w:r>
        <w:rPr>
          <w:spacing w:val="-10"/>
          <w:sz w:val="16"/>
        </w:rPr>
        <w:t> </w:t>
      </w:r>
      <w:r>
        <w:rPr>
          <w:sz w:val="16"/>
        </w:rPr>
        <w:t>APRESENTACAO:</w:t>
      </w:r>
      <w:r>
        <w:rPr>
          <w:spacing w:val="-3"/>
          <w:sz w:val="16"/>
        </w:rPr>
        <w:t> </w:t>
      </w:r>
      <w:r>
        <w:rPr>
          <w:spacing w:val="-2"/>
          <w:sz w:val="16"/>
        </w:rPr>
        <w:t>FRASCO</w:t>
      </w:r>
    </w:p>
    <w:p>
      <w:pPr>
        <w:tabs>
          <w:tab w:pos="5020" w:val="right" w:leader="none"/>
        </w:tabs>
        <w:spacing w:line="178" w:lineRule="exact" w:before="0"/>
        <w:ind w:left="326" w:right="0" w:firstLine="0"/>
        <w:jc w:val="left"/>
        <w:rPr>
          <w:sz w:val="16"/>
        </w:rPr>
      </w:pPr>
      <w:r>
        <w:rPr/>
        <w:br w:type="column"/>
      </w:r>
      <w:r>
        <w:rPr>
          <w:sz w:val="16"/>
        </w:rPr>
        <w:t>Agentes</w:t>
      </w:r>
      <w:r>
        <w:rPr>
          <w:spacing w:val="-1"/>
          <w:sz w:val="16"/>
        </w:rPr>
        <w:t> </w:t>
      </w:r>
      <w:r>
        <w:rPr>
          <w:sz w:val="16"/>
        </w:rPr>
        <w:t>de</w:t>
      </w:r>
      <w:r>
        <w:rPr>
          <w:spacing w:val="-1"/>
          <w:sz w:val="16"/>
        </w:rPr>
        <w:t> </w:t>
      </w:r>
      <w:r>
        <w:rPr>
          <w:sz w:val="16"/>
        </w:rPr>
        <w:t>contraste</w:t>
      </w:r>
      <w:r>
        <w:rPr>
          <w:spacing w:val="-1"/>
          <w:sz w:val="16"/>
        </w:rPr>
        <w:t> </w:t>
      </w:r>
      <w:r>
        <w:rPr>
          <w:sz w:val="16"/>
        </w:rPr>
        <w:t>para</w:t>
      </w:r>
      <w:r>
        <w:rPr>
          <w:spacing w:val="-1"/>
          <w:sz w:val="16"/>
        </w:rPr>
        <w:t> </w:t>
      </w:r>
      <w:r>
        <w:rPr>
          <w:sz w:val="16"/>
        </w:rPr>
        <w:t>auxílio</w:t>
      </w:r>
      <w:r>
        <w:rPr>
          <w:spacing w:val="-1"/>
          <w:sz w:val="16"/>
        </w:rPr>
        <w:t> </w:t>
      </w:r>
      <w:r>
        <w:rPr>
          <w:sz w:val="16"/>
        </w:rPr>
        <w:t>do</w:t>
      </w:r>
      <w:r>
        <w:rPr>
          <w:spacing w:val="-1"/>
          <w:sz w:val="16"/>
        </w:rPr>
        <w:t> </w:t>
      </w:r>
      <w:r>
        <w:rPr>
          <w:sz w:val="16"/>
        </w:rPr>
        <w:t>diagnóstico</w:t>
      </w:r>
      <w:r>
        <w:rPr>
          <w:spacing w:val="-1"/>
          <w:sz w:val="16"/>
        </w:rPr>
        <w:t> </w:t>
      </w:r>
      <w:r>
        <w:rPr>
          <w:spacing w:val="-2"/>
          <w:sz w:val="16"/>
        </w:rPr>
        <w:t>médico.</w:t>
      </w:r>
      <w:r>
        <w:rPr>
          <w:sz w:val="16"/>
        </w:rPr>
        <w:tab/>
      </w:r>
      <w:r>
        <w:rPr>
          <w:spacing w:val="-2"/>
          <w:sz w:val="16"/>
        </w:rPr>
        <w:t>27.200</w:t>
      </w:r>
    </w:p>
    <w:p>
      <w:pPr>
        <w:spacing w:after="0" w:line="178" w:lineRule="exact"/>
        <w:jc w:val="left"/>
        <w:rPr>
          <w:sz w:val="16"/>
        </w:rPr>
        <w:sectPr>
          <w:type w:val="continuous"/>
          <w:pgSz w:w="15840" w:h="24480"/>
          <w:pgMar w:top="160" w:bottom="280" w:left="0" w:right="0"/>
          <w:cols w:num="3" w:equalWidth="0">
            <w:col w:w="1056" w:space="40"/>
            <w:col w:w="5022" w:space="4219"/>
            <w:col w:w="5503"/>
          </w:cols>
        </w:sectPr>
      </w:pPr>
    </w:p>
    <w:p>
      <w:pPr>
        <w:spacing w:before="116"/>
        <w:ind w:left="1131" w:right="0" w:firstLine="0"/>
        <w:jc w:val="left"/>
        <w:rPr>
          <w:sz w:val="16"/>
        </w:rPr>
      </w:pPr>
      <w:r>
        <w:rPr>
          <w:sz w:val="16"/>
        </w:rPr>
        <w:t>PRINCIPIO</w:t>
      </w:r>
      <w:r>
        <w:rPr>
          <w:spacing w:val="36"/>
          <w:sz w:val="16"/>
        </w:rPr>
        <w:t> </w:t>
      </w:r>
      <w:r>
        <w:rPr>
          <w:sz w:val="16"/>
        </w:rPr>
        <w:t>ATIVO:</w:t>
      </w:r>
      <w:r>
        <w:rPr>
          <w:spacing w:val="44"/>
          <w:sz w:val="16"/>
        </w:rPr>
        <w:t> </w:t>
      </w:r>
      <w:r>
        <w:rPr>
          <w:sz w:val="16"/>
        </w:rPr>
        <w:t>ESTERES</w:t>
      </w:r>
      <w:r>
        <w:rPr>
          <w:spacing w:val="45"/>
          <w:sz w:val="16"/>
        </w:rPr>
        <w:t> </w:t>
      </w:r>
      <w:r>
        <w:rPr>
          <w:sz w:val="16"/>
        </w:rPr>
        <w:t>ETILICOS</w:t>
      </w:r>
      <w:r>
        <w:rPr>
          <w:spacing w:val="44"/>
          <w:sz w:val="16"/>
        </w:rPr>
        <w:t> </w:t>
      </w:r>
      <w:r>
        <w:rPr>
          <w:sz w:val="16"/>
        </w:rPr>
        <w:t>DOS</w:t>
      </w:r>
      <w:r>
        <w:rPr>
          <w:spacing w:val="36"/>
          <w:sz w:val="16"/>
        </w:rPr>
        <w:t> </w:t>
      </w:r>
      <w:r>
        <w:rPr>
          <w:sz w:val="16"/>
        </w:rPr>
        <w:t>ACIDOS</w:t>
      </w:r>
      <w:r>
        <w:rPr>
          <w:spacing w:val="45"/>
          <w:sz w:val="16"/>
        </w:rPr>
        <w:t> </w:t>
      </w:r>
      <w:r>
        <w:rPr>
          <w:sz w:val="16"/>
        </w:rPr>
        <w:t>GRAXOS</w:t>
      </w:r>
      <w:r>
        <w:rPr>
          <w:spacing w:val="44"/>
          <w:sz w:val="16"/>
        </w:rPr>
        <w:t> </w:t>
      </w:r>
      <w:r>
        <w:rPr>
          <w:sz w:val="16"/>
        </w:rPr>
        <w:t>DO</w:t>
      </w:r>
      <w:r>
        <w:rPr>
          <w:spacing w:val="44"/>
          <w:sz w:val="16"/>
        </w:rPr>
        <w:t> </w:t>
      </w:r>
      <w:r>
        <w:rPr>
          <w:sz w:val="16"/>
        </w:rPr>
        <w:t>OLEO</w:t>
      </w:r>
      <w:r>
        <w:rPr>
          <w:spacing w:val="44"/>
          <w:sz w:val="16"/>
        </w:rPr>
        <w:t> </w:t>
      </w:r>
      <w:r>
        <w:rPr>
          <w:sz w:val="16"/>
        </w:rPr>
        <w:t>DE</w:t>
      </w:r>
      <w:r>
        <w:rPr>
          <w:spacing w:val="45"/>
          <w:sz w:val="16"/>
        </w:rPr>
        <w:t> </w:t>
      </w:r>
      <w:r>
        <w:rPr>
          <w:sz w:val="16"/>
        </w:rPr>
        <w:t>PAPOULA</w:t>
      </w:r>
      <w:r>
        <w:rPr>
          <w:spacing w:val="36"/>
          <w:sz w:val="16"/>
        </w:rPr>
        <w:t> </w:t>
      </w:r>
      <w:r>
        <w:rPr>
          <w:sz w:val="16"/>
        </w:rPr>
        <w:t>IODADO,</w:t>
      </w:r>
      <w:r>
        <w:rPr>
          <w:spacing w:val="44"/>
          <w:sz w:val="16"/>
        </w:rPr>
        <w:t> </w:t>
      </w:r>
      <w:r>
        <w:rPr>
          <w:sz w:val="16"/>
        </w:rPr>
        <w:t>FORMA</w:t>
      </w:r>
      <w:r>
        <w:rPr>
          <w:spacing w:val="37"/>
          <w:sz w:val="16"/>
        </w:rPr>
        <w:t> </w:t>
      </w:r>
      <w:r>
        <w:rPr>
          <w:sz w:val="16"/>
        </w:rPr>
        <w:t>FARMACEUTICA:</w:t>
      </w:r>
      <w:r>
        <w:rPr>
          <w:spacing w:val="-9"/>
          <w:sz w:val="16"/>
        </w:rPr>
        <w:t> </w:t>
      </w:r>
      <w:r>
        <w:rPr>
          <w:sz w:val="16"/>
        </w:rPr>
        <w:t>Medicamento</w:t>
      </w:r>
      <w:r>
        <w:rPr>
          <w:spacing w:val="7"/>
          <w:sz w:val="16"/>
        </w:rPr>
        <w:t> </w:t>
      </w:r>
      <w:r>
        <w:rPr>
          <w:sz w:val="16"/>
        </w:rPr>
        <w:t>utilizado</w:t>
      </w:r>
      <w:r>
        <w:rPr>
          <w:spacing w:val="8"/>
          <w:sz w:val="16"/>
        </w:rPr>
        <w:t> </w:t>
      </w:r>
      <w:r>
        <w:rPr>
          <w:sz w:val="16"/>
        </w:rPr>
        <w:t>para</w:t>
      </w:r>
      <w:r>
        <w:rPr>
          <w:spacing w:val="7"/>
          <w:sz w:val="16"/>
        </w:rPr>
        <w:t> </w:t>
      </w:r>
      <w:r>
        <w:rPr>
          <w:sz w:val="16"/>
        </w:rPr>
        <w:t>diagnóstico</w:t>
      </w:r>
      <w:r>
        <w:rPr>
          <w:spacing w:val="8"/>
          <w:sz w:val="16"/>
        </w:rPr>
        <w:t> </w:t>
      </w:r>
      <w:r>
        <w:rPr>
          <w:sz w:val="16"/>
        </w:rPr>
        <w:t>sendo</w:t>
      </w:r>
      <w:r>
        <w:rPr>
          <w:spacing w:val="7"/>
          <w:sz w:val="16"/>
        </w:rPr>
        <w:t> </w:t>
      </w:r>
      <w:r>
        <w:rPr>
          <w:sz w:val="16"/>
        </w:rPr>
        <w:t>indicado</w:t>
      </w:r>
      <w:r>
        <w:rPr>
          <w:spacing w:val="8"/>
          <w:sz w:val="16"/>
        </w:rPr>
        <w:t> </w:t>
      </w:r>
      <w:r>
        <w:rPr>
          <w:spacing w:val="-5"/>
          <w:sz w:val="16"/>
        </w:rPr>
        <w:t>nos</w:t>
      </w:r>
    </w:p>
    <w:p>
      <w:pPr>
        <w:pStyle w:val="ListParagraph"/>
        <w:numPr>
          <w:ilvl w:val="0"/>
          <w:numId w:val="59"/>
        </w:numPr>
        <w:tabs>
          <w:tab w:pos="616" w:val="left" w:leader="none"/>
          <w:tab w:pos="15217" w:val="right" w:leader="none"/>
        </w:tabs>
        <w:spacing w:line="240" w:lineRule="auto" w:before="86" w:after="0"/>
        <w:ind w:left="616" w:right="0" w:hanging="290"/>
        <w:jc w:val="left"/>
        <w:rPr>
          <w:sz w:val="16"/>
        </w:rPr>
      </w:pPr>
      <w:r>
        <w:rPr>
          <w:sz w:val="16"/>
        </w:rPr>
        <w:t>144616</w:t>
      </w:r>
      <w:r>
        <w:rPr>
          <w:spacing w:val="-9"/>
          <w:sz w:val="16"/>
        </w:rPr>
        <w:t> </w:t>
      </w:r>
      <w:r>
        <w:rPr>
          <w:sz w:val="16"/>
        </w:rPr>
        <w:t>SOLUCAO</w:t>
      </w:r>
      <w:r>
        <w:rPr>
          <w:spacing w:val="28"/>
          <w:sz w:val="16"/>
        </w:rPr>
        <w:t> </w:t>
      </w:r>
      <w:r>
        <w:rPr>
          <w:sz w:val="16"/>
        </w:rPr>
        <w:t>INJETAVEL,</w:t>
      </w:r>
      <w:r>
        <w:rPr>
          <w:spacing w:val="28"/>
          <w:sz w:val="16"/>
        </w:rPr>
        <w:t> </w:t>
      </w:r>
      <w:r>
        <w:rPr>
          <w:sz w:val="16"/>
        </w:rPr>
        <w:t>CONCENTRACAO</w:t>
      </w:r>
      <w:r>
        <w:rPr>
          <w:spacing w:val="27"/>
          <w:sz w:val="16"/>
        </w:rPr>
        <w:t> </w:t>
      </w:r>
      <w:r>
        <w:rPr>
          <w:sz w:val="16"/>
        </w:rPr>
        <w:t>/</w:t>
      </w:r>
      <w:r>
        <w:rPr>
          <w:spacing w:val="28"/>
          <w:sz w:val="16"/>
        </w:rPr>
        <w:t> </w:t>
      </w:r>
      <w:r>
        <w:rPr>
          <w:sz w:val="16"/>
        </w:rPr>
        <w:t>DOSAGEM:</w:t>
      </w:r>
      <w:r>
        <w:rPr>
          <w:spacing w:val="28"/>
          <w:sz w:val="16"/>
        </w:rPr>
        <w:t> </w:t>
      </w:r>
      <w:r>
        <w:rPr>
          <w:sz w:val="16"/>
        </w:rPr>
        <w:t>480,</w:t>
      </w:r>
      <w:r>
        <w:rPr>
          <w:spacing w:val="27"/>
          <w:sz w:val="16"/>
        </w:rPr>
        <w:t> </w:t>
      </w:r>
      <w:r>
        <w:rPr>
          <w:sz w:val="16"/>
        </w:rPr>
        <w:t>UNIDADE:</w:t>
      </w:r>
      <w:r>
        <w:rPr>
          <w:spacing w:val="28"/>
          <w:sz w:val="16"/>
        </w:rPr>
        <w:t> </w:t>
      </w:r>
      <w:r>
        <w:rPr>
          <w:sz w:val="16"/>
        </w:rPr>
        <w:t>MG</w:t>
      </w:r>
      <w:r>
        <w:rPr>
          <w:spacing w:val="28"/>
          <w:sz w:val="16"/>
        </w:rPr>
        <w:t> </w:t>
      </w:r>
      <w:r>
        <w:rPr>
          <w:sz w:val="16"/>
        </w:rPr>
        <w:t>I/ML,</w:t>
      </w:r>
      <w:r>
        <w:rPr>
          <w:spacing w:val="24"/>
          <w:sz w:val="16"/>
        </w:rPr>
        <w:t> </w:t>
      </w:r>
      <w:r>
        <w:rPr>
          <w:sz w:val="16"/>
        </w:rPr>
        <w:t>VOLUME:</w:t>
      </w:r>
      <w:r>
        <w:rPr>
          <w:spacing w:val="28"/>
          <w:sz w:val="16"/>
        </w:rPr>
        <w:t> </w:t>
      </w:r>
      <w:r>
        <w:rPr>
          <w:sz w:val="16"/>
        </w:rPr>
        <w:t>10ML,</w:t>
      </w:r>
      <w:r>
        <w:rPr>
          <w:spacing w:val="19"/>
          <w:sz w:val="16"/>
        </w:rPr>
        <w:t> </w:t>
      </w:r>
      <w:r>
        <w:rPr>
          <w:sz w:val="16"/>
        </w:rPr>
        <w:t>APRESENTACAO:</w:t>
      </w:r>
      <w:r>
        <w:rPr>
          <w:spacing w:val="19"/>
          <w:sz w:val="16"/>
        </w:rPr>
        <w:t> </w:t>
      </w:r>
      <w:r>
        <w:rPr>
          <w:sz w:val="16"/>
        </w:rPr>
        <w:t>AMPOLA,</w:t>
      </w:r>
      <w:r>
        <w:rPr>
          <w:spacing w:val="-9"/>
          <w:sz w:val="16"/>
        </w:rPr>
        <w:t> </w:t>
      </w:r>
      <w:r>
        <w:rPr>
          <w:sz w:val="16"/>
        </w:rPr>
        <w:t>exames</w:t>
      </w:r>
      <w:r>
        <w:rPr>
          <w:spacing w:val="43"/>
          <w:sz w:val="16"/>
        </w:rPr>
        <w:t> </w:t>
      </w:r>
      <w:r>
        <w:rPr>
          <w:sz w:val="16"/>
        </w:rPr>
        <w:t>de</w:t>
      </w:r>
      <w:r>
        <w:rPr>
          <w:spacing w:val="43"/>
          <w:sz w:val="16"/>
        </w:rPr>
        <w:t> </w:t>
      </w:r>
      <w:r>
        <w:rPr>
          <w:sz w:val="16"/>
        </w:rPr>
        <w:t>linfografia</w:t>
      </w:r>
      <w:r>
        <w:rPr>
          <w:spacing w:val="43"/>
          <w:sz w:val="16"/>
        </w:rPr>
        <w:t> </w:t>
      </w:r>
      <w:r>
        <w:rPr>
          <w:sz w:val="16"/>
        </w:rPr>
        <w:t>e</w:t>
      </w:r>
      <w:r>
        <w:rPr>
          <w:spacing w:val="43"/>
          <w:sz w:val="16"/>
        </w:rPr>
        <w:t> </w:t>
      </w:r>
      <w:r>
        <w:rPr>
          <w:sz w:val="16"/>
        </w:rPr>
        <w:t>com</w:t>
      </w:r>
      <w:r>
        <w:rPr>
          <w:spacing w:val="43"/>
          <w:sz w:val="16"/>
        </w:rPr>
        <w:t> </w:t>
      </w:r>
      <w:r>
        <w:rPr>
          <w:sz w:val="16"/>
        </w:rPr>
        <w:t>indicações</w:t>
      </w:r>
      <w:r>
        <w:rPr>
          <w:spacing w:val="44"/>
          <w:sz w:val="16"/>
        </w:rPr>
        <w:t> </w:t>
      </w:r>
      <w:r>
        <w:rPr>
          <w:spacing w:val="-2"/>
          <w:sz w:val="16"/>
        </w:rPr>
        <w:t>complementares</w:t>
      </w:r>
      <w:r>
        <w:rPr>
          <w:sz w:val="16"/>
        </w:rPr>
        <w:tab/>
      </w:r>
      <w:r>
        <w:rPr>
          <w:spacing w:val="-5"/>
          <w:sz w:val="16"/>
        </w:rPr>
        <w:t>50</w:t>
      </w:r>
    </w:p>
    <w:p>
      <w:pPr>
        <w:tabs>
          <w:tab w:pos="10663" w:val="left" w:leader="none"/>
        </w:tabs>
        <w:spacing w:before="86"/>
        <w:ind w:left="1131" w:right="0" w:firstLine="0"/>
        <w:jc w:val="left"/>
        <w:rPr>
          <w:sz w:val="16"/>
        </w:rPr>
      </w:pPr>
      <w:r>
        <w:rPr>
          <w:sz w:val="16"/>
        </w:rPr>
        <w:t>ACESSORIO:</w:t>
      </w:r>
      <w:r>
        <w:rPr>
          <w:spacing w:val="-4"/>
          <w:sz w:val="16"/>
        </w:rPr>
        <w:t> </w:t>
      </w:r>
      <w:r>
        <w:rPr>
          <w:sz w:val="16"/>
        </w:rPr>
        <w:t>N/A,</w:t>
      </w:r>
      <w:r>
        <w:rPr>
          <w:spacing w:val="-2"/>
          <w:sz w:val="16"/>
        </w:rPr>
        <w:t> </w:t>
      </w:r>
      <w:r>
        <w:rPr>
          <w:sz w:val="16"/>
        </w:rPr>
        <w:t>FORMA</w:t>
      </w:r>
      <w:r>
        <w:rPr>
          <w:spacing w:val="-10"/>
          <w:sz w:val="16"/>
        </w:rPr>
        <w:t> </w:t>
      </w:r>
      <w:r>
        <w:rPr>
          <w:sz w:val="16"/>
        </w:rPr>
        <w:t>FORNECIMENTO:</w:t>
      </w:r>
      <w:r>
        <w:rPr>
          <w:spacing w:val="-1"/>
          <w:sz w:val="16"/>
        </w:rPr>
        <w:t> </w:t>
      </w:r>
      <w:r>
        <w:rPr>
          <w:spacing w:val="-5"/>
          <w:sz w:val="16"/>
        </w:rPr>
        <w:t>UN</w:t>
      </w:r>
      <w:r>
        <w:rPr>
          <w:sz w:val="16"/>
        </w:rPr>
        <w:tab/>
        <w:t>para</w:t>
      </w:r>
      <w:r>
        <w:rPr>
          <w:spacing w:val="-1"/>
          <w:sz w:val="16"/>
        </w:rPr>
        <w:t> </w:t>
      </w:r>
      <w:r>
        <w:rPr>
          <w:sz w:val="16"/>
        </w:rPr>
        <w:t>sialografia</w:t>
      </w:r>
      <w:r>
        <w:rPr>
          <w:spacing w:val="-1"/>
          <w:sz w:val="16"/>
        </w:rPr>
        <w:t> </w:t>
      </w:r>
      <w:r>
        <w:rPr>
          <w:sz w:val="16"/>
        </w:rPr>
        <w:t>e</w:t>
      </w:r>
      <w:r>
        <w:rPr>
          <w:spacing w:val="-1"/>
          <w:sz w:val="16"/>
        </w:rPr>
        <w:t> </w:t>
      </w:r>
      <w:r>
        <w:rPr>
          <w:spacing w:val="-2"/>
          <w:sz w:val="16"/>
        </w:rPr>
        <w:t>fistulografia.</w:t>
      </w:r>
    </w:p>
    <w:p>
      <w:pPr>
        <w:spacing w:after="0"/>
        <w:jc w:val="left"/>
        <w:rPr>
          <w:sz w:val="16"/>
        </w:rPr>
        <w:sectPr>
          <w:type w:val="continuous"/>
          <w:pgSz w:w="15840" w:h="24480"/>
          <w:pgMar w:top="160" w:bottom="280" w:left="0" w:right="0"/>
        </w:sectPr>
      </w:pPr>
    </w:p>
    <w:p>
      <w:pPr>
        <w:spacing w:before="131"/>
        <w:ind w:left="0" w:right="38" w:firstLine="0"/>
        <w:jc w:val="right"/>
        <w:rPr>
          <w:sz w:val="16"/>
        </w:rPr>
      </w:pPr>
      <w:r>
        <w:rPr>
          <w:sz w:val="16"/>
        </w:rPr>
        <w:t>PRINCIPIO</w:t>
      </w:r>
      <w:r>
        <w:rPr>
          <w:spacing w:val="46"/>
          <w:sz w:val="16"/>
        </w:rPr>
        <w:t> </w:t>
      </w:r>
      <w:r>
        <w:rPr>
          <w:sz w:val="16"/>
        </w:rPr>
        <w:t>ATIVO:</w:t>
      </w:r>
      <w:r>
        <w:rPr>
          <w:spacing w:val="56"/>
          <w:sz w:val="16"/>
        </w:rPr>
        <w:t> </w:t>
      </w:r>
      <w:r>
        <w:rPr>
          <w:sz w:val="16"/>
        </w:rPr>
        <w:t>HEXAFLUORETO</w:t>
      </w:r>
      <w:r>
        <w:rPr>
          <w:spacing w:val="57"/>
          <w:sz w:val="16"/>
        </w:rPr>
        <w:t> </w:t>
      </w:r>
      <w:r>
        <w:rPr>
          <w:sz w:val="16"/>
        </w:rPr>
        <w:t>DE</w:t>
      </w:r>
      <w:r>
        <w:rPr>
          <w:spacing w:val="56"/>
          <w:sz w:val="16"/>
        </w:rPr>
        <w:t> </w:t>
      </w:r>
      <w:r>
        <w:rPr>
          <w:sz w:val="16"/>
        </w:rPr>
        <w:t>ENXOFRE,</w:t>
      </w:r>
      <w:r>
        <w:rPr>
          <w:spacing w:val="57"/>
          <w:sz w:val="16"/>
        </w:rPr>
        <w:t> </w:t>
      </w:r>
      <w:r>
        <w:rPr>
          <w:sz w:val="16"/>
        </w:rPr>
        <w:t>FORMA</w:t>
      </w:r>
      <w:r>
        <w:rPr>
          <w:spacing w:val="48"/>
          <w:sz w:val="16"/>
        </w:rPr>
        <w:t> </w:t>
      </w:r>
      <w:r>
        <w:rPr>
          <w:sz w:val="16"/>
        </w:rPr>
        <w:t>FARMACEUTICA:</w:t>
      </w:r>
      <w:r>
        <w:rPr>
          <w:spacing w:val="57"/>
          <w:sz w:val="16"/>
        </w:rPr>
        <w:t> </w:t>
      </w:r>
      <w:r>
        <w:rPr>
          <w:sz w:val="16"/>
        </w:rPr>
        <w:t>PO</w:t>
      </w:r>
      <w:r>
        <w:rPr>
          <w:spacing w:val="56"/>
          <w:sz w:val="16"/>
        </w:rPr>
        <w:t> </w:t>
      </w:r>
      <w:r>
        <w:rPr>
          <w:sz w:val="16"/>
        </w:rPr>
        <w:t>LIOFILO</w:t>
      </w:r>
      <w:r>
        <w:rPr>
          <w:spacing w:val="57"/>
          <w:sz w:val="16"/>
        </w:rPr>
        <w:t> </w:t>
      </w:r>
      <w:r>
        <w:rPr>
          <w:sz w:val="16"/>
        </w:rPr>
        <w:t>PARA</w:t>
      </w:r>
      <w:r>
        <w:rPr>
          <w:spacing w:val="48"/>
          <w:sz w:val="16"/>
        </w:rPr>
        <w:t> </w:t>
      </w:r>
      <w:r>
        <w:rPr>
          <w:sz w:val="16"/>
        </w:rPr>
        <w:t>DISPERSAO</w:t>
      </w:r>
      <w:r>
        <w:rPr>
          <w:spacing w:val="57"/>
          <w:sz w:val="16"/>
        </w:rPr>
        <w:t> </w:t>
      </w:r>
      <w:r>
        <w:rPr>
          <w:sz w:val="16"/>
        </w:rPr>
        <w:t>INJETAVEL,</w:t>
      </w:r>
      <w:r>
        <w:rPr>
          <w:spacing w:val="-10"/>
          <w:sz w:val="16"/>
        </w:rPr>
        <w:t> </w:t>
      </w:r>
      <w:r>
        <w:rPr>
          <w:sz w:val="16"/>
        </w:rPr>
        <w:t>Medicamento</w:t>
      </w:r>
      <w:r>
        <w:rPr>
          <w:spacing w:val="18"/>
          <w:sz w:val="16"/>
        </w:rPr>
        <w:t> </w:t>
      </w:r>
      <w:r>
        <w:rPr>
          <w:sz w:val="16"/>
        </w:rPr>
        <w:t>utilizado</w:t>
      </w:r>
      <w:r>
        <w:rPr>
          <w:spacing w:val="18"/>
          <w:sz w:val="16"/>
        </w:rPr>
        <w:t> </w:t>
      </w:r>
      <w:r>
        <w:rPr>
          <w:sz w:val="16"/>
        </w:rPr>
        <w:t>apenas</w:t>
      </w:r>
      <w:r>
        <w:rPr>
          <w:spacing w:val="17"/>
          <w:sz w:val="16"/>
        </w:rPr>
        <w:t> </w:t>
      </w:r>
      <w:r>
        <w:rPr>
          <w:sz w:val="16"/>
        </w:rPr>
        <w:t>para</w:t>
      </w:r>
      <w:r>
        <w:rPr>
          <w:spacing w:val="18"/>
          <w:sz w:val="16"/>
        </w:rPr>
        <w:t> </w:t>
      </w:r>
      <w:r>
        <w:rPr>
          <w:sz w:val="16"/>
        </w:rPr>
        <w:t>uso</w:t>
      </w:r>
      <w:r>
        <w:rPr>
          <w:spacing w:val="18"/>
          <w:sz w:val="16"/>
        </w:rPr>
        <w:t> </w:t>
      </w:r>
      <w:r>
        <w:rPr>
          <w:sz w:val="16"/>
        </w:rPr>
        <w:t>diagnóstico</w:t>
      </w:r>
      <w:r>
        <w:rPr>
          <w:spacing w:val="18"/>
          <w:sz w:val="16"/>
        </w:rPr>
        <w:t> </w:t>
      </w:r>
      <w:r>
        <w:rPr>
          <w:sz w:val="16"/>
        </w:rPr>
        <w:t>com</w:t>
      </w:r>
      <w:r>
        <w:rPr>
          <w:spacing w:val="18"/>
          <w:sz w:val="16"/>
        </w:rPr>
        <w:t> </w:t>
      </w:r>
      <w:r>
        <w:rPr>
          <w:spacing w:val="-10"/>
          <w:sz w:val="16"/>
        </w:rPr>
        <w:t>o</w:t>
      </w:r>
    </w:p>
    <w:p>
      <w:pPr>
        <w:pStyle w:val="ListParagraph"/>
        <w:numPr>
          <w:ilvl w:val="0"/>
          <w:numId w:val="59"/>
        </w:numPr>
        <w:tabs>
          <w:tab w:pos="290" w:val="left" w:leader="none"/>
        </w:tabs>
        <w:spacing w:line="240" w:lineRule="auto" w:before="86" w:after="0"/>
        <w:ind w:left="290" w:right="38" w:hanging="290"/>
        <w:jc w:val="right"/>
        <w:rPr>
          <w:sz w:val="16"/>
        </w:rPr>
      </w:pPr>
      <w:r>
        <w:rPr>
          <w:sz w:val="16"/>
        </w:rPr>
        <w:t>179917</w:t>
      </w:r>
      <w:r>
        <w:rPr>
          <w:spacing w:val="-6"/>
          <w:sz w:val="16"/>
        </w:rPr>
        <w:t> </w:t>
      </w:r>
      <w:r>
        <w:rPr>
          <w:sz w:val="16"/>
        </w:rPr>
        <w:t>CONCENTRACAO</w:t>
      </w:r>
      <w:r>
        <w:rPr>
          <w:spacing w:val="29"/>
          <w:sz w:val="16"/>
        </w:rPr>
        <w:t> </w:t>
      </w:r>
      <w:r>
        <w:rPr>
          <w:sz w:val="16"/>
        </w:rPr>
        <w:t>/</w:t>
      </w:r>
      <w:r>
        <w:rPr>
          <w:spacing w:val="28"/>
          <w:sz w:val="16"/>
        </w:rPr>
        <w:t> </w:t>
      </w:r>
      <w:r>
        <w:rPr>
          <w:sz w:val="16"/>
        </w:rPr>
        <w:t>DOSAGEM:</w:t>
      </w:r>
      <w:r>
        <w:rPr>
          <w:spacing w:val="29"/>
          <w:sz w:val="16"/>
        </w:rPr>
        <w:t> </w:t>
      </w:r>
      <w:r>
        <w:rPr>
          <w:sz w:val="16"/>
        </w:rPr>
        <w:t>8,</w:t>
      </w:r>
      <w:r>
        <w:rPr>
          <w:spacing w:val="29"/>
          <w:sz w:val="16"/>
        </w:rPr>
        <w:t> </w:t>
      </w:r>
      <w:r>
        <w:rPr>
          <w:sz w:val="16"/>
        </w:rPr>
        <w:t>UNIDADE:</w:t>
      </w:r>
      <w:r>
        <w:rPr>
          <w:spacing w:val="28"/>
          <w:sz w:val="16"/>
        </w:rPr>
        <w:t> </w:t>
      </w:r>
      <w:r>
        <w:rPr>
          <w:sz w:val="16"/>
        </w:rPr>
        <w:t>MCL/ML,</w:t>
      </w:r>
      <w:r>
        <w:rPr>
          <w:spacing w:val="27"/>
          <w:sz w:val="16"/>
        </w:rPr>
        <w:t> </w:t>
      </w:r>
      <w:r>
        <w:rPr>
          <w:sz w:val="16"/>
        </w:rPr>
        <w:t>VOLUME:</w:t>
      </w:r>
      <w:r>
        <w:rPr>
          <w:spacing w:val="29"/>
          <w:sz w:val="16"/>
        </w:rPr>
        <w:t> </w:t>
      </w:r>
      <w:r>
        <w:rPr>
          <w:sz w:val="16"/>
        </w:rPr>
        <w:t>NAO</w:t>
      </w:r>
      <w:r>
        <w:rPr>
          <w:spacing w:val="21"/>
          <w:sz w:val="16"/>
        </w:rPr>
        <w:t> </w:t>
      </w:r>
      <w:r>
        <w:rPr>
          <w:sz w:val="16"/>
        </w:rPr>
        <w:t>APLICAVEL,</w:t>
      </w:r>
      <w:r>
        <w:rPr>
          <w:spacing w:val="21"/>
          <w:sz w:val="16"/>
        </w:rPr>
        <w:t> </w:t>
      </w:r>
      <w:r>
        <w:rPr>
          <w:sz w:val="16"/>
        </w:rPr>
        <w:t>APRESENTACAO:</w:t>
      </w:r>
      <w:r>
        <w:rPr>
          <w:spacing w:val="28"/>
          <w:sz w:val="16"/>
        </w:rPr>
        <w:t> </w:t>
      </w:r>
      <w:r>
        <w:rPr>
          <w:sz w:val="16"/>
        </w:rPr>
        <w:t>FRASCO-AMPOLA</w:t>
      </w:r>
      <w:r>
        <w:rPr>
          <w:spacing w:val="21"/>
          <w:sz w:val="16"/>
        </w:rPr>
        <w:t> </w:t>
      </w:r>
      <w:r>
        <w:rPr>
          <w:sz w:val="16"/>
        </w:rPr>
        <w:t>COM</w:t>
      </w:r>
      <w:r>
        <w:rPr>
          <w:spacing w:val="-8"/>
          <w:sz w:val="16"/>
        </w:rPr>
        <w:t> </w:t>
      </w:r>
      <w:r>
        <w:rPr>
          <w:sz w:val="16"/>
        </w:rPr>
        <w:t>objetivo</w:t>
      </w:r>
      <w:r>
        <w:rPr>
          <w:spacing w:val="32"/>
          <w:sz w:val="16"/>
        </w:rPr>
        <w:t>  </w:t>
      </w:r>
      <w:r>
        <w:rPr>
          <w:sz w:val="16"/>
        </w:rPr>
        <w:t>de</w:t>
      </w:r>
      <w:r>
        <w:rPr>
          <w:spacing w:val="33"/>
          <w:sz w:val="16"/>
        </w:rPr>
        <w:t>  </w:t>
      </w:r>
      <w:r>
        <w:rPr>
          <w:sz w:val="16"/>
        </w:rPr>
        <w:t>melhorar</w:t>
      </w:r>
      <w:r>
        <w:rPr>
          <w:spacing w:val="32"/>
          <w:sz w:val="16"/>
        </w:rPr>
        <w:t>  </w:t>
      </w:r>
      <w:r>
        <w:rPr>
          <w:sz w:val="16"/>
        </w:rPr>
        <w:t>as</w:t>
      </w:r>
      <w:r>
        <w:rPr>
          <w:spacing w:val="33"/>
          <w:sz w:val="16"/>
        </w:rPr>
        <w:t>  </w:t>
      </w:r>
      <w:r>
        <w:rPr>
          <w:sz w:val="16"/>
        </w:rPr>
        <w:t>imagens</w:t>
      </w:r>
      <w:r>
        <w:rPr>
          <w:spacing w:val="33"/>
          <w:sz w:val="16"/>
        </w:rPr>
        <w:t>  </w:t>
      </w:r>
      <w:r>
        <w:rPr>
          <w:sz w:val="16"/>
        </w:rPr>
        <w:t>do</w:t>
      </w:r>
      <w:r>
        <w:rPr>
          <w:spacing w:val="32"/>
          <w:sz w:val="16"/>
        </w:rPr>
        <w:t>  </w:t>
      </w:r>
      <w:r>
        <w:rPr>
          <w:sz w:val="16"/>
        </w:rPr>
        <w:t>ultrassom</w:t>
      </w:r>
      <w:r>
        <w:rPr>
          <w:spacing w:val="33"/>
          <w:sz w:val="16"/>
        </w:rPr>
        <w:t>  </w:t>
      </w:r>
      <w:r>
        <w:rPr>
          <w:spacing w:val="-5"/>
          <w:sz w:val="16"/>
        </w:rPr>
        <w:t>da</w:t>
      </w:r>
    </w:p>
    <w:p>
      <w:pPr>
        <w:spacing w:before="401"/>
        <w:ind w:left="326" w:right="0" w:firstLine="0"/>
        <w:jc w:val="left"/>
        <w:rPr>
          <w:sz w:val="16"/>
        </w:rPr>
      </w:pPr>
      <w:r>
        <w:rPr/>
        <w:br w:type="column"/>
      </w:r>
      <w:r>
        <w:rPr>
          <w:spacing w:val="-5"/>
          <w:sz w:val="16"/>
        </w:rPr>
        <w:t>480</w:t>
      </w:r>
    </w:p>
    <w:p>
      <w:pPr>
        <w:spacing w:after="0"/>
        <w:jc w:val="left"/>
        <w:rPr>
          <w:sz w:val="16"/>
        </w:rPr>
        <w:sectPr>
          <w:type w:val="continuous"/>
          <w:pgSz w:w="15840" w:h="24480"/>
          <w:pgMar w:top="160" w:bottom="280" w:left="0" w:right="0"/>
          <w:cols w:num="2" w:equalWidth="0">
            <w:col w:w="14595" w:space="97"/>
            <w:col w:w="1148"/>
          </w:cols>
        </w:sectPr>
      </w:pPr>
    </w:p>
    <w:p>
      <w:pPr>
        <w:tabs>
          <w:tab w:pos="10663" w:val="left" w:leader="none"/>
        </w:tabs>
        <w:spacing w:before="86"/>
        <w:ind w:left="1131" w:right="0" w:firstLine="0"/>
        <w:jc w:val="left"/>
        <w:rPr>
          <w:sz w:val="16"/>
        </w:rPr>
      </w:pPr>
      <w:r>
        <w:rPr>
          <w:sz w:val="16"/>
        </w:rPr>
        <w:t>25MG</w:t>
      </w:r>
      <w:r>
        <w:rPr>
          <w:spacing w:val="-2"/>
          <w:sz w:val="16"/>
        </w:rPr>
        <w:t> </w:t>
      </w:r>
      <w:r>
        <w:rPr>
          <w:sz w:val="16"/>
        </w:rPr>
        <w:t>DE</w:t>
      </w:r>
      <w:r>
        <w:rPr>
          <w:spacing w:val="-1"/>
          <w:sz w:val="16"/>
        </w:rPr>
        <w:t> </w:t>
      </w:r>
      <w:r>
        <w:rPr>
          <w:sz w:val="16"/>
        </w:rPr>
        <w:t>PO</w:t>
      </w:r>
      <w:r>
        <w:rPr>
          <w:spacing w:val="-2"/>
          <w:sz w:val="16"/>
        </w:rPr>
        <w:t> </w:t>
      </w:r>
      <w:r>
        <w:rPr>
          <w:sz w:val="16"/>
        </w:rPr>
        <w:t>LIOFILIZADO,</w:t>
      </w:r>
      <w:r>
        <w:rPr>
          <w:spacing w:val="-9"/>
          <w:sz w:val="16"/>
        </w:rPr>
        <w:t> </w:t>
      </w:r>
      <w:r>
        <w:rPr>
          <w:sz w:val="16"/>
        </w:rPr>
        <w:t>ACESSORIO:</w:t>
      </w:r>
      <w:r>
        <w:rPr>
          <w:spacing w:val="-1"/>
          <w:sz w:val="16"/>
        </w:rPr>
        <w:t> </w:t>
      </w:r>
      <w:r>
        <w:rPr>
          <w:sz w:val="16"/>
        </w:rPr>
        <w:t>DILUENTE,</w:t>
      </w:r>
      <w:r>
        <w:rPr>
          <w:spacing w:val="-2"/>
          <w:sz w:val="16"/>
        </w:rPr>
        <w:t> </w:t>
      </w:r>
      <w:r>
        <w:rPr>
          <w:sz w:val="16"/>
        </w:rPr>
        <w:t>FORMA</w:t>
      </w:r>
      <w:r>
        <w:rPr>
          <w:spacing w:val="-9"/>
          <w:sz w:val="16"/>
        </w:rPr>
        <w:t> </w:t>
      </w:r>
      <w:r>
        <w:rPr>
          <w:sz w:val="16"/>
        </w:rPr>
        <w:t>FORNECIMENTO:</w:t>
      </w:r>
      <w:r>
        <w:rPr>
          <w:spacing w:val="-1"/>
          <w:sz w:val="16"/>
        </w:rPr>
        <w:t> </w:t>
      </w:r>
      <w:r>
        <w:rPr>
          <w:spacing w:val="-2"/>
          <w:sz w:val="16"/>
        </w:rPr>
        <w:t>UNIDADE</w:t>
      </w:r>
      <w:r>
        <w:rPr>
          <w:sz w:val="16"/>
        </w:rPr>
        <w:tab/>
        <w:t>ecogenicidade</w:t>
      </w:r>
      <w:r>
        <w:rPr>
          <w:spacing w:val="-3"/>
          <w:sz w:val="16"/>
        </w:rPr>
        <w:t> </w:t>
      </w:r>
      <w:r>
        <w:rPr>
          <w:sz w:val="16"/>
        </w:rPr>
        <w:t>do</w:t>
      </w:r>
      <w:r>
        <w:rPr>
          <w:spacing w:val="-1"/>
          <w:sz w:val="16"/>
        </w:rPr>
        <w:t> </w:t>
      </w:r>
      <w:r>
        <w:rPr>
          <w:spacing w:val="-2"/>
          <w:sz w:val="16"/>
        </w:rPr>
        <w:t>sangue.</w:t>
      </w:r>
    </w:p>
    <w:p>
      <w:pPr>
        <w:pStyle w:val="BodyText"/>
        <w:spacing w:before="119"/>
      </w:pPr>
    </w:p>
    <w:p>
      <w:pPr>
        <w:pStyle w:val="BodyText"/>
        <w:spacing w:before="0"/>
        <w:ind w:left="11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60"/>
        </w:numPr>
        <w:tabs>
          <w:tab w:pos="261" w:val="left" w:leader="none"/>
        </w:tabs>
        <w:spacing w:line="240" w:lineRule="auto" w:before="26" w:after="0"/>
        <w:ind w:left="261" w:right="0" w:hanging="142"/>
        <w:jc w:val="left"/>
        <w:rPr>
          <w:sz w:val="20"/>
        </w:rPr>
      </w:pP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do</w:t>
      </w:r>
      <w:r>
        <w:rPr>
          <w:spacing w:val="-1"/>
          <w:sz w:val="20"/>
        </w:rPr>
        <w:t> </w:t>
      </w:r>
      <w:r>
        <w:rPr>
          <w:sz w:val="20"/>
        </w:rPr>
        <w:t>contrato</w:t>
      </w:r>
      <w:r>
        <w:rPr>
          <w:spacing w:val="-1"/>
          <w:sz w:val="20"/>
        </w:rPr>
        <w:t> </w:t>
      </w:r>
      <w:r>
        <w:rPr>
          <w:sz w:val="20"/>
        </w:rPr>
        <w:t>anterior</w:t>
      </w:r>
      <w:r>
        <w:rPr>
          <w:spacing w:val="-1"/>
          <w:sz w:val="20"/>
        </w:rPr>
        <w:t> </w:t>
      </w:r>
      <w:r>
        <w:rPr>
          <w:sz w:val="20"/>
        </w:rPr>
        <w:t>mais</w:t>
      </w:r>
      <w:r>
        <w:rPr>
          <w:spacing w:val="-1"/>
          <w:sz w:val="20"/>
        </w:rPr>
        <w:t> </w:t>
      </w:r>
      <w:r>
        <w:rPr>
          <w:sz w:val="20"/>
        </w:rPr>
        <w:t>incremento</w:t>
      </w:r>
      <w:r>
        <w:rPr>
          <w:spacing w:val="-1"/>
          <w:sz w:val="20"/>
        </w:rPr>
        <w:t> </w:t>
      </w:r>
      <w:r>
        <w:rPr>
          <w:sz w:val="20"/>
        </w:rPr>
        <w:t>de</w:t>
      </w:r>
      <w:r>
        <w:rPr>
          <w:spacing w:val="-1"/>
          <w:sz w:val="20"/>
        </w:rPr>
        <w:t> </w:t>
      </w:r>
      <w:r>
        <w:rPr>
          <w:sz w:val="20"/>
        </w:rPr>
        <w:t>segurança</w:t>
      </w:r>
      <w:r>
        <w:rPr>
          <w:spacing w:val="-1"/>
          <w:sz w:val="20"/>
        </w:rPr>
        <w:t> </w:t>
      </w:r>
      <w:r>
        <w:rPr>
          <w:sz w:val="20"/>
        </w:rPr>
        <w:t>(20%)</w:t>
      </w:r>
      <w:r>
        <w:rPr>
          <w:spacing w:val="-1"/>
          <w:sz w:val="20"/>
        </w:rPr>
        <w:t> </w:t>
      </w:r>
      <w:r>
        <w:rPr>
          <w:sz w:val="20"/>
        </w:rPr>
        <w:t>em</w:t>
      </w:r>
      <w:r>
        <w:rPr>
          <w:spacing w:val="-1"/>
          <w:sz w:val="20"/>
        </w:rPr>
        <w:t> </w:t>
      </w:r>
      <w:r>
        <w:rPr>
          <w:sz w:val="20"/>
        </w:rPr>
        <w:t>função</w:t>
      </w:r>
      <w:r>
        <w:rPr>
          <w:spacing w:val="-1"/>
          <w:sz w:val="20"/>
        </w:rPr>
        <w:t> </w:t>
      </w:r>
      <w:r>
        <w:rPr>
          <w:sz w:val="20"/>
        </w:rPr>
        <w:t>dos</w:t>
      </w:r>
      <w:r>
        <w:rPr>
          <w:spacing w:val="-1"/>
          <w:sz w:val="20"/>
        </w:rPr>
        <w:t> </w:t>
      </w:r>
      <w:r>
        <w:rPr>
          <w:sz w:val="20"/>
        </w:rPr>
        <w:t>aumentos</w:t>
      </w:r>
      <w:r>
        <w:rPr>
          <w:spacing w:val="-1"/>
          <w:sz w:val="20"/>
        </w:rPr>
        <w:t> </w:t>
      </w:r>
      <w:r>
        <w:rPr>
          <w:sz w:val="20"/>
        </w:rPr>
        <w:t>de</w:t>
      </w:r>
      <w:r>
        <w:rPr>
          <w:spacing w:val="-1"/>
          <w:sz w:val="20"/>
        </w:rPr>
        <w:t> </w:t>
      </w:r>
      <w:r>
        <w:rPr>
          <w:sz w:val="20"/>
        </w:rPr>
        <w:t>consumo</w:t>
      </w:r>
      <w:r>
        <w:rPr>
          <w:spacing w:val="-1"/>
          <w:sz w:val="20"/>
        </w:rPr>
        <w:t> </w:t>
      </w:r>
      <w:r>
        <w:rPr>
          <w:sz w:val="20"/>
        </w:rPr>
        <w:t>por</w:t>
      </w:r>
      <w:r>
        <w:rPr>
          <w:spacing w:val="-1"/>
          <w:sz w:val="20"/>
        </w:rPr>
        <w:t> </w:t>
      </w:r>
      <w:r>
        <w:rPr>
          <w:sz w:val="20"/>
        </w:rPr>
        <w:t>fato</w:t>
      </w:r>
      <w:r>
        <w:rPr>
          <w:spacing w:val="-1"/>
          <w:sz w:val="20"/>
        </w:rPr>
        <w:t> </w:t>
      </w:r>
      <w:r>
        <w:rPr>
          <w:sz w:val="20"/>
        </w:rPr>
        <w:t>superveniente</w:t>
      </w:r>
      <w:r>
        <w:rPr>
          <w:spacing w:val="-1"/>
          <w:sz w:val="20"/>
        </w:rPr>
        <w:t> </w:t>
      </w:r>
      <w:r>
        <w:rPr>
          <w:sz w:val="20"/>
        </w:rPr>
        <w:t>(demandas</w:t>
      </w:r>
      <w:r>
        <w:rPr>
          <w:spacing w:val="-1"/>
          <w:sz w:val="20"/>
        </w:rPr>
        <w:t> </w:t>
      </w:r>
      <w:r>
        <w:rPr>
          <w:sz w:val="20"/>
        </w:rPr>
        <w:t>judiciais,</w:t>
      </w:r>
      <w:r>
        <w:rPr>
          <w:spacing w:val="-1"/>
          <w:sz w:val="20"/>
        </w:rPr>
        <w:t> </w:t>
      </w:r>
      <w:r>
        <w:rPr>
          <w:spacing w:val="-2"/>
          <w:sz w:val="20"/>
        </w:rPr>
        <w:t>etc...)</w:t>
      </w:r>
    </w:p>
    <w:p>
      <w:pPr>
        <w:pStyle w:val="ListParagraph"/>
        <w:numPr>
          <w:ilvl w:val="0"/>
          <w:numId w:val="61"/>
        </w:numPr>
        <w:tabs>
          <w:tab w:pos="359" w:val="left" w:leader="none"/>
        </w:tabs>
        <w:spacing w:line="240" w:lineRule="auto" w:before="39" w:after="0"/>
        <w:ind w:left="359" w:right="0" w:hanging="240"/>
        <w:jc w:val="left"/>
        <w:rPr>
          <w:sz w:val="20"/>
        </w:rPr>
      </w:pPr>
      <w:r>
        <w:rPr>
          <w:sz w:val="20"/>
        </w:rPr>
        <w:t>((consumo</w:t>
      </w:r>
      <w:r>
        <w:rPr>
          <w:spacing w:val="-1"/>
          <w:sz w:val="20"/>
        </w:rPr>
        <w:t> </w:t>
      </w:r>
      <w:r>
        <w:rPr>
          <w:sz w:val="20"/>
        </w:rPr>
        <w:t>médio</w:t>
      </w:r>
      <w:r>
        <w:rPr>
          <w:spacing w:val="-1"/>
          <w:sz w:val="20"/>
        </w:rPr>
        <w:t> </w:t>
      </w:r>
      <w:r>
        <w:rPr>
          <w:sz w:val="20"/>
        </w:rPr>
        <w:t>mensal</w:t>
      </w:r>
      <w:r>
        <w:rPr>
          <w:spacing w:val="-1"/>
          <w:sz w:val="20"/>
        </w:rPr>
        <w:t> </w:t>
      </w:r>
      <w:r>
        <w:rPr>
          <w:sz w:val="20"/>
        </w:rPr>
        <w:t>(média</w:t>
      </w:r>
      <w:r>
        <w:rPr>
          <w:spacing w:val="-1"/>
          <w:sz w:val="20"/>
        </w:rPr>
        <w:t> </w:t>
      </w:r>
      <w:r>
        <w:rPr>
          <w:sz w:val="20"/>
        </w:rPr>
        <w:t>ponderada,</w:t>
      </w:r>
      <w:r>
        <w:rPr>
          <w:spacing w:val="-1"/>
          <w:sz w:val="20"/>
        </w:rPr>
        <w:t> </w:t>
      </w:r>
      <w:r>
        <w:rPr>
          <w:sz w:val="20"/>
        </w:rPr>
        <w:t>desvio</w:t>
      </w:r>
      <w:r>
        <w:rPr>
          <w:spacing w:val="-1"/>
          <w:sz w:val="20"/>
        </w:rPr>
        <w:t> </w:t>
      </w:r>
      <w:r>
        <w:rPr>
          <w:sz w:val="20"/>
        </w:rPr>
        <w:t>padrão,</w:t>
      </w:r>
      <w:r>
        <w:rPr>
          <w:spacing w:val="-1"/>
          <w:sz w:val="20"/>
        </w:rPr>
        <w:t> </w:t>
      </w:r>
      <w:r>
        <w:rPr>
          <w:sz w:val="20"/>
        </w:rPr>
        <w:t>etc.)</w:t>
      </w:r>
      <w:r>
        <w:rPr>
          <w:spacing w:val="-1"/>
          <w:sz w:val="20"/>
        </w:rPr>
        <w:t> </w:t>
      </w:r>
      <w:r>
        <w:rPr>
          <w:sz w:val="20"/>
        </w:rPr>
        <w:t>nos</w:t>
      </w:r>
      <w:r>
        <w:rPr>
          <w:spacing w:val="-1"/>
          <w:sz w:val="20"/>
        </w:rPr>
        <w:t> </w:t>
      </w:r>
      <w:r>
        <w:rPr>
          <w:sz w:val="20"/>
        </w:rPr>
        <w:t>últimos </w:t>
      </w:r>
      <w:r>
        <w:rPr>
          <w:b/>
          <w:sz w:val="20"/>
        </w:rPr>
        <w:t>X</w:t>
      </w:r>
      <w:r>
        <w:rPr>
          <w:b/>
          <w:spacing w:val="-1"/>
          <w:sz w:val="20"/>
        </w:rPr>
        <w:t> </w:t>
      </w:r>
      <w:r>
        <w:rPr>
          <w:b/>
          <w:sz w:val="20"/>
        </w:rPr>
        <w:t>meses </w:t>
      </w:r>
      <w:r>
        <w:rPr>
          <w:sz w:val="20"/>
        </w:rPr>
        <w:t>x</w:t>
      </w:r>
      <w:r>
        <w:rPr>
          <w:spacing w:val="-1"/>
          <w:sz w:val="20"/>
        </w:rPr>
        <w:t> </w:t>
      </w:r>
      <w:r>
        <w:rPr>
          <w:spacing w:val="-2"/>
          <w:sz w:val="20"/>
        </w:rPr>
        <w:t>12)*1,2)</w:t>
      </w:r>
    </w:p>
    <w:p>
      <w:pPr>
        <w:pStyle w:val="ListParagraph"/>
        <w:numPr>
          <w:ilvl w:val="0"/>
          <w:numId w:val="60"/>
        </w:numPr>
        <w:tabs>
          <w:tab w:pos="261" w:val="left" w:leader="none"/>
        </w:tabs>
        <w:spacing w:line="240" w:lineRule="auto" w:before="9" w:after="0"/>
        <w:ind w:left="261" w:right="0" w:hanging="142"/>
        <w:jc w:val="left"/>
        <w:rPr>
          <w:sz w:val="20"/>
        </w:rPr>
      </w:pPr>
      <w:r>
        <w:rPr>
          <w:sz w:val="20"/>
        </w:rPr>
        <w:t>na</w:t>
      </w:r>
      <w:r>
        <w:rPr>
          <w:spacing w:val="-2"/>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2"/>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2"/>
          <w:sz w:val="20"/>
        </w:rPr>
        <w:t> </w:t>
      </w:r>
      <w:r>
        <w:rPr>
          <w:sz w:val="20"/>
        </w:rPr>
        <w:t>do</w:t>
      </w:r>
      <w:r>
        <w:rPr>
          <w:spacing w:val="-1"/>
          <w:sz w:val="20"/>
        </w:rPr>
        <w:t> </w:t>
      </w:r>
      <w:r>
        <w:rPr>
          <w:sz w:val="20"/>
        </w:rPr>
        <w:t>centro</w:t>
      </w:r>
      <w:r>
        <w:rPr>
          <w:spacing w:val="-1"/>
          <w:sz w:val="20"/>
        </w:rPr>
        <w:t> </w:t>
      </w:r>
      <w:r>
        <w:rPr>
          <w:sz w:val="20"/>
        </w:rPr>
        <w:t>cirúrgico;</w:t>
      </w:r>
      <w:r>
        <w:rPr>
          <w:spacing w:val="-1"/>
          <w:sz w:val="20"/>
        </w:rPr>
        <w:t> </w:t>
      </w:r>
      <w:r>
        <w:rPr>
          <w:sz w:val="20"/>
        </w:rPr>
        <w:t>na</w:t>
      </w:r>
      <w:r>
        <w:rPr>
          <w:spacing w:val="-1"/>
          <w:sz w:val="20"/>
        </w:rPr>
        <w:t> </w:t>
      </w:r>
      <w:r>
        <w:rPr>
          <w:sz w:val="20"/>
        </w:rPr>
        <w:t>pactuação</w:t>
      </w:r>
      <w:r>
        <w:rPr>
          <w:spacing w:val="-2"/>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60"/>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2"/>
        <w:numPr>
          <w:ilvl w:val="1"/>
          <w:numId w:val="57"/>
        </w:numPr>
        <w:tabs>
          <w:tab w:pos="468" w:val="left" w:leader="none"/>
        </w:tabs>
        <w:spacing w:line="240" w:lineRule="auto" w:before="0" w:after="0"/>
        <w:ind w:left="46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ind w:left="119" w:right="391"/>
      </w:pPr>
      <w:r>
        <w:rPr/>
        <w:t>Por</w:t>
      </w:r>
      <w:r>
        <w:rPr>
          <w:spacing w:val="-2"/>
        </w:rPr>
        <w:t> </w:t>
      </w:r>
      <w:r>
        <w:rPr/>
        <w:t>meio</w:t>
      </w:r>
      <w:r>
        <w:rPr>
          <w:spacing w:val="-2"/>
        </w:rPr>
        <w:t> </w:t>
      </w:r>
      <w:r>
        <w:rPr/>
        <w:t>do</w:t>
      </w:r>
      <w:r>
        <w:rPr>
          <w:spacing w:val="-2"/>
        </w:rPr>
        <w:t> </w:t>
      </w:r>
      <w:r>
        <w:rPr/>
        <w:t>Sistema</w:t>
      </w:r>
      <w:r>
        <w:rPr>
          <w:spacing w:val="-2"/>
        </w:rPr>
        <w:t> </w:t>
      </w:r>
      <w:r>
        <w:rPr/>
        <w:t>Integrado</w:t>
      </w:r>
      <w:r>
        <w:rPr>
          <w:spacing w:val="-2"/>
        </w:rPr>
        <w:t> </w:t>
      </w:r>
      <w:r>
        <w:rPr/>
        <w:t>de</w:t>
      </w:r>
      <w:r>
        <w:rPr>
          <w:spacing w:val="-2"/>
        </w:rPr>
        <w:t> </w:t>
      </w:r>
      <w:r>
        <w:rPr/>
        <w:t>Gestão</w:t>
      </w:r>
      <w:r>
        <w:rPr>
          <w:spacing w:val="-2"/>
        </w:rPr>
        <w:t> </w:t>
      </w:r>
      <w:r>
        <w:rPr/>
        <w:t>de</w:t>
      </w:r>
      <w:r>
        <w:rPr>
          <w:spacing w:val="-13"/>
        </w:rPr>
        <w:t> </w:t>
      </w:r>
      <w:r>
        <w:rPr/>
        <w:t>Aquisições</w:t>
      </w:r>
      <w:r>
        <w:rPr>
          <w:spacing w:val="-1"/>
        </w:rPr>
        <w:t> </w:t>
      </w:r>
      <w:r>
        <w:rPr/>
        <w:t>(SIGA),</w:t>
      </w:r>
      <w:r>
        <w:rPr>
          <w:spacing w:val="-2"/>
        </w:rPr>
        <w:t> </w:t>
      </w:r>
      <w:r>
        <w:rPr/>
        <w:t>constata-se</w:t>
      </w:r>
      <w:r>
        <w:rPr>
          <w:spacing w:val="-2"/>
        </w:rPr>
        <w:t> </w:t>
      </w:r>
      <w:r>
        <w:rPr/>
        <w:t>na</w:t>
      </w:r>
      <w:r>
        <w:rPr>
          <w:spacing w:val="-2"/>
        </w:rPr>
        <w:t> </w:t>
      </w:r>
      <w:r>
        <w:rPr/>
        <w:t>disputa</w:t>
      </w:r>
      <w:r>
        <w:rPr>
          <w:spacing w:val="-2"/>
        </w:rPr>
        <w:t> </w:t>
      </w:r>
      <w:r>
        <w:rPr/>
        <w:t>mais</w:t>
      </w:r>
      <w:r>
        <w:rPr>
          <w:spacing w:val="-2"/>
        </w:rPr>
        <w:t> </w:t>
      </w:r>
      <w:r>
        <w:rPr/>
        <w:t>recente</w:t>
      </w:r>
      <w:r>
        <w:rPr>
          <w:spacing w:val="-2"/>
        </w:rPr>
        <w:t> </w:t>
      </w:r>
      <w:r>
        <w:rPr/>
        <w:t>o</w:t>
      </w:r>
      <w:r>
        <w:rPr>
          <w:spacing w:val="-2"/>
        </w:rPr>
        <w:t> </w:t>
      </w:r>
      <w:r>
        <w:rPr/>
        <w:t>valor</w:t>
      </w:r>
      <w:r>
        <w:rPr>
          <w:spacing w:val="-2"/>
        </w:rPr>
        <w:t> </w:t>
      </w:r>
      <w:r>
        <w:rPr/>
        <w:t>unitário</w:t>
      </w:r>
      <w:r>
        <w:rPr>
          <w:spacing w:val="-2"/>
        </w:rPr>
        <w:t> </w:t>
      </w:r>
      <w:r>
        <w:rPr/>
        <w:t>da</w:t>
      </w:r>
      <w:r>
        <w:rPr>
          <w:spacing w:val="-2"/>
        </w:rPr>
        <w:t> </w:t>
      </w:r>
      <w:r>
        <w:rPr/>
        <w:t>contratação</w:t>
      </w:r>
      <w:r>
        <w:rPr>
          <w:spacing w:val="-2"/>
        </w:rPr>
        <w:t> </w:t>
      </w:r>
      <w:r>
        <w:rPr/>
        <w:t>para</w:t>
      </w:r>
      <w:r>
        <w:rPr>
          <w:spacing w:val="-2"/>
        </w:rPr>
        <w:t> </w:t>
      </w:r>
      <w:r>
        <w:rPr/>
        <w:t>cada</w:t>
      </w:r>
      <w:r>
        <w:rPr>
          <w:spacing w:val="-2"/>
        </w:rPr>
        <w:t> </w:t>
      </w:r>
      <w:r>
        <w:rPr/>
        <w:t>item,</w:t>
      </w:r>
      <w:r>
        <w:rPr>
          <w:spacing w:val="-2"/>
        </w:rPr>
        <w:t> </w:t>
      </w:r>
      <w:r>
        <w:rPr/>
        <w:t>como</w:t>
      </w:r>
      <w:r>
        <w:rPr>
          <w:spacing w:val="-2"/>
        </w:rPr>
        <w:t> </w:t>
      </w:r>
      <w:r>
        <w:rPr/>
        <w:t>é</w:t>
      </w:r>
      <w:r>
        <w:rPr>
          <w:spacing w:val="-2"/>
        </w:rPr>
        <w:t> </w:t>
      </w:r>
      <w:r>
        <w:rPr/>
        <w:t>descrito</w:t>
      </w:r>
      <w:r>
        <w:rPr>
          <w:spacing w:val="-2"/>
        </w:rPr>
        <w:t> </w:t>
      </w:r>
      <w:r>
        <w:rPr/>
        <w:t>na</w:t>
      </w:r>
      <w:r>
        <w:rPr>
          <w:spacing w:val="-2"/>
        </w:rPr>
        <w:t> </w:t>
      </w:r>
      <w:r>
        <w:rPr/>
        <w:t>tabela</w:t>
      </w:r>
      <w:r>
        <w:rPr>
          <w:spacing w:val="-2"/>
        </w:rPr>
        <w:t> </w:t>
      </w:r>
      <w:r>
        <w:rPr/>
        <w:t>abaixo. Considerando a quantidade pretendida na presente contratação e o valor unitário supracitado, a estimativa da aquisição é de R$ 1.731.165,20.</w:t>
      </w:r>
    </w:p>
    <w:p>
      <w:pPr>
        <w:pStyle w:val="BodyText"/>
        <w:spacing w:before="7"/>
        <w:rPr>
          <w:sz w:val="6"/>
        </w:rPr>
      </w:pPr>
    </w:p>
    <w:tbl>
      <w:tblPr>
        <w:tblW w:w="0" w:type="auto"/>
        <w:jc w:val="left"/>
        <w:tblInd w:w="1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56"/>
        <w:gridCol w:w="1128"/>
        <w:gridCol w:w="714"/>
        <w:gridCol w:w="5391"/>
        <w:gridCol w:w="1001"/>
        <w:gridCol w:w="823"/>
        <w:gridCol w:w="1882"/>
        <w:gridCol w:w="1373"/>
        <w:gridCol w:w="1281"/>
        <w:gridCol w:w="1190"/>
      </w:tblGrid>
      <w:tr>
        <w:trPr>
          <w:trHeight w:val="238" w:hRule="atLeast"/>
        </w:trPr>
        <w:tc>
          <w:tcPr>
            <w:tcW w:w="556" w:type="dxa"/>
          </w:tcPr>
          <w:p>
            <w:pPr>
              <w:pStyle w:val="TableParagraph"/>
              <w:spacing w:line="177" w:lineRule="exact"/>
              <w:ind w:right="27"/>
              <w:jc w:val="center"/>
              <w:rPr>
                <w:b/>
                <w:sz w:val="16"/>
              </w:rPr>
            </w:pPr>
            <w:r>
              <w:rPr>
                <w:b/>
                <w:spacing w:val="-4"/>
                <w:sz w:val="16"/>
              </w:rPr>
              <w:t>ITEM</w:t>
            </w:r>
          </w:p>
        </w:tc>
        <w:tc>
          <w:tcPr>
            <w:tcW w:w="1128" w:type="dxa"/>
          </w:tcPr>
          <w:p>
            <w:pPr>
              <w:pStyle w:val="TableParagraph"/>
              <w:spacing w:line="177" w:lineRule="exact"/>
              <w:ind w:left="5"/>
              <w:jc w:val="center"/>
              <w:rPr>
                <w:b/>
                <w:sz w:val="16"/>
              </w:rPr>
            </w:pPr>
            <w:r>
              <w:rPr>
                <w:b/>
                <w:sz w:val="16"/>
              </w:rPr>
              <w:t>CÓDIGO</w:t>
            </w:r>
            <w:r>
              <w:rPr>
                <w:b/>
                <w:spacing w:val="-1"/>
                <w:sz w:val="16"/>
              </w:rPr>
              <w:t> </w:t>
            </w:r>
            <w:r>
              <w:rPr>
                <w:b/>
                <w:spacing w:val="-5"/>
                <w:sz w:val="16"/>
              </w:rPr>
              <w:t>MV</w:t>
            </w:r>
          </w:p>
        </w:tc>
        <w:tc>
          <w:tcPr>
            <w:tcW w:w="714" w:type="dxa"/>
          </w:tcPr>
          <w:p>
            <w:pPr>
              <w:pStyle w:val="TableParagraph"/>
              <w:spacing w:line="177" w:lineRule="exact"/>
              <w:ind w:left="49"/>
              <w:jc w:val="center"/>
              <w:rPr>
                <w:b/>
                <w:sz w:val="16"/>
              </w:rPr>
            </w:pPr>
            <w:r>
              <w:rPr>
                <w:b/>
                <w:sz w:val="16"/>
              </w:rPr>
              <w:t>ID</w:t>
            </w:r>
            <w:r>
              <w:rPr>
                <w:b/>
                <w:spacing w:val="-1"/>
                <w:sz w:val="16"/>
              </w:rPr>
              <w:t> </w:t>
            </w:r>
            <w:r>
              <w:rPr>
                <w:b/>
                <w:spacing w:val="-4"/>
                <w:sz w:val="16"/>
              </w:rPr>
              <w:t>SIGA</w:t>
            </w:r>
          </w:p>
        </w:tc>
        <w:tc>
          <w:tcPr>
            <w:tcW w:w="5391" w:type="dxa"/>
          </w:tcPr>
          <w:p>
            <w:pPr>
              <w:pStyle w:val="TableParagraph"/>
              <w:spacing w:line="177" w:lineRule="exact"/>
              <w:ind w:left="477"/>
              <w:jc w:val="center"/>
              <w:rPr>
                <w:b/>
                <w:sz w:val="16"/>
              </w:rPr>
            </w:pPr>
            <w:r>
              <w:rPr>
                <w:b/>
                <w:spacing w:val="-2"/>
                <w:sz w:val="16"/>
              </w:rPr>
              <w:t>MEDICAMENTO</w:t>
            </w:r>
          </w:p>
        </w:tc>
        <w:tc>
          <w:tcPr>
            <w:tcW w:w="1001" w:type="dxa"/>
          </w:tcPr>
          <w:p>
            <w:pPr>
              <w:pStyle w:val="TableParagraph"/>
              <w:spacing w:line="177" w:lineRule="exact"/>
              <w:ind w:left="452"/>
              <w:jc w:val="center"/>
              <w:rPr>
                <w:b/>
                <w:sz w:val="16"/>
              </w:rPr>
            </w:pPr>
            <w:r>
              <w:rPr>
                <w:b/>
                <w:spacing w:val="-5"/>
                <w:sz w:val="16"/>
              </w:rPr>
              <w:t>PE</w:t>
            </w:r>
          </w:p>
        </w:tc>
        <w:tc>
          <w:tcPr>
            <w:tcW w:w="823" w:type="dxa"/>
          </w:tcPr>
          <w:p>
            <w:pPr>
              <w:pStyle w:val="TableParagraph"/>
              <w:spacing w:line="177" w:lineRule="exact"/>
              <w:ind w:left="16"/>
              <w:jc w:val="center"/>
              <w:rPr>
                <w:b/>
                <w:sz w:val="16"/>
              </w:rPr>
            </w:pPr>
            <w:r>
              <w:rPr>
                <w:b/>
                <w:spacing w:val="-4"/>
                <w:sz w:val="16"/>
              </w:rPr>
              <w:t>DATA</w:t>
            </w:r>
          </w:p>
        </w:tc>
        <w:tc>
          <w:tcPr>
            <w:tcW w:w="1882" w:type="dxa"/>
          </w:tcPr>
          <w:p>
            <w:pPr>
              <w:pStyle w:val="TableParagraph"/>
              <w:spacing w:line="177" w:lineRule="exact"/>
              <w:ind w:left="457"/>
              <w:rPr>
                <w:b/>
                <w:sz w:val="16"/>
              </w:rPr>
            </w:pPr>
            <w:r>
              <w:rPr>
                <w:b/>
                <w:sz w:val="16"/>
              </w:rPr>
              <w:t>PROCESSO</w:t>
            </w:r>
            <w:r>
              <w:rPr>
                <w:b/>
                <w:spacing w:val="-1"/>
                <w:sz w:val="16"/>
              </w:rPr>
              <w:t> </w:t>
            </w:r>
            <w:r>
              <w:rPr>
                <w:b/>
                <w:spacing w:val="-5"/>
                <w:sz w:val="16"/>
              </w:rPr>
              <w:t>SEI</w:t>
            </w:r>
          </w:p>
        </w:tc>
        <w:tc>
          <w:tcPr>
            <w:tcW w:w="1373" w:type="dxa"/>
          </w:tcPr>
          <w:p>
            <w:pPr>
              <w:pStyle w:val="TableParagraph"/>
              <w:spacing w:line="177" w:lineRule="exact"/>
              <w:ind w:left="262"/>
              <w:rPr>
                <w:b/>
                <w:sz w:val="16"/>
              </w:rPr>
            </w:pPr>
            <w:r>
              <w:rPr>
                <w:b/>
                <w:sz w:val="16"/>
              </w:rPr>
              <w:t>PREÇO</w:t>
            </w:r>
            <w:r>
              <w:rPr>
                <w:b/>
                <w:spacing w:val="-1"/>
                <w:sz w:val="16"/>
              </w:rPr>
              <w:t> </w:t>
            </w:r>
            <w:r>
              <w:rPr>
                <w:b/>
                <w:spacing w:val="-4"/>
                <w:sz w:val="16"/>
              </w:rPr>
              <w:t>UNIT</w:t>
            </w:r>
          </w:p>
        </w:tc>
        <w:tc>
          <w:tcPr>
            <w:tcW w:w="1281" w:type="dxa"/>
          </w:tcPr>
          <w:p>
            <w:pPr>
              <w:pStyle w:val="TableParagraph"/>
              <w:spacing w:line="177" w:lineRule="exact"/>
              <w:ind w:left="46"/>
              <w:jc w:val="center"/>
              <w:rPr>
                <w:b/>
                <w:sz w:val="16"/>
              </w:rPr>
            </w:pPr>
            <w:r>
              <w:rPr>
                <w:b/>
                <w:spacing w:val="-2"/>
                <w:sz w:val="16"/>
              </w:rPr>
              <w:t>QUANTIDADE</w:t>
            </w:r>
          </w:p>
        </w:tc>
        <w:tc>
          <w:tcPr>
            <w:tcW w:w="1190" w:type="dxa"/>
          </w:tcPr>
          <w:p>
            <w:pPr>
              <w:pStyle w:val="TableParagraph"/>
              <w:spacing w:line="177" w:lineRule="exact"/>
              <w:ind w:left="462"/>
              <w:rPr>
                <w:b/>
                <w:sz w:val="16"/>
              </w:rPr>
            </w:pPr>
            <w:r>
              <w:rPr>
                <w:b/>
                <w:spacing w:val="-2"/>
                <w:sz w:val="16"/>
              </w:rPr>
              <w:t>VALOR</w:t>
            </w:r>
          </w:p>
        </w:tc>
      </w:tr>
      <w:tr>
        <w:trPr>
          <w:trHeight w:val="299" w:hRule="atLeast"/>
        </w:trPr>
        <w:tc>
          <w:tcPr>
            <w:tcW w:w="556" w:type="dxa"/>
          </w:tcPr>
          <w:p>
            <w:pPr>
              <w:pStyle w:val="TableParagraph"/>
              <w:spacing w:before="54"/>
              <w:ind w:right="27"/>
              <w:jc w:val="center"/>
              <w:rPr>
                <w:sz w:val="16"/>
              </w:rPr>
            </w:pPr>
            <w:r>
              <w:rPr>
                <w:spacing w:val="-10"/>
                <w:sz w:val="16"/>
              </w:rPr>
              <w:t>1</w:t>
            </w:r>
          </w:p>
        </w:tc>
        <w:tc>
          <w:tcPr>
            <w:tcW w:w="1128" w:type="dxa"/>
          </w:tcPr>
          <w:p>
            <w:pPr>
              <w:pStyle w:val="TableParagraph"/>
              <w:spacing w:before="54"/>
              <w:ind w:left="5"/>
              <w:jc w:val="center"/>
              <w:rPr>
                <w:sz w:val="16"/>
              </w:rPr>
            </w:pPr>
            <w:r>
              <w:rPr>
                <w:spacing w:val="-4"/>
                <w:sz w:val="16"/>
              </w:rPr>
              <w:t>7373</w:t>
            </w:r>
          </w:p>
        </w:tc>
        <w:tc>
          <w:tcPr>
            <w:tcW w:w="714" w:type="dxa"/>
          </w:tcPr>
          <w:p>
            <w:pPr>
              <w:pStyle w:val="TableParagraph"/>
              <w:spacing w:before="54"/>
              <w:ind w:left="49"/>
              <w:jc w:val="center"/>
              <w:rPr>
                <w:sz w:val="16"/>
              </w:rPr>
            </w:pPr>
            <w:r>
              <w:rPr>
                <w:spacing w:val="-2"/>
                <w:sz w:val="16"/>
              </w:rPr>
              <w:t>70849</w:t>
            </w:r>
          </w:p>
        </w:tc>
        <w:tc>
          <w:tcPr>
            <w:tcW w:w="5391" w:type="dxa"/>
          </w:tcPr>
          <w:p>
            <w:pPr>
              <w:pStyle w:val="TableParagraph"/>
              <w:spacing w:before="54"/>
              <w:ind w:left="30"/>
              <w:rPr>
                <w:sz w:val="16"/>
              </w:rPr>
            </w:pPr>
            <w:r>
              <w:rPr>
                <w:sz w:val="16"/>
              </w:rPr>
              <w:t>Contraste</w:t>
            </w:r>
            <w:r>
              <w:rPr>
                <w:spacing w:val="-3"/>
                <w:sz w:val="16"/>
              </w:rPr>
              <w:t> </w:t>
            </w:r>
            <w:r>
              <w:rPr>
                <w:sz w:val="16"/>
              </w:rPr>
              <w:t>Nao</w:t>
            </w:r>
            <w:r>
              <w:rPr>
                <w:spacing w:val="-2"/>
                <w:sz w:val="16"/>
              </w:rPr>
              <w:t> </w:t>
            </w:r>
            <w:r>
              <w:rPr>
                <w:sz w:val="16"/>
              </w:rPr>
              <w:t>Ionico</w:t>
            </w:r>
            <w:r>
              <w:rPr>
                <w:spacing w:val="-3"/>
                <w:sz w:val="16"/>
              </w:rPr>
              <w:t> </w:t>
            </w:r>
            <w:r>
              <w:rPr>
                <w:sz w:val="16"/>
              </w:rPr>
              <w:t>300</w:t>
            </w:r>
            <w:r>
              <w:rPr>
                <w:spacing w:val="-2"/>
                <w:sz w:val="16"/>
              </w:rPr>
              <w:t> </w:t>
            </w:r>
            <w:r>
              <w:rPr>
                <w:sz w:val="16"/>
              </w:rPr>
              <w:t>mg/ml</w:t>
            </w:r>
            <w:r>
              <w:rPr>
                <w:spacing w:val="-2"/>
                <w:sz w:val="16"/>
              </w:rPr>
              <w:t> </w:t>
            </w:r>
            <w:r>
              <w:rPr>
                <w:sz w:val="16"/>
              </w:rPr>
              <w:t>Sol.</w:t>
            </w:r>
            <w:r>
              <w:rPr>
                <w:spacing w:val="-3"/>
                <w:sz w:val="16"/>
              </w:rPr>
              <w:t> </w:t>
            </w:r>
            <w:r>
              <w:rPr>
                <w:sz w:val="16"/>
              </w:rPr>
              <w:t>Inj</w:t>
            </w:r>
            <w:r>
              <w:rPr>
                <w:spacing w:val="-2"/>
                <w:sz w:val="16"/>
              </w:rPr>
              <w:t> </w:t>
            </w:r>
            <w:r>
              <w:rPr>
                <w:sz w:val="16"/>
              </w:rPr>
              <w:t>FA</w:t>
            </w:r>
            <w:r>
              <w:rPr>
                <w:spacing w:val="-10"/>
                <w:sz w:val="16"/>
              </w:rPr>
              <w:t> </w:t>
            </w:r>
            <w:r>
              <w:rPr>
                <w:sz w:val="16"/>
              </w:rPr>
              <w:t>50</w:t>
            </w:r>
            <w:r>
              <w:rPr>
                <w:spacing w:val="-2"/>
                <w:sz w:val="16"/>
              </w:rPr>
              <w:t> </w:t>
            </w:r>
            <w:r>
              <w:rPr>
                <w:spacing w:val="-5"/>
                <w:sz w:val="16"/>
              </w:rPr>
              <w:t>ml</w:t>
            </w:r>
          </w:p>
        </w:tc>
        <w:tc>
          <w:tcPr>
            <w:tcW w:w="1001" w:type="dxa"/>
          </w:tcPr>
          <w:p>
            <w:pPr>
              <w:pStyle w:val="TableParagraph"/>
              <w:spacing w:before="54"/>
              <w:ind w:left="452"/>
              <w:jc w:val="center"/>
              <w:rPr>
                <w:sz w:val="16"/>
              </w:rPr>
            </w:pPr>
            <w:r>
              <w:rPr>
                <w:spacing w:val="-2"/>
                <w:sz w:val="16"/>
              </w:rPr>
              <w:t>210/24</w:t>
            </w:r>
          </w:p>
        </w:tc>
        <w:tc>
          <w:tcPr>
            <w:tcW w:w="823" w:type="dxa"/>
          </w:tcPr>
          <w:p>
            <w:pPr>
              <w:pStyle w:val="TableParagraph"/>
              <w:spacing w:before="54"/>
              <w:ind w:left="16" w:right="1"/>
              <w:jc w:val="center"/>
              <w:rPr>
                <w:sz w:val="16"/>
              </w:rPr>
            </w:pPr>
            <w:r>
              <w:rPr>
                <w:spacing w:val="-2"/>
                <w:sz w:val="16"/>
              </w:rPr>
              <w:t>19/08/2024</w:t>
            </w:r>
          </w:p>
        </w:tc>
        <w:tc>
          <w:tcPr>
            <w:tcW w:w="1882" w:type="dxa"/>
          </w:tcPr>
          <w:p>
            <w:pPr>
              <w:pStyle w:val="TableParagraph"/>
              <w:spacing w:before="54"/>
              <w:ind w:left="42"/>
              <w:rPr>
                <w:sz w:val="16"/>
              </w:rPr>
            </w:pPr>
            <w:r>
              <w:rPr>
                <w:sz w:val="16"/>
              </w:rPr>
              <w:t>SEI-</w:t>
            </w:r>
            <w:r>
              <w:rPr>
                <w:spacing w:val="-2"/>
                <w:sz w:val="16"/>
              </w:rPr>
              <w:t>260007/009846/2024</w:t>
            </w:r>
          </w:p>
        </w:tc>
        <w:tc>
          <w:tcPr>
            <w:tcW w:w="1373" w:type="dxa"/>
          </w:tcPr>
          <w:p>
            <w:pPr>
              <w:pStyle w:val="TableParagraph"/>
              <w:spacing w:before="54"/>
              <w:ind w:left="182"/>
              <w:rPr>
                <w:sz w:val="16"/>
              </w:rPr>
            </w:pPr>
            <w:r>
              <w:rPr>
                <w:sz w:val="16"/>
              </w:rPr>
              <w:t>R$</w:t>
            </w:r>
            <w:r>
              <w:rPr>
                <w:spacing w:val="-1"/>
                <w:sz w:val="16"/>
              </w:rPr>
              <w:t> </w:t>
            </w:r>
            <w:r>
              <w:rPr>
                <w:spacing w:val="-4"/>
                <w:sz w:val="16"/>
              </w:rPr>
              <w:t>55,00</w:t>
            </w:r>
          </w:p>
        </w:tc>
        <w:tc>
          <w:tcPr>
            <w:tcW w:w="1281" w:type="dxa"/>
          </w:tcPr>
          <w:p>
            <w:pPr>
              <w:pStyle w:val="TableParagraph"/>
              <w:spacing w:before="54"/>
              <w:ind w:left="46"/>
              <w:jc w:val="center"/>
              <w:rPr>
                <w:sz w:val="16"/>
              </w:rPr>
            </w:pPr>
            <w:r>
              <w:rPr>
                <w:spacing w:val="-2"/>
                <w:sz w:val="16"/>
              </w:rPr>
              <w:t>27.200</w:t>
            </w:r>
          </w:p>
        </w:tc>
        <w:tc>
          <w:tcPr>
            <w:tcW w:w="1190" w:type="dxa"/>
          </w:tcPr>
          <w:p>
            <w:pPr>
              <w:pStyle w:val="TableParagraph"/>
              <w:spacing w:before="54"/>
              <w:ind w:left="77"/>
              <w:rPr>
                <w:sz w:val="16"/>
              </w:rPr>
            </w:pPr>
            <w:r>
              <w:rPr>
                <w:sz w:val="16"/>
              </w:rPr>
              <w:t>R$</w:t>
            </w:r>
            <w:r>
              <w:rPr>
                <w:spacing w:val="-1"/>
                <w:sz w:val="16"/>
              </w:rPr>
              <w:t> </w:t>
            </w:r>
            <w:r>
              <w:rPr>
                <w:spacing w:val="-2"/>
                <w:sz w:val="16"/>
              </w:rPr>
              <w:t>1.496.000,00</w:t>
            </w:r>
          </w:p>
        </w:tc>
      </w:tr>
      <w:tr>
        <w:trPr>
          <w:trHeight w:val="299" w:hRule="atLeast"/>
        </w:trPr>
        <w:tc>
          <w:tcPr>
            <w:tcW w:w="556" w:type="dxa"/>
          </w:tcPr>
          <w:p>
            <w:pPr>
              <w:pStyle w:val="TableParagraph"/>
              <w:spacing w:before="54"/>
              <w:ind w:right="27"/>
              <w:jc w:val="center"/>
              <w:rPr>
                <w:sz w:val="16"/>
              </w:rPr>
            </w:pPr>
            <w:r>
              <w:rPr>
                <w:spacing w:val="-10"/>
                <w:sz w:val="16"/>
              </w:rPr>
              <w:t>2</w:t>
            </w:r>
          </w:p>
        </w:tc>
        <w:tc>
          <w:tcPr>
            <w:tcW w:w="1128" w:type="dxa"/>
          </w:tcPr>
          <w:p>
            <w:pPr>
              <w:pStyle w:val="TableParagraph"/>
              <w:spacing w:before="54"/>
              <w:ind w:left="5"/>
              <w:jc w:val="center"/>
              <w:rPr>
                <w:sz w:val="16"/>
              </w:rPr>
            </w:pPr>
            <w:r>
              <w:rPr>
                <w:spacing w:val="-2"/>
                <w:sz w:val="16"/>
              </w:rPr>
              <w:t>15126</w:t>
            </w:r>
          </w:p>
        </w:tc>
        <w:tc>
          <w:tcPr>
            <w:tcW w:w="714" w:type="dxa"/>
          </w:tcPr>
          <w:p>
            <w:pPr>
              <w:pStyle w:val="TableParagraph"/>
              <w:spacing w:before="54"/>
              <w:ind w:left="49" w:right="1"/>
              <w:jc w:val="center"/>
              <w:rPr>
                <w:sz w:val="16"/>
              </w:rPr>
            </w:pPr>
            <w:r>
              <w:rPr>
                <w:spacing w:val="-2"/>
                <w:sz w:val="16"/>
              </w:rPr>
              <w:t>144616</w:t>
            </w:r>
          </w:p>
        </w:tc>
        <w:tc>
          <w:tcPr>
            <w:tcW w:w="5391" w:type="dxa"/>
          </w:tcPr>
          <w:p>
            <w:pPr>
              <w:pStyle w:val="TableParagraph"/>
              <w:spacing w:before="54"/>
              <w:ind w:left="30"/>
              <w:rPr>
                <w:sz w:val="16"/>
              </w:rPr>
            </w:pPr>
            <w:r>
              <w:rPr>
                <w:sz w:val="16"/>
              </w:rPr>
              <w:t>Ésteres</w:t>
            </w:r>
            <w:r>
              <w:rPr>
                <w:spacing w:val="-1"/>
                <w:sz w:val="16"/>
              </w:rPr>
              <w:t> </w:t>
            </w:r>
            <w:r>
              <w:rPr>
                <w:sz w:val="16"/>
              </w:rPr>
              <w:t>Etílicos</w:t>
            </w:r>
            <w:r>
              <w:rPr>
                <w:spacing w:val="-1"/>
                <w:sz w:val="16"/>
              </w:rPr>
              <w:t> </w:t>
            </w:r>
            <w:r>
              <w:rPr>
                <w:sz w:val="16"/>
              </w:rPr>
              <w:t>dos</w:t>
            </w:r>
            <w:r>
              <w:rPr>
                <w:spacing w:val="-1"/>
                <w:sz w:val="16"/>
              </w:rPr>
              <w:t> </w:t>
            </w:r>
            <w:r>
              <w:rPr>
                <w:sz w:val="16"/>
              </w:rPr>
              <w:t>Ácidos</w:t>
            </w:r>
            <w:r>
              <w:rPr>
                <w:spacing w:val="-1"/>
                <w:sz w:val="16"/>
              </w:rPr>
              <w:t> </w:t>
            </w:r>
            <w:r>
              <w:rPr>
                <w:sz w:val="16"/>
              </w:rPr>
              <w:t>Graxos</w:t>
            </w:r>
            <w:r>
              <w:rPr>
                <w:spacing w:val="-1"/>
                <w:sz w:val="16"/>
              </w:rPr>
              <w:t> </w:t>
            </w:r>
            <w:r>
              <w:rPr>
                <w:sz w:val="16"/>
              </w:rPr>
              <w:t>Iodado</w:t>
            </w:r>
            <w:r>
              <w:rPr>
                <w:spacing w:val="-1"/>
                <w:sz w:val="16"/>
              </w:rPr>
              <w:t> </w:t>
            </w:r>
            <w:r>
              <w:rPr>
                <w:sz w:val="16"/>
              </w:rPr>
              <w:t>Lipiodol</w:t>
            </w:r>
            <w:r>
              <w:rPr>
                <w:spacing w:val="-1"/>
                <w:sz w:val="16"/>
              </w:rPr>
              <w:t> </w:t>
            </w:r>
            <w:r>
              <w:rPr>
                <w:sz w:val="16"/>
              </w:rPr>
              <w:t>480</w:t>
            </w:r>
            <w:r>
              <w:rPr>
                <w:spacing w:val="-1"/>
                <w:sz w:val="16"/>
              </w:rPr>
              <w:t> </w:t>
            </w:r>
            <w:r>
              <w:rPr>
                <w:sz w:val="16"/>
              </w:rPr>
              <w:t>mg/ml</w:t>
            </w:r>
            <w:r>
              <w:rPr>
                <w:spacing w:val="-9"/>
                <w:sz w:val="16"/>
              </w:rPr>
              <w:t> </w:t>
            </w:r>
            <w:r>
              <w:rPr>
                <w:sz w:val="16"/>
              </w:rPr>
              <w:t>Amp.</w:t>
            </w:r>
            <w:r>
              <w:rPr>
                <w:spacing w:val="-1"/>
                <w:sz w:val="16"/>
              </w:rPr>
              <w:t> </w:t>
            </w:r>
            <w:r>
              <w:rPr>
                <w:sz w:val="16"/>
              </w:rPr>
              <w:t>10</w:t>
            </w:r>
            <w:r>
              <w:rPr>
                <w:spacing w:val="-1"/>
                <w:sz w:val="16"/>
              </w:rPr>
              <w:t> </w:t>
            </w:r>
            <w:r>
              <w:rPr>
                <w:spacing w:val="-5"/>
                <w:sz w:val="16"/>
              </w:rPr>
              <w:t>ml</w:t>
            </w:r>
          </w:p>
        </w:tc>
        <w:tc>
          <w:tcPr>
            <w:tcW w:w="1001" w:type="dxa"/>
          </w:tcPr>
          <w:p>
            <w:pPr>
              <w:pStyle w:val="TableParagraph"/>
              <w:spacing w:before="54"/>
              <w:ind w:left="452"/>
              <w:jc w:val="center"/>
              <w:rPr>
                <w:sz w:val="16"/>
              </w:rPr>
            </w:pPr>
            <w:r>
              <w:rPr>
                <w:spacing w:val="-2"/>
                <w:sz w:val="16"/>
              </w:rPr>
              <w:t>153/24</w:t>
            </w:r>
          </w:p>
        </w:tc>
        <w:tc>
          <w:tcPr>
            <w:tcW w:w="823" w:type="dxa"/>
          </w:tcPr>
          <w:p>
            <w:pPr>
              <w:pStyle w:val="TableParagraph"/>
              <w:spacing w:before="54"/>
              <w:ind w:left="16" w:right="1"/>
              <w:jc w:val="center"/>
              <w:rPr>
                <w:sz w:val="16"/>
              </w:rPr>
            </w:pPr>
            <w:r>
              <w:rPr>
                <w:spacing w:val="-2"/>
                <w:sz w:val="16"/>
              </w:rPr>
              <w:t>10/07/2024</w:t>
            </w:r>
          </w:p>
        </w:tc>
        <w:tc>
          <w:tcPr>
            <w:tcW w:w="1882" w:type="dxa"/>
          </w:tcPr>
          <w:p>
            <w:pPr>
              <w:pStyle w:val="TableParagraph"/>
              <w:spacing w:before="54"/>
              <w:ind w:left="42"/>
              <w:rPr>
                <w:sz w:val="16"/>
              </w:rPr>
            </w:pPr>
            <w:r>
              <w:rPr>
                <w:sz w:val="16"/>
              </w:rPr>
              <w:t>SEI-</w:t>
            </w:r>
            <w:r>
              <w:rPr>
                <w:spacing w:val="-2"/>
                <w:sz w:val="16"/>
              </w:rPr>
              <w:t>260007/005523/2024</w:t>
            </w:r>
          </w:p>
        </w:tc>
        <w:tc>
          <w:tcPr>
            <w:tcW w:w="1373" w:type="dxa"/>
          </w:tcPr>
          <w:p>
            <w:pPr>
              <w:pStyle w:val="TableParagraph"/>
              <w:spacing w:before="54"/>
              <w:ind w:left="182"/>
              <w:rPr>
                <w:sz w:val="16"/>
              </w:rPr>
            </w:pPr>
            <w:r>
              <w:rPr>
                <w:sz w:val="16"/>
              </w:rPr>
              <w:t>R$</w:t>
            </w:r>
            <w:r>
              <w:rPr>
                <w:spacing w:val="-1"/>
                <w:sz w:val="16"/>
              </w:rPr>
              <w:t> </w:t>
            </w:r>
            <w:r>
              <w:rPr>
                <w:spacing w:val="-2"/>
                <w:sz w:val="16"/>
              </w:rPr>
              <w:t>765,00</w:t>
            </w:r>
          </w:p>
        </w:tc>
        <w:tc>
          <w:tcPr>
            <w:tcW w:w="1281" w:type="dxa"/>
          </w:tcPr>
          <w:p>
            <w:pPr>
              <w:pStyle w:val="TableParagraph"/>
              <w:spacing w:before="54"/>
              <w:ind w:left="46"/>
              <w:jc w:val="center"/>
              <w:rPr>
                <w:sz w:val="16"/>
              </w:rPr>
            </w:pPr>
            <w:r>
              <w:rPr>
                <w:spacing w:val="-5"/>
                <w:sz w:val="16"/>
              </w:rPr>
              <w:t>50</w:t>
            </w:r>
          </w:p>
        </w:tc>
        <w:tc>
          <w:tcPr>
            <w:tcW w:w="1190" w:type="dxa"/>
          </w:tcPr>
          <w:p>
            <w:pPr>
              <w:pStyle w:val="TableParagraph"/>
              <w:spacing w:before="54"/>
              <w:ind w:left="77"/>
              <w:rPr>
                <w:sz w:val="16"/>
              </w:rPr>
            </w:pPr>
            <w:r>
              <w:rPr>
                <w:sz w:val="16"/>
              </w:rPr>
              <w:t>R$</w:t>
            </w:r>
            <w:r>
              <w:rPr>
                <w:spacing w:val="-1"/>
                <w:sz w:val="16"/>
              </w:rPr>
              <w:t> </w:t>
            </w:r>
            <w:r>
              <w:rPr>
                <w:spacing w:val="-2"/>
                <w:sz w:val="16"/>
              </w:rPr>
              <w:t>38.250,00</w:t>
            </w:r>
          </w:p>
        </w:tc>
      </w:tr>
      <w:tr>
        <w:trPr>
          <w:trHeight w:val="238" w:hRule="atLeast"/>
        </w:trPr>
        <w:tc>
          <w:tcPr>
            <w:tcW w:w="556" w:type="dxa"/>
          </w:tcPr>
          <w:p>
            <w:pPr>
              <w:pStyle w:val="TableParagraph"/>
              <w:spacing w:line="164" w:lineRule="exact" w:before="54"/>
              <w:ind w:right="27"/>
              <w:jc w:val="center"/>
              <w:rPr>
                <w:sz w:val="16"/>
              </w:rPr>
            </w:pPr>
            <w:r>
              <w:rPr>
                <w:spacing w:val="-10"/>
                <w:sz w:val="16"/>
              </w:rPr>
              <w:t>3</w:t>
            </w:r>
          </w:p>
        </w:tc>
        <w:tc>
          <w:tcPr>
            <w:tcW w:w="1128" w:type="dxa"/>
          </w:tcPr>
          <w:p>
            <w:pPr>
              <w:pStyle w:val="TableParagraph"/>
              <w:spacing w:line="164" w:lineRule="exact" w:before="54"/>
              <w:ind w:left="5"/>
              <w:jc w:val="center"/>
              <w:rPr>
                <w:sz w:val="16"/>
              </w:rPr>
            </w:pPr>
            <w:r>
              <w:rPr>
                <w:spacing w:val="-2"/>
                <w:sz w:val="16"/>
              </w:rPr>
              <w:t>13440</w:t>
            </w:r>
          </w:p>
        </w:tc>
        <w:tc>
          <w:tcPr>
            <w:tcW w:w="714" w:type="dxa"/>
          </w:tcPr>
          <w:p>
            <w:pPr>
              <w:pStyle w:val="TableParagraph"/>
              <w:spacing w:line="164" w:lineRule="exact" w:before="54"/>
              <w:ind w:left="49" w:right="1"/>
              <w:jc w:val="center"/>
              <w:rPr>
                <w:sz w:val="16"/>
              </w:rPr>
            </w:pPr>
            <w:r>
              <w:rPr>
                <w:spacing w:val="-2"/>
                <w:sz w:val="16"/>
              </w:rPr>
              <w:t>179917</w:t>
            </w:r>
          </w:p>
        </w:tc>
        <w:tc>
          <w:tcPr>
            <w:tcW w:w="5391" w:type="dxa"/>
          </w:tcPr>
          <w:p>
            <w:pPr>
              <w:pStyle w:val="TableParagraph"/>
              <w:spacing w:line="164" w:lineRule="exact" w:before="54"/>
              <w:ind w:left="30"/>
              <w:rPr>
                <w:sz w:val="16"/>
              </w:rPr>
            </w:pPr>
            <w:r>
              <w:rPr>
                <w:sz w:val="16"/>
              </w:rPr>
              <w:t>Hexafluoreto</w:t>
            </w:r>
            <w:r>
              <w:rPr>
                <w:spacing w:val="-1"/>
                <w:sz w:val="16"/>
              </w:rPr>
              <w:t> </w:t>
            </w:r>
            <w:r>
              <w:rPr>
                <w:sz w:val="16"/>
              </w:rPr>
              <w:t>de</w:t>
            </w:r>
            <w:r>
              <w:rPr>
                <w:spacing w:val="-1"/>
                <w:sz w:val="16"/>
              </w:rPr>
              <w:t> </w:t>
            </w:r>
            <w:r>
              <w:rPr>
                <w:sz w:val="16"/>
              </w:rPr>
              <w:t>enxofre</w:t>
            </w:r>
            <w:r>
              <w:rPr>
                <w:spacing w:val="-1"/>
                <w:sz w:val="16"/>
              </w:rPr>
              <w:t> </w:t>
            </w:r>
            <w:r>
              <w:rPr>
                <w:sz w:val="16"/>
              </w:rPr>
              <w:t>8µL/mL/pó</w:t>
            </w:r>
            <w:r>
              <w:rPr>
                <w:spacing w:val="-1"/>
                <w:sz w:val="16"/>
              </w:rPr>
              <w:t> </w:t>
            </w:r>
            <w:r>
              <w:rPr>
                <w:spacing w:val="-2"/>
                <w:sz w:val="16"/>
              </w:rPr>
              <w:t>Liofilizado</w:t>
            </w:r>
          </w:p>
        </w:tc>
        <w:tc>
          <w:tcPr>
            <w:tcW w:w="1001" w:type="dxa"/>
          </w:tcPr>
          <w:p>
            <w:pPr>
              <w:pStyle w:val="TableParagraph"/>
              <w:spacing w:line="164" w:lineRule="exact" w:before="54"/>
              <w:ind w:left="452"/>
              <w:jc w:val="center"/>
              <w:rPr>
                <w:sz w:val="16"/>
              </w:rPr>
            </w:pPr>
            <w:r>
              <w:rPr>
                <w:spacing w:val="-2"/>
                <w:sz w:val="16"/>
              </w:rPr>
              <w:t>153/24</w:t>
            </w:r>
          </w:p>
        </w:tc>
        <w:tc>
          <w:tcPr>
            <w:tcW w:w="823" w:type="dxa"/>
          </w:tcPr>
          <w:p>
            <w:pPr>
              <w:pStyle w:val="TableParagraph"/>
              <w:spacing w:line="164" w:lineRule="exact" w:before="54"/>
              <w:ind w:left="16" w:right="1"/>
              <w:jc w:val="center"/>
              <w:rPr>
                <w:sz w:val="16"/>
              </w:rPr>
            </w:pPr>
            <w:r>
              <w:rPr>
                <w:spacing w:val="-2"/>
                <w:sz w:val="16"/>
              </w:rPr>
              <w:t>10/072024</w:t>
            </w:r>
          </w:p>
        </w:tc>
        <w:tc>
          <w:tcPr>
            <w:tcW w:w="1882" w:type="dxa"/>
          </w:tcPr>
          <w:p>
            <w:pPr>
              <w:pStyle w:val="TableParagraph"/>
              <w:spacing w:line="164" w:lineRule="exact" w:before="54"/>
              <w:ind w:left="42"/>
              <w:rPr>
                <w:sz w:val="16"/>
              </w:rPr>
            </w:pPr>
            <w:r>
              <w:rPr>
                <w:sz w:val="16"/>
              </w:rPr>
              <w:t>SEI-</w:t>
            </w:r>
            <w:r>
              <w:rPr>
                <w:spacing w:val="-2"/>
                <w:sz w:val="16"/>
              </w:rPr>
              <w:t>260007/005523/2024</w:t>
            </w:r>
          </w:p>
        </w:tc>
        <w:tc>
          <w:tcPr>
            <w:tcW w:w="1373" w:type="dxa"/>
          </w:tcPr>
          <w:p>
            <w:pPr>
              <w:pStyle w:val="TableParagraph"/>
              <w:spacing w:line="164" w:lineRule="exact" w:before="54"/>
              <w:ind w:left="182"/>
              <w:rPr>
                <w:sz w:val="16"/>
              </w:rPr>
            </w:pPr>
            <w:r>
              <w:rPr>
                <w:sz w:val="16"/>
              </w:rPr>
              <w:t>R$</w:t>
            </w:r>
            <w:r>
              <w:rPr>
                <w:spacing w:val="-1"/>
                <w:sz w:val="16"/>
              </w:rPr>
              <w:t> </w:t>
            </w:r>
            <w:r>
              <w:rPr>
                <w:spacing w:val="-2"/>
                <w:sz w:val="16"/>
              </w:rPr>
              <w:t>410,24</w:t>
            </w:r>
          </w:p>
        </w:tc>
        <w:tc>
          <w:tcPr>
            <w:tcW w:w="1281" w:type="dxa"/>
          </w:tcPr>
          <w:p>
            <w:pPr>
              <w:pStyle w:val="TableParagraph"/>
              <w:spacing w:line="164" w:lineRule="exact" w:before="54"/>
              <w:ind w:left="46" w:right="1"/>
              <w:jc w:val="center"/>
              <w:rPr>
                <w:sz w:val="16"/>
              </w:rPr>
            </w:pPr>
            <w:r>
              <w:rPr>
                <w:spacing w:val="-5"/>
                <w:sz w:val="16"/>
              </w:rPr>
              <w:t>480</w:t>
            </w:r>
          </w:p>
        </w:tc>
        <w:tc>
          <w:tcPr>
            <w:tcW w:w="1190" w:type="dxa"/>
          </w:tcPr>
          <w:p>
            <w:pPr>
              <w:pStyle w:val="TableParagraph"/>
              <w:spacing w:line="164" w:lineRule="exact" w:before="54"/>
              <w:ind w:left="77"/>
              <w:rPr>
                <w:sz w:val="16"/>
              </w:rPr>
            </w:pPr>
            <w:r>
              <w:rPr>
                <w:sz w:val="16"/>
              </w:rPr>
              <w:t>R$</w:t>
            </w:r>
            <w:r>
              <w:rPr>
                <w:spacing w:val="-1"/>
                <w:sz w:val="16"/>
              </w:rPr>
              <w:t> </w:t>
            </w:r>
            <w:r>
              <w:rPr>
                <w:spacing w:val="-2"/>
                <w:sz w:val="16"/>
              </w:rPr>
              <w:t>196.915,20</w:t>
            </w:r>
          </w:p>
        </w:tc>
      </w:tr>
    </w:tbl>
    <w:p>
      <w:pPr>
        <w:pStyle w:val="BodyText"/>
        <w:spacing w:before="137"/>
      </w:pPr>
    </w:p>
    <w:p>
      <w:pPr>
        <w:pStyle w:val="Heading2"/>
        <w:numPr>
          <w:ilvl w:val="1"/>
          <w:numId w:val="57"/>
        </w:numPr>
        <w:tabs>
          <w:tab w:pos="468" w:val="left" w:leader="none"/>
        </w:tabs>
        <w:spacing w:line="240" w:lineRule="auto" w:before="0" w:after="0"/>
        <w:ind w:left="468" w:right="0" w:hanging="349"/>
        <w:jc w:val="left"/>
      </w:pPr>
      <w:r>
        <w:rPr/>
        <w:t>DESENHO</w:t>
      </w:r>
      <w:r>
        <w:rPr>
          <w:spacing w:val="-1"/>
        </w:rPr>
        <w:t> </w:t>
      </w:r>
      <w:r>
        <w:rPr/>
        <w:t>DA</w:t>
      </w:r>
      <w:r>
        <w:rPr>
          <w:spacing w:val="-12"/>
        </w:rPr>
        <w:t> </w:t>
      </w:r>
      <w:r>
        <w:rPr>
          <w:spacing w:val="-2"/>
        </w:rPr>
        <w:t>CONTRATAÇÃO</w:t>
      </w:r>
    </w:p>
    <w:p>
      <w:pPr>
        <w:pStyle w:val="ListParagraph"/>
        <w:numPr>
          <w:ilvl w:val="2"/>
          <w:numId w:val="57"/>
        </w:numPr>
        <w:tabs>
          <w:tab w:pos="618" w:val="left" w:leader="none"/>
        </w:tabs>
        <w:spacing w:line="240" w:lineRule="auto" w:before="40" w:after="0"/>
        <w:ind w:left="618" w:right="0" w:hanging="499"/>
        <w:jc w:val="left"/>
        <w:rPr>
          <w:b/>
          <w:sz w:val="20"/>
        </w:rPr>
      </w:pPr>
      <w:r>
        <w:rPr>
          <w:b/>
          <w:sz w:val="20"/>
        </w:rPr>
        <w:t>REGIME</w:t>
      </w:r>
      <w:r>
        <w:rPr>
          <w:b/>
          <w:spacing w:val="-1"/>
          <w:sz w:val="20"/>
        </w:rPr>
        <w:t> </w:t>
      </w:r>
      <w:r>
        <w:rPr>
          <w:b/>
          <w:sz w:val="20"/>
        </w:rPr>
        <w:t>DE</w:t>
      </w:r>
      <w:r>
        <w:rPr>
          <w:b/>
          <w:spacing w:val="-1"/>
          <w:sz w:val="20"/>
        </w:rPr>
        <w:t> </w:t>
      </w:r>
      <w:r>
        <w:rPr>
          <w:b/>
          <w:spacing w:val="-2"/>
          <w:sz w:val="20"/>
        </w:rPr>
        <w:t>CONTRATAÇÃO:</w:t>
      </w:r>
    </w:p>
    <w:p>
      <w:pPr>
        <w:pStyle w:val="BodyText"/>
        <w:spacing w:before="80"/>
        <w:rPr>
          <w:b/>
        </w:rPr>
      </w:pPr>
    </w:p>
    <w:p>
      <w:pPr>
        <w:pStyle w:val="BodyText"/>
        <w:spacing w:line="280" w:lineRule="auto" w:before="0"/>
        <w:ind w:left="119" w:right="118"/>
        <w:jc w:val="both"/>
      </w:pPr>
      <w:r>
        <w:rPr/>
        <w:t>Pretende-se a aquisição, em âmbito nacional, através de empresa especializada, tendo em vista o cenário descrito no Item 2, em conformidade com a Lei nº 14.133/2021 (Regulamenta o art. 37, inciso</w:t>
      </w:r>
      <w:r>
        <w:rPr>
          <w:spacing w:val="-7"/>
        </w:rPr>
        <w:t> </w:t>
      </w:r>
      <w:r>
        <w:rPr/>
        <w:t>XXI, da Constituição Federal, que institui normas para licitações e Contratos da Administração Pública e dá outras providências), por </w:t>
      </w:r>
      <w:r>
        <w:rPr>
          <w:b/>
          <w:u w:val="single"/>
        </w:rPr>
        <w:t>Licita</w:t>
      </w:r>
      <w:r>
        <w:rPr>
          <w:b/>
        </w:rPr>
        <w:t>ç</w:t>
      </w:r>
      <w:r>
        <w:rPr>
          <w:b/>
          <w:u w:val="single"/>
        </w:rPr>
        <w:t>ão </w:t>
      </w:r>
      <w:r>
        <w:rPr>
          <w:b/>
        </w:rPr>
        <w:t>(p</w:t>
      </w:r>
      <w:r>
        <w:rPr>
          <w:b/>
          <w:spacing w:val="-4"/>
          <w:u w:val="single"/>
        </w:rPr>
        <w:t> </w:t>
      </w:r>
      <w:r>
        <w:rPr>
          <w:b/>
          <w:u w:val="single"/>
        </w:rPr>
        <w:t>regão eletrônico</w:t>
      </w:r>
      <w:r>
        <w:rPr>
          <w:b/>
        </w:rPr>
        <w:t>)</w:t>
      </w:r>
      <w:r>
        <w:rPr>
          <w:spacing w:val="-13"/>
          <w:u w:val="single"/>
        </w:rPr>
        <w:t> </w:t>
      </w:r>
      <w:r>
        <w:rPr>
          <w:b/>
        </w:rPr>
        <w:t>,</w:t>
      </w:r>
      <w:r>
        <w:rPr>
          <w:b/>
          <w:u w:val="single"/>
        </w:rPr>
        <w:t> no critério </w:t>
      </w:r>
      <w:r>
        <w:rPr>
          <w:b/>
          <w:u w:val="single"/>
        </w:rPr>
        <w:t>de</w:t>
      </w:r>
      <w:r>
        <w:rPr>
          <w:b/>
        </w:rPr>
        <w:t> j</w:t>
      </w:r>
      <w:r>
        <w:rPr>
          <w:b/>
          <w:u w:val="single"/>
        </w:rPr>
        <w:t>ulgamento</w:t>
      </w:r>
      <w:r>
        <w:rPr>
          <w:b/>
          <w:spacing w:val="-1"/>
        </w:rPr>
        <w:t> </w:t>
      </w:r>
      <w:r>
        <w:rPr>
          <w:b/>
        </w:rPr>
        <w:t>p</w:t>
      </w:r>
      <w:r>
        <w:rPr>
          <w:b/>
          <w:spacing w:val="-1"/>
          <w:u w:val="single"/>
        </w:rPr>
        <w:t> </w:t>
      </w:r>
      <w:r>
        <w:rPr>
          <w:b/>
          <w:u w:val="single"/>
        </w:rPr>
        <w:t>or</w:t>
      </w:r>
      <w:r>
        <w:rPr>
          <w:b/>
          <w:spacing w:val="-4"/>
          <w:u w:val="single"/>
        </w:rPr>
        <w:t> </w:t>
      </w:r>
      <w:r>
        <w:rPr>
          <w:b/>
          <w:u w:val="single"/>
        </w:rPr>
        <w:t>menor</w:t>
      </w:r>
      <w:r>
        <w:rPr>
          <w:b/>
          <w:spacing w:val="-4"/>
        </w:rPr>
        <w:t> </w:t>
      </w:r>
      <w:r>
        <w:rPr>
          <w:b/>
        </w:rPr>
        <w:t>p</w:t>
      </w:r>
      <w:r>
        <w:rPr>
          <w:b/>
          <w:spacing w:val="-1"/>
          <w:u w:val="single"/>
        </w:rPr>
        <w:t> </w:t>
      </w:r>
      <w:r>
        <w:rPr>
          <w:b/>
          <w:u w:val="single"/>
        </w:rPr>
        <w:t>re</w:t>
      </w:r>
      <w:r>
        <w:rPr>
          <w:b/>
        </w:rPr>
        <w:t>ç</w:t>
      </w:r>
      <w:r>
        <w:rPr>
          <w:b/>
          <w:u w:val="single"/>
        </w:rPr>
        <w:t>o</w:t>
      </w:r>
      <w:r>
        <w:rPr>
          <w:b/>
          <w:spacing w:val="-1"/>
        </w:rPr>
        <w:t> </w:t>
      </w:r>
      <w:r>
        <w:rPr>
          <w:b/>
        </w:rPr>
        <w:t>p</w:t>
      </w:r>
      <w:r>
        <w:rPr>
          <w:b/>
          <w:spacing w:val="-1"/>
          <w:u w:val="single"/>
        </w:rPr>
        <w:t> </w:t>
      </w:r>
      <w:r>
        <w:rPr>
          <w:b/>
          <w:u w:val="single"/>
        </w:rPr>
        <w:t>or</w:t>
      </w:r>
      <w:r>
        <w:rPr>
          <w:b/>
          <w:spacing w:val="-4"/>
          <w:u w:val="single"/>
        </w:rPr>
        <w:t> </w:t>
      </w:r>
      <w:r>
        <w:rPr>
          <w:b/>
          <w:u w:val="single"/>
        </w:rPr>
        <w:t>item</w:t>
      </w:r>
      <w:r>
        <w:rPr>
          <w:b/>
        </w:rPr>
        <w:t> </w:t>
      </w:r>
      <w:r>
        <w:rPr/>
        <w:t>,</w:t>
      </w:r>
      <w:r>
        <w:rPr>
          <w:spacing w:val="-1"/>
        </w:rPr>
        <w:t> </w:t>
      </w:r>
      <w:r>
        <w:rPr/>
        <w:t>e</w:t>
      </w:r>
      <w:r>
        <w:rPr>
          <w:spacing w:val="-1"/>
        </w:rPr>
        <w:t> </w:t>
      </w:r>
      <w:r>
        <w:rPr/>
        <w:t>o</w:t>
      </w:r>
      <w:r>
        <w:rPr>
          <w:spacing w:val="-1"/>
        </w:rPr>
        <w:t> </w:t>
      </w:r>
      <w:r>
        <w:rPr/>
        <w:t>Decreto</w:t>
      </w:r>
      <w:r>
        <w:rPr>
          <w:spacing w:val="-1"/>
        </w:rPr>
        <w:t> </w:t>
      </w:r>
      <w:r>
        <w:rPr/>
        <w:t>Estadual</w:t>
      </w:r>
      <w:r>
        <w:rPr>
          <w:spacing w:val="-1"/>
        </w:rPr>
        <w:t> </w:t>
      </w:r>
      <w:r>
        <w:rPr/>
        <w:t>nº</w:t>
      </w:r>
      <w:r>
        <w:rPr>
          <w:spacing w:val="-1"/>
        </w:rPr>
        <w:t> </w:t>
      </w:r>
      <w:r>
        <w:rPr/>
        <w:t>48.816/2023</w:t>
      </w:r>
      <w:r>
        <w:rPr>
          <w:spacing w:val="-1"/>
        </w:rPr>
        <w:t> </w:t>
      </w:r>
      <w:r>
        <w:rPr/>
        <w:t>(Regulamenta</w:t>
      </w:r>
      <w:r>
        <w:rPr>
          <w:spacing w:val="-1"/>
        </w:rPr>
        <w:t> </w:t>
      </w:r>
      <w:r>
        <w:rPr/>
        <w:t>a</w:t>
      </w:r>
      <w:r>
        <w:rPr>
          <w:spacing w:val="-1"/>
        </w:rPr>
        <w:t> </w:t>
      </w:r>
      <w:r>
        <w:rPr/>
        <w:t>fase</w:t>
      </w:r>
      <w:r>
        <w:rPr>
          <w:spacing w:val="-1"/>
        </w:rPr>
        <w:t> </w:t>
      </w:r>
      <w:r>
        <w:rPr/>
        <w:t>preparatória</w:t>
      </w:r>
      <w:r>
        <w:rPr>
          <w:spacing w:val="-1"/>
        </w:rPr>
        <w:t> </w:t>
      </w:r>
      <w:r>
        <w:rPr/>
        <w:t>das</w:t>
      </w:r>
      <w:r>
        <w:rPr>
          <w:spacing w:val="-1"/>
        </w:rPr>
        <w:t> </w:t>
      </w:r>
      <w:r>
        <w:rPr/>
        <w:t>contratações</w:t>
      </w:r>
      <w:r>
        <w:rPr>
          <w:spacing w:val="-1"/>
        </w:rPr>
        <w:t> </w:t>
      </w:r>
      <w:r>
        <w:rPr/>
        <w:t>no</w:t>
      </w:r>
      <w:r>
        <w:rPr>
          <w:spacing w:val="-1"/>
        </w:rPr>
        <w:t> </w:t>
      </w:r>
      <w:r>
        <w:rPr/>
        <w:t>âmbito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p>
    <w:p>
      <w:pPr>
        <w:pStyle w:val="BodyText"/>
        <w:spacing w:before="43"/>
      </w:pPr>
    </w:p>
    <w:p>
      <w:pPr>
        <w:pStyle w:val="Heading2"/>
        <w:numPr>
          <w:ilvl w:val="2"/>
          <w:numId w:val="57"/>
        </w:numPr>
        <w:tabs>
          <w:tab w:pos="618" w:val="left" w:leader="none"/>
        </w:tabs>
        <w:spacing w:line="240" w:lineRule="auto" w:before="0" w:after="0"/>
        <w:ind w:left="618" w:right="0" w:hanging="499"/>
        <w:jc w:val="left"/>
      </w:pPr>
      <w:r>
        <w:rPr/>
        <w:t>REGIME</w:t>
      </w:r>
      <w:r>
        <w:rPr>
          <w:spacing w:val="-1"/>
        </w:rPr>
        <w:t> </w:t>
      </w:r>
      <w:r>
        <w:rPr/>
        <w:t>DE</w:t>
      </w:r>
      <w:r>
        <w:rPr>
          <w:spacing w:val="-1"/>
        </w:rPr>
        <w:t> </w:t>
      </w:r>
      <w:r>
        <w:rPr>
          <w:spacing w:val="-2"/>
        </w:rPr>
        <w:t>FORNECIMENTO:</w:t>
      </w:r>
    </w:p>
    <w:p>
      <w:pPr>
        <w:pStyle w:val="BodyText"/>
        <w:ind w:left="119"/>
      </w:pPr>
      <w:r>
        <w:rPr/>
        <w:t>Venda,</w:t>
      </w:r>
      <w:r>
        <w:rPr>
          <w:spacing w:val="-6"/>
        </w:rPr>
        <w:t> </w:t>
      </w:r>
      <w:r>
        <w:rPr/>
        <w:t>com</w:t>
      </w:r>
      <w:r>
        <w:rPr>
          <w:spacing w:val="-2"/>
        </w:rPr>
        <w:t> </w:t>
      </w:r>
      <w:r>
        <w:rPr/>
        <w:t>emissão</w:t>
      </w:r>
      <w:r>
        <w:rPr>
          <w:spacing w:val="-3"/>
        </w:rPr>
        <w:t> </w:t>
      </w:r>
      <w:r>
        <w:rPr/>
        <w:t>das</w:t>
      </w:r>
      <w:r>
        <w:rPr>
          <w:spacing w:val="-12"/>
        </w:rPr>
        <w:t> </w:t>
      </w:r>
      <w:r>
        <w:rPr/>
        <w:t>Autorizações</w:t>
      </w:r>
      <w:r>
        <w:rPr>
          <w:spacing w:val="-3"/>
        </w:rPr>
        <w:t> </w:t>
      </w:r>
      <w:r>
        <w:rPr/>
        <w:t>de</w:t>
      </w:r>
      <w:r>
        <w:rPr>
          <w:spacing w:val="-2"/>
        </w:rPr>
        <w:t> </w:t>
      </w:r>
      <w:r>
        <w:rPr/>
        <w:t>Fornecimento</w:t>
      </w:r>
      <w:r>
        <w:rPr>
          <w:spacing w:val="-3"/>
        </w:rPr>
        <w:t> </w:t>
      </w:r>
      <w:r>
        <w:rPr/>
        <w:t>de</w:t>
      </w:r>
      <w:r>
        <w:rPr>
          <w:spacing w:val="-3"/>
        </w:rPr>
        <w:t> </w:t>
      </w:r>
      <w:r>
        <w:rPr/>
        <w:t>acordo</w:t>
      </w:r>
      <w:r>
        <w:rPr>
          <w:spacing w:val="-2"/>
        </w:rPr>
        <w:t> </w:t>
      </w:r>
      <w:r>
        <w:rPr/>
        <w:t>com</w:t>
      </w:r>
      <w:r>
        <w:rPr>
          <w:spacing w:val="-3"/>
        </w:rPr>
        <w:t> </w:t>
      </w:r>
      <w:r>
        <w:rPr/>
        <w:t>a</w:t>
      </w:r>
      <w:r>
        <w:rPr>
          <w:spacing w:val="-2"/>
        </w:rPr>
        <w:t> </w:t>
      </w:r>
      <w:r>
        <w:rPr/>
        <w:t>necessidade</w:t>
      </w:r>
      <w:r>
        <w:rPr>
          <w:spacing w:val="-3"/>
        </w:rPr>
        <w:t> </w:t>
      </w:r>
      <w:r>
        <w:rPr/>
        <w:t>de</w:t>
      </w:r>
      <w:r>
        <w:rPr>
          <w:spacing w:val="-2"/>
        </w:rPr>
        <w:t> </w:t>
      </w:r>
      <w:r>
        <w:rPr/>
        <w:t>ressuprimento</w:t>
      </w:r>
      <w:r>
        <w:rPr>
          <w:spacing w:val="-3"/>
        </w:rPr>
        <w:t> </w:t>
      </w:r>
      <w:r>
        <w:rPr/>
        <w:t>dos</w:t>
      </w:r>
      <w:r>
        <w:rPr>
          <w:spacing w:val="-2"/>
        </w:rPr>
        <w:t> estoques.</w:t>
      </w:r>
    </w:p>
    <w:p>
      <w:pPr>
        <w:pStyle w:val="BodyText"/>
        <w:spacing w:before="80"/>
      </w:pPr>
    </w:p>
    <w:p>
      <w:pPr>
        <w:pStyle w:val="Heading2"/>
        <w:numPr>
          <w:ilvl w:val="2"/>
          <w:numId w:val="57"/>
        </w:numPr>
        <w:tabs>
          <w:tab w:pos="618" w:val="left" w:leader="none"/>
        </w:tabs>
        <w:spacing w:line="240" w:lineRule="auto" w:before="0" w:after="0"/>
        <w:ind w:left="618" w:right="0" w:hanging="499"/>
        <w:jc w:val="left"/>
      </w:pPr>
      <w:r>
        <w:rPr/>
        <w:t>PARCELAMENTO</w:t>
      </w:r>
      <w:r>
        <w:rPr>
          <w:spacing w:val="-11"/>
        </w:rPr>
        <w:t> </w:t>
      </w:r>
      <w:r>
        <w:rPr/>
        <w:t>DO</w:t>
      </w:r>
      <w:r>
        <w:rPr>
          <w:spacing w:val="-10"/>
        </w:rPr>
        <w:t> </w:t>
      </w:r>
      <w:r>
        <w:rPr>
          <w:spacing w:val="-2"/>
        </w:rPr>
        <w:t>OBJETO:</w:t>
      </w:r>
    </w:p>
    <w:p>
      <w:pPr>
        <w:spacing w:before="40"/>
        <w:ind w:left="119" w:right="0" w:firstLine="0"/>
        <w:jc w:val="left"/>
        <w:rPr>
          <w:b/>
          <w:sz w:val="20"/>
        </w:rPr>
      </w:pPr>
      <w:r>
        <w:rPr>
          <w:b/>
          <w:sz w:val="20"/>
        </w:rPr>
        <w:t>Optou-se</w:t>
      </w:r>
      <w:r>
        <w:rPr>
          <w:b/>
          <w:spacing w:val="-2"/>
          <w:sz w:val="20"/>
        </w:rPr>
        <w:t> </w:t>
      </w:r>
      <w:r>
        <w:rPr>
          <w:b/>
          <w:sz w:val="20"/>
        </w:rPr>
        <w:t>pelo</w:t>
      </w:r>
      <w:r>
        <w:rPr>
          <w:b/>
          <w:spacing w:val="-1"/>
          <w:sz w:val="20"/>
        </w:rPr>
        <w:t> </w:t>
      </w:r>
      <w:r>
        <w:rPr>
          <w:b/>
          <w:sz w:val="20"/>
        </w:rPr>
        <w:t>parcelamento</w:t>
      </w:r>
      <w:r>
        <w:rPr>
          <w:b/>
          <w:spacing w:val="-1"/>
          <w:sz w:val="20"/>
        </w:rPr>
        <w:t> </w:t>
      </w:r>
      <w:r>
        <w:rPr>
          <w:b/>
          <w:sz w:val="20"/>
        </w:rPr>
        <w:t>do</w:t>
      </w:r>
      <w:r>
        <w:rPr>
          <w:b/>
          <w:spacing w:val="-1"/>
          <w:sz w:val="20"/>
        </w:rPr>
        <w:t> </w:t>
      </w:r>
      <w:r>
        <w:rPr>
          <w:b/>
          <w:sz w:val="20"/>
        </w:rPr>
        <w:t>objeto,</w:t>
      </w:r>
      <w:r>
        <w:rPr>
          <w:b/>
          <w:spacing w:val="-2"/>
          <w:sz w:val="20"/>
        </w:rPr>
        <w:t> </w:t>
      </w:r>
      <w:r>
        <w:rPr>
          <w:b/>
          <w:sz w:val="20"/>
        </w:rPr>
        <w:t>pelo</w:t>
      </w:r>
      <w:r>
        <w:rPr>
          <w:b/>
          <w:spacing w:val="-1"/>
          <w:sz w:val="20"/>
        </w:rPr>
        <w:t> </w:t>
      </w:r>
      <w:r>
        <w:rPr>
          <w:b/>
          <w:sz w:val="20"/>
        </w:rPr>
        <w:t>dever</w:t>
      </w:r>
      <w:r>
        <w:rPr>
          <w:b/>
          <w:spacing w:val="-4"/>
          <w:sz w:val="20"/>
        </w:rPr>
        <w:t> </w:t>
      </w:r>
      <w:r>
        <w:rPr>
          <w:b/>
          <w:sz w:val="20"/>
        </w:rPr>
        <w:t>de</w:t>
      </w:r>
      <w:r>
        <w:rPr>
          <w:b/>
          <w:spacing w:val="-1"/>
          <w:sz w:val="20"/>
        </w:rPr>
        <w:t> </w:t>
      </w:r>
      <w:r>
        <w:rPr>
          <w:b/>
          <w:sz w:val="20"/>
        </w:rPr>
        <w:t>buscar</w:t>
      </w:r>
      <w:r>
        <w:rPr>
          <w:b/>
          <w:spacing w:val="-4"/>
          <w:sz w:val="20"/>
        </w:rPr>
        <w:t> </w:t>
      </w:r>
      <w:r>
        <w:rPr>
          <w:b/>
          <w:sz w:val="20"/>
        </w:rPr>
        <w:t>a</w:t>
      </w:r>
      <w:r>
        <w:rPr>
          <w:b/>
          <w:spacing w:val="-2"/>
          <w:sz w:val="20"/>
        </w:rPr>
        <w:t> </w:t>
      </w:r>
      <w:r>
        <w:rPr>
          <w:b/>
          <w:sz w:val="20"/>
        </w:rPr>
        <w:t>ampliação</w:t>
      </w:r>
      <w:r>
        <w:rPr>
          <w:b/>
          <w:spacing w:val="-1"/>
          <w:sz w:val="20"/>
        </w:rPr>
        <w:t> </w:t>
      </w:r>
      <w:r>
        <w:rPr>
          <w:b/>
          <w:sz w:val="20"/>
        </w:rPr>
        <w:t>da</w:t>
      </w:r>
      <w:r>
        <w:rPr>
          <w:b/>
          <w:spacing w:val="-1"/>
          <w:sz w:val="20"/>
        </w:rPr>
        <w:t> </w:t>
      </w:r>
      <w:r>
        <w:rPr>
          <w:b/>
          <w:sz w:val="20"/>
        </w:rPr>
        <w:t>competição</w:t>
      </w:r>
      <w:r>
        <w:rPr>
          <w:b/>
          <w:spacing w:val="-1"/>
          <w:sz w:val="20"/>
        </w:rPr>
        <w:t> </w:t>
      </w:r>
      <w:r>
        <w:rPr>
          <w:b/>
          <w:sz w:val="20"/>
        </w:rPr>
        <w:t>e</w:t>
      </w:r>
      <w:r>
        <w:rPr>
          <w:b/>
          <w:spacing w:val="-1"/>
          <w:sz w:val="20"/>
        </w:rPr>
        <w:t> </w:t>
      </w:r>
      <w:r>
        <w:rPr>
          <w:b/>
          <w:sz w:val="20"/>
        </w:rPr>
        <w:t>de</w:t>
      </w:r>
      <w:r>
        <w:rPr>
          <w:b/>
          <w:spacing w:val="-2"/>
          <w:sz w:val="20"/>
        </w:rPr>
        <w:t> </w:t>
      </w:r>
      <w:r>
        <w:rPr>
          <w:b/>
          <w:sz w:val="20"/>
        </w:rPr>
        <w:t>evitar</w:t>
      </w:r>
      <w:r>
        <w:rPr>
          <w:b/>
          <w:spacing w:val="-4"/>
          <w:sz w:val="20"/>
        </w:rPr>
        <w:t> </w:t>
      </w:r>
      <w:r>
        <w:rPr>
          <w:b/>
          <w:sz w:val="20"/>
        </w:rPr>
        <w:t>a</w:t>
      </w:r>
      <w:r>
        <w:rPr>
          <w:b/>
          <w:spacing w:val="-1"/>
          <w:sz w:val="20"/>
        </w:rPr>
        <w:t> </w:t>
      </w:r>
      <w:r>
        <w:rPr>
          <w:b/>
          <w:sz w:val="20"/>
        </w:rPr>
        <w:t>concentração</w:t>
      </w:r>
      <w:r>
        <w:rPr>
          <w:b/>
          <w:spacing w:val="-1"/>
          <w:sz w:val="20"/>
        </w:rPr>
        <w:t> </w:t>
      </w:r>
      <w:r>
        <w:rPr>
          <w:b/>
          <w:sz w:val="20"/>
        </w:rPr>
        <w:t>de</w:t>
      </w:r>
      <w:r>
        <w:rPr>
          <w:b/>
          <w:spacing w:val="-1"/>
          <w:sz w:val="20"/>
        </w:rPr>
        <w:t> </w:t>
      </w:r>
      <w:r>
        <w:rPr>
          <w:b/>
          <w:spacing w:val="-2"/>
          <w:sz w:val="20"/>
        </w:rPr>
        <w:t>mercado.</w:t>
      </w:r>
    </w:p>
    <w:p>
      <w:pPr>
        <w:spacing w:after="0"/>
        <w:jc w:val="left"/>
        <w:rPr>
          <w:b/>
          <w:sz w:val="20"/>
        </w:rPr>
        <w:sectPr>
          <w:type w:val="continuous"/>
          <w:pgSz w:w="15840" w:h="24480"/>
          <w:pgMar w:top="160" w:bottom="280" w:left="0" w:right="0"/>
        </w:sectPr>
      </w:pPr>
    </w:p>
    <w:p>
      <w:pPr>
        <w:pStyle w:val="Heading2"/>
        <w:numPr>
          <w:ilvl w:val="2"/>
          <w:numId w:val="57"/>
        </w:numPr>
        <w:tabs>
          <w:tab w:pos="618" w:val="left" w:leader="none"/>
        </w:tabs>
        <w:spacing w:line="240" w:lineRule="auto" w:before="73" w:after="0"/>
        <w:ind w:left="618" w:right="0" w:hanging="499"/>
        <w:jc w:val="left"/>
      </w:pPr>
      <w:r>
        <w:rPr>
          <w:spacing w:val="-2"/>
        </w:rPr>
        <w:t>PARTICIPAÇÃO</w:t>
      </w:r>
      <w:r>
        <w:rPr>
          <w:spacing w:val="-8"/>
        </w:rPr>
        <w:t> </w:t>
      </w:r>
      <w:r>
        <w:rPr>
          <w:spacing w:val="-2"/>
        </w:rPr>
        <w:t>DE</w:t>
      </w:r>
      <w:r>
        <w:rPr>
          <w:spacing w:val="-6"/>
        </w:rPr>
        <w:t> </w:t>
      </w:r>
      <w:r>
        <w:rPr>
          <w:spacing w:val="-2"/>
        </w:rPr>
        <w:t>COOPERATIVAS:</w:t>
      </w:r>
    </w:p>
    <w:p>
      <w:pPr>
        <w:pStyle w:val="BodyText"/>
        <w:spacing w:line="280" w:lineRule="auto"/>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spacing w:before="42"/>
      </w:pPr>
    </w:p>
    <w:p>
      <w:pPr>
        <w:pStyle w:val="Heading2"/>
        <w:numPr>
          <w:ilvl w:val="2"/>
          <w:numId w:val="57"/>
        </w:numPr>
        <w:tabs>
          <w:tab w:pos="618" w:val="left" w:leader="none"/>
        </w:tabs>
        <w:spacing w:line="240" w:lineRule="auto" w:before="0" w:after="0"/>
        <w:ind w:left="618" w:right="0" w:hanging="499"/>
        <w:jc w:val="left"/>
      </w:pPr>
      <w:r>
        <w:rPr>
          <w:spacing w:val="-2"/>
        </w:rPr>
        <w:t>PARTICIPAÇÃO</w:t>
      </w:r>
      <w:r>
        <w:rPr>
          <w:spacing w:val="-6"/>
        </w:rPr>
        <w:t> </w:t>
      </w:r>
      <w:r>
        <w:rPr>
          <w:spacing w:val="-2"/>
        </w:rPr>
        <w:t>DE</w:t>
      </w:r>
      <w:r>
        <w:rPr>
          <w:spacing w:val="-6"/>
        </w:rPr>
        <w:t> </w:t>
      </w:r>
      <w:r>
        <w:rPr>
          <w:spacing w:val="-2"/>
        </w:rPr>
        <w:t>CONSÓRCIO:</w:t>
      </w:r>
    </w:p>
    <w:p>
      <w:pPr>
        <w:pStyle w:val="BodyText"/>
        <w:spacing w:line="280" w:lineRule="auto"/>
        <w:ind w:left="119" w:right="118"/>
        <w:jc w:val="both"/>
      </w:pPr>
      <w:r>
        <w:rPr/>
        <w:t>Tradicionalmente, a formação de consórcios é admitida quando o objeto a ser licitado envolve questões de alta complexidade ou de relevante vulto, em que empresas, isoladamente, não </w:t>
      </w:r>
      <w:r>
        <w:rPr/>
        <w:t>teriam condições de suprir os requisitos de habilitação do edital. Nestes casos, a</w:t>
      </w:r>
      <w:r>
        <w:rPr>
          <w:spacing w:val="-7"/>
        </w:rPr>
        <w:t> </w:t>
      </w:r>
      <w:r>
        <w:rPr/>
        <w:t>Administração, com vistas a aumentar o número de participantes, admite a formação de consórcio.</w:t>
      </w:r>
    </w:p>
    <w:p>
      <w:pPr>
        <w:pStyle w:val="BodyText"/>
        <w:spacing w:before="2"/>
        <w:ind w:left="11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line="280" w:lineRule="auto"/>
        <w:ind w:left="119" w:right="118"/>
        <w:jc w:val="both"/>
      </w:pPr>
      <w:r>
        <w:rPr/>
        <w:t>“Em regra, o consórcio não é favorecido ou incentivado pelo nosso Direito. Assim se passa porque, como instrumento de atuação empresarial, o consórcio pode conduzir a resultados</w:t>
      </w:r>
      <w:r>
        <w:rPr>
          <w:spacing w:val="40"/>
        </w:rPr>
        <w:t> </w:t>
      </w:r>
      <w:r>
        <w:rPr/>
        <w:t>indesejáveis. A formação de consórcios acarreta risco da dominação do mercado, através de pactos de eliminação de competição entre os empresários. No campo de licitações, a formação </w:t>
      </w:r>
      <w:r>
        <w:rPr/>
        <w:t>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3"/>
        <w:ind w:left="119" w:right="118"/>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0" w:lineRule="auto" w:before="3"/>
        <w:ind w:left="119" w:right="118"/>
        <w:jc w:val="both"/>
      </w:pPr>
      <w:r>
        <w:rPr/>
        <w:t>É</w:t>
      </w:r>
      <w:r>
        <w:rPr>
          <w:spacing w:val="-2"/>
        </w:rPr>
        <w:t> </w:t>
      </w:r>
      <w:r>
        <w:rPr/>
        <w:t>usual</w:t>
      </w:r>
      <w:r>
        <w:rPr>
          <w:spacing w:val="-2"/>
        </w:rPr>
        <w:t> </w:t>
      </w:r>
      <w:r>
        <w:rPr/>
        <w:t>que</w:t>
      </w:r>
      <w:r>
        <w:rPr>
          <w:spacing w:val="-2"/>
        </w:rPr>
        <w:t> </w:t>
      </w:r>
      <w:r>
        <w:rPr/>
        <w:t>a</w:t>
      </w:r>
      <w:r>
        <w:rPr>
          <w:spacing w:val="-13"/>
        </w:rPr>
        <w:t> </w:t>
      </w:r>
      <w:r>
        <w:rPr/>
        <w:t>Administração</w:t>
      </w:r>
      <w:r>
        <w:rPr>
          <w:spacing w:val="-1"/>
        </w:rPr>
        <w:t> </w:t>
      </w:r>
      <w:r>
        <w:rPr/>
        <w:t>Pública</w:t>
      </w:r>
      <w:r>
        <w:rPr>
          <w:spacing w:val="-2"/>
        </w:rPr>
        <w:t> </w:t>
      </w:r>
      <w:r>
        <w:rPr/>
        <w:t>apenas</w:t>
      </w:r>
      <w:r>
        <w:rPr>
          <w:spacing w:val="-2"/>
        </w:rPr>
        <w:t> </w:t>
      </w:r>
      <w:r>
        <w:rPr/>
        <w:t>autorize</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2"/>
        </w:rPr>
        <w:t> </w:t>
      </w:r>
      <w:r>
        <w:rPr/>
        <w:t>quando</w:t>
      </w:r>
      <w:r>
        <w:rPr>
          <w:spacing w:val="-2"/>
        </w:rPr>
        <w:t> </w:t>
      </w:r>
      <w:r>
        <w:rPr/>
        <w:t>as</w:t>
      </w:r>
      <w:r>
        <w:rPr>
          <w:spacing w:val="-2"/>
        </w:rPr>
        <w:t> </w:t>
      </w:r>
      <w:r>
        <w:rPr/>
        <w:t>dimensões</w:t>
      </w:r>
      <w:r>
        <w:rPr>
          <w:spacing w:val="-2"/>
        </w:rPr>
        <w:t> </w:t>
      </w:r>
      <w:r>
        <w:rPr/>
        <w:t>e</w:t>
      </w:r>
      <w:r>
        <w:rPr>
          <w:spacing w:val="-2"/>
        </w:rPr>
        <w:t> </w:t>
      </w:r>
      <w:r>
        <w:rPr/>
        <w:t>complexidade</w:t>
      </w:r>
      <w:r>
        <w:rPr>
          <w:spacing w:val="-2"/>
        </w:rPr>
        <w:t> </w:t>
      </w:r>
      <w:r>
        <w:rPr/>
        <w:t>do</w:t>
      </w:r>
      <w:r>
        <w:rPr>
          <w:spacing w:val="-2"/>
        </w:rPr>
        <w:t> </w:t>
      </w:r>
      <w:r>
        <w:rPr/>
        <w:t>objeto</w:t>
      </w:r>
      <w:r>
        <w:rPr>
          <w:spacing w:val="-2"/>
        </w:rPr>
        <w:t> </w:t>
      </w:r>
      <w:r>
        <w:rPr/>
        <w:t>ou</w:t>
      </w:r>
      <w:r>
        <w:rPr>
          <w:spacing w:val="-2"/>
        </w:rPr>
        <w:t> </w:t>
      </w:r>
      <w:r>
        <w:rPr/>
        <w:t>das</w:t>
      </w:r>
      <w:r>
        <w:rPr>
          <w:spacing w:val="-2"/>
        </w:rPr>
        <w:t> </w:t>
      </w:r>
      <w:r>
        <w:rPr/>
        <w:t>circunstâncias</w:t>
      </w:r>
      <w:r>
        <w:rPr>
          <w:spacing w:val="-2"/>
        </w:rPr>
        <w:t> </w:t>
      </w:r>
      <w:r>
        <w:rPr/>
        <w:t>concretas</w:t>
      </w:r>
      <w:r>
        <w:rPr>
          <w:spacing w:val="-2"/>
        </w:rPr>
        <w:t> </w:t>
      </w:r>
      <w:r>
        <w:rPr/>
        <w:t>exijam</w:t>
      </w:r>
      <w:r>
        <w:rPr>
          <w:spacing w:val="-2"/>
        </w:rPr>
        <w:t> </w:t>
      </w:r>
      <w:r>
        <w:rPr/>
        <w:t>a</w:t>
      </w:r>
      <w:r>
        <w:rPr>
          <w:spacing w:val="-2"/>
        </w:rPr>
        <w:t> </w:t>
      </w:r>
      <w:r>
        <w:rPr/>
        <w:t>associação entre os particulares.São as hipóteses em que apenas poucas empresas estariam aptas a preencher as condições especiais exigidas para a licitação.”</w:t>
      </w:r>
    </w:p>
    <w:p>
      <w:pPr>
        <w:pStyle w:val="BodyText"/>
        <w:spacing w:before="2"/>
        <w:ind w:left="11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line="280" w:lineRule="auto"/>
        <w:ind w:left="119" w:right="447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before="2"/>
        <w:ind w:left="119" w:right="118"/>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w:t>
      </w:r>
      <w:r>
        <w:rPr>
          <w:spacing w:val="-11"/>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4"/>
        <w:ind w:left="11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ind w:left="119" w:right="118"/>
        <w:jc w:val="both"/>
      </w:pPr>
      <w:r>
        <w:rPr/>
        <w:t>"A</w:t>
      </w:r>
      <w:r>
        <w:rPr>
          <w:spacing w:val="-6"/>
        </w:rPr>
        <w:t> </w:t>
      </w:r>
      <w:r>
        <w:rPr/>
        <w:t>aceitação de consórcios na disputa licitatória situa-se no âmbito o poder discricionário da administração contratante, conforme art.33, caput, da Lei nº 8.666/1993, requerendo-se, porém, </w:t>
      </w:r>
      <w:r>
        <w:rPr/>
        <w:t>que sua opção seja sempre justificada."</w:t>
      </w:r>
    </w:p>
    <w:p>
      <w:pPr>
        <w:pStyle w:val="BodyText"/>
        <w:spacing w:before="1"/>
        <w:ind w:left="11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line="280" w:lineRule="auto"/>
        <w:ind w:left="119" w:right="118"/>
        <w:jc w:val="both"/>
      </w:pPr>
      <w:r>
        <w:rPr/>
        <w:t>Dado o exposto e considerando que da análise dos instrumentos da fase preparatória e da pesquisa de mercado depreendeu-se a existência de mercado fornecedor, recomenda-se a vedação </w:t>
      </w:r>
      <w:r>
        <w:rPr/>
        <w:t>da participação de consórcios no futuro certame, visto que a ausência do mesmo não trará prejuízos à competitividade.</w:t>
      </w:r>
    </w:p>
    <w:p>
      <w:pPr>
        <w:pStyle w:val="BodyText"/>
        <w:spacing w:before="42"/>
      </w:pPr>
    </w:p>
    <w:p>
      <w:pPr>
        <w:pStyle w:val="Heading2"/>
        <w:numPr>
          <w:ilvl w:val="2"/>
          <w:numId w:val="57"/>
        </w:numPr>
        <w:tabs>
          <w:tab w:pos="618" w:val="left" w:leader="none"/>
        </w:tabs>
        <w:spacing w:line="240" w:lineRule="auto" w:before="0" w:after="0"/>
        <w:ind w:left="618" w:right="0" w:hanging="499"/>
        <w:jc w:val="left"/>
      </w:pPr>
      <w:r>
        <w:rPr/>
        <w:t>DURAÇÃO</w:t>
      </w:r>
      <w:r>
        <w:rPr>
          <w:spacing w:val="-1"/>
        </w:rPr>
        <w:t> </w:t>
      </w:r>
      <w:r>
        <w:rPr/>
        <w:t>DO</w:t>
      </w:r>
      <w:r>
        <w:rPr>
          <w:spacing w:val="-1"/>
        </w:rPr>
        <w:t> </w:t>
      </w:r>
      <w:r>
        <w:rPr>
          <w:spacing w:val="-2"/>
        </w:rPr>
        <w:t>CONTRATO:</w:t>
      </w:r>
    </w:p>
    <w:p>
      <w:pPr>
        <w:pStyle w:val="BodyText"/>
        <w:spacing w:line="280" w:lineRule="auto"/>
        <w:ind w:left="119" w:right="118"/>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1"/>
        </w:rPr>
        <w:t> </w:t>
      </w:r>
      <w:r>
        <w:rPr/>
        <w:t>Art. 107, da Lei 14.133/2021.</w:t>
      </w:r>
    </w:p>
    <w:p>
      <w:pPr>
        <w:pStyle w:val="BodyText"/>
        <w:spacing w:before="42"/>
      </w:pPr>
    </w:p>
    <w:p>
      <w:pPr>
        <w:pStyle w:val="Heading2"/>
        <w:numPr>
          <w:ilvl w:val="2"/>
          <w:numId w:val="57"/>
        </w:numPr>
        <w:tabs>
          <w:tab w:pos="618" w:val="left" w:leader="none"/>
        </w:tabs>
        <w:spacing w:line="240" w:lineRule="auto" w:before="0" w:after="0"/>
        <w:ind w:left="618" w:right="0" w:hanging="499"/>
        <w:jc w:val="left"/>
      </w:pPr>
      <w:r>
        <w:rPr/>
        <w:t>REAJUSTAMENTO</w:t>
      </w:r>
      <w:r>
        <w:rPr>
          <w:spacing w:val="-11"/>
        </w:rPr>
        <w:t> </w:t>
      </w:r>
      <w:r>
        <w:rPr/>
        <w:t>DE</w:t>
      </w:r>
      <w:r>
        <w:rPr>
          <w:spacing w:val="-10"/>
        </w:rPr>
        <w:t> </w:t>
      </w:r>
      <w:r>
        <w:rPr>
          <w:spacing w:val="-2"/>
        </w:rPr>
        <w:t>PREÇOS:</w:t>
      </w:r>
    </w:p>
    <w:p>
      <w:pPr>
        <w:pStyle w:val="BodyText"/>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2"/>
          <w:numId w:val="57"/>
        </w:numPr>
        <w:tabs>
          <w:tab w:pos="618" w:val="left" w:leader="none"/>
        </w:tabs>
        <w:spacing w:line="240" w:lineRule="auto" w:before="0" w:after="0"/>
        <w:ind w:left="618" w:right="0" w:hanging="499"/>
        <w:jc w:val="left"/>
      </w:pPr>
      <w:r>
        <w:rPr>
          <w:spacing w:val="-2"/>
        </w:rPr>
        <w:t>GARANTIA:</w:t>
      </w:r>
    </w:p>
    <w:p>
      <w:pPr>
        <w:pStyle w:val="BodyText"/>
        <w:spacing w:before="22"/>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 </w:t>
      </w:r>
      <w:r>
        <w:rPr>
          <w:b/>
        </w:rPr>
        <w:t>OS-003-GDG-2024</w:t>
      </w:r>
      <w:r>
        <w:rPr/>
        <w:t>,</w:t>
      </w:r>
      <w:r>
        <w:rPr>
          <w:spacing w:val="-1"/>
        </w:rPr>
        <w:t> </w:t>
      </w:r>
      <w:r>
        <w:rPr/>
        <w:t>conforme</w:t>
      </w:r>
      <w:r>
        <w:rPr>
          <w:spacing w:val="-1"/>
        </w:rPr>
        <w:t> </w:t>
      </w:r>
      <w:r>
        <w:rPr/>
        <w:t>documento </w:t>
      </w:r>
      <w:r>
        <w:rPr>
          <w:sz w:val="22"/>
        </w:rPr>
        <w:t>70136509</w:t>
      </w:r>
      <w:r>
        <w:rPr/>
        <w:t>,</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spacing w:before="75"/>
      </w:pPr>
    </w:p>
    <w:p>
      <w:pPr>
        <w:pStyle w:val="Heading2"/>
        <w:numPr>
          <w:ilvl w:val="2"/>
          <w:numId w:val="57"/>
        </w:numPr>
        <w:tabs>
          <w:tab w:pos="618" w:val="left" w:leader="none"/>
        </w:tabs>
        <w:spacing w:line="240" w:lineRule="auto" w:before="0" w:after="0"/>
        <w:ind w:left="618" w:right="0" w:hanging="499"/>
        <w:jc w:val="left"/>
      </w:pPr>
      <w:r>
        <w:rPr/>
        <w:t>POSSIBILIDADE</w:t>
      </w:r>
      <w:r>
        <w:rPr>
          <w:spacing w:val="-1"/>
        </w:rPr>
        <w:t> </w:t>
      </w:r>
      <w:r>
        <w:rPr/>
        <w:t>DE</w:t>
      </w:r>
      <w:r>
        <w:rPr>
          <w:spacing w:val="-1"/>
        </w:rPr>
        <w:t> </w:t>
      </w:r>
      <w:r>
        <w:rPr>
          <w:spacing w:val="-2"/>
        </w:rPr>
        <w:t>SUBCONTRATAÇÃO:</w:t>
      </w:r>
    </w:p>
    <w:p>
      <w:pPr>
        <w:pStyle w:val="BodyText"/>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2"/>
          <w:numId w:val="57"/>
        </w:numPr>
        <w:tabs>
          <w:tab w:pos="718" w:val="left" w:leader="none"/>
        </w:tabs>
        <w:spacing w:line="240" w:lineRule="auto" w:before="0" w:after="0"/>
        <w:ind w:left="718" w:right="0" w:hanging="599"/>
        <w:jc w:val="left"/>
      </w:pPr>
      <w:r>
        <w:rPr/>
        <w:t>INCIDÊNCIA</w:t>
      </w:r>
      <w:r>
        <w:rPr>
          <w:spacing w:val="-12"/>
        </w:rPr>
        <w:t> </w:t>
      </w:r>
      <w:r>
        <w:rPr/>
        <w:t>DO</w:t>
      </w:r>
      <w:r>
        <w:rPr>
          <w:spacing w:val="-1"/>
        </w:rPr>
        <w:t> </w:t>
      </w:r>
      <w:r>
        <w:rPr/>
        <w:t>PROGRAMA</w:t>
      </w:r>
      <w:r>
        <w:rPr>
          <w:spacing w:val="-12"/>
        </w:rPr>
        <w:t> </w:t>
      </w:r>
      <w:r>
        <w:rPr/>
        <w:t>DE</w:t>
      </w:r>
      <w:r>
        <w:rPr>
          <w:spacing w:val="-1"/>
        </w:rPr>
        <w:t> </w:t>
      </w:r>
      <w:r>
        <w:rPr>
          <w:spacing w:val="-2"/>
        </w:rPr>
        <w:t>INTEGRIDADE:</w:t>
      </w:r>
    </w:p>
    <w:p>
      <w:pPr>
        <w:pStyle w:val="BodyText"/>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2"/>
        <w:numPr>
          <w:ilvl w:val="2"/>
          <w:numId w:val="57"/>
        </w:numPr>
        <w:tabs>
          <w:tab w:pos="706" w:val="left" w:leader="none"/>
        </w:tabs>
        <w:spacing w:line="240" w:lineRule="auto" w:before="0" w:after="0"/>
        <w:ind w:left="706" w:right="0" w:hanging="587"/>
        <w:jc w:val="left"/>
      </w:pPr>
      <w:r>
        <w:rPr>
          <w:spacing w:val="-2"/>
        </w:rPr>
        <w:t>POSSÍVEIS</w:t>
      </w:r>
      <w:r>
        <w:rPr>
          <w:spacing w:val="7"/>
        </w:rPr>
        <w:t> </w:t>
      </w:r>
      <w:r>
        <w:rPr>
          <w:spacing w:val="-2"/>
        </w:rPr>
        <w:t>IMPACTOS</w:t>
      </w:r>
      <w:r>
        <w:rPr>
          <w:spacing w:val="-5"/>
        </w:rPr>
        <w:t> </w:t>
      </w:r>
      <w:r>
        <w:rPr>
          <w:spacing w:val="-2"/>
        </w:rPr>
        <w:t>AMBIENTAIS:</w:t>
      </w:r>
    </w:p>
    <w:p>
      <w:pPr>
        <w:pStyle w:val="BodyText"/>
        <w:spacing w:line="280" w:lineRule="auto" w:before="41"/>
        <w:ind w:left="119" w:right="118"/>
        <w:jc w:val="both"/>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spacing w:before="41"/>
      </w:pPr>
    </w:p>
    <w:p>
      <w:pPr>
        <w:pStyle w:val="Heading2"/>
        <w:numPr>
          <w:ilvl w:val="2"/>
          <w:numId w:val="57"/>
        </w:numPr>
        <w:tabs>
          <w:tab w:pos="718" w:val="left" w:leader="none"/>
        </w:tabs>
        <w:spacing w:line="240" w:lineRule="auto" w:before="0" w:after="0"/>
        <w:ind w:left="718" w:right="0" w:hanging="599"/>
        <w:jc w:val="left"/>
      </w:pPr>
      <w:r>
        <w:rPr/>
        <w:t>REQUISITOS</w:t>
      </w:r>
      <w:r>
        <w:rPr>
          <w:spacing w:val="-13"/>
        </w:rPr>
        <w:t> </w:t>
      </w:r>
      <w:r>
        <w:rPr/>
        <w:t>MÍNIMOS</w:t>
      </w:r>
      <w:r>
        <w:rPr>
          <w:spacing w:val="-8"/>
        </w:rPr>
        <w:t> </w:t>
      </w:r>
      <w:r>
        <w:rPr/>
        <w:t>PARA</w:t>
      </w:r>
      <w:r>
        <w:rPr>
          <w:spacing w:val="-23"/>
        </w:rPr>
        <w:t> </w:t>
      </w:r>
      <w:r>
        <w:rPr/>
        <w:t>A</w:t>
      </w:r>
      <w:r>
        <w:rPr>
          <w:spacing w:val="-12"/>
        </w:rPr>
        <w:t> </w:t>
      </w:r>
      <w:r>
        <w:rPr>
          <w:spacing w:val="-2"/>
        </w:rPr>
        <w:t>CONTRATAÇÃO:</w:t>
      </w:r>
    </w:p>
    <w:p>
      <w:pPr>
        <w:pStyle w:val="ListParagraph"/>
        <w:numPr>
          <w:ilvl w:val="3"/>
          <w:numId w:val="57"/>
        </w:numPr>
        <w:tabs>
          <w:tab w:pos="857" w:val="left" w:leader="none"/>
        </w:tabs>
        <w:spacing w:line="240" w:lineRule="auto" w:before="40" w:after="0"/>
        <w:ind w:left="85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BodyText"/>
        <w:spacing w:line="280" w:lineRule="auto"/>
        <w:ind w:left="119" w:right="118"/>
        <w:jc w:val="both"/>
      </w:pPr>
      <w:r>
        <w:rPr/>
        <w:t>3.4.12..2. Cumprir com o fornecimento do objeto contratado em conformidade com prazo, local, emissão de documentos fiscais, quantidade, embalagem, especificações técnicas e validade definidos em Edital.</w:t>
      </w:r>
    </w:p>
    <w:p>
      <w:pPr>
        <w:pStyle w:val="BodyText"/>
        <w:spacing w:before="42"/>
      </w:pPr>
    </w:p>
    <w:p>
      <w:pPr>
        <w:pStyle w:val="Heading2"/>
        <w:numPr>
          <w:ilvl w:val="0"/>
          <w:numId w:val="57"/>
        </w:numPr>
        <w:tabs>
          <w:tab w:pos="318" w:val="left" w:leader="none"/>
        </w:tabs>
        <w:spacing w:line="240" w:lineRule="auto" w:before="0" w:after="0"/>
        <w:ind w:left="318" w:right="0" w:hanging="199"/>
        <w:jc w:val="left"/>
      </w:pPr>
      <w:r>
        <w:rPr>
          <w:spacing w:val="-2"/>
        </w:rPr>
        <w:t>PLANEJAMENTO</w:t>
      </w:r>
    </w:p>
    <w:p>
      <w:pPr>
        <w:pStyle w:val="ListParagraph"/>
        <w:numPr>
          <w:ilvl w:val="1"/>
          <w:numId w:val="57"/>
        </w:numPr>
        <w:tabs>
          <w:tab w:pos="468" w:val="left" w:leader="none"/>
        </w:tabs>
        <w:spacing w:line="240" w:lineRule="auto" w:before="40" w:after="0"/>
        <w:ind w:left="46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ind w:left="119" w:right="118"/>
        <w:jc w:val="both"/>
      </w:pPr>
      <w:r>
        <w:rPr/>
        <w:t>Tendo em vista o tripé Ensino, Pesquisa e Extensão, entende-se a presente contratação como </w:t>
      </w:r>
      <w:r>
        <w:rPr>
          <w:i/>
        </w:rPr>
        <w:t>conditio sine qua non </w:t>
      </w:r>
      <w:r>
        <w:rPr/>
        <w:t>à manutenção dos atendimentos aos pacientes regulados pelo SUS, da aprendizagem pelo corpo discente e do pioneirismo teórico e prático desenvolvido pelos professores desta universidade.</w:t>
      </w:r>
    </w:p>
    <w:p>
      <w:pPr>
        <w:pStyle w:val="BodyText"/>
        <w:spacing w:before="42"/>
      </w:pPr>
    </w:p>
    <w:p>
      <w:pPr>
        <w:pStyle w:val="Heading2"/>
        <w:numPr>
          <w:ilvl w:val="1"/>
          <w:numId w:val="57"/>
        </w:numPr>
        <w:tabs>
          <w:tab w:pos="468" w:val="left" w:leader="none"/>
        </w:tabs>
        <w:spacing w:line="240" w:lineRule="auto" w:before="0" w:after="0"/>
        <w:ind w:left="468" w:right="0" w:hanging="349"/>
        <w:jc w:val="left"/>
      </w:pPr>
      <w:r>
        <w:rPr/>
        <w:t>PROVIDÊNCIAS</w:t>
      </w:r>
      <w:r>
        <w:rPr>
          <w:spacing w:val="-14"/>
        </w:rPr>
        <w:t> </w:t>
      </w:r>
      <w:r>
        <w:rPr/>
        <w:t>A</w:t>
      </w:r>
      <w:r>
        <w:rPr>
          <w:spacing w:val="-12"/>
        </w:rPr>
        <w:t> </w:t>
      </w:r>
      <w:r>
        <w:rPr/>
        <w:t>SEREM</w:t>
      </w:r>
      <w:r>
        <w:rPr>
          <w:spacing w:val="-12"/>
        </w:rPr>
        <w:t> </w:t>
      </w:r>
      <w:r>
        <w:rPr>
          <w:spacing w:val="-2"/>
        </w:rPr>
        <w:t>ADOTADAS</w:t>
      </w:r>
    </w:p>
    <w:p>
      <w:pPr>
        <w:spacing w:before="40"/>
        <w:ind w:left="119" w:right="0" w:firstLine="0"/>
        <w:jc w:val="left"/>
        <w:rPr>
          <w:b/>
          <w:sz w:val="20"/>
        </w:rPr>
      </w:pPr>
      <w:r>
        <w:rPr>
          <w:b/>
          <w:sz w:val="20"/>
        </w:rPr>
        <w:t>Não</w:t>
      </w:r>
      <w:r>
        <w:rPr>
          <w:b/>
          <w:spacing w:val="-2"/>
          <w:sz w:val="20"/>
        </w:rPr>
        <w:t> </w:t>
      </w:r>
      <w:r>
        <w:rPr>
          <w:b/>
          <w:sz w:val="20"/>
        </w:rPr>
        <w:t>serão</w:t>
      </w:r>
      <w:r>
        <w:rPr>
          <w:b/>
          <w:spacing w:val="-1"/>
          <w:sz w:val="20"/>
        </w:rPr>
        <w:t> </w:t>
      </w:r>
      <w:r>
        <w:rPr>
          <w:b/>
          <w:sz w:val="20"/>
        </w:rPr>
        <w:t>necessárias</w:t>
      </w:r>
      <w:r>
        <w:rPr>
          <w:b/>
          <w:spacing w:val="-1"/>
          <w:sz w:val="20"/>
        </w:rPr>
        <w:t> </w:t>
      </w:r>
      <w:r>
        <w:rPr>
          <w:b/>
          <w:sz w:val="20"/>
        </w:rPr>
        <w:t>demais</w:t>
      </w:r>
      <w:r>
        <w:rPr>
          <w:b/>
          <w:spacing w:val="-2"/>
          <w:sz w:val="20"/>
        </w:rPr>
        <w:t> </w:t>
      </w:r>
      <w:r>
        <w:rPr>
          <w:b/>
          <w:sz w:val="20"/>
        </w:rPr>
        <w:t>medidas</w:t>
      </w:r>
      <w:r>
        <w:rPr>
          <w:b/>
          <w:spacing w:val="-1"/>
          <w:sz w:val="20"/>
        </w:rPr>
        <w:t> </w:t>
      </w:r>
      <w:r>
        <w:rPr>
          <w:b/>
          <w:sz w:val="20"/>
        </w:rPr>
        <w:t>que</w:t>
      </w:r>
      <w:r>
        <w:rPr>
          <w:b/>
          <w:spacing w:val="-1"/>
          <w:sz w:val="20"/>
        </w:rPr>
        <w:t> </w:t>
      </w:r>
      <w:r>
        <w:rPr>
          <w:b/>
          <w:sz w:val="20"/>
        </w:rPr>
        <w:t>possuam</w:t>
      </w:r>
      <w:r>
        <w:rPr>
          <w:b/>
          <w:spacing w:val="-2"/>
          <w:sz w:val="20"/>
        </w:rPr>
        <w:t> </w:t>
      </w:r>
      <w:r>
        <w:rPr>
          <w:b/>
          <w:sz w:val="20"/>
        </w:rPr>
        <w:t>causalidade</w:t>
      </w:r>
      <w:r>
        <w:rPr>
          <w:b/>
          <w:spacing w:val="-1"/>
          <w:sz w:val="20"/>
        </w:rPr>
        <w:t> </w:t>
      </w:r>
      <w:r>
        <w:rPr>
          <w:b/>
          <w:sz w:val="20"/>
        </w:rPr>
        <w:t>ou</w:t>
      </w:r>
      <w:r>
        <w:rPr>
          <w:b/>
          <w:spacing w:val="-1"/>
          <w:sz w:val="20"/>
        </w:rPr>
        <w:t> </w:t>
      </w:r>
      <w:r>
        <w:rPr>
          <w:b/>
          <w:sz w:val="20"/>
        </w:rPr>
        <w:t>interdependência</w:t>
      </w:r>
      <w:r>
        <w:rPr>
          <w:b/>
          <w:spacing w:val="-2"/>
          <w:sz w:val="20"/>
        </w:rPr>
        <w:t> </w:t>
      </w:r>
      <w:r>
        <w:rPr>
          <w:b/>
          <w:sz w:val="20"/>
        </w:rPr>
        <w:t>com</w:t>
      </w:r>
      <w:r>
        <w:rPr>
          <w:b/>
          <w:spacing w:val="-1"/>
          <w:sz w:val="20"/>
        </w:rPr>
        <w:t> </w:t>
      </w:r>
      <w:r>
        <w:rPr>
          <w:b/>
          <w:sz w:val="20"/>
        </w:rPr>
        <w:t>a</w:t>
      </w:r>
      <w:r>
        <w:rPr>
          <w:b/>
          <w:spacing w:val="-1"/>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2"/>
        <w:numPr>
          <w:ilvl w:val="1"/>
          <w:numId w:val="57"/>
        </w:numPr>
        <w:tabs>
          <w:tab w:pos="468" w:val="left" w:leader="none"/>
        </w:tabs>
        <w:spacing w:line="240" w:lineRule="auto" w:before="0" w:after="0"/>
        <w:ind w:left="46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ind w:left="119" w:right="118"/>
        <w:jc w:val="both"/>
      </w:pPr>
      <w:r>
        <w:rPr/>
        <w:t>A</w:t>
      </w:r>
      <w:r>
        <w:rPr>
          <w:spacing w:val="-11"/>
        </w:rPr>
        <w:t> </w:t>
      </w:r>
      <w:r>
        <w:rPr/>
        <w:t>contratada deverá, tendo em vista o princípio constitucional da promoção do desenvolvimento sustentável e no que for aplicável ao cumprimento do objeto, obedecer aos critérios </w:t>
      </w:r>
      <w:r>
        <w:rPr/>
        <w:t>estabelecidos no Decreto Estadual 43.629/2012.</w:t>
      </w:r>
    </w:p>
    <w:p>
      <w:pPr>
        <w:pStyle w:val="BodyText"/>
        <w:spacing w:before="42"/>
      </w:pPr>
    </w:p>
    <w:p>
      <w:pPr>
        <w:pStyle w:val="Heading2"/>
        <w:numPr>
          <w:ilvl w:val="1"/>
          <w:numId w:val="57"/>
        </w:numPr>
        <w:tabs>
          <w:tab w:pos="468" w:val="left" w:leader="none"/>
        </w:tabs>
        <w:spacing w:line="240" w:lineRule="auto" w:before="0" w:after="0"/>
        <w:ind w:left="468" w:right="0" w:hanging="349"/>
        <w:jc w:val="left"/>
      </w:pPr>
      <w:r>
        <w:rPr>
          <w:spacing w:val="-2"/>
        </w:rPr>
        <w:t>CONTRATAÇÕES</w:t>
      </w:r>
      <w:r>
        <w:rPr>
          <w:spacing w:val="-7"/>
        </w:rPr>
        <w:t> </w:t>
      </w:r>
      <w:r>
        <w:rPr>
          <w:spacing w:val="-2"/>
        </w:rPr>
        <w:t>CORRELATAS</w:t>
      </w:r>
    </w:p>
    <w:p>
      <w:pPr>
        <w:pStyle w:val="BodyText"/>
        <w:spacing w:line="280" w:lineRule="auto"/>
        <w:ind w:left="119" w:right="118"/>
        <w:jc w:val="both"/>
      </w:pPr>
      <w:r>
        <w:rPr/>
        <w:t>Conforme pode ser observado no rol de itens de fornecimento contínuo, para os itens da mesma subclasse do objeto da presente contratação, as contratações vigentes configuram </w:t>
      </w:r>
      <w:r>
        <w:rPr/>
        <w:t>contratações correlatas e estão elencadas abaixo:</w:t>
      </w:r>
    </w:p>
    <w:p>
      <w:pPr>
        <w:pStyle w:val="BodyText"/>
        <w:spacing w:before="116"/>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22"/>
        <w:gridCol w:w="1842"/>
        <w:gridCol w:w="6621"/>
        <w:gridCol w:w="2857"/>
        <w:gridCol w:w="2418"/>
      </w:tblGrid>
      <w:tr>
        <w:trPr>
          <w:trHeight w:val="238" w:hRule="atLeast"/>
        </w:trPr>
        <w:tc>
          <w:tcPr>
            <w:tcW w:w="722" w:type="dxa"/>
          </w:tcPr>
          <w:p>
            <w:pPr>
              <w:pStyle w:val="TableParagraph"/>
              <w:spacing w:line="177" w:lineRule="exact"/>
              <w:ind w:right="193"/>
              <w:jc w:val="center"/>
              <w:rPr>
                <w:b/>
                <w:sz w:val="16"/>
              </w:rPr>
            </w:pPr>
            <w:r>
              <w:rPr>
                <w:b/>
                <w:spacing w:val="-4"/>
                <w:sz w:val="16"/>
              </w:rPr>
              <w:t>ITEM</w:t>
            </w:r>
          </w:p>
        </w:tc>
        <w:tc>
          <w:tcPr>
            <w:tcW w:w="1842" w:type="dxa"/>
          </w:tcPr>
          <w:p>
            <w:pPr>
              <w:pStyle w:val="TableParagraph"/>
              <w:spacing w:line="177" w:lineRule="exact"/>
              <w:ind w:left="312"/>
              <w:rPr>
                <w:b/>
                <w:sz w:val="16"/>
              </w:rPr>
            </w:pPr>
            <w:r>
              <w:rPr>
                <w:b/>
                <w:spacing w:val="-5"/>
                <w:sz w:val="16"/>
              </w:rPr>
              <w:t>MV</w:t>
            </w:r>
          </w:p>
        </w:tc>
        <w:tc>
          <w:tcPr>
            <w:tcW w:w="6621" w:type="dxa"/>
          </w:tcPr>
          <w:p>
            <w:pPr>
              <w:pStyle w:val="TableParagraph"/>
              <w:spacing w:line="177" w:lineRule="exact"/>
              <w:ind w:right="132"/>
              <w:jc w:val="center"/>
              <w:rPr>
                <w:b/>
                <w:sz w:val="16"/>
              </w:rPr>
            </w:pPr>
            <w:r>
              <w:rPr>
                <w:b/>
                <w:spacing w:val="-2"/>
                <w:sz w:val="16"/>
              </w:rPr>
              <w:t>MEDICAMENTO</w:t>
            </w:r>
          </w:p>
        </w:tc>
        <w:tc>
          <w:tcPr>
            <w:tcW w:w="2857" w:type="dxa"/>
          </w:tcPr>
          <w:p>
            <w:pPr>
              <w:pStyle w:val="TableParagraph"/>
              <w:spacing w:line="177" w:lineRule="exact"/>
              <w:ind w:right="813"/>
              <w:jc w:val="right"/>
              <w:rPr>
                <w:b/>
                <w:sz w:val="16"/>
              </w:rPr>
            </w:pPr>
            <w:r>
              <w:rPr>
                <w:b/>
                <w:spacing w:val="-2"/>
                <w:sz w:val="16"/>
              </w:rPr>
              <w:t>FORMA</w:t>
            </w:r>
          </w:p>
        </w:tc>
        <w:tc>
          <w:tcPr>
            <w:tcW w:w="2418" w:type="dxa"/>
          </w:tcPr>
          <w:p>
            <w:pPr>
              <w:pStyle w:val="TableParagraph"/>
              <w:spacing w:line="177" w:lineRule="exact"/>
              <w:ind w:left="653"/>
              <w:jc w:val="center"/>
              <w:rPr>
                <w:b/>
                <w:sz w:val="16"/>
              </w:rPr>
            </w:pPr>
            <w:r>
              <w:rPr>
                <w:b/>
                <w:spacing w:val="-2"/>
                <w:sz w:val="16"/>
              </w:rPr>
              <w:t>PROCESSO</w:t>
            </w:r>
          </w:p>
        </w:tc>
      </w:tr>
      <w:tr>
        <w:trPr>
          <w:trHeight w:val="299" w:hRule="atLeast"/>
        </w:trPr>
        <w:tc>
          <w:tcPr>
            <w:tcW w:w="722" w:type="dxa"/>
          </w:tcPr>
          <w:p>
            <w:pPr>
              <w:pStyle w:val="TableParagraph"/>
              <w:spacing w:before="54"/>
              <w:ind w:right="193"/>
              <w:jc w:val="center"/>
              <w:rPr>
                <w:sz w:val="16"/>
              </w:rPr>
            </w:pPr>
            <w:r>
              <w:rPr>
                <w:spacing w:val="-10"/>
                <w:sz w:val="16"/>
              </w:rPr>
              <w:t>1</w:t>
            </w:r>
          </w:p>
        </w:tc>
        <w:tc>
          <w:tcPr>
            <w:tcW w:w="1842" w:type="dxa"/>
          </w:tcPr>
          <w:p>
            <w:pPr>
              <w:pStyle w:val="TableParagraph"/>
              <w:spacing w:before="54"/>
              <w:ind w:left="285"/>
              <w:rPr>
                <w:sz w:val="16"/>
              </w:rPr>
            </w:pPr>
            <w:r>
              <w:rPr>
                <w:spacing w:val="-4"/>
                <w:sz w:val="16"/>
              </w:rPr>
              <w:t>7373</w:t>
            </w:r>
          </w:p>
        </w:tc>
        <w:tc>
          <w:tcPr>
            <w:tcW w:w="6621" w:type="dxa"/>
          </w:tcPr>
          <w:p>
            <w:pPr>
              <w:pStyle w:val="TableParagraph"/>
              <w:spacing w:before="54"/>
              <w:ind w:right="132"/>
              <w:jc w:val="center"/>
              <w:rPr>
                <w:sz w:val="16"/>
              </w:rPr>
            </w:pPr>
            <w:r>
              <w:rPr>
                <w:sz w:val="16"/>
              </w:rPr>
              <w:t>Contraste</w:t>
            </w:r>
            <w:r>
              <w:rPr>
                <w:spacing w:val="-1"/>
                <w:sz w:val="16"/>
              </w:rPr>
              <w:t> </w:t>
            </w:r>
            <w:r>
              <w:rPr>
                <w:sz w:val="16"/>
              </w:rPr>
              <w:t>Nao</w:t>
            </w:r>
            <w:r>
              <w:rPr>
                <w:spacing w:val="-1"/>
                <w:sz w:val="16"/>
              </w:rPr>
              <w:t> </w:t>
            </w:r>
            <w:r>
              <w:rPr>
                <w:sz w:val="16"/>
              </w:rPr>
              <w:t>Ionico</w:t>
            </w:r>
            <w:r>
              <w:rPr>
                <w:spacing w:val="-1"/>
                <w:sz w:val="16"/>
              </w:rPr>
              <w:t> </w:t>
            </w:r>
            <w:r>
              <w:rPr>
                <w:sz w:val="16"/>
              </w:rPr>
              <w:t>300</w:t>
            </w:r>
            <w:r>
              <w:rPr>
                <w:spacing w:val="-1"/>
                <w:sz w:val="16"/>
              </w:rPr>
              <w:t> </w:t>
            </w:r>
            <w:r>
              <w:rPr>
                <w:sz w:val="16"/>
              </w:rPr>
              <w:t>mg/mL</w:t>
            </w:r>
            <w:r>
              <w:rPr>
                <w:spacing w:val="-6"/>
                <w:sz w:val="16"/>
              </w:rPr>
              <w:t> </w:t>
            </w:r>
            <w:r>
              <w:rPr>
                <w:sz w:val="16"/>
              </w:rPr>
              <w:t>sol</w:t>
            </w:r>
            <w:r>
              <w:rPr>
                <w:spacing w:val="-1"/>
                <w:sz w:val="16"/>
              </w:rPr>
              <w:t> </w:t>
            </w:r>
            <w:r>
              <w:rPr>
                <w:sz w:val="16"/>
              </w:rPr>
              <w:t>inj</w:t>
            </w:r>
            <w:r>
              <w:rPr>
                <w:spacing w:val="-1"/>
                <w:sz w:val="16"/>
              </w:rPr>
              <w:t> </w:t>
            </w:r>
            <w:r>
              <w:rPr>
                <w:sz w:val="16"/>
              </w:rPr>
              <w:t>fa</w:t>
            </w:r>
            <w:r>
              <w:rPr>
                <w:spacing w:val="-1"/>
                <w:sz w:val="16"/>
              </w:rPr>
              <w:t> </w:t>
            </w:r>
            <w:r>
              <w:rPr>
                <w:sz w:val="16"/>
              </w:rPr>
              <w:t>50</w:t>
            </w:r>
            <w:r>
              <w:rPr>
                <w:spacing w:val="-1"/>
                <w:sz w:val="16"/>
              </w:rPr>
              <w:t> </w:t>
            </w:r>
            <w:r>
              <w:rPr>
                <w:spacing w:val="-5"/>
                <w:sz w:val="16"/>
              </w:rPr>
              <w:t>mL</w:t>
            </w:r>
          </w:p>
        </w:tc>
        <w:tc>
          <w:tcPr>
            <w:tcW w:w="2857" w:type="dxa"/>
          </w:tcPr>
          <w:p>
            <w:pPr>
              <w:pStyle w:val="TableParagraph"/>
              <w:spacing w:before="54"/>
              <w:ind w:right="728"/>
              <w:jc w:val="right"/>
              <w:rPr>
                <w:sz w:val="16"/>
              </w:rPr>
            </w:pPr>
            <w:r>
              <w:rPr>
                <w:spacing w:val="-7"/>
                <w:sz w:val="16"/>
              </w:rPr>
              <w:t>FA </w:t>
            </w:r>
            <w:r>
              <w:rPr>
                <w:spacing w:val="-2"/>
                <w:sz w:val="16"/>
              </w:rPr>
              <w:t>C/50ML</w:t>
            </w:r>
          </w:p>
        </w:tc>
        <w:tc>
          <w:tcPr>
            <w:tcW w:w="2418" w:type="dxa"/>
          </w:tcPr>
          <w:p>
            <w:pPr>
              <w:pStyle w:val="TableParagraph"/>
              <w:spacing w:before="54"/>
              <w:ind w:left="653"/>
              <w:jc w:val="center"/>
              <w:rPr>
                <w:sz w:val="16"/>
              </w:rPr>
            </w:pPr>
            <w:r>
              <w:rPr>
                <w:sz w:val="16"/>
              </w:rPr>
              <w:t>SEI-</w:t>
            </w:r>
            <w:r>
              <w:rPr>
                <w:spacing w:val="-2"/>
                <w:sz w:val="16"/>
              </w:rPr>
              <w:t>260007/009846/2024</w:t>
            </w:r>
          </w:p>
        </w:tc>
      </w:tr>
      <w:tr>
        <w:trPr>
          <w:trHeight w:val="307" w:hRule="atLeast"/>
        </w:trPr>
        <w:tc>
          <w:tcPr>
            <w:tcW w:w="722" w:type="dxa"/>
          </w:tcPr>
          <w:p>
            <w:pPr>
              <w:pStyle w:val="TableParagraph"/>
              <w:rPr>
                <w:sz w:val="18"/>
              </w:rPr>
            </w:pPr>
          </w:p>
        </w:tc>
        <w:tc>
          <w:tcPr>
            <w:tcW w:w="1842" w:type="dxa"/>
          </w:tcPr>
          <w:p>
            <w:pPr>
              <w:pStyle w:val="TableParagraph"/>
              <w:spacing w:before="54"/>
              <w:ind w:left="285"/>
              <w:rPr>
                <w:sz w:val="16"/>
              </w:rPr>
            </w:pPr>
            <w:r>
              <w:rPr>
                <w:spacing w:val="-4"/>
                <w:sz w:val="16"/>
              </w:rPr>
              <w:t>7374</w:t>
            </w:r>
          </w:p>
        </w:tc>
        <w:tc>
          <w:tcPr>
            <w:tcW w:w="6621" w:type="dxa"/>
          </w:tcPr>
          <w:p>
            <w:pPr>
              <w:pStyle w:val="TableParagraph"/>
              <w:spacing w:before="54"/>
              <w:ind w:right="132"/>
              <w:jc w:val="center"/>
              <w:rPr>
                <w:sz w:val="16"/>
              </w:rPr>
            </w:pPr>
            <w:r>
              <w:rPr>
                <w:sz w:val="16"/>
              </w:rPr>
              <w:t>Contraste</w:t>
            </w:r>
            <w:r>
              <w:rPr>
                <w:spacing w:val="-1"/>
                <w:sz w:val="16"/>
              </w:rPr>
              <w:t> </w:t>
            </w:r>
            <w:r>
              <w:rPr>
                <w:sz w:val="16"/>
              </w:rPr>
              <w:t>Resson</w:t>
            </w:r>
            <w:r>
              <w:rPr>
                <w:spacing w:val="-1"/>
                <w:sz w:val="16"/>
              </w:rPr>
              <w:t> </w:t>
            </w:r>
            <w:r>
              <w:rPr>
                <w:sz w:val="16"/>
              </w:rPr>
              <w:t>Mag</w:t>
            </w:r>
            <w:r>
              <w:rPr>
                <w:spacing w:val="-1"/>
                <w:sz w:val="16"/>
              </w:rPr>
              <w:t> </w:t>
            </w:r>
            <w:r>
              <w:rPr>
                <w:sz w:val="16"/>
              </w:rPr>
              <w:t>base</w:t>
            </w:r>
            <w:r>
              <w:rPr>
                <w:spacing w:val="-1"/>
                <w:sz w:val="16"/>
              </w:rPr>
              <w:t> </w:t>
            </w:r>
            <w:r>
              <w:rPr>
                <w:sz w:val="16"/>
              </w:rPr>
              <w:t>Gadolineo</w:t>
            </w:r>
            <w:r>
              <w:rPr>
                <w:spacing w:val="-1"/>
                <w:sz w:val="16"/>
              </w:rPr>
              <w:t> </w:t>
            </w:r>
            <w:r>
              <w:rPr>
                <w:sz w:val="16"/>
              </w:rPr>
              <w:t>(0,5-1,0</w:t>
            </w:r>
            <w:r>
              <w:rPr>
                <w:spacing w:val="-1"/>
                <w:sz w:val="16"/>
              </w:rPr>
              <w:t> </w:t>
            </w:r>
            <w:r>
              <w:rPr>
                <w:sz w:val="16"/>
              </w:rPr>
              <w:t>mol/L)</w:t>
            </w:r>
            <w:r>
              <w:rPr>
                <w:spacing w:val="-1"/>
                <w:sz w:val="16"/>
              </w:rPr>
              <w:t> </w:t>
            </w:r>
            <w:r>
              <w:rPr>
                <w:sz w:val="16"/>
              </w:rPr>
              <w:t>fa</w:t>
            </w:r>
            <w:r>
              <w:rPr>
                <w:spacing w:val="-1"/>
                <w:sz w:val="16"/>
              </w:rPr>
              <w:t> </w:t>
            </w:r>
            <w:r>
              <w:rPr>
                <w:spacing w:val="-4"/>
                <w:sz w:val="16"/>
              </w:rPr>
              <w:t>10mL</w:t>
            </w:r>
          </w:p>
        </w:tc>
        <w:tc>
          <w:tcPr>
            <w:tcW w:w="2857" w:type="dxa"/>
          </w:tcPr>
          <w:p>
            <w:pPr>
              <w:pStyle w:val="TableParagraph"/>
              <w:spacing w:before="54"/>
              <w:ind w:right="728"/>
              <w:jc w:val="right"/>
              <w:rPr>
                <w:sz w:val="16"/>
              </w:rPr>
            </w:pPr>
            <w:r>
              <w:rPr>
                <w:spacing w:val="-7"/>
                <w:sz w:val="16"/>
              </w:rPr>
              <w:t>FA </w:t>
            </w:r>
            <w:r>
              <w:rPr>
                <w:spacing w:val="-2"/>
                <w:sz w:val="16"/>
              </w:rPr>
              <w:t>C/10ML</w:t>
            </w:r>
          </w:p>
        </w:tc>
        <w:tc>
          <w:tcPr>
            <w:tcW w:w="2418" w:type="dxa"/>
          </w:tcPr>
          <w:p>
            <w:pPr>
              <w:pStyle w:val="TableParagraph"/>
              <w:spacing w:before="54"/>
              <w:ind w:left="653"/>
              <w:jc w:val="center"/>
              <w:rPr>
                <w:sz w:val="16"/>
              </w:rPr>
            </w:pPr>
            <w:r>
              <w:rPr>
                <w:sz w:val="16"/>
              </w:rPr>
              <w:t>SEI-</w:t>
            </w:r>
            <w:r>
              <w:rPr>
                <w:spacing w:val="-2"/>
                <w:sz w:val="16"/>
              </w:rPr>
              <w:t>260007/009846/2024</w:t>
            </w:r>
          </w:p>
        </w:tc>
      </w:tr>
      <w:tr>
        <w:trPr>
          <w:trHeight w:val="307" w:hRule="atLeast"/>
        </w:trPr>
        <w:tc>
          <w:tcPr>
            <w:tcW w:w="722" w:type="dxa"/>
          </w:tcPr>
          <w:p>
            <w:pPr>
              <w:pStyle w:val="TableParagraph"/>
              <w:spacing w:before="62"/>
              <w:ind w:right="193"/>
              <w:jc w:val="center"/>
              <w:rPr>
                <w:sz w:val="16"/>
              </w:rPr>
            </w:pPr>
            <w:r>
              <w:rPr>
                <w:spacing w:val="-10"/>
                <w:sz w:val="16"/>
              </w:rPr>
              <w:t>3</w:t>
            </w:r>
          </w:p>
        </w:tc>
        <w:tc>
          <w:tcPr>
            <w:tcW w:w="1842" w:type="dxa"/>
          </w:tcPr>
          <w:p>
            <w:pPr>
              <w:pStyle w:val="TableParagraph"/>
              <w:spacing w:before="62"/>
              <w:ind w:left="245"/>
              <w:rPr>
                <w:sz w:val="16"/>
              </w:rPr>
            </w:pPr>
            <w:r>
              <w:rPr>
                <w:spacing w:val="-2"/>
                <w:sz w:val="16"/>
              </w:rPr>
              <w:t>13440</w:t>
            </w:r>
          </w:p>
        </w:tc>
        <w:tc>
          <w:tcPr>
            <w:tcW w:w="6621" w:type="dxa"/>
          </w:tcPr>
          <w:p>
            <w:pPr>
              <w:pStyle w:val="TableParagraph"/>
              <w:spacing w:before="62"/>
              <w:ind w:right="132"/>
              <w:jc w:val="center"/>
              <w:rPr>
                <w:sz w:val="16"/>
              </w:rPr>
            </w:pPr>
            <w:r>
              <w:rPr>
                <w:sz w:val="16"/>
              </w:rPr>
              <w:t>Hexafluoreto</w:t>
            </w:r>
            <w:r>
              <w:rPr>
                <w:spacing w:val="-3"/>
                <w:sz w:val="16"/>
              </w:rPr>
              <w:t> </w:t>
            </w:r>
            <w:r>
              <w:rPr>
                <w:sz w:val="16"/>
              </w:rPr>
              <w:t>de</w:t>
            </w:r>
            <w:r>
              <w:rPr>
                <w:spacing w:val="-3"/>
                <w:sz w:val="16"/>
              </w:rPr>
              <w:t> </w:t>
            </w:r>
            <w:r>
              <w:rPr>
                <w:sz w:val="16"/>
              </w:rPr>
              <w:t>enxofre</w:t>
            </w:r>
            <w:r>
              <w:rPr>
                <w:spacing w:val="-2"/>
                <w:sz w:val="16"/>
              </w:rPr>
              <w:t> </w:t>
            </w:r>
            <w:r>
              <w:rPr>
                <w:sz w:val="16"/>
              </w:rPr>
              <w:t>8</w:t>
            </w:r>
            <w:r>
              <w:rPr>
                <w:spacing w:val="-3"/>
                <w:sz w:val="16"/>
              </w:rPr>
              <w:t> </w:t>
            </w:r>
            <w:r>
              <w:rPr>
                <w:sz w:val="16"/>
              </w:rPr>
              <w:t>µL/mL</w:t>
            </w:r>
            <w:r>
              <w:rPr>
                <w:spacing w:val="-7"/>
                <w:sz w:val="16"/>
              </w:rPr>
              <w:t> </w:t>
            </w:r>
            <w:r>
              <w:rPr>
                <w:sz w:val="16"/>
              </w:rPr>
              <w:t>-</w:t>
            </w:r>
            <w:r>
              <w:rPr>
                <w:spacing w:val="-3"/>
                <w:sz w:val="16"/>
              </w:rPr>
              <w:t> </w:t>
            </w:r>
            <w:r>
              <w:rPr>
                <w:sz w:val="16"/>
              </w:rPr>
              <w:t>FA</w:t>
            </w:r>
            <w:r>
              <w:rPr>
                <w:spacing w:val="-10"/>
                <w:sz w:val="16"/>
              </w:rPr>
              <w:t> </w:t>
            </w:r>
            <w:r>
              <w:rPr>
                <w:sz w:val="16"/>
              </w:rPr>
              <w:t>25</w:t>
            </w:r>
            <w:r>
              <w:rPr>
                <w:spacing w:val="-2"/>
                <w:sz w:val="16"/>
              </w:rPr>
              <w:t> </w:t>
            </w:r>
            <w:r>
              <w:rPr>
                <w:spacing w:val="-5"/>
                <w:sz w:val="16"/>
              </w:rPr>
              <w:t>MG</w:t>
            </w:r>
          </w:p>
        </w:tc>
        <w:tc>
          <w:tcPr>
            <w:tcW w:w="2857" w:type="dxa"/>
          </w:tcPr>
          <w:p>
            <w:pPr>
              <w:pStyle w:val="TableParagraph"/>
              <w:spacing w:before="62"/>
              <w:ind w:right="775"/>
              <w:jc w:val="right"/>
              <w:rPr>
                <w:sz w:val="16"/>
              </w:rPr>
            </w:pPr>
            <w:r>
              <w:rPr>
                <w:spacing w:val="-2"/>
                <w:sz w:val="16"/>
              </w:rPr>
              <w:t>FA</w:t>
            </w:r>
            <w:r>
              <w:rPr>
                <w:spacing w:val="-11"/>
                <w:sz w:val="16"/>
              </w:rPr>
              <w:t> </w:t>
            </w:r>
            <w:r>
              <w:rPr>
                <w:spacing w:val="-2"/>
                <w:sz w:val="16"/>
              </w:rPr>
              <w:t>25</w:t>
            </w:r>
            <w:r>
              <w:rPr>
                <w:spacing w:val="-5"/>
                <w:sz w:val="16"/>
              </w:rPr>
              <w:t> MG</w:t>
            </w:r>
          </w:p>
        </w:tc>
        <w:tc>
          <w:tcPr>
            <w:tcW w:w="2418" w:type="dxa"/>
          </w:tcPr>
          <w:p>
            <w:pPr>
              <w:pStyle w:val="TableParagraph"/>
              <w:spacing w:before="62"/>
              <w:ind w:left="653"/>
              <w:jc w:val="center"/>
              <w:rPr>
                <w:sz w:val="16"/>
              </w:rPr>
            </w:pPr>
            <w:r>
              <w:rPr>
                <w:spacing w:val="-10"/>
                <w:sz w:val="16"/>
              </w:rPr>
              <w:t>-</w:t>
            </w:r>
          </w:p>
        </w:tc>
      </w:tr>
      <w:tr>
        <w:trPr>
          <w:trHeight w:val="238" w:hRule="atLeast"/>
        </w:trPr>
        <w:tc>
          <w:tcPr>
            <w:tcW w:w="722" w:type="dxa"/>
          </w:tcPr>
          <w:p>
            <w:pPr>
              <w:pStyle w:val="TableParagraph"/>
              <w:spacing w:line="164" w:lineRule="exact" w:before="54"/>
              <w:ind w:right="193"/>
              <w:jc w:val="center"/>
              <w:rPr>
                <w:sz w:val="16"/>
              </w:rPr>
            </w:pPr>
            <w:r>
              <w:rPr>
                <w:spacing w:val="-10"/>
                <w:sz w:val="16"/>
              </w:rPr>
              <w:t>2</w:t>
            </w:r>
          </w:p>
        </w:tc>
        <w:tc>
          <w:tcPr>
            <w:tcW w:w="1842" w:type="dxa"/>
          </w:tcPr>
          <w:p>
            <w:pPr>
              <w:pStyle w:val="TableParagraph"/>
              <w:spacing w:line="164" w:lineRule="exact" w:before="54"/>
              <w:ind w:left="245"/>
              <w:rPr>
                <w:sz w:val="16"/>
              </w:rPr>
            </w:pPr>
            <w:r>
              <w:rPr>
                <w:spacing w:val="-2"/>
                <w:sz w:val="16"/>
              </w:rPr>
              <w:t>15126</w:t>
            </w:r>
          </w:p>
        </w:tc>
        <w:tc>
          <w:tcPr>
            <w:tcW w:w="6621" w:type="dxa"/>
          </w:tcPr>
          <w:p>
            <w:pPr>
              <w:pStyle w:val="TableParagraph"/>
              <w:spacing w:line="164" w:lineRule="exact" w:before="54"/>
              <w:ind w:right="132"/>
              <w:jc w:val="center"/>
              <w:rPr>
                <w:sz w:val="16"/>
              </w:rPr>
            </w:pPr>
            <w:r>
              <w:rPr>
                <w:sz w:val="16"/>
              </w:rPr>
              <w:t>Ésteres</w:t>
            </w:r>
            <w:r>
              <w:rPr>
                <w:spacing w:val="-1"/>
                <w:sz w:val="16"/>
              </w:rPr>
              <w:t> </w:t>
            </w:r>
            <w:r>
              <w:rPr>
                <w:sz w:val="16"/>
              </w:rPr>
              <w:t>Etílicos</w:t>
            </w:r>
            <w:r>
              <w:rPr>
                <w:spacing w:val="-1"/>
                <w:sz w:val="16"/>
              </w:rPr>
              <w:t> </w:t>
            </w:r>
            <w:r>
              <w:rPr>
                <w:sz w:val="16"/>
              </w:rPr>
              <w:t>dos</w:t>
            </w:r>
            <w:r>
              <w:rPr>
                <w:spacing w:val="-1"/>
                <w:sz w:val="16"/>
              </w:rPr>
              <w:t> </w:t>
            </w:r>
            <w:r>
              <w:rPr>
                <w:sz w:val="16"/>
              </w:rPr>
              <w:t>Ácidos</w:t>
            </w:r>
            <w:r>
              <w:rPr>
                <w:spacing w:val="-1"/>
                <w:sz w:val="16"/>
              </w:rPr>
              <w:t> </w:t>
            </w:r>
            <w:r>
              <w:rPr>
                <w:sz w:val="16"/>
              </w:rPr>
              <w:t>Graxos</w:t>
            </w:r>
            <w:r>
              <w:rPr>
                <w:spacing w:val="-1"/>
                <w:sz w:val="16"/>
              </w:rPr>
              <w:t> </w:t>
            </w:r>
            <w:r>
              <w:rPr>
                <w:spacing w:val="-2"/>
                <w:sz w:val="16"/>
              </w:rPr>
              <w:t>Iodado</w:t>
            </w:r>
          </w:p>
        </w:tc>
        <w:tc>
          <w:tcPr>
            <w:tcW w:w="2857" w:type="dxa"/>
          </w:tcPr>
          <w:p>
            <w:pPr>
              <w:pStyle w:val="TableParagraph"/>
              <w:spacing w:line="164" w:lineRule="exact" w:before="54"/>
              <w:ind w:right="705"/>
              <w:jc w:val="right"/>
              <w:rPr>
                <w:sz w:val="16"/>
              </w:rPr>
            </w:pPr>
            <w:r>
              <w:rPr>
                <w:sz w:val="16"/>
              </w:rPr>
              <w:t>AMP</w:t>
            </w:r>
            <w:r>
              <w:rPr>
                <w:spacing w:val="-6"/>
                <w:sz w:val="16"/>
              </w:rPr>
              <w:t> </w:t>
            </w:r>
            <w:r>
              <w:rPr>
                <w:sz w:val="16"/>
              </w:rPr>
              <w:t>10</w:t>
            </w:r>
            <w:r>
              <w:rPr>
                <w:spacing w:val="-1"/>
                <w:sz w:val="16"/>
              </w:rPr>
              <w:t> </w:t>
            </w:r>
            <w:r>
              <w:rPr>
                <w:spacing w:val="-5"/>
                <w:sz w:val="16"/>
              </w:rPr>
              <w:t>ML</w:t>
            </w:r>
          </w:p>
        </w:tc>
        <w:tc>
          <w:tcPr>
            <w:tcW w:w="2418" w:type="dxa"/>
          </w:tcPr>
          <w:p>
            <w:pPr>
              <w:pStyle w:val="TableParagraph"/>
              <w:spacing w:line="164" w:lineRule="exact" w:before="54"/>
              <w:ind w:left="653"/>
              <w:jc w:val="center"/>
              <w:rPr>
                <w:sz w:val="16"/>
              </w:rPr>
            </w:pPr>
            <w:r>
              <w:rPr>
                <w:sz w:val="16"/>
              </w:rPr>
              <w:t>SEI-</w:t>
            </w:r>
            <w:r>
              <w:rPr>
                <w:spacing w:val="-2"/>
                <w:sz w:val="16"/>
              </w:rPr>
              <w:t>260007/005523/2024</w:t>
            </w:r>
          </w:p>
        </w:tc>
      </w:tr>
    </w:tbl>
    <w:p>
      <w:pPr>
        <w:pStyle w:val="BodyText"/>
        <w:spacing w:before="121"/>
      </w:pPr>
    </w:p>
    <w:p>
      <w:pPr>
        <w:pStyle w:val="Heading2"/>
        <w:numPr>
          <w:ilvl w:val="1"/>
          <w:numId w:val="57"/>
        </w:numPr>
        <w:tabs>
          <w:tab w:pos="468" w:val="left" w:leader="none"/>
        </w:tabs>
        <w:spacing w:line="240" w:lineRule="auto" w:before="0" w:after="0"/>
        <w:ind w:left="468" w:right="0" w:hanging="349"/>
        <w:jc w:val="left"/>
      </w:pPr>
      <w:r>
        <w:rPr>
          <w:spacing w:val="-2"/>
        </w:rPr>
        <w:t>CONTRATAÇÕES</w:t>
      </w:r>
      <w:r>
        <w:rPr>
          <w:spacing w:val="-7"/>
        </w:rPr>
        <w:t> </w:t>
      </w:r>
      <w:r>
        <w:rPr>
          <w:spacing w:val="-2"/>
        </w:rPr>
        <w:t>INTERDEPENDENTES</w:t>
      </w:r>
    </w:p>
    <w:p>
      <w:pPr>
        <w:spacing w:before="41"/>
        <w:ind w:left="119" w:right="0" w:firstLine="0"/>
        <w:jc w:val="left"/>
        <w:rPr>
          <w:b/>
          <w:sz w:val="20"/>
        </w:rPr>
      </w:pPr>
      <w:r>
        <w:rPr>
          <w:b/>
          <w:sz w:val="20"/>
        </w:rPr>
        <w:t>Não</w:t>
      </w:r>
      <w:r>
        <w:rPr>
          <w:b/>
          <w:spacing w:val="-2"/>
          <w:sz w:val="20"/>
        </w:rPr>
        <w:t> </w:t>
      </w:r>
      <w:r>
        <w:rPr>
          <w:b/>
          <w:sz w:val="20"/>
        </w:rPr>
        <w:t>há</w:t>
      </w:r>
      <w:r>
        <w:rPr>
          <w:b/>
          <w:spacing w:val="-2"/>
          <w:sz w:val="20"/>
        </w:rPr>
        <w:t> </w:t>
      </w:r>
      <w:r>
        <w:rPr>
          <w:b/>
          <w:sz w:val="20"/>
        </w:rPr>
        <w:t>contratações</w:t>
      </w:r>
      <w:r>
        <w:rPr>
          <w:b/>
          <w:spacing w:val="-1"/>
          <w:sz w:val="20"/>
        </w:rPr>
        <w:t> </w:t>
      </w:r>
      <w:r>
        <w:rPr>
          <w:b/>
          <w:sz w:val="20"/>
        </w:rPr>
        <w:t>interdependentes</w:t>
      </w:r>
      <w:r>
        <w:rPr>
          <w:b/>
          <w:spacing w:val="-2"/>
          <w:sz w:val="20"/>
        </w:rPr>
        <w:t> </w:t>
      </w:r>
      <w:r>
        <w:rPr>
          <w:b/>
          <w:sz w:val="20"/>
        </w:rPr>
        <w:t>à</w:t>
      </w:r>
      <w:r>
        <w:rPr>
          <w:b/>
          <w:spacing w:val="-2"/>
          <w:sz w:val="20"/>
        </w:rPr>
        <w:t> </w:t>
      </w:r>
      <w:r>
        <w:rPr>
          <w:b/>
          <w:sz w:val="20"/>
        </w:rPr>
        <w:t>presente</w:t>
      </w:r>
      <w:r>
        <w:rPr>
          <w:b/>
          <w:spacing w:val="-1"/>
          <w:sz w:val="20"/>
        </w:rPr>
        <w:t> </w:t>
      </w:r>
      <w:r>
        <w:rPr>
          <w:b/>
          <w:spacing w:val="-2"/>
          <w:sz w:val="20"/>
        </w:rPr>
        <w:t>contratação.</w:t>
      </w:r>
    </w:p>
    <w:p>
      <w:pPr>
        <w:pStyle w:val="BodyText"/>
        <w:spacing w:before="79"/>
        <w:rPr>
          <w:b/>
        </w:rPr>
      </w:pPr>
    </w:p>
    <w:p>
      <w:pPr>
        <w:pStyle w:val="Heading2"/>
        <w:numPr>
          <w:ilvl w:val="0"/>
          <w:numId w:val="57"/>
        </w:numPr>
        <w:tabs>
          <w:tab w:pos="307" w:val="left" w:leader="none"/>
        </w:tabs>
        <w:spacing w:line="240" w:lineRule="auto" w:before="1" w:after="0"/>
        <w:ind w:left="307" w:right="0" w:hanging="188"/>
        <w:jc w:val="left"/>
      </w:pPr>
      <w:r>
        <w:rPr/>
        <w:t>ANÁLISE</w:t>
      </w:r>
      <w:r>
        <w:rPr>
          <w:spacing w:val="-1"/>
        </w:rPr>
        <w:t> </w:t>
      </w:r>
      <w:r>
        <w:rPr/>
        <w:t>DE</w:t>
      </w:r>
      <w:r>
        <w:rPr>
          <w:spacing w:val="-1"/>
        </w:rPr>
        <w:t> </w:t>
      </w:r>
      <w:r>
        <w:rPr>
          <w:spacing w:val="-2"/>
        </w:rPr>
        <w:t>RISCOS</w:t>
      </w:r>
    </w:p>
    <w:p>
      <w:pPr>
        <w:pStyle w:val="BodyText"/>
        <w:spacing w:line="280" w:lineRule="auto"/>
        <w:ind w:left="119" w:right="118"/>
        <w:jc w:val="both"/>
      </w:pPr>
      <w:r>
        <w:rPr/>
        <w:t>Os riscos envolvidos na presente contratação perpassam a possibilidade do desabastecimento do insumo, que incorre em risco à vida dos pacientes e justifica a necessidade de boas práticas </w:t>
      </w:r>
      <w:r>
        <w:rPr/>
        <w:t>na</w:t>
      </w:r>
      <w:r>
        <w:rPr>
          <w:spacing w:val="40"/>
        </w:rPr>
        <w:t> </w:t>
      </w:r>
      <w:r>
        <w:rPr/>
        <w:t>fase de planejamento e de execução contratual. O Mapa de Riscos deverá definir ações de prevenção e contingência a fim de evitar ou mitigar os efeitos do desabastecimento.</w:t>
      </w:r>
    </w:p>
    <w:p>
      <w:pPr>
        <w:pStyle w:val="BodyText"/>
        <w:spacing w:before="41"/>
      </w:pPr>
    </w:p>
    <w:p>
      <w:pPr>
        <w:pStyle w:val="Heading2"/>
        <w:numPr>
          <w:ilvl w:val="0"/>
          <w:numId w:val="57"/>
        </w:numPr>
        <w:tabs>
          <w:tab w:pos="318" w:val="left" w:leader="none"/>
        </w:tabs>
        <w:spacing w:line="240" w:lineRule="auto" w:before="0" w:after="0"/>
        <w:ind w:left="31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ind w:left="119" w:right="118"/>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pPr>
        <w:pStyle w:val="BodyText"/>
        <w:spacing w:after="0" w:line="280" w:lineRule="auto"/>
        <w:jc w:val="both"/>
        <w:sectPr>
          <w:pgSz w:w="15840" w:h="24480"/>
          <w:pgMar w:top="220" w:bottom="0" w:left="0" w:right="0"/>
        </w:sectPr>
      </w:pPr>
    </w:p>
    <w:p>
      <w:pPr>
        <w:pStyle w:val="Heading2"/>
        <w:numPr>
          <w:ilvl w:val="0"/>
          <w:numId w:val="57"/>
        </w:numPr>
        <w:tabs>
          <w:tab w:pos="318" w:val="left" w:leader="none"/>
        </w:tabs>
        <w:spacing w:line="240" w:lineRule="auto" w:before="73" w:after="0"/>
        <w:ind w:left="318" w:right="0" w:hanging="199"/>
        <w:jc w:val="left"/>
      </w:pPr>
      <w:r>
        <w:rPr>
          <w:spacing w:val="-2"/>
        </w:rPr>
        <w:t>RESPONSÁVEIS</w:t>
      </w:r>
    </w:p>
    <w:p>
      <w:pPr>
        <w:pStyle w:val="BodyText"/>
        <w:spacing w:before="80"/>
        <w:rPr>
          <w:b/>
        </w:rPr>
      </w:pPr>
    </w:p>
    <w:p>
      <w:pPr>
        <w:pStyle w:val="Heading3"/>
      </w:pPr>
      <w:r>
        <w:rPr/>
        <w:t>Luiz</w:t>
      </w:r>
      <w:r>
        <w:rPr>
          <w:spacing w:val="-6"/>
        </w:rPr>
        <w:t> </w:t>
      </w:r>
      <w:r>
        <w:rPr/>
        <w:t>Fernando</w:t>
      </w:r>
      <w:r>
        <w:rPr>
          <w:spacing w:val="-9"/>
        </w:rPr>
        <w:t> </w:t>
      </w:r>
      <w:r>
        <w:rPr/>
        <w:t>Ventura</w:t>
      </w:r>
      <w:r>
        <w:rPr>
          <w:spacing w:val="-6"/>
        </w:rPr>
        <w:t> </w:t>
      </w:r>
      <w:r>
        <w:rPr/>
        <w:t>de</w:t>
      </w:r>
      <w:r>
        <w:rPr>
          <w:spacing w:val="-5"/>
        </w:rPr>
        <w:t> </w:t>
      </w:r>
      <w:r>
        <w:rPr>
          <w:spacing w:val="-2"/>
        </w:rPr>
        <w:t>Souza</w:t>
      </w:r>
    </w:p>
    <w:p>
      <w:pPr>
        <w:pStyle w:val="BodyText"/>
        <w:ind w:left="119"/>
      </w:pPr>
      <w:r>
        <w:rPr/>
        <w:t>Matrícula:</w:t>
      </w:r>
      <w:r>
        <w:rPr>
          <w:spacing w:val="-1"/>
        </w:rPr>
        <w:t> </w:t>
      </w:r>
      <w:r>
        <w:rPr/>
        <w:t>36229-</w:t>
      </w:r>
      <w:r>
        <w:rPr>
          <w:spacing w:val="-10"/>
        </w:rPr>
        <w:t>3</w:t>
      </w:r>
    </w:p>
    <w:p>
      <w:pPr>
        <w:pStyle w:val="BodyText"/>
        <w:ind w:left="119"/>
      </w:pPr>
      <w:r>
        <w:rPr/>
        <w:t>ID</w:t>
      </w:r>
      <w:r>
        <w:rPr>
          <w:spacing w:val="-1"/>
        </w:rPr>
        <w:t> </w:t>
      </w:r>
      <w:r>
        <w:rPr/>
        <w:t>Funcional:</w:t>
      </w:r>
      <w:r>
        <w:rPr>
          <w:spacing w:val="-1"/>
        </w:rPr>
        <w:t> </w:t>
      </w:r>
      <w:r>
        <w:rPr/>
        <w:t>443098-</w:t>
      </w:r>
      <w:r>
        <w:rPr>
          <w:spacing w:val="-10"/>
        </w:rPr>
        <w:t>4</w:t>
      </w:r>
    </w:p>
    <w:p>
      <w:pPr>
        <w:pStyle w:val="BodyText"/>
        <w:ind w:left="119"/>
      </w:pPr>
      <w:r>
        <w:rPr/>
        <w:t>Telefone:</w:t>
      </w:r>
      <w:r>
        <w:rPr>
          <w:spacing w:val="-8"/>
        </w:rPr>
        <w:t> </w:t>
      </w:r>
      <w:r>
        <w:rPr/>
        <w:t>(21)</w:t>
      </w:r>
      <w:r>
        <w:rPr>
          <w:spacing w:val="-8"/>
        </w:rPr>
        <w:t> </w:t>
      </w:r>
      <w:r>
        <w:rPr/>
        <w:t>2868-</w:t>
      </w:r>
      <w:r>
        <w:rPr>
          <w:spacing w:val="-4"/>
        </w:rPr>
        <w:t>8352</w:t>
      </w:r>
    </w:p>
    <w:p>
      <w:pPr>
        <w:spacing w:before="21"/>
        <w:ind w:left="119" w:right="0" w:firstLine="0"/>
        <w:jc w:val="left"/>
        <w:rPr>
          <w:sz w:val="22"/>
        </w:rPr>
      </w:pPr>
      <w:r>
        <w:rPr>
          <w:sz w:val="20"/>
        </w:rPr>
        <w:t>E-mail</w:t>
      </w:r>
      <w:r>
        <w:rPr>
          <w:spacing w:val="-1"/>
          <w:sz w:val="20"/>
        </w:rPr>
        <w:t> </w:t>
      </w:r>
      <w:r>
        <w:rPr>
          <w:sz w:val="20"/>
        </w:rPr>
        <w:t>institucional: </w:t>
      </w:r>
      <w:hyperlink r:id="rId44">
        <w:r>
          <w:rPr>
            <w:color w:val="0000ED"/>
            <w:spacing w:val="-2"/>
            <w:sz w:val="22"/>
            <w:u w:val="single" w:color="0000ED"/>
          </w:rPr>
          <w:t>luiz.souza@hupe.ue</w:t>
        </w:r>
        <w:r>
          <w:rPr>
            <w:color w:val="0000ED"/>
            <w:spacing w:val="-2"/>
            <w:sz w:val="22"/>
          </w:rPr>
          <w:t>rj</w:t>
        </w:r>
        <w:r>
          <w:rPr>
            <w:color w:val="0000ED"/>
            <w:spacing w:val="-2"/>
            <w:sz w:val="22"/>
            <w:u w:val="single" w:color="0000ED"/>
          </w:rPr>
          <w:t>.br</w:t>
        </w:r>
      </w:hyperlink>
    </w:p>
    <w:p>
      <w:pPr>
        <w:pStyle w:val="BodyText"/>
        <w:spacing w:before="53"/>
        <w:rPr>
          <w:sz w:val="22"/>
        </w:rPr>
      </w:pPr>
    </w:p>
    <w:p>
      <w:pPr>
        <w:pStyle w:val="Heading3"/>
      </w:pPr>
      <w:r>
        <w:rPr/>
        <w:t>Simone</w:t>
      </w:r>
      <w:r>
        <w:rPr>
          <w:spacing w:val="-1"/>
        </w:rPr>
        <w:t> </w:t>
      </w:r>
      <w:r>
        <w:rPr/>
        <w:t>Oliveira</w:t>
      </w:r>
      <w:r>
        <w:rPr>
          <w:spacing w:val="-1"/>
        </w:rPr>
        <w:t> </w:t>
      </w:r>
      <w:r>
        <w:rPr/>
        <w:t>da</w:t>
      </w:r>
      <w:r>
        <w:rPr>
          <w:spacing w:val="-1"/>
        </w:rPr>
        <w:t> </w:t>
      </w:r>
      <w:r>
        <w:rPr>
          <w:spacing w:val="-2"/>
        </w:rPr>
        <w:t>Rocha</w:t>
      </w:r>
    </w:p>
    <w:p>
      <w:pPr>
        <w:pStyle w:val="BodyText"/>
        <w:ind w:left="119"/>
      </w:pPr>
      <w:r>
        <w:rPr/>
        <w:t>Matrícula:</w:t>
      </w:r>
      <w:r>
        <w:rPr>
          <w:spacing w:val="-1"/>
        </w:rPr>
        <w:t> </w:t>
      </w:r>
      <w:r>
        <w:rPr/>
        <w:t>33.775-</w:t>
      </w:r>
      <w:r>
        <w:rPr>
          <w:spacing w:val="-10"/>
        </w:rPr>
        <w:t>8</w:t>
      </w:r>
    </w:p>
    <w:p>
      <w:pPr>
        <w:pStyle w:val="BodyText"/>
        <w:ind w:left="119"/>
      </w:pPr>
      <w:r>
        <w:rPr/>
        <w:t>ID</w:t>
      </w:r>
      <w:r>
        <w:rPr>
          <w:spacing w:val="-1"/>
        </w:rPr>
        <w:t> </w:t>
      </w:r>
      <w:r>
        <w:rPr/>
        <w:t>Funcional:</w:t>
      </w:r>
      <w:r>
        <w:rPr>
          <w:spacing w:val="-1"/>
        </w:rPr>
        <w:t> </w:t>
      </w:r>
      <w:r>
        <w:rPr>
          <w:spacing w:val="-2"/>
        </w:rPr>
        <w:t>2040816</w:t>
      </w:r>
    </w:p>
    <w:p>
      <w:pPr>
        <w:pStyle w:val="BodyText"/>
        <w:ind w:left="119"/>
      </w:pPr>
      <w:r>
        <w:rPr/>
        <w:t>Telefone:</w:t>
      </w:r>
      <w:r>
        <w:rPr>
          <w:spacing w:val="-8"/>
        </w:rPr>
        <w:t> </w:t>
      </w:r>
      <w:r>
        <w:rPr/>
        <w:t>(21)</w:t>
      </w:r>
      <w:r>
        <w:rPr>
          <w:spacing w:val="-8"/>
        </w:rPr>
        <w:t> </w:t>
      </w:r>
      <w:r>
        <w:rPr/>
        <w:t>2868-</w:t>
      </w:r>
      <w:r>
        <w:rPr>
          <w:spacing w:val="-4"/>
        </w:rPr>
        <w:t>8464</w:t>
      </w:r>
    </w:p>
    <w:p>
      <w:pPr>
        <w:spacing w:before="22"/>
        <w:ind w:left="119" w:right="0" w:firstLine="0"/>
        <w:jc w:val="left"/>
        <w:rPr>
          <w:sz w:val="22"/>
        </w:rPr>
      </w:pPr>
      <w:r>
        <w:rPr>
          <w:sz w:val="20"/>
        </w:rPr>
        <w:t>E-mail</w:t>
      </w:r>
      <w:r>
        <w:rPr>
          <w:spacing w:val="-1"/>
          <w:sz w:val="20"/>
        </w:rPr>
        <w:t> </w:t>
      </w:r>
      <w:r>
        <w:rPr>
          <w:sz w:val="20"/>
        </w:rPr>
        <w:t>institucional: </w:t>
      </w:r>
      <w:hyperlink r:id="rId45">
        <w:r>
          <w:rPr>
            <w:color w:val="0000ED"/>
            <w:spacing w:val="-2"/>
            <w:sz w:val="22"/>
            <w:u w:val="single" w:color="0000ED"/>
          </w:rPr>
          <w:t>simone.rocha@hupe.ue</w:t>
        </w:r>
        <w:r>
          <w:rPr>
            <w:color w:val="0000ED"/>
            <w:spacing w:val="-2"/>
            <w:sz w:val="22"/>
          </w:rPr>
          <w:t>rj</w:t>
        </w:r>
        <w:r>
          <w:rPr>
            <w:color w:val="0000ED"/>
            <w:spacing w:val="-2"/>
            <w:sz w:val="22"/>
            <w:u w:val="single" w:color="0000ED"/>
          </w:rPr>
          <w:t>.br</w:t>
        </w:r>
      </w:hyperlink>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05"/>
      </w:pPr>
    </w:p>
    <w:p>
      <w:pPr>
        <w:pStyle w:val="Heading2"/>
        <w:ind w:left="0" w:right="103"/>
        <w:jc w:val="center"/>
      </w:pPr>
      <w:r>
        <w:rPr>
          <w:spacing w:val="-2"/>
          <w:u w:val="single"/>
        </w:rPr>
        <w:t>ANEXO</w:t>
      </w:r>
      <w:r>
        <w:rPr>
          <w:spacing w:val="-13"/>
          <w:u w:val="single"/>
        </w:rPr>
        <w:t> </w:t>
      </w:r>
      <w:r>
        <w:rPr>
          <w:spacing w:val="-2"/>
          <w:u w:val="single"/>
        </w:rPr>
        <w:t>IV</w:t>
      </w:r>
      <w:r>
        <w:rPr>
          <w:spacing w:val="-10"/>
          <w:u w:val="single"/>
        </w:rPr>
        <w:t> </w:t>
      </w:r>
      <w:r>
        <w:rPr>
          <w:spacing w:val="-2"/>
          <w:u w:val="single"/>
        </w:rPr>
        <w:t>–</w:t>
      </w:r>
      <w:r>
        <w:rPr>
          <w:spacing w:val="-8"/>
          <w:u w:val="single"/>
        </w:rPr>
        <w:t> </w:t>
      </w:r>
      <w:r>
        <w:rPr>
          <w:spacing w:val="-2"/>
          <w:u w:val="single"/>
        </w:rPr>
        <w:t>DOCUMENTAÇ</w:t>
      </w:r>
      <w:r>
        <w:rPr>
          <w:spacing w:val="-20"/>
          <w:u w:val="single"/>
        </w:rPr>
        <w:t> </w:t>
      </w:r>
      <w:r>
        <w:rPr>
          <w:spacing w:val="-2"/>
          <w:u w:val="single"/>
        </w:rPr>
        <w:t>ÃO</w:t>
      </w:r>
      <w:r>
        <w:rPr>
          <w:spacing w:val="-5"/>
          <w:u w:val="single"/>
        </w:rPr>
        <w:t> </w:t>
      </w:r>
      <w:r>
        <w:rPr>
          <w:spacing w:val="-2"/>
          <w:u w:val="single"/>
        </w:rPr>
        <w:t>EXIGIDA</w:t>
      </w:r>
      <w:r>
        <w:rPr>
          <w:spacing w:val="-12"/>
          <w:u w:val="single"/>
        </w:rPr>
        <w:t> </w:t>
      </w:r>
      <w:r>
        <w:rPr>
          <w:spacing w:val="-2"/>
          <w:u w:val="single"/>
        </w:rPr>
        <w:t>PARA</w:t>
      </w:r>
      <w:r>
        <w:rPr>
          <w:spacing w:val="-12"/>
          <w:u w:val="single"/>
        </w:rPr>
        <w:t> </w:t>
      </w:r>
      <w:r>
        <w:rPr>
          <w:spacing w:val="-2"/>
          <w:u w:val="single"/>
        </w:rPr>
        <w:t>HABILITAÇ</w:t>
      </w:r>
      <w:r>
        <w:rPr>
          <w:spacing w:val="-20"/>
          <w:u w:val="single"/>
        </w:rPr>
        <w:t> </w:t>
      </w:r>
      <w:r>
        <w:rPr>
          <w:spacing w:val="-5"/>
          <w:u w:val="single"/>
        </w:rPr>
        <w:t>ÃO</w:t>
      </w:r>
    </w:p>
    <w:p>
      <w:pPr>
        <w:pStyle w:val="BodyText"/>
        <w:spacing w:before="80"/>
        <w:rPr>
          <w:b/>
        </w:rPr>
      </w:pPr>
    </w:p>
    <w:p>
      <w:pPr>
        <w:pStyle w:val="ListParagraph"/>
        <w:numPr>
          <w:ilvl w:val="0"/>
          <w:numId w:val="62"/>
        </w:numPr>
        <w:tabs>
          <w:tab w:pos="319" w:val="left" w:leader="none"/>
        </w:tabs>
        <w:spacing w:line="240" w:lineRule="auto" w:before="0" w:after="0"/>
        <w:ind w:left="31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62"/>
        </w:numPr>
        <w:tabs>
          <w:tab w:pos="419" w:val="left" w:leader="none"/>
        </w:tabs>
        <w:spacing w:line="240" w:lineRule="auto" w:before="1" w:after="0"/>
        <w:ind w:left="41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62"/>
        </w:numPr>
        <w:tabs>
          <w:tab w:pos="419" w:val="left" w:leader="none"/>
        </w:tabs>
        <w:spacing w:line="240" w:lineRule="auto" w:before="40" w:after="0"/>
        <w:ind w:left="41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62"/>
        </w:numPr>
        <w:tabs>
          <w:tab w:pos="450" w:val="left" w:leader="none"/>
        </w:tabs>
        <w:spacing w:line="280" w:lineRule="auto" w:before="4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46">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ListParagraph"/>
        <w:numPr>
          <w:ilvl w:val="1"/>
          <w:numId w:val="62"/>
        </w:numPr>
        <w:tabs>
          <w:tab w:pos="431" w:val="left" w:leader="none"/>
        </w:tabs>
        <w:spacing w:line="280" w:lineRule="auto" w:before="1"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62"/>
        </w:numPr>
        <w:tabs>
          <w:tab w:pos="430"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1"/>
          <w:numId w:val="62"/>
        </w:numPr>
        <w:tabs>
          <w:tab w:pos="419" w:val="left" w:leader="none"/>
        </w:tabs>
        <w:spacing w:line="240" w:lineRule="auto" w:before="3" w:after="0"/>
        <w:ind w:left="41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62"/>
        </w:numPr>
        <w:tabs>
          <w:tab w:pos="429"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62"/>
        </w:numPr>
        <w:tabs>
          <w:tab w:pos="438"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62"/>
        </w:numPr>
        <w:tabs>
          <w:tab w:pos="419" w:val="left" w:leader="none"/>
        </w:tabs>
        <w:spacing w:line="240" w:lineRule="auto" w:before="3"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0"/>
      </w:pPr>
    </w:p>
    <w:p>
      <w:pPr>
        <w:pStyle w:val="BodyText"/>
        <w:spacing w:before="52"/>
      </w:pPr>
    </w:p>
    <w:p>
      <w:pPr>
        <w:pStyle w:val="Heading2"/>
        <w:numPr>
          <w:ilvl w:val="0"/>
          <w:numId w:val="62"/>
        </w:numPr>
        <w:tabs>
          <w:tab w:pos="719" w:val="left" w:leader="none"/>
        </w:tabs>
        <w:spacing w:line="240" w:lineRule="auto" w:before="0"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2"/>
        <w:rPr>
          <w:b/>
        </w:rPr>
      </w:pPr>
    </w:p>
    <w:p>
      <w:pPr>
        <w:pStyle w:val="ListParagraph"/>
        <w:numPr>
          <w:ilvl w:val="1"/>
          <w:numId w:val="62"/>
        </w:numPr>
        <w:tabs>
          <w:tab w:pos="419" w:val="left" w:leader="none"/>
        </w:tabs>
        <w:spacing w:line="240" w:lineRule="auto" w:before="0"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62"/>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62"/>
        </w:numPr>
        <w:tabs>
          <w:tab w:pos="419" w:val="left" w:leader="none"/>
        </w:tabs>
        <w:spacing w:line="240" w:lineRule="auto" w:before="2"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62"/>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artigo 7°, XXXIII, da Constituição.</w:t>
      </w:r>
    </w:p>
    <w:p>
      <w:pPr>
        <w:pStyle w:val="ListParagraph"/>
        <w:numPr>
          <w:ilvl w:val="1"/>
          <w:numId w:val="62"/>
        </w:numPr>
        <w:tabs>
          <w:tab w:pos="426" w:val="left" w:leader="none"/>
        </w:tabs>
        <w:spacing w:line="280" w:lineRule="auto" w:before="1"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62"/>
        </w:numPr>
        <w:tabs>
          <w:tab w:pos="432" w:val="left" w:leader="none"/>
        </w:tabs>
        <w:spacing w:line="280" w:lineRule="auto" w:before="2" w:after="0"/>
        <w:ind w:left="119" w:right="118"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w:t>
      </w:r>
      <w:r>
        <w:rPr>
          <w:spacing w:val="11"/>
          <w:sz w:val="20"/>
        </w:rPr>
        <w:t> </w:t>
      </w:r>
      <w:r>
        <w:rPr>
          <w:sz w:val="20"/>
        </w:rPr>
        <w:t>com</w:t>
      </w:r>
      <w:r>
        <w:rPr>
          <w:spacing w:val="11"/>
          <w:sz w:val="20"/>
        </w:rPr>
        <w:t> </w:t>
      </w:r>
      <w:r>
        <w:rPr>
          <w:sz w:val="20"/>
        </w:rPr>
        <w:t>o</w:t>
      </w:r>
      <w:r>
        <w:rPr>
          <w:spacing w:val="11"/>
          <w:sz w:val="20"/>
        </w:rPr>
        <w:t> </w:t>
      </w:r>
      <w:r>
        <w:rPr>
          <w:sz w:val="20"/>
        </w:rPr>
        <w:t>objeto </w:t>
      </w:r>
      <w:r>
        <w:rPr>
          <w:spacing w:val="-2"/>
          <w:sz w:val="20"/>
        </w:rPr>
        <w:t>contratual.</w:t>
      </w:r>
    </w:p>
    <w:p>
      <w:pPr>
        <w:pStyle w:val="ListParagraph"/>
        <w:numPr>
          <w:ilvl w:val="2"/>
          <w:numId w:val="62"/>
        </w:numPr>
        <w:tabs>
          <w:tab w:pos="570"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62"/>
        </w:numPr>
        <w:tabs>
          <w:tab w:pos="419" w:val="left" w:leader="none"/>
        </w:tabs>
        <w:spacing w:line="240" w:lineRule="auto" w:before="2"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62"/>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62"/>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62"/>
        </w:numPr>
        <w:tabs>
          <w:tab w:pos="419" w:val="left" w:leader="none"/>
        </w:tabs>
        <w:spacing w:line="240" w:lineRule="auto" w:before="40"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62"/>
        </w:numPr>
        <w:tabs>
          <w:tab w:pos="576"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w:t>
      </w:r>
      <w:r>
        <w:rPr>
          <w:sz w:val="20"/>
        </w:rPr>
        <w:t>sobre Prestações de Serviços de Transporte Interestadual, Intermunicipal e de Comunicação – ICMS, bem como de Certidão perante a Dívida Ativa estadual, podendo ser apresentada Certidão</w:t>
      </w:r>
      <w:r>
        <w:rPr>
          <w:spacing w:val="40"/>
          <w:sz w:val="20"/>
        </w:rPr>
        <w:t> </w:t>
      </w:r>
      <w:r>
        <w:rPr>
          <w:sz w:val="20"/>
        </w:rPr>
        <w:t>Conjunta em que constem ambas as informações;</w:t>
      </w:r>
    </w:p>
    <w:p>
      <w:pPr>
        <w:pStyle w:val="ListParagraph"/>
        <w:numPr>
          <w:ilvl w:val="2"/>
          <w:numId w:val="62"/>
        </w:numPr>
        <w:tabs>
          <w:tab w:pos="569" w:val="left" w:leader="none"/>
        </w:tabs>
        <w:spacing w:line="240" w:lineRule="auto" w:before="3" w:after="0"/>
        <w:ind w:left="56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62"/>
        </w:numPr>
        <w:tabs>
          <w:tab w:pos="432"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1"/>
          <w:numId w:val="62"/>
        </w:numPr>
        <w:tabs>
          <w:tab w:pos="535"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w:t>
      </w:r>
      <w:r>
        <w:rPr>
          <w:sz w:val="20"/>
        </w:rPr>
        <w:t>de assinatura do contrato, caso se sagre vencedora no certame.</w:t>
      </w:r>
    </w:p>
    <w:p>
      <w:pPr>
        <w:pStyle w:val="ListParagraph"/>
        <w:numPr>
          <w:ilvl w:val="2"/>
          <w:numId w:val="62"/>
        </w:numPr>
        <w:tabs>
          <w:tab w:pos="683"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2"/>
          <w:numId w:val="62"/>
        </w:numPr>
        <w:tabs>
          <w:tab w:pos="669" w:val="left" w:leader="none"/>
        </w:tabs>
        <w:spacing w:line="240" w:lineRule="auto" w:before="2" w:after="0"/>
        <w:ind w:left="66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62"/>
        </w:numPr>
        <w:tabs>
          <w:tab w:pos="660" w:val="left" w:leader="none"/>
        </w:tabs>
        <w:spacing w:line="280" w:lineRule="auto" w:before="40" w:after="0"/>
        <w:ind w:left="119" w:right="118"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0"/>
      </w:pPr>
    </w:p>
    <w:p>
      <w:pPr>
        <w:pStyle w:val="BodyText"/>
        <w:spacing w:before="15"/>
      </w:pPr>
    </w:p>
    <w:p>
      <w:pPr>
        <w:pStyle w:val="Heading2"/>
        <w:numPr>
          <w:ilvl w:val="0"/>
          <w:numId w:val="62"/>
        </w:numPr>
        <w:tabs>
          <w:tab w:pos="719" w:val="left" w:leader="none"/>
        </w:tabs>
        <w:spacing w:line="240" w:lineRule="auto" w:before="0" w:after="0"/>
        <w:ind w:left="71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62"/>
        </w:numPr>
        <w:tabs>
          <w:tab w:pos="446" w:val="left" w:leader="none"/>
        </w:tabs>
        <w:spacing w:line="280" w:lineRule="auto" w:before="0" w:after="0"/>
        <w:ind w:left="119" w:right="118" w:firstLine="0"/>
        <w:jc w:val="left"/>
        <w:rPr>
          <w:sz w:val="20"/>
        </w:rPr>
      </w:pP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62"/>
        </w:numPr>
        <w:tabs>
          <w:tab w:pos="569" w:val="left" w:leader="none"/>
        </w:tabs>
        <w:spacing w:line="240" w:lineRule="auto" w:before="2" w:after="0"/>
        <w:ind w:left="56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62"/>
        </w:numPr>
        <w:tabs>
          <w:tab w:pos="428" w:val="left" w:leader="none"/>
        </w:tabs>
        <w:spacing w:line="280" w:lineRule="auto" w:before="40" w:after="0"/>
        <w:ind w:left="119" w:right="88" w:firstLine="0"/>
        <w:jc w:val="left"/>
        <w:rPr>
          <w:sz w:val="20"/>
        </w:rPr>
      </w:pPr>
      <w:r>
        <w:rPr>
          <w:sz w:val="20"/>
        </w:rPr>
        <w:t>Balanço patrimonial, demonstração de resultado de exercício e demais demonstrações contábeis dos 2 (dois) últimos exercícios sociais, vedada a sua substituição por balancetes ou </w:t>
      </w:r>
      <w:r>
        <w:rPr>
          <w:sz w:val="20"/>
        </w:rPr>
        <w:t>balanços </w:t>
      </w:r>
      <w:r>
        <w:rPr>
          <w:spacing w:val="-2"/>
          <w:sz w:val="20"/>
        </w:rPr>
        <w:t>provisórios.</w:t>
      </w:r>
    </w:p>
    <w:p>
      <w:pPr>
        <w:pStyle w:val="ListParagraph"/>
        <w:numPr>
          <w:ilvl w:val="2"/>
          <w:numId w:val="62"/>
        </w:numPr>
        <w:tabs>
          <w:tab w:pos="568" w:val="left" w:leader="none"/>
        </w:tabs>
        <w:spacing w:line="240" w:lineRule="auto" w:before="2"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62"/>
        </w:numPr>
        <w:tabs>
          <w:tab w:pos="569" w:val="left" w:leader="none"/>
        </w:tabs>
        <w:spacing w:line="280" w:lineRule="auto" w:before="40" w:after="0"/>
        <w:ind w:left="119" w:right="88" w:firstLine="0"/>
        <w:jc w:val="left"/>
        <w:rPr>
          <w:sz w:val="20"/>
        </w:rPr>
      </w:pPr>
      <w:r>
        <w:rPr>
          <w:sz w:val="20"/>
        </w:rPr>
        <w:t>Os</w:t>
      </w:r>
      <w:r>
        <w:rPr>
          <w:spacing w:val="-1"/>
          <w:sz w:val="20"/>
        </w:rPr>
        <w:t> </w:t>
      </w:r>
      <w:r>
        <w:rPr>
          <w:sz w:val="20"/>
        </w:rPr>
        <w:t>fornecedores</w:t>
      </w:r>
      <w:r>
        <w:rPr>
          <w:spacing w:val="-1"/>
          <w:sz w:val="20"/>
        </w:rPr>
        <w:t> </w:t>
      </w:r>
      <w:r>
        <w:rPr>
          <w:sz w:val="20"/>
        </w:rPr>
        <w:t>criados</w:t>
      </w:r>
      <w:r>
        <w:rPr>
          <w:spacing w:val="-1"/>
          <w:sz w:val="20"/>
        </w:rPr>
        <w:t> </w:t>
      </w:r>
      <w:r>
        <w:rPr>
          <w:sz w:val="20"/>
        </w:rPr>
        <w:t>no</w:t>
      </w:r>
      <w:r>
        <w:rPr>
          <w:spacing w:val="-1"/>
          <w:sz w:val="20"/>
        </w:rPr>
        <w:t> </w:t>
      </w:r>
      <w:r>
        <w:rPr>
          <w:sz w:val="20"/>
        </w:rPr>
        <w:t>exercício</w:t>
      </w:r>
      <w:r>
        <w:rPr>
          <w:spacing w:val="-1"/>
          <w:sz w:val="20"/>
        </w:rPr>
        <w:t> </w:t>
      </w:r>
      <w:r>
        <w:rPr>
          <w:sz w:val="20"/>
        </w:rPr>
        <w:t>financeiro</w:t>
      </w:r>
      <w:r>
        <w:rPr>
          <w:spacing w:val="-1"/>
          <w:sz w:val="20"/>
        </w:rPr>
        <w:t> </w:t>
      </w:r>
      <w:r>
        <w:rPr>
          <w:sz w:val="20"/>
        </w:rPr>
        <w:t>da</w:t>
      </w:r>
      <w:r>
        <w:rPr>
          <w:spacing w:val="-1"/>
          <w:sz w:val="20"/>
        </w:rPr>
        <w:t> </w:t>
      </w:r>
      <w:r>
        <w:rPr>
          <w:sz w:val="20"/>
        </w:rPr>
        <w:t>contratação</w:t>
      </w:r>
      <w:r>
        <w:rPr>
          <w:spacing w:val="-1"/>
          <w:sz w:val="20"/>
        </w:rPr>
        <w:t> </w:t>
      </w:r>
      <w:r>
        <w:rPr>
          <w:sz w:val="20"/>
        </w:rPr>
        <w:t>deverão</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exigências</w:t>
      </w:r>
      <w:r>
        <w:rPr>
          <w:spacing w:val="-1"/>
          <w:sz w:val="20"/>
        </w:rPr>
        <w:t> </w:t>
      </w:r>
      <w:r>
        <w:rPr>
          <w:sz w:val="20"/>
        </w:rPr>
        <w:t>da</w:t>
      </w:r>
      <w:r>
        <w:rPr>
          <w:spacing w:val="-1"/>
          <w:sz w:val="20"/>
        </w:rPr>
        <w:t> </w:t>
      </w:r>
      <w:r>
        <w:rPr>
          <w:sz w:val="20"/>
        </w:rPr>
        <w:t>habilitação</w:t>
      </w:r>
      <w:r>
        <w:rPr>
          <w:spacing w:val="-1"/>
          <w:sz w:val="20"/>
        </w:rPr>
        <w:t> </w:t>
      </w:r>
      <w:r>
        <w:rPr>
          <w:sz w:val="20"/>
        </w:rPr>
        <w:t>e</w:t>
      </w:r>
      <w:r>
        <w:rPr>
          <w:spacing w:val="-1"/>
          <w:sz w:val="20"/>
        </w:rPr>
        <w:t> </w:t>
      </w:r>
      <w:r>
        <w:rPr>
          <w:sz w:val="20"/>
        </w:rPr>
        <w:t>ficam</w:t>
      </w:r>
      <w:r>
        <w:rPr>
          <w:spacing w:val="-1"/>
          <w:sz w:val="20"/>
        </w:rPr>
        <w:t> </w:t>
      </w:r>
      <w:r>
        <w:rPr>
          <w:sz w:val="20"/>
        </w:rPr>
        <w:t>autorizados</w:t>
      </w:r>
      <w:r>
        <w:rPr>
          <w:spacing w:val="-1"/>
          <w:sz w:val="20"/>
        </w:rPr>
        <w:t> </w:t>
      </w:r>
      <w:r>
        <w:rPr>
          <w:sz w:val="20"/>
        </w:rPr>
        <w:t>a</w:t>
      </w:r>
      <w:r>
        <w:rPr>
          <w:spacing w:val="-1"/>
          <w:sz w:val="20"/>
        </w:rPr>
        <w:t> </w:t>
      </w:r>
      <w:r>
        <w:rPr>
          <w:sz w:val="20"/>
        </w:rPr>
        <w:t>substituir</w:t>
      </w:r>
      <w:r>
        <w:rPr>
          <w:spacing w:val="-1"/>
          <w:sz w:val="20"/>
        </w:rPr>
        <w:t> </w:t>
      </w:r>
      <w:r>
        <w:rPr>
          <w:sz w:val="20"/>
        </w:rPr>
        <w:t>os</w:t>
      </w:r>
      <w:r>
        <w:rPr>
          <w:spacing w:val="-1"/>
          <w:sz w:val="20"/>
        </w:rPr>
        <w:t> </w:t>
      </w:r>
      <w:r>
        <w:rPr>
          <w:sz w:val="20"/>
        </w:rPr>
        <w:t>demonstrativos</w:t>
      </w:r>
      <w:r>
        <w:rPr>
          <w:spacing w:val="-1"/>
          <w:sz w:val="20"/>
        </w:rPr>
        <w:t> </w:t>
      </w:r>
      <w:r>
        <w:rPr>
          <w:sz w:val="20"/>
        </w:rPr>
        <w:t>contábeis</w:t>
      </w:r>
      <w:r>
        <w:rPr>
          <w:spacing w:val="-1"/>
          <w:sz w:val="20"/>
        </w:rPr>
        <w:t> </w:t>
      </w:r>
      <w:r>
        <w:rPr>
          <w:sz w:val="20"/>
        </w:rPr>
        <w:t>pelo</w:t>
      </w:r>
      <w:r>
        <w:rPr>
          <w:spacing w:val="-1"/>
          <w:sz w:val="20"/>
        </w:rPr>
        <w:t> </w:t>
      </w:r>
      <w:r>
        <w:rPr>
          <w:sz w:val="20"/>
        </w:rPr>
        <w:t>balanço de abertura;</w:t>
      </w:r>
    </w:p>
    <w:p>
      <w:pPr>
        <w:pStyle w:val="ListParagraph"/>
        <w:spacing w:after="0" w:line="280" w:lineRule="auto"/>
        <w:jc w:val="left"/>
        <w:rPr>
          <w:sz w:val="20"/>
        </w:rPr>
        <w:sectPr>
          <w:pgSz w:w="15840" w:h="24480"/>
          <w:pgMar w:top="220" w:bottom="0" w:left="0" w:right="0"/>
        </w:sectPr>
      </w:pPr>
    </w:p>
    <w:p>
      <w:pPr>
        <w:pStyle w:val="Heading2"/>
        <w:numPr>
          <w:ilvl w:val="0"/>
          <w:numId w:val="62"/>
        </w:numPr>
        <w:tabs>
          <w:tab w:pos="719" w:val="left" w:leader="none"/>
        </w:tabs>
        <w:spacing w:line="240" w:lineRule="auto" w:before="76" w:after="0"/>
        <w:ind w:left="71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62"/>
        </w:numPr>
        <w:tabs>
          <w:tab w:pos="427" w:val="left" w:leader="none"/>
        </w:tabs>
        <w:spacing w:line="280" w:lineRule="auto" w:before="0"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3"/>
        </w:numPr>
        <w:tabs>
          <w:tab w:pos="337" w:val="left" w:leader="none"/>
        </w:tabs>
        <w:spacing w:line="280" w:lineRule="auto" w:before="2"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3"/>
        </w:numPr>
        <w:tabs>
          <w:tab w:pos="473" w:val="left" w:leader="none"/>
        </w:tabs>
        <w:spacing w:line="240" w:lineRule="auto" w:before="3"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63"/>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63"/>
        </w:numPr>
        <w:tabs>
          <w:tab w:pos="499"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 </w:t>
      </w:r>
      <w:r>
        <w:rPr>
          <w:spacing w:val="-2"/>
          <w:sz w:val="20"/>
        </w:rPr>
        <w:t>licitação;</w:t>
      </w:r>
    </w:p>
    <w:p>
      <w:pPr>
        <w:pStyle w:val="ListParagraph"/>
        <w:numPr>
          <w:ilvl w:val="1"/>
          <w:numId w:val="63"/>
        </w:numPr>
        <w:tabs>
          <w:tab w:pos="493" w:val="left" w:leader="none"/>
        </w:tabs>
        <w:spacing w:line="280" w:lineRule="auto" w:before="2" w:after="0"/>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41"/>
      </w:pPr>
    </w:p>
    <w:p>
      <w:pPr>
        <w:pStyle w:val="ListParagraph"/>
        <w:numPr>
          <w:ilvl w:val="1"/>
          <w:numId w:val="62"/>
        </w:numPr>
        <w:tabs>
          <w:tab w:pos="427" w:val="left" w:leader="none"/>
        </w:tabs>
        <w:spacing w:line="280" w:lineRule="auto" w:before="0" w:after="0"/>
        <w:ind w:left="119" w:right="117" w:firstLine="0"/>
        <w:jc w:val="both"/>
        <w:rPr>
          <w:sz w:val="20"/>
        </w:rPr>
      </w:pPr>
      <w:r>
        <w:rPr>
          <w:sz w:val="20"/>
        </w:rPr>
        <w:t>AUTORIZAÇÃO DE FUNCIONAMENTO da empresa licitante, expedida pela Agência Nacional de Vigilância Sanitária/ANVISA, devidamente válida na forma da legislação específica vigente. Tal comprovação poderá ser feita ainda por meio de cópia da respectiva publicação no Diário Oficial da União ou respectivos “prints” da página do DOU na internet ou “prints” da</w:t>
      </w:r>
      <w:r>
        <w:rPr>
          <w:spacing w:val="40"/>
          <w:sz w:val="20"/>
        </w:rPr>
        <w:t> </w:t>
      </w:r>
      <w:r>
        <w:rPr>
          <w:sz w:val="20"/>
        </w:rPr>
        <w:t>página da</w:t>
      </w:r>
      <w:r>
        <w:rPr>
          <w:spacing w:val="-3"/>
          <w:sz w:val="20"/>
        </w:rPr>
        <w:t> </w:t>
      </w:r>
      <w:r>
        <w:rPr>
          <w:sz w:val="20"/>
        </w:rPr>
        <w:t>ANVISA</w:t>
      </w:r>
      <w:r>
        <w:rPr>
          <w:spacing w:val="-3"/>
          <w:sz w:val="20"/>
        </w:rPr>
        <w:t> </w:t>
      </w:r>
      <w:r>
        <w:rPr>
          <w:sz w:val="20"/>
        </w:rPr>
        <w:t>na internet, os quais estarão sujeitos à confirmação pelo setor técnico competente;</w:t>
      </w:r>
    </w:p>
    <w:p>
      <w:pPr>
        <w:pStyle w:val="ListParagraph"/>
        <w:numPr>
          <w:ilvl w:val="1"/>
          <w:numId w:val="62"/>
        </w:numPr>
        <w:tabs>
          <w:tab w:pos="443" w:val="left" w:leader="none"/>
        </w:tabs>
        <w:spacing w:line="280" w:lineRule="auto" w:before="3" w:after="0"/>
        <w:ind w:left="119" w:right="118" w:firstLine="0"/>
        <w:jc w:val="both"/>
        <w:rPr>
          <w:sz w:val="20"/>
        </w:rPr>
      </w:pPr>
      <w:r>
        <w:rPr>
          <w:sz w:val="20"/>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62"/>
        </w:numPr>
        <w:tabs>
          <w:tab w:pos="419" w:val="left" w:leader="none"/>
        </w:tabs>
        <w:spacing w:line="240" w:lineRule="auto" w:before="2" w:after="0"/>
        <w:ind w:left="419" w:right="0" w:hanging="300"/>
        <w:jc w:val="both"/>
        <w:rPr>
          <w:sz w:val="20"/>
        </w:rPr>
      </w:pPr>
      <w:r>
        <w:rPr>
          <w:sz w:val="20"/>
        </w:rPr>
        <w:t>LICENÇA</w:t>
      </w:r>
      <w:r>
        <w:rPr>
          <w:spacing w:val="-15"/>
          <w:sz w:val="20"/>
        </w:rPr>
        <w:t> </w:t>
      </w:r>
      <w:r>
        <w:rPr>
          <w:sz w:val="20"/>
        </w:rPr>
        <w:t>DE</w:t>
      </w:r>
      <w:r>
        <w:rPr>
          <w:spacing w:val="-3"/>
          <w:sz w:val="20"/>
        </w:rPr>
        <w:t> </w:t>
      </w:r>
      <w:r>
        <w:rPr>
          <w:sz w:val="20"/>
        </w:rPr>
        <w:t>FUNCIONAMENTO</w:t>
      </w:r>
      <w:r>
        <w:rPr>
          <w:spacing w:val="-2"/>
          <w:sz w:val="20"/>
        </w:rPr>
        <w:t> </w:t>
      </w:r>
      <w:r>
        <w:rPr>
          <w:sz w:val="20"/>
        </w:rPr>
        <w:t>da</w:t>
      </w:r>
      <w:r>
        <w:rPr>
          <w:spacing w:val="-3"/>
          <w:sz w:val="20"/>
        </w:rPr>
        <w:t> </w:t>
      </w:r>
      <w:r>
        <w:rPr>
          <w:sz w:val="20"/>
        </w:rPr>
        <w:t>empresa</w:t>
      </w:r>
      <w:r>
        <w:rPr>
          <w:spacing w:val="-2"/>
          <w:sz w:val="20"/>
        </w:rPr>
        <w:t> </w:t>
      </w:r>
      <w:r>
        <w:rPr>
          <w:sz w:val="20"/>
        </w:rPr>
        <w:t>licitante,</w:t>
      </w:r>
      <w:r>
        <w:rPr>
          <w:spacing w:val="-2"/>
          <w:sz w:val="20"/>
        </w:rPr>
        <w:t> </w:t>
      </w:r>
      <w:r>
        <w:rPr>
          <w:sz w:val="20"/>
        </w:rPr>
        <w:t>emitida</w:t>
      </w:r>
      <w:r>
        <w:rPr>
          <w:spacing w:val="-3"/>
          <w:sz w:val="20"/>
        </w:rPr>
        <w:t> </w:t>
      </w:r>
      <w:r>
        <w:rPr>
          <w:sz w:val="20"/>
        </w:rPr>
        <w:t>pela</w:t>
      </w:r>
      <w:r>
        <w:rPr>
          <w:spacing w:val="-5"/>
          <w:sz w:val="20"/>
        </w:rPr>
        <w:t> </w:t>
      </w:r>
      <w:r>
        <w:rPr>
          <w:sz w:val="20"/>
        </w:rPr>
        <w:t>Vigilância</w:t>
      </w:r>
      <w:r>
        <w:rPr>
          <w:spacing w:val="-2"/>
          <w:sz w:val="20"/>
        </w:rPr>
        <w:t> </w:t>
      </w:r>
      <w:r>
        <w:rPr>
          <w:sz w:val="20"/>
        </w:rPr>
        <w:t>Sanitária</w:t>
      </w:r>
      <w:r>
        <w:rPr>
          <w:spacing w:val="-3"/>
          <w:sz w:val="20"/>
        </w:rPr>
        <w:t> </w:t>
      </w:r>
      <w:r>
        <w:rPr>
          <w:sz w:val="20"/>
        </w:rPr>
        <w:t>Estadual</w:t>
      </w:r>
      <w:r>
        <w:rPr>
          <w:spacing w:val="-2"/>
          <w:sz w:val="20"/>
        </w:rPr>
        <w:t> </w:t>
      </w:r>
      <w:r>
        <w:rPr>
          <w:sz w:val="20"/>
        </w:rPr>
        <w:t>ou</w:t>
      </w:r>
      <w:r>
        <w:rPr>
          <w:spacing w:val="-2"/>
          <w:sz w:val="20"/>
        </w:rPr>
        <w:t> Municipal;</w:t>
      </w:r>
    </w:p>
    <w:p>
      <w:pPr>
        <w:pStyle w:val="ListParagraph"/>
        <w:numPr>
          <w:ilvl w:val="1"/>
          <w:numId w:val="62"/>
        </w:numPr>
        <w:tabs>
          <w:tab w:pos="423" w:val="left" w:leader="none"/>
        </w:tabs>
        <w:spacing w:line="280" w:lineRule="auto" w:before="40" w:after="0"/>
        <w:ind w:left="119" w:right="118" w:firstLine="0"/>
        <w:jc w:val="both"/>
        <w:rPr>
          <w:sz w:val="20"/>
        </w:rPr>
      </w:pPr>
      <w:r>
        <w:rPr>
          <w:sz w:val="20"/>
        </w:rPr>
        <w:t>CERTIFICADO DE REGISTRO DO PRODUTO, expedido pela</w:t>
      </w:r>
      <w:r>
        <w:rPr>
          <w:spacing w:val="-10"/>
          <w:sz w:val="20"/>
        </w:rPr>
        <w:t> </w:t>
      </w:r>
      <w:r>
        <w:rPr>
          <w:sz w:val="20"/>
        </w:rPr>
        <w:t>Agência Nacional de</w:t>
      </w:r>
      <w:r>
        <w:rPr>
          <w:spacing w:val="-3"/>
          <w:sz w:val="20"/>
        </w:rPr>
        <w:t> </w:t>
      </w:r>
      <w:r>
        <w:rPr>
          <w:sz w:val="20"/>
        </w:rPr>
        <w:t>Vigilância Sanitária -</w:t>
      </w:r>
      <w:r>
        <w:rPr>
          <w:spacing w:val="-10"/>
          <w:sz w:val="20"/>
        </w:rPr>
        <w:t> </w:t>
      </w:r>
      <w:r>
        <w:rPr>
          <w:sz w:val="20"/>
        </w:rPr>
        <w:t>ANVISA, devidamente válido na forma da legislação específica vigente ou </w:t>
      </w:r>
      <w:r>
        <w:rPr>
          <w:sz w:val="20"/>
        </w:rPr>
        <w:t>cópia da respectiva publicação no Diário Oficial da União ou respectivos “prints” da página da</w:t>
      </w:r>
      <w:r>
        <w:rPr>
          <w:spacing w:val="-8"/>
          <w:sz w:val="20"/>
        </w:rPr>
        <w:t> </w:t>
      </w:r>
      <w:r>
        <w:rPr>
          <w:sz w:val="20"/>
        </w:rPr>
        <w:t>ANVISA</w:t>
      </w:r>
      <w:r>
        <w:rPr>
          <w:spacing w:val="-8"/>
          <w:sz w:val="20"/>
        </w:rPr>
        <w:t> </w:t>
      </w:r>
      <w:r>
        <w:rPr>
          <w:sz w:val="20"/>
        </w:rPr>
        <w:t>na internet, os quais estarão sujeitos à confirmação pelo setor técnico competente.</w:t>
      </w:r>
    </w:p>
    <w:p>
      <w:pPr>
        <w:pStyle w:val="ListParagraph"/>
        <w:numPr>
          <w:ilvl w:val="2"/>
          <w:numId w:val="62"/>
        </w:numPr>
        <w:tabs>
          <w:tab w:pos="590" w:val="left" w:leader="none"/>
        </w:tabs>
        <w:spacing w:line="280" w:lineRule="auto" w:before="2" w:after="0"/>
        <w:ind w:left="119" w:right="118" w:firstLine="0"/>
        <w:jc w:val="both"/>
        <w:rPr>
          <w:sz w:val="20"/>
        </w:rPr>
      </w:pPr>
      <w:r>
        <w:rPr>
          <w:sz w:val="20"/>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
      </w:pPr>
    </w:p>
    <w:p>
      <w:pPr>
        <w:pStyle w:val="Heading2"/>
        <w:ind w:left="0" w:right="103"/>
        <w:jc w:val="center"/>
      </w:pP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pStyle w:val="BodyText"/>
        <w:spacing w:before="57"/>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5100"/>
        <w:gridCol w:w="315"/>
        <w:gridCol w:w="735"/>
        <w:gridCol w:w="1065"/>
        <w:gridCol w:w="1020"/>
        <w:gridCol w:w="1020"/>
        <w:gridCol w:w="1020"/>
        <w:gridCol w:w="795"/>
        <w:gridCol w:w="225"/>
      </w:tblGrid>
      <w:tr>
        <w:trPr>
          <w:trHeight w:val="1169" w:hRule="atLeast"/>
        </w:trPr>
        <w:tc>
          <w:tcPr>
            <w:tcW w:w="5895" w:type="dxa"/>
            <w:gridSpan w:val="2"/>
          </w:tcPr>
          <w:p>
            <w:pPr>
              <w:pStyle w:val="TableParagraph"/>
              <w:spacing w:before="147"/>
              <w:ind w:left="65" w:right="57"/>
              <w:jc w:val="center"/>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before="138"/>
              <w:ind w:left="65" w:right="57"/>
              <w:jc w:val="center"/>
              <w:rPr>
                <w:b/>
                <w:sz w:val="18"/>
              </w:rPr>
            </w:pPr>
            <w:r>
              <w:rPr>
                <w:b/>
                <w:sz w:val="18"/>
              </w:rPr>
              <w:t>Anexo</w:t>
            </w:r>
            <w:r>
              <w:rPr>
                <w:b/>
                <w:spacing w:val="-4"/>
                <w:sz w:val="18"/>
              </w:rPr>
              <w:t> </w:t>
            </w:r>
            <w:r>
              <w:rPr>
                <w:b/>
                <w:spacing w:val="-10"/>
                <w:sz w:val="18"/>
              </w:rPr>
              <w:t>V</w:t>
            </w:r>
          </w:p>
          <w:p>
            <w:pPr>
              <w:pStyle w:val="TableParagraph"/>
              <w:spacing w:before="138"/>
              <w:ind w:left="65" w:right="57"/>
              <w:jc w:val="center"/>
              <w:rPr>
                <w:b/>
                <w:sz w:val="18"/>
              </w:rPr>
            </w:pPr>
            <w:r>
              <w:rPr>
                <w:b/>
                <w:spacing w:val="-2"/>
                <w:sz w:val="18"/>
              </w:rPr>
              <w:t>PROPOSTA</w:t>
            </w:r>
            <w:r>
              <w:rPr>
                <w:b/>
                <w:spacing w:val="-8"/>
                <w:sz w:val="18"/>
              </w:rPr>
              <w:t> </w:t>
            </w:r>
            <w:r>
              <w:rPr>
                <w:b/>
                <w:spacing w:val="-2"/>
                <w:sz w:val="18"/>
              </w:rPr>
              <w:t>DETALHE</w:t>
            </w:r>
          </w:p>
        </w:tc>
        <w:tc>
          <w:tcPr>
            <w:tcW w:w="5970" w:type="dxa"/>
            <w:gridSpan w:val="7"/>
          </w:tcPr>
          <w:p>
            <w:pPr>
              <w:pStyle w:val="TableParagraph"/>
              <w:spacing w:before="72"/>
              <w:ind w:left="206"/>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199/2025.</w:t>
            </w:r>
          </w:p>
          <w:p>
            <w:pPr>
              <w:pStyle w:val="TableParagraph"/>
              <w:spacing w:line="390" w:lineRule="atLeast"/>
              <w:ind w:left="206" w:right="2126"/>
              <w:rPr>
                <w:b/>
                <w:sz w:val="18"/>
              </w:rPr>
            </w:pPr>
            <w:r>
              <w:rPr>
                <w:b/>
                <w:sz w:val="18"/>
              </w:rPr>
              <w:t>A</w:t>
            </w:r>
            <w:r>
              <w:rPr>
                <w:b/>
                <w:spacing w:val="-12"/>
                <w:sz w:val="18"/>
              </w:rPr>
              <w:t> </w:t>
            </w:r>
            <w:r>
              <w:rPr>
                <w:b/>
                <w:sz w:val="18"/>
              </w:rPr>
              <w:t>realizar-se</w:t>
            </w:r>
            <w:r>
              <w:rPr>
                <w:b/>
                <w:spacing w:val="-11"/>
                <w:sz w:val="18"/>
              </w:rPr>
              <w:t> </w:t>
            </w:r>
            <w:r>
              <w:rPr>
                <w:b/>
                <w:sz w:val="18"/>
              </w:rPr>
              <w:t>em</w:t>
            </w:r>
            <w:r>
              <w:rPr>
                <w:b/>
                <w:spacing w:val="-11"/>
                <w:sz w:val="18"/>
              </w:rPr>
              <w:t> </w:t>
            </w:r>
            <w:r>
              <w:rPr>
                <w:b/>
                <w:sz w:val="18"/>
              </w:rPr>
              <w:t>05/05/2025</w:t>
            </w:r>
            <w:r>
              <w:rPr>
                <w:b/>
                <w:spacing w:val="-11"/>
                <w:sz w:val="18"/>
              </w:rPr>
              <w:t> </w:t>
            </w:r>
            <w:r>
              <w:rPr>
                <w:b/>
                <w:sz w:val="18"/>
              </w:rPr>
              <w:t>às</w:t>
            </w:r>
            <w:r>
              <w:rPr>
                <w:b/>
                <w:spacing w:val="-12"/>
                <w:sz w:val="18"/>
              </w:rPr>
              <w:t> </w:t>
            </w:r>
            <w:r>
              <w:rPr>
                <w:b/>
                <w:sz w:val="18"/>
              </w:rPr>
              <w:t>10horas. Processo n° SEI-260007/002037/2025.</w:t>
            </w:r>
          </w:p>
        </w:tc>
        <w:tc>
          <w:tcPr>
            <w:tcW w:w="225" w:type="dxa"/>
            <w:vMerge w:val="restart"/>
            <w:tcBorders>
              <w:top w:val="nil"/>
              <w:right w:val="nil"/>
            </w:tcBorders>
          </w:tcPr>
          <w:p>
            <w:pPr>
              <w:pStyle w:val="TableParagraph"/>
              <w:rPr>
                <w:sz w:val="18"/>
              </w:rPr>
            </w:pPr>
          </w:p>
        </w:tc>
      </w:tr>
      <w:tr>
        <w:trPr>
          <w:trHeight w:val="2339" w:hRule="atLeast"/>
        </w:trPr>
        <w:tc>
          <w:tcPr>
            <w:tcW w:w="5895" w:type="dxa"/>
            <w:gridSpan w:val="2"/>
          </w:tcPr>
          <w:p>
            <w:pPr>
              <w:pStyle w:val="TableParagraph"/>
              <w:rPr>
                <w:b/>
                <w:sz w:val="18"/>
              </w:rPr>
            </w:pPr>
          </w:p>
          <w:p>
            <w:pPr>
              <w:pStyle w:val="TableParagraph"/>
              <w:rPr>
                <w:b/>
                <w:sz w:val="18"/>
              </w:rPr>
            </w:pPr>
          </w:p>
          <w:p>
            <w:pPr>
              <w:pStyle w:val="TableParagraph"/>
              <w:spacing w:before="111"/>
              <w:rPr>
                <w:b/>
                <w:sz w:val="18"/>
              </w:rPr>
            </w:pPr>
          </w:p>
          <w:p>
            <w:pPr>
              <w:pStyle w:val="TableParagraph"/>
              <w:spacing w:line="400" w:lineRule="auto"/>
              <w:ind w:left="65" w:right="54"/>
              <w:jc w:val="center"/>
              <w:rPr>
                <w:b/>
                <w:sz w:val="18"/>
              </w:rPr>
            </w:pPr>
            <w:r>
              <w:rPr>
                <w:b/>
                <w:sz w:val="18"/>
              </w:rPr>
              <w:t>A</w:t>
            </w:r>
            <w:r>
              <w:rPr>
                <w:b/>
                <w:spacing w:val="-12"/>
                <w:sz w:val="18"/>
              </w:rPr>
              <w:t> </w:t>
            </w:r>
            <w:r>
              <w:rPr>
                <w:b/>
                <w:sz w:val="18"/>
              </w:rPr>
              <w:t>firma</w:t>
            </w:r>
            <w:r>
              <w:rPr>
                <w:b/>
                <w:spacing w:val="-5"/>
                <w:sz w:val="18"/>
              </w:rPr>
              <w:t> </w:t>
            </w:r>
            <w:r>
              <w:rPr>
                <w:b/>
                <w:sz w:val="18"/>
              </w:rPr>
              <w:t>ao</w:t>
            </w:r>
            <w:r>
              <w:rPr>
                <w:b/>
                <w:spacing w:val="-4"/>
                <w:sz w:val="18"/>
              </w:rPr>
              <w:t> </w:t>
            </w:r>
            <w:r>
              <w:rPr>
                <w:b/>
                <w:sz w:val="18"/>
              </w:rPr>
              <w:t>lado</w:t>
            </w:r>
            <w:r>
              <w:rPr>
                <w:b/>
                <w:spacing w:val="-4"/>
                <w:sz w:val="18"/>
              </w:rPr>
              <w:t> </w:t>
            </w:r>
            <w:r>
              <w:rPr>
                <w:b/>
                <w:sz w:val="18"/>
              </w:rPr>
              <w:t>mencionada</w:t>
            </w:r>
            <w:r>
              <w:rPr>
                <w:b/>
                <w:spacing w:val="-4"/>
                <w:sz w:val="18"/>
              </w:rPr>
              <w:t> </w:t>
            </w:r>
            <w:r>
              <w:rPr>
                <w:b/>
                <w:sz w:val="18"/>
              </w:rPr>
              <w:t>propõe</w:t>
            </w:r>
            <w:r>
              <w:rPr>
                <w:b/>
                <w:spacing w:val="-4"/>
                <w:sz w:val="18"/>
              </w:rPr>
              <w:t> </w:t>
            </w:r>
            <w:r>
              <w:rPr>
                <w:b/>
                <w:sz w:val="18"/>
              </w:rPr>
              <w:t>fornecer</w:t>
            </w:r>
            <w:r>
              <w:rPr>
                <w:b/>
                <w:spacing w:val="-8"/>
                <w:sz w:val="18"/>
              </w:rPr>
              <w:t> </w:t>
            </w:r>
            <w:r>
              <w:rPr>
                <w:b/>
                <w:sz w:val="18"/>
              </w:rPr>
              <w:t>à</w:t>
            </w:r>
            <w:r>
              <w:rPr>
                <w:b/>
                <w:spacing w:val="-4"/>
                <w:sz w:val="18"/>
              </w:rPr>
              <w:t> </w:t>
            </w:r>
            <w:r>
              <w:rPr>
                <w:b/>
                <w:sz w:val="18"/>
              </w:rPr>
              <w:t>Universidade</w:t>
            </w:r>
            <w:r>
              <w:rPr>
                <w:b/>
                <w:spacing w:val="-4"/>
                <w:sz w:val="18"/>
              </w:rPr>
              <w:t> </w:t>
            </w:r>
            <w:r>
              <w:rPr>
                <w:b/>
                <w:sz w:val="18"/>
              </w:rPr>
              <w:t>do</w:t>
            </w:r>
            <w:r>
              <w:rPr>
                <w:b/>
                <w:spacing w:val="-4"/>
                <w:sz w:val="18"/>
              </w:rPr>
              <w:t> </w:t>
            </w:r>
            <w:r>
              <w:rPr>
                <w:b/>
                <w:sz w:val="18"/>
              </w:rPr>
              <w:t>Estado</w:t>
            </w:r>
            <w:r>
              <w:rPr>
                <w:b/>
                <w:spacing w:val="-4"/>
                <w:sz w:val="18"/>
              </w:rPr>
              <w:t> </w:t>
            </w:r>
            <w:r>
              <w:rPr>
                <w:b/>
                <w:sz w:val="18"/>
              </w:rPr>
              <w:t>do Rio de Janeiro, pelos preços abaixo assinados, obedecendo rigorosamente ao estipulado e constante do EDITAL n° 199/2025.</w:t>
            </w:r>
          </w:p>
        </w:tc>
        <w:tc>
          <w:tcPr>
            <w:tcW w:w="5970" w:type="dxa"/>
            <w:gridSpan w:val="7"/>
          </w:tcPr>
          <w:p>
            <w:pPr>
              <w:pStyle w:val="TableParagraph"/>
              <w:spacing w:before="72"/>
              <w:ind w:left="206" w:right="4871" w:hanging="120"/>
              <w:rPr>
                <w:sz w:val="18"/>
              </w:rPr>
            </w:pPr>
            <w:r>
              <w:rPr>
                <w:sz w:val="18"/>
              </w:rPr>
              <w:t>Razão </w:t>
            </w:r>
            <w:r>
              <w:rPr>
                <w:spacing w:val="-2"/>
                <w:sz w:val="18"/>
              </w:rPr>
              <w:t>Social:</w:t>
            </w:r>
          </w:p>
          <w:p>
            <w:pPr>
              <w:pStyle w:val="TableParagraph"/>
              <w:spacing w:before="183"/>
              <w:ind w:left="206" w:right="4871"/>
              <w:rPr>
                <w:sz w:val="18"/>
              </w:rPr>
            </w:pPr>
            <w:r>
              <w:rPr>
                <w:spacing w:val="-2"/>
                <w:sz w:val="18"/>
              </w:rPr>
              <w:t>CNPJ:</w:t>
            </w:r>
          </w:p>
          <w:p>
            <w:pPr>
              <w:pStyle w:val="TableParagraph"/>
              <w:spacing w:before="183"/>
              <w:ind w:left="206" w:right="4371"/>
              <w:rPr>
                <w:sz w:val="18"/>
              </w:rPr>
            </w:pPr>
            <w:r>
              <w:rPr>
                <w:sz w:val="18"/>
              </w:rPr>
              <w:t>Inscrição </w:t>
            </w:r>
            <w:r>
              <w:rPr>
                <w:spacing w:val="-2"/>
                <w:sz w:val="18"/>
              </w:rPr>
              <w:t>Estadual:</w:t>
            </w:r>
          </w:p>
          <w:p>
            <w:pPr>
              <w:pStyle w:val="TableParagraph"/>
              <w:spacing w:before="183"/>
              <w:ind w:left="206" w:right="4371"/>
              <w:rPr>
                <w:sz w:val="18"/>
              </w:rPr>
            </w:pPr>
            <w:r>
              <w:rPr>
                <w:spacing w:val="-2"/>
                <w:sz w:val="18"/>
              </w:rPr>
              <w:t>Endereço:</w:t>
            </w:r>
          </w:p>
          <w:p>
            <w:pPr>
              <w:pStyle w:val="TableParagraph"/>
              <w:spacing w:before="183"/>
              <w:ind w:left="206" w:right="4371"/>
              <w:rPr>
                <w:sz w:val="18"/>
              </w:rPr>
            </w:pPr>
            <w:r>
              <w:rPr>
                <w:spacing w:val="-2"/>
                <w:sz w:val="18"/>
              </w:rPr>
              <w:t>Tel./Fax:</w:t>
            </w:r>
          </w:p>
          <w:p>
            <w:pPr>
              <w:pStyle w:val="TableParagraph"/>
              <w:spacing w:before="183"/>
              <w:ind w:left="206"/>
              <w:rPr>
                <w:sz w:val="18"/>
              </w:rPr>
            </w:pPr>
            <w:r>
              <w:rPr>
                <w:sz w:val="18"/>
              </w:rPr>
              <w:t>E-</w:t>
            </w:r>
            <w:r>
              <w:rPr>
                <w:spacing w:val="-2"/>
                <w:sz w:val="18"/>
              </w:rPr>
              <w:t>mail:</w:t>
            </w:r>
          </w:p>
        </w:tc>
        <w:tc>
          <w:tcPr>
            <w:tcW w:w="225" w:type="dxa"/>
            <w:vMerge/>
            <w:tcBorders>
              <w:top w:val="nil"/>
              <w:right w:val="nil"/>
            </w:tcBorders>
          </w:tcPr>
          <w:p>
            <w:pPr>
              <w:rPr>
                <w:sz w:val="2"/>
                <w:szCs w:val="2"/>
              </w:rPr>
            </w:pPr>
          </w:p>
        </w:tc>
      </w:tr>
      <w:tr>
        <w:trPr>
          <w:trHeight w:val="539" w:hRule="atLeast"/>
        </w:trPr>
        <w:tc>
          <w:tcPr>
            <w:tcW w:w="795" w:type="dxa"/>
            <w:vMerge w:val="restart"/>
          </w:tcPr>
          <w:p>
            <w:pPr>
              <w:pStyle w:val="TableParagraph"/>
              <w:rPr>
                <w:b/>
                <w:sz w:val="16"/>
              </w:rPr>
            </w:pPr>
          </w:p>
          <w:p>
            <w:pPr>
              <w:pStyle w:val="TableParagraph"/>
              <w:spacing w:before="112"/>
              <w:rPr>
                <w:b/>
                <w:sz w:val="16"/>
              </w:rPr>
            </w:pPr>
          </w:p>
          <w:p>
            <w:pPr>
              <w:pStyle w:val="TableParagraph"/>
              <w:ind w:left="191"/>
              <w:rPr>
                <w:b/>
                <w:sz w:val="16"/>
              </w:rPr>
            </w:pPr>
            <w:r>
              <w:rPr>
                <w:b/>
                <w:spacing w:val="-4"/>
                <w:sz w:val="16"/>
              </w:rPr>
              <w:t>ITEM</w:t>
            </w:r>
          </w:p>
        </w:tc>
        <w:tc>
          <w:tcPr>
            <w:tcW w:w="5415" w:type="dxa"/>
            <w:gridSpan w:val="2"/>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1065" w:type="dxa"/>
            <w:vMerge w:val="restart"/>
          </w:tcPr>
          <w:p>
            <w:pPr>
              <w:pStyle w:val="TableParagraph"/>
              <w:rPr>
                <w:b/>
                <w:sz w:val="16"/>
              </w:rPr>
            </w:pPr>
          </w:p>
          <w:p>
            <w:pPr>
              <w:pStyle w:val="TableParagraph"/>
              <w:spacing w:before="112"/>
              <w:rPr>
                <w:b/>
                <w:sz w:val="16"/>
              </w:rPr>
            </w:pPr>
          </w:p>
          <w:p>
            <w:pPr>
              <w:pStyle w:val="TableParagraph"/>
              <w:ind w:left="366"/>
              <w:rPr>
                <w:b/>
                <w:sz w:val="16"/>
              </w:rPr>
            </w:pPr>
            <w:r>
              <w:rPr>
                <w:b/>
                <w:spacing w:val="-5"/>
                <w:sz w:val="16"/>
              </w:rPr>
              <w:t>QTD</w:t>
            </w:r>
          </w:p>
        </w:tc>
        <w:tc>
          <w:tcPr>
            <w:tcW w:w="204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40" w:type="dxa"/>
            <w:gridSpan w:val="3"/>
          </w:tcPr>
          <w:p>
            <w:pPr>
              <w:pStyle w:val="TableParagraph"/>
              <w:spacing w:before="60"/>
              <w:ind w:left="553"/>
              <w:rPr>
                <w:b/>
                <w:sz w:val="16"/>
              </w:rPr>
            </w:pPr>
            <w:r>
              <w:rPr>
                <w:b/>
                <w:sz w:val="16"/>
              </w:rPr>
              <w:t>PREÇO</w:t>
            </w:r>
            <w:r>
              <w:rPr>
                <w:b/>
                <w:spacing w:val="-1"/>
                <w:sz w:val="16"/>
              </w:rPr>
              <w:t> </w:t>
            </w:r>
            <w:r>
              <w:rPr>
                <w:b/>
                <w:spacing w:val="-5"/>
                <w:sz w:val="16"/>
              </w:rPr>
              <w:t>SEM</w:t>
            </w:r>
          </w:p>
          <w:p>
            <w:pPr>
              <w:pStyle w:val="TableParagraph"/>
              <w:spacing w:before="86"/>
              <w:ind w:left="640"/>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415" w:type="dxa"/>
            <w:gridSpan w:val="2"/>
            <w:vMerge/>
            <w:tcBorders>
              <w:top w:val="nil"/>
            </w:tcBorders>
          </w:tcPr>
          <w:p>
            <w:pPr>
              <w:rPr>
                <w:sz w:val="2"/>
                <w:szCs w:val="2"/>
              </w:rPr>
            </w:pPr>
          </w:p>
        </w:tc>
        <w:tc>
          <w:tcPr>
            <w:tcW w:w="735" w:type="dxa"/>
            <w:vMerge/>
            <w:tcBorders>
              <w:top w:val="nil"/>
            </w:tcBorders>
          </w:tcPr>
          <w:p>
            <w:pPr>
              <w:rPr>
                <w:sz w:val="2"/>
                <w:szCs w:val="2"/>
              </w:rPr>
            </w:pPr>
          </w:p>
        </w:tc>
        <w:tc>
          <w:tcPr>
            <w:tcW w:w="106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gridSpan w:val="2"/>
          </w:tcPr>
          <w:p>
            <w:pPr>
              <w:pStyle w:val="TableParagraph"/>
              <w:spacing w:before="11"/>
              <w:rPr>
                <w:b/>
                <w:sz w:val="16"/>
              </w:rPr>
            </w:pPr>
          </w:p>
          <w:p>
            <w:pPr>
              <w:pStyle w:val="TableParagraph"/>
              <w:ind w:left="266"/>
              <w:rPr>
                <w:b/>
                <w:sz w:val="16"/>
              </w:rPr>
            </w:pPr>
            <w:r>
              <w:rPr>
                <w:b/>
                <w:spacing w:val="-4"/>
                <w:sz w:val="16"/>
              </w:rPr>
              <w:t>TOTAL</w:t>
            </w:r>
          </w:p>
        </w:tc>
      </w:tr>
      <w:tr>
        <w:trPr>
          <w:trHeight w:val="233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28"/>
              <w:jc w:val="center"/>
              <w:rPr>
                <w:sz w:val="18"/>
              </w:rPr>
            </w:pPr>
            <w:r>
              <w:rPr>
                <w:spacing w:val="-10"/>
                <w:sz w:val="18"/>
              </w:rPr>
              <w:t>1</w:t>
            </w:r>
          </w:p>
        </w:tc>
        <w:tc>
          <w:tcPr>
            <w:tcW w:w="5415" w:type="dxa"/>
            <w:gridSpan w:val="2"/>
          </w:tcPr>
          <w:p>
            <w:pPr>
              <w:pStyle w:val="TableParagraph"/>
              <w:spacing w:line="400" w:lineRule="auto" w:before="72"/>
              <w:ind w:left="82" w:right="65"/>
              <w:jc w:val="both"/>
              <w:rPr>
                <w:sz w:val="18"/>
              </w:rPr>
            </w:pPr>
            <w:r>
              <w:rPr>
                <w:sz w:val="18"/>
              </w:rPr>
              <w:t>PRINCIPIO ATIVO: CONTRASTES NAO IONICOS, </w:t>
            </w:r>
            <w:r>
              <w:rPr>
                <w:sz w:val="18"/>
              </w:rPr>
              <w:t>FORMA FARMACEUTICA: SOLUCAO INJETAVEL, CONCENTRACAO / DOSAGEM: 300, UNIDADE: MG/ML, VOLUME: 50ML, APRESENTACAO: FRASCO.</w:t>
            </w:r>
          </w:p>
          <w:p>
            <w:pPr>
              <w:pStyle w:val="TableParagraph"/>
              <w:spacing w:before="60"/>
              <w:rPr>
                <w:b/>
                <w:sz w:val="18"/>
              </w:rPr>
            </w:pPr>
          </w:p>
          <w:p>
            <w:pPr>
              <w:pStyle w:val="TableParagraph"/>
              <w:ind w:left="82" w:right="4171"/>
              <w:rPr>
                <w:sz w:val="18"/>
              </w:rPr>
            </w:pPr>
            <w:r>
              <w:rPr>
                <w:sz w:val="18"/>
              </w:rPr>
              <w:t>Marca </w:t>
            </w:r>
            <w:r>
              <w:rPr>
                <w:spacing w:val="-2"/>
                <w:sz w:val="18"/>
              </w:rPr>
              <w:t>ofertada:</w:t>
            </w:r>
          </w:p>
          <w:p>
            <w:pPr>
              <w:pStyle w:val="TableParagraph"/>
              <w:spacing w:before="138"/>
              <w:ind w:left="82" w:right="417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14"/>
              <w:jc w:val="center"/>
              <w:rPr>
                <w:sz w:val="18"/>
              </w:rPr>
            </w:pPr>
            <w:r>
              <w:rPr>
                <w:spacing w:val="-5"/>
                <w:sz w:val="18"/>
              </w:rPr>
              <w:t>Fr</w:t>
            </w:r>
          </w:p>
        </w:tc>
        <w:tc>
          <w:tcPr>
            <w:tcW w:w="106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14"/>
              <w:jc w:val="center"/>
              <w:rPr>
                <w:sz w:val="18"/>
              </w:rPr>
            </w:pPr>
            <w:r>
              <w:rPr>
                <w:spacing w:val="-2"/>
                <w:sz w:val="18"/>
              </w:rPr>
              <w:t>27.200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gridSpan w:val="2"/>
          </w:tcPr>
          <w:p>
            <w:pPr>
              <w:pStyle w:val="TableParagraph"/>
              <w:rPr>
                <w:sz w:val="18"/>
              </w:rPr>
            </w:pPr>
          </w:p>
        </w:tc>
      </w:tr>
      <w:tr>
        <w:trPr>
          <w:trHeight w:val="2684"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28"/>
              <w:jc w:val="center"/>
              <w:rPr>
                <w:sz w:val="18"/>
              </w:rPr>
            </w:pPr>
            <w:r>
              <w:rPr>
                <w:spacing w:val="-10"/>
                <w:sz w:val="18"/>
              </w:rPr>
              <w:t>2</w:t>
            </w:r>
          </w:p>
        </w:tc>
        <w:tc>
          <w:tcPr>
            <w:tcW w:w="5415" w:type="dxa"/>
            <w:gridSpan w:val="2"/>
          </w:tcPr>
          <w:p>
            <w:pPr>
              <w:pStyle w:val="TableParagraph"/>
              <w:spacing w:line="400" w:lineRule="auto" w:before="72"/>
              <w:ind w:left="82" w:right="65"/>
              <w:jc w:val="both"/>
              <w:rPr>
                <w:sz w:val="18"/>
              </w:rPr>
            </w:pPr>
            <w:r>
              <w:rPr>
                <w:sz w:val="18"/>
              </w:rPr>
              <w:t>PRINCIPIO ATIVO: ESTERES ETILICOS DOS ACIDOS </w:t>
            </w:r>
            <w:r>
              <w:rPr>
                <w:sz w:val="18"/>
              </w:rPr>
              <w:t>GRAXOS DO OLEO DE PAPOULA IODADO, FORMA FARMACEUTICA: SOLUCAO INJETAVEL, CONCENTRACAO / DOSAGEM: 480, UNIDADE: MG I/ML, VOLUME: 10ML, APRESENTACAO: AMPOLA, ACESSORIO: N/A, FORMA FORNECIMENTO: UN.</w:t>
            </w:r>
          </w:p>
          <w:p>
            <w:pPr>
              <w:pStyle w:val="TableParagraph"/>
              <w:spacing w:before="59"/>
              <w:rPr>
                <w:b/>
                <w:sz w:val="18"/>
              </w:rPr>
            </w:pPr>
          </w:p>
          <w:p>
            <w:pPr>
              <w:pStyle w:val="TableParagraph"/>
              <w:ind w:left="82" w:right="4171"/>
              <w:rPr>
                <w:sz w:val="18"/>
              </w:rPr>
            </w:pPr>
            <w:r>
              <w:rPr>
                <w:sz w:val="18"/>
              </w:rPr>
              <w:t>Marca </w:t>
            </w:r>
            <w:r>
              <w:rPr>
                <w:spacing w:val="-2"/>
                <w:sz w:val="18"/>
              </w:rPr>
              <w:t>ofertada:</w:t>
            </w:r>
          </w:p>
          <w:p>
            <w:pPr>
              <w:pStyle w:val="TableParagraph"/>
              <w:spacing w:before="138"/>
              <w:ind w:left="82" w:right="417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14"/>
              <w:jc w:val="center"/>
              <w:rPr>
                <w:sz w:val="18"/>
              </w:rPr>
            </w:pPr>
            <w:r>
              <w:rPr>
                <w:spacing w:val="-4"/>
                <w:sz w:val="18"/>
              </w:rPr>
              <w:t>Unid</w:t>
            </w:r>
          </w:p>
        </w:tc>
        <w:tc>
          <w:tcPr>
            <w:tcW w:w="106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14"/>
              <w:jc w:val="center"/>
              <w:rPr>
                <w:sz w:val="18"/>
              </w:rPr>
            </w:pPr>
            <w:r>
              <w:rPr>
                <w:spacing w:val="-5"/>
                <w:sz w:val="18"/>
              </w:rPr>
              <w:t>50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gridSpan w:val="2"/>
          </w:tcPr>
          <w:p>
            <w:pPr>
              <w:pStyle w:val="TableParagraph"/>
              <w:rPr>
                <w:sz w:val="18"/>
              </w:rPr>
            </w:pPr>
          </w:p>
        </w:tc>
      </w:tr>
      <w:tr>
        <w:trPr>
          <w:trHeight w:val="302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80"/>
              <w:rPr>
                <w:b/>
                <w:sz w:val="18"/>
              </w:rPr>
            </w:pPr>
          </w:p>
          <w:p>
            <w:pPr>
              <w:pStyle w:val="TableParagraph"/>
              <w:ind w:left="28"/>
              <w:jc w:val="center"/>
              <w:rPr>
                <w:sz w:val="18"/>
              </w:rPr>
            </w:pPr>
            <w:r>
              <w:rPr>
                <w:spacing w:val="-10"/>
                <w:sz w:val="18"/>
              </w:rPr>
              <w:t>3</w:t>
            </w:r>
          </w:p>
        </w:tc>
        <w:tc>
          <w:tcPr>
            <w:tcW w:w="5415" w:type="dxa"/>
            <w:gridSpan w:val="2"/>
          </w:tcPr>
          <w:p>
            <w:pPr>
              <w:pStyle w:val="TableParagraph"/>
              <w:spacing w:line="400" w:lineRule="auto" w:before="72"/>
              <w:ind w:left="82" w:right="65"/>
              <w:jc w:val="both"/>
              <w:rPr>
                <w:sz w:val="18"/>
              </w:rPr>
            </w:pPr>
            <w:r>
              <w:rPr>
                <w:sz w:val="18"/>
              </w:rPr>
              <w:t>PRINCIPIO ATIVO: HEXAFLUORETO DE ENXOFRE, </w:t>
            </w:r>
            <w:r>
              <w:rPr>
                <w:sz w:val="18"/>
              </w:rPr>
              <w:t>FORMA FARMACEUTICA: PO LIOFILO PARA DISPERSAO INJETAVEL, CONCENTRACAO / DOSAGEM: 8, UNIDADE: MCL/ML, VOLUME: NAO APLICAVEL, APRESENTACAO: FRASCO- AMPOLA COM 25MG DE PO LIOFILIZADO, ACESSORIO: DILUENTE, FORMA FORNECIMENTO: UNIDADE.</w:t>
            </w:r>
          </w:p>
          <w:p>
            <w:pPr>
              <w:pStyle w:val="TableParagraph"/>
              <w:spacing w:before="59"/>
              <w:rPr>
                <w:b/>
                <w:sz w:val="18"/>
              </w:rPr>
            </w:pPr>
          </w:p>
          <w:p>
            <w:pPr>
              <w:pStyle w:val="TableParagraph"/>
              <w:ind w:left="82" w:right="4171"/>
              <w:rPr>
                <w:sz w:val="18"/>
              </w:rPr>
            </w:pPr>
            <w:r>
              <w:rPr>
                <w:sz w:val="18"/>
              </w:rPr>
              <w:t>Marca </w:t>
            </w:r>
            <w:r>
              <w:rPr>
                <w:spacing w:val="-2"/>
                <w:sz w:val="18"/>
              </w:rPr>
              <w:t>ofertada:</w:t>
            </w:r>
          </w:p>
          <w:p>
            <w:pPr>
              <w:pStyle w:val="TableParagraph"/>
              <w:spacing w:before="138"/>
              <w:ind w:left="82" w:right="417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80"/>
              <w:rPr>
                <w:b/>
                <w:sz w:val="18"/>
              </w:rPr>
            </w:pPr>
          </w:p>
          <w:p>
            <w:pPr>
              <w:pStyle w:val="TableParagraph"/>
              <w:ind w:left="14"/>
              <w:jc w:val="center"/>
              <w:rPr>
                <w:sz w:val="18"/>
              </w:rPr>
            </w:pPr>
            <w:r>
              <w:rPr>
                <w:spacing w:val="-4"/>
                <w:sz w:val="18"/>
              </w:rPr>
              <w:t>Unid</w:t>
            </w:r>
          </w:p>
        </w:tc>
        <w:tc>
          <w:tcPr>
            <w:tcW w:w="106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80"/>
              <w:rPr>
                <w:b/>
                <w:sz w:val="18"/>
              </w:rPr>
            </w:pPr>
          </w:p>
          <w:p>
            <w:pPr>
              <w:pStyle w:val="TableParagraph"/>
              <w:ind w:left="14"/>
              <w:jc w:val="center"/>
              <w:rPr>
                <w:sz w:val="18"/>
              </w:rPr>
            </w:pPr>
            <w:r>
              <w:rPr>
                <w:spacing w:val="-5"/>
                <w:sz w:val="18"/>
              </w:rPr>
              <w:t>480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gridSpan w:val="2"/>
          </w:tcPr>
          <w:p>
            <w:pPr>
              <w:pStyle w:val="TableParagraph"/>
              <w:rPr>
                <w:sz w:val="18"/>
              </w:rPr>
            </w:pPr>
          </w:p>
        </w:tc>
      </w:tr>
    </w:tbl>
    <w:p>
      <w:pPr>
        <w:pStyle w:val="TableParagraph"/>
        <w:spacing w:after="0"/>
        <w:rPr>
          <w:sz w:val="18"/>
        </w:rPr>
        <w:sectPr>
          <w:pgSz w:w="15840" w:h="24480"/>
          <w:pgMar w:top="42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210"/>
        <w:gridCol w:w="5880"/>
      </w:tblGrid>
      <w:tr>
        <w:trPr>
          <w:trHeight w:val="4049" w:hRule="atLeast"/>
        </w:trPr>
        <w:tc>
          <w:tcPr>
            <w:tcW w:w="6210" w:type="dxa"/>
          </w:tcPr>
          <w:p>
            <w:pPr>
              <w:pStyle w:val="TableParagraph"/>
              <w:spacing w:before="105"/>
              <w:rPr>
                <w:b/>
                <w:sz w:val="18"/>
              </w:rPr>
            </w:pPr>
          </w:p>
          <w:p>
            <w:pPr>
              <w:pStyle w:val="TableParagraph"/>
              <w:ind w:left="29"/>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4"/>
              </w:numPr>
              <w:tabs>
                <w:tab w:pos="409" w:val="left" w:leader="none"/>
                <w:tab w:pos="577" w:val="left" w:leader="none"/>
              </w:tabs>
              <w:spacing w:line="312" w:lineRule="auto" w:before="63" w:after="0"/>
              <w:ind w:left="577" w:right="639"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64"/>
              </w:numPr>
              <w:tabs>
                <w:tab w:pos="409" w:val="left" w:leader="none"/>
                <w:tab w:pos="577" w:val="left" w:leader="none"/>
              </w:tabs>
              <w:spacing w:line="312" w:lineRule="auto" w:before="2" w:after="0"/>
              <w:ind w:left="577" w:right="372" w:hanging="272"/>
              <w:jc w:val="left"/>
              <w:rPr>
                <w:sz w:val="18"/>
              </w:rPr>
            </w:pPr>
            <w:r>
              <w:rPr>
                <w:sz w:val="18"/>
              </w:rPr>
              <w:t>conter os preços em algarismos e por extenso, por unidade, já incluídas as despesas</w:t>
            </w:r>
            <w:r>
              <w:rPr>
                <w:spacing w:val="-5"/>
                <w:sz w:val="18"/>
              </w:rPr>
              <w:t> </w:t>
            </w:r>
            <w:r>
              <w:rPr>
                <w:sz w:val="18"/>
              </w:rPr>
              <w:t>de</w:t>
            </w:r>
            <w:r>
              <w:rPr>
                <w:spacing w:val="-5"/>
                <w:sz w:val="18"/>
              </w:rPr>
              <w:t> </w:t>
            </w:r>
            <w:r>
              <w:rPr>
                <w:sz w:val="18"/>
              </w:rPr>
              <w:t>fretes,</w:t>
            </w:r>
            <w:r>
              <w:rPr>
                <w:spacing w:val="-5"/>
                <w:sz w:val="18"/>
              </w:rPr>
              <w:t> </w:t>
            </w:r>
            <w:r>
              <w:rPr>
                <w:sz w:val="18"/>
              </w:rPr>
              <w:t>impostos</w:t>
            </w:r>
            <w:r>
              <w:rPr>
                <w:spacing w:val="-5"/>
                <w:sz w:val="18"/>
              </w:rPr>
              <w:t> </w:t>
            </w:r>
            <w:r>
              <w:rPr>
                <w:sz w:val="18"/>
              </w:rPr>
              <w:t>federais,</w:t>
            </w:r>
            <w:r>
              <w:rPr>
                <w:spacing w:val="-5"/>
                <w:sz w:val="18"/>
              </w:rPr>
              <w:t> </w:t>
            </w:r>
            <w:r>
              <w:rPr>
                <w:sz w:val="18"/>
              </w:rPr>
              <w:t>ou</w:t>
            </w:r>
            <w:r>
              <w:rPr>
                <w:spacing w:val="-5"/>
                <w:sz w:val="18"/>
              </w:rPr>
              <w:t> </w:t>
            </w:r>
            <w:r>
              <w:rPr>
                <w:sz w:val="18"/>
              </w:rPr>
              <w:t>estaduais</w:t>
            </w:r>
            <w:r>
              <w:rPr>
                <w:spacing w:val="-5"/>
                <w:sz w:val="18"/>
              </w:rPr>
              <w:t> </w:t>
            </w:r>
            <w:r>
              <w:rPr>
                <w:sz w:val="18"/>
              </w:rPr>
              <w:t>e</w:t>
            </w:r>
            <w:r>
              <w:rPr>
                <w:spacing w:val="-5"/>
                <w:sz w:val="18"/>
              </w:rPr>
              <w:t> </w:t>
            </w:r>
            <w:r>
              <w:rPr>
                <w:sz w:val="18"/>
              </w:rPr>
              <w:t>descontos</w:t>
            </w:r>
            <w:r>
              <w:rPr>
                <w:spacing w:val="-5"/>
                <w:sz w:val="18"/>
              </w:rPr>
              <w:t> </w:t>
            </w:r>
            <w:r>
              <w:rPr>
                <w:sz w:val="18"/>
              </w:rPr>
              <w:t>especiais;</w:t>
            </w:r>
          </w:p>
          <w:p>
            <w:pPr>
              <w:pStyle w:val="TableParagraph"/>
              <w:numPr>
                <w:ilvl w:val="0"/>
                <w:numId w:val="64"/>
              </w:numPr>
              <w:tabs>
                <w:tab w:pos="456" w:val="left" w:leader="none"/>
              </w:tabs>
              <w:spacing w:line="240" w:lineRule="auto" w:before="1" w:after="0"/>
              <w:ind w:left="456" w:right="0" w:hanging="104"/>
              <w:jc w:val="left"/>
              <w:rPr>
                <w:b/>
                <w:sz w:val="18"/>
              </w:rPr>
            </w:pPr>
            <w:r>
              <w:rPr>
                <w:b/>
                <w:sz w:val="18"/>
              </w:rPr>
              <w:t>ser</w:t>
            </w:r>
            <w:r>
              <w:rPr>
                <w:b/>
                <w:spacing w:val="-5"/>
                <w:sz w:val="18"/>
              </w:rPr>
              <w:t> </w:t>
            </w:r>
            <w:r>
              <w:rPr>
                <w:b/>
                <w:sz w:val="18"/>
              </w:rPr>
              <w:t>apresentada com,</w:t>
            </w:r>
            <w:r>
              <w:rPr>
                <w:b/>
                <w:spacing w:val="-1"/>
                <w:sz w:val="18"/>
              </w:rPr>
              <w:t> </w:t>
            </w:r>
            <w:r>
              <w:rPr>
                <w:b/>
                <w:sz w:val="18"/>
              </w:rPr>
              <w:t>no máximo, 2</w:t>
            </w:r>
            <w:r>
              <w:rPr>
                <w:b/>
                <w:spacing w:val="-1"/>
                <w:sz w:val="18"/>
              </w:rPr>
              <w:t> </w:t>
            </w:r>
            <w:r>
              <w:rPr>
                <w:b/>
                <w:sz w:val="18"/>
              </w:rPr>
              <w:t>(duas) casas decimais</w:t>
            </w:r>
            <w:r>
              <w:rPr>
                <w:b/>
                <w:spacing w:val="-1"/>
                <w:sz w:val="18"/>
              </w:rPr>
              <w:t> </w:t>
            </w:r>
            <w:r>
              <w:rPr>
                <w:b/>
                <w:sz w:val="18"/>
              </w:rPr>
              <w:t>após a </w:t>
            </w:r>
            <w:r>
              <w:rPr>
                <w:b/>
                <w:spacing w:val="-2"/>
                <w:sz w:val="18"/>
              </w:rPr>
              <w:t>vírgula.</w:t>
            </w:r>
          </w:p>
          <w:p>
            <w:pPr>
              <w:pStyle w:val="TableParagraph"/>
              <w:numPr>
                <w:ilvl w:val="0"/>
                <w:numId w:val="64"/>
              </w:numPr>
              <w:tabs>
                <w:tab w:pos="409" w:val="left" w:leader="none"/>
              </w:tabs>
              <w:spacing w:line="240" w:lineRule="auto" w:before="63"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hanging="272"/>
              <w:rPr>
                <w:sz w:val="18"/>
              </w:rPr>
            </w:pPr>
            <w:r>
              <w:rPr>
                <w:sz w:val="18"/>
              </w:rPr>
              <w:t>2ª</w:t>
            </w:r>
            <w:r>
              <w:rPr>
                <w:spacing w:val="-8"/>
                <w:sz w:val="18"/>
              </w:rPr>
              <w:t> </w:t>
            </w:r>
            <w:r>
              <w:rPr>
                <w:sz w:val="18"/>
              </w:rPr>
              <w:t>O</w:t>
            </w:r>
            <w:r>
              <w:rPr>
                <w:spacing w:val="-8"/>
                <w:sz w:val="18"/>
              </w:rPr>
              <w:t> </w:t>
            </w:r>
            <w:r>
              <w:rPr>
                <w:sz w:val="18"/>
              </w:rPr>
              <w:t>Proponente</w:t>
            </w:r>
            <w:r>
              <w:rPr>
                <w:spacing w:val="-8"/>
                <w:sz w:val="18"/>
              </w:rPr>
              <w:t> </w:t>
            </w:r>
            <w:r>
              <w:rPr>
                <w:sz w:val="18"/>
              </w:rPr>
              <w:t>se</w:t>
            </w:r>
            <w:r>
              <w:rPr>
                <w:spacing w:val="-8"/>
                <w:sz w:val="18"/>
              </w:rPr>
              <w:t> </w:t>
            </w:r>
            <w:r>
              <w:rPr>
                <w:sz w:val="18"/>
              </w:rPr>
              <w:t>obrigará,</w:t>
            </w:r>
            <w:r>
              <w:rPr>
                <w:spacing w:val="-8"/>
                <w:sz w:val="18"/>
              </w:rPr>
              <w:t> </w:t>
            </w:r>
            <w:r>
              <w:rPr>
                <w:sz w:val="18"/>
              </w:rPr>
              <w:t>mediante</w:t>
            </w:r>
            <w:r>
              <w:rPr>
                <w:spacing w:val="-8"/>
                <w:sz w:val="18"/>
              </w:rPr>
              <w:t> </w:t>
            </w:r>
            <w:r>
              <w:rPr>
                <w:sz w:val="18"/>
              </w:rPr>
              <w:t>devolução</w:t>
            </w:r>
            <w:r>
              <w:rPr>
                <w:spacing w:val="-8"/>
                <w:sz w:val="18"/>
              </w:rPr>
              <w:t> </w:t>
            </w:r>
            <w:r>
              <w:rPr>
                <w:sz w:val="18"/>
              </w:rPr>
              <w:t>da</w:t>
            </w:r>
            <w:r>
              <w:rPr>
                <w:spacing w:val="-8"/>
                <w:sz w:val="18"/>
              </w:rPr>
              <w:t> </w:t>
            </w:r>
            <w:r>
              <w:rPr>
                <w:sz w:val="18"/>
              </w:rPr>
              <w:t>PROPOSTA-DETALHE,</w:t>
            </w:r>
            <w:r>
              <w:rPr>
                <w:spacing w:val="-8"/>
                <w:sz w:val="18"/>
              </w:rPr>
              <w:t> </w:t>
            </w:r>
            <w:r>
              <w:rPr>
                <w:sz w:val="18"/>
              </w:rPr>
              <w:t>a cumprir os termos nela contidos.</w:t>
            </w:r>
          </w:p>
          <w:p>
            <w:pPr>
              <w:pStyle w:val="TableParagraph"/>
              <w:spacing w:line="312" w:lineRule="auto" w:before="2"/>
              <w:ind w:left="412" w:hanging="272"/>
              <w:rPr>
                <w:sz w:val="18"/>
              </w:rPr>
            </w:pPr>
            <w:r>
              <w:rPr>
                <w:sz w:val="18"/>
              </w:rPr>
              <w:t>3ª</w:t>
            </w:r>
            <w:r>
              <w:rPr>
                <w:spacing w:val="-12"/>
                <w:sz w:val="18"/>
              </w:rPr>
              <w:t> </w:t>
            </w:r>
            <w:r>
              <w:rPr>
                <w:sz w:val="18"/>
              </w:rPr>
              <w:t>A</w:t>
            </w:r>
            <w:r>
              <w:rPr>
                <w:spacing w:val="-11"/>
                <w:sz w:val="18"/>
              </w:rPr>
              <w:t> </w:t>
            </w:r>
            <w:r>
              <w:rPr>
                <w:sz w:val="18"/>
              </w:rPr>
              <w:t>licitação</w:t>
            </w:r>
            <w:r>
              <w:rPr>
                <w:spacing w:val="-4"/>
                <w:sz w:val="18"/>
              </w:rPr>
              <w:t> </w:t>
            </w:r>
            <w:r>
              <w:rPr>
                <w:sz w:val="18"/>
              </w:rPr>
              <w:t>poderá</w:t>
            </w:r>
            <w:r>
              <w:rPr>
                <w:spacing w:val="-3"/>
                <w:sz w:val="18"/>
              </w:rPr>
              <w:t> </w:t>
            </w:r>
            <w:r>
              <w:rPr>
                <w:sz w:val="18"/>
              </w:rPr>
              <w:t>ser</w:t>
            </w:r>
            <w:r>
              <w:rPr>
                <w:spacing w:val="-3"/>
                <w:sz w:val="18"/>
              </w:rPr>
              <w:t> </w:t>
            </w:r>
            <w:r>
              <w:rPr>
                <w:sz w:val="18"/>
              </w:rPr>
              <w:t>anulada</w:t>
            </w:r>
            <w:r>
              <w:rPr>
                <w:spacing w:val="-3"/>
                <w:sz w:val="18"/>
              </w:rPr>
              <w:t> </w:t>
            </w:r>
            <w:r>
              <w:rPr>
                <w:sz w:val="18"/>
              </w:rPr>
              <w:t>no</w:t>
            </w:r>
            <w:r>
              <w:rPr>
                <w:spacing w:val="-3"/>
                <w:sz w:val="18"/>
              </w:rPr>
              <w:t> </w:t>
            </w:r>
            <w:r>
              <w:rPr>
                <w:sz w:val="18"/>
              </w:rPr>
              <w:t>todo,</w:t>
            </w:r>
            <w:r>
              <w:rPr>
                <w:spacing w:val="-3"/>
                <w:sz w:val="18"/>
              </w:rPr>
              <w:t> </w:t>
            </w:r>
            <w:r>
              <w:rPr>
                <w:sz w:val="18"/>
              </w:rPr>
              <w:t>ou</w:t>
            </w:r>
            <w:r>
              <w:rPr>
                <w:spacing w:val="-3"/>
                <w:sz w:val="18"/>
              </w:rPr>
              <w:t> </w:t>
            </w:r>
            <w:r>
              <w:rPr>
                <w:sz w:val="18"/>
              </w:rPr>
              <w:t>em</w:t>
            </w:r>
            <w:r>
              <w:rPr>
                <w:spacing w:val="-3"/>
                <w:sz w:val="18"/>
              </w:rPr>
              <w:t> </w:t>
            </w:r>
            <w:r>
              <w:rPr>
                <w:sz w:val="18"/>
              </w:rPr>
              <w:t>parte,</w:t>
            </w:r>
            <w:r>
              <w:rPr>
                <w:spacing w:val="-3"/>
                <w:sz w:val="18"/>
              </w:rPr>
              <w:t> </w:t>
            </w:r>
            <w:r>
              <w:rPr>
                <w:sz w:val="18"/>
              </w:rPr>
              <w:t>de</w:t>
            </w:r>
            <w:r>
              <w:rPr>
                <w:spacing w:val="-3"/>
                <w:sz w:val="18"/>
              </w:rPr>
              <w:t> </w:t>
            </w:r>
            <w:r>
              <w:rPr>
                <w:sz w:val="18"/>
              </w:rPr>
              <w:t>conformidade</w:t>
            </w:r>
            <w:r>
              <w:rPr>
                <w:spacing w:val="-3"/>
                <w:sz w:val="18"/>
              </w:rPr>
              <w:t> </w:t>
            </w:r>
            <w:r>
              <w:rPr>
                <w:sz w:val="18"/>
              </w:rPr>
              <w:t>com</w:t>
            </w:r>
            <w:r>
              <w:rPr>
                <w:spacing w:val="-3"/>
                <w:sz w:val="18"/>
              </w:rPr>
              <w:t> </w:t>
            </w:r>
            <w:r>
              <w:rPr>
                <w:sz w:val="18"/>
              </w:rPr>
              <w:t>a legislação vigente.</w:t>
            </w:r>
          </w:p>
        </w:tc>
        <w:tc>
          <w:tcPr>
            <w:tcW w:w="5880" w:type="dxa"/>
          </w:tcPr>
          <w:p>
            <w:pPr>
              <w:pStyle w:val="TableParagraph"/>
              <w:spacing w:line="312" w:lineRule="auto" w:before="72"/>
              <w:ind w:left="142" w:right="1996"/>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30"/>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552825" cy="19050"/>
                      <wp:effectExtent l="0" t="0" r="0" b="0"/>
                      <wp:docPr id="21" name="Group 21"/>
                      <wp:cNvGraphicFramePr>
                        <a:graphicFrameLocks/>
                      </wp:cNvGraphicFramePr>
                      <a:graphic>
                        <a:graphicData uri="http://schemas.microsoft.com/office/word/2010/wordprocessingGroup">
                          <wpg:wgp>
                            <wpg:cNvPr id="21" name="Group 21"/>
                            <wpg:cNvGrpSpPr/>
                            <wpg:grpSpPr>
                              <a:xfrm>
                                <a:off x="0" y="0"/>
                                <a:ext cx="3552825" cy="19050"/>
                                <a:chExt cx="3552825" cy="19050"/>
                              </a:xfrm>
                            </wpg:grpSpPr>
                            <wps:wsp>
                              <wps:cNvPr id="22" name="Graphic 22"/>
                              <wps:cNvSpPr/>
                              <wps:spPr>
                                <a:xfrm>
                                  <a:off x="0" y="0"/>
                                  <a:ext cx="3552825" cy="19050"/>
                                </a:xfrm>
                                <a:custGeom>
                                  <a:avLst/>
                                  <a:gdLst/>
                                  <a:ahLst/>
                                  <a:cxnLst/>
                                  <a:rect l="l" t="t" r="r" b="b"/>
                                  <a:pathLst>
                                    <a:path w="3552825" h="19050">
                                      <a:moveTo>
                                        <a:pt x="3552824" y="19049"/>
                                      </a:moveTo>
                                      <a:lnTo>
                                        <a:pt x="0" y="19049"/>
                                      </a:lnTo>
                                      <a:lnTo>
                                        <a:pt x="0" y="0"/>
                                      </a:lnTo>
                                      <a:lnTo>
                                        <a:pt x="3552824" y="0"/>
                                      </a:lnTo>
                                      <a:lnTo>
                                        <a:pt x="35528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79.75pt;height:1.5pt;mso-position-horizontal-relative:char;mso-position-vertical-relative:line" id="docshapegroup18" coordorigin="0,0" coordsize="5595,30">
                      <v:rect style="position:absolute;left:0;top:0;width:5595;height:30" id="docshape19"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2"/>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87" w:val="left" w:leader="none"/>
                <w:tab w:pos="1657" w:val="left" w:leader="none"/>
              </w:tabs>
              <w:ind w:left="142"/>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050"/>
              <w:rPr>
                <w:sz w:val="2"/>
              </w:rPr>
            </w:pPr>
            <w:r>
              <w:rPr>
                <w:sz w:val="2"/>
              </w:rPr>
              <mc:AlternateContent>
                <mc:Choice Requires="wps">
                  <w:drawing>
                    <wp:inline distT="0" distB="0" distL="0" distR="0">
                      <wp:extent cx="2400300" cy="5080"/>
                      <wp:effectExtent l="9525" t="0" r="0" b="4445"/>
                      <wp:docPr id="23" name="Group 23"/>
                      <wp:cNvGraphicFramePr>
                        <a:graphicFrameLocks/>
                      </wp:cNvGraphicFramePr>
                      <a:graphic>
                        <a:graphicData uri="http://schemas.microsoft.com/office/word/2010/wordprocessingGroup">
                          <wpg:wgp>
                            <wpg:cNvPr id="23" name="Group 23"/>
                            <wpg:cNvGrpSpPr/>
                            <wpg:grpSpPr>
                              <a:xfrm>
                                <a:off x="0" y="0"/>
                                <a:ext cx="2400300" cy="5080"/>
                                <a:chExt cx="2400300" cy="5080"/>
                              </a:xfrm>
                            </wpg:grpSpPr>
                            <wps:wsp>
                              <wps:cNvPr id="24" name="Graphic 24"/>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0"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960"/>
              <w:rPr>
                <w:sz w:val="18"/>
              </w:rPr>
            </w:pPr>
            <w:r>
              <w:rPr>
                <w:sz w:val="18"/>
              </w:rPr>
              <w:t>(assinatura do </w:t>
            </w:r>
            <w:r>
              <w:rPr>
                <w:spacing w:val="-2"/>
                <w:sz w:val="18"/>
              </w:rPr>
              <w:t>responsável)</w:t>
            </w:r>
          </w:p>
          <w:p>
            <w:pPr>
              <w:pStyle w:val="TableParagraph"/>
              <w:spacing w:before="126"/>
              <w:rPr>
                <w:b/>
                <w:sz w:val="18"/>
              </w:rPr>
            </w:pPr>
          </w:p>
          <w:p>
            <w:pPr>
              <w:pStyle w:val="TableParagraph"/>
              <w:ind w:left="153" w:right="5169" w:hanging="11"/>
              <w:rPr>
                <w:b/>
                <w:sz w:val="18"/>
              </w:rPr>
            </w:pPr>
            <w:r>
              <w:rPr>
                <w:b/>
                <w:spacing w:val="-2"/>
                <w:sz w:val="18"/>
              </w:rPr>
              <w:t>Nome:</w:t>
            </w:r>
          </w:p>
          <w:p>
            <w:pPr>
              <w:pStyle w:val="TableParagraph"/>
              <w:spacing w:before="78"/>
              <w:ind w:left="153" w:right="5169"/>
              <w:rPr>
                <w:b/>
                <w:sz w:val="18"/>
              </w:rPr>
            </w:pPr>
            <w:r>
              <w:rPr>
                <w:b/>
                <w:spacing w:val="-2"/>
                <w:sz w:val="18"/>
              </w:rPr>
              <w:t>Cargo:</w:t>
            </w:r>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134"/>
        <w:rPr>
          <w:b/>
        </w:rPr>
      </w:pPr>
    </w:p>
    <w:p>
      <w:pPr>
        <w:spacing w:before="0"/>
        <w:ind w:left="256"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12"/>
          <w:sz w:val="20"/>
          <w:u w:val="single"/>
        </w:rPr>
        <w:t> </w:t>
      </w:r>
      <w:r>
        <w:rPr>
          <w:b/>
          <w:sz w:val="20"/>
          <w:u w:val="single"/>
        </w:rPr>
        <w:t>PARA</w:t>
      </w:r>
      <w:r>
        <w:rPr>
          <w:b/>
          <w:spacing w:val="-23"/>
          <w:sz w:val="20"/>
          <w:u w:val="single"/>
        </w:rPr>
        <w:t> </w:t>
      </w:r>
      <w:r>
        <w:rPr>
          <w:b/>
          <w:sz w:val="20"/>
          <w:u w:val="single"/>
        </w:rPr>
        <w:t>ATENDIMENTO</w:t>
      </w:r>
      <w:r>
        <w:rPr>
          <w:b/>
          <w:spacing w:val="-13"/>
          <w:sz w:val="20"/>
          <w:u w:val="single"/>
        </w:rPr>
        <w:t> </w:t>
      </w:r>
      <w:r>
        <w:rPr>
          <w:b/>
          <w:sz w:val="20"/>
          <w:u w:val="single"/>
        </w:rPr>
        <w:t>AO</w:t>
      </w:r>
      <w:r>
        <w:rPr>
          <w:b/>
          <w:spacing w:val="-7"/>
          <w:sz w:val="20"/>
          <w:u w:val="single"/>
        </w:rPr>
        <w:t> </w:t>
      </w:r>
      <w:r>
        <w:rPr>
          <w:b/>
          <w:sz w:val="20"/>
          <w:u w:val="single"/>
        </w:rPr>
        <w:t>INCISO</w:t>
      </w:r>
      <w:r>
        <w:rPr>
          <w:b/>
          <w:spacing w:val="-10"/>
          <w:sz w:val="20"/>
          <w:u w:val="single"/>
        </w:rPr>
        <w:t> </w:t>
      </w:r>
      <w:r>
        <w:rPr>
          <w:b/>
          <w:sz w:val="20"/>
          <w:u w:val="single"/>
        </w:rPr>
        <w:t>VI,</w:t>
      </w:r>
      <w:r>
        <w:rPr>
          <w:b/>
          <w:spacing w:val="-6"/>
          <w:sz w:val="20"/>
          <w:u w:val="single"/>
        </w:rPr>
        <w:t> </w:t>
      </w:r>
      <w:r>
        <w:rPr>
          <w:b/>
          <w:sz w:val="20"/>
          <w:u w:val="single"/>
        </w:rPr>
        <w:t>DO</w:t>
      </w:r>
      <w:r>
        <w:rPr>
          <w:b/>
          <w:spacing w:val="-13"/>
          <w:sz w:val="20"/>
          <w:u w:val="single"/>
        </w:rPr>
        <w:t> </w:t>
      </w:r>
      <w:r>
        <w:rPr>
          <w:b/>
          <w:sz w:val="20"/>
          <w:u w:val="single"/>
        </w:rPr>
        <w:t>ART.</w:t>
      </w:r>
      <w:r>
        <w:rPr>
          <w:b/>
          <w:spacing w:val="-6"/>
          <w:sz w:val="20"/>
          <w:u w:val="single"/>
        </w:rPr>
        <w:t> </w:t>
      </w:r>
      <w:r>
        <w:rPr>
          <w:b/>
          <w:sz w:val="20"/>
          <w:u w:val="single"/>
        </w:rPr>
        <w:t>68,</w:t>
      </w:r>
      <w:r>
        <w:rPr>
          <w:b/>
          <w:spacing w:val="-7"/>
          <w:sz w:val="20"/>
          <w:u w:val="single"/>
        </w:rPr>
        <w:t> </w:t>
      </w:r>
      <w:r>
        <w:rPr>
          <w:b/>
          <w:sz w:val="20"/>
          <w:u w:val="single"/>
        </w:rPr>
        <w:t>DA</w:t>
      </w:r>
      <w:r>
        <w:rPr>
          <w:b/>
          <w:spacing w:val="-12"/>
          <w:sz w:val="20"/>
          <w:u w:val="single"/>
        </w:rPr>
        <w:t> </w:t>
      </w:r>
      <w:r>
        <w:rPr>
          <w:b/>
          <w:sz w:val="20"/>
          <w:u w:val="single"/>
        </w:rPr>
        <w:t>LEI</w:t>
      </w:r>
      <w:r>
        <w:rPr>
          <w:b/>
          <w:spacing w:val="-7"/>
          <w:sz w:val="20"/>
          <w:u w:val="single"/>
        </w:rPr>
        <w:t> </w:t>
      </w:r>
      <w:r>
        <w:rPr>
          <w:b/>
          <w:sz w:val="20"/>
          <w:u w:val="single"/>
        </w:rPr>
        <w:t>Nº</w:t>
      </w:r>
      <w:r>
        <w:rPr>
          <w:b/>
          <w:spacing w:val="-6"/>
          <w:sz w:val="20"/>
          <w:u w:val="single"/>
        </w:rPr>
        <w:t> </w:t>
      </w:r>
      <w:r>
        <w:rPr>
          <w:b/>
          <w:sz w:val="20"/>
          <w:u w:val="single"/>
        </w:rPr>
        <w:t>14.133/2021</w:t>
      </w:r>
      <w:r>
        <w:rPr>
          <w:b/>
          <w:spacing w:val="-2"/>
          <w:sz w:val="20"/>
          <w:u w:val="single"/>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7"/>
          <w:sz w:val="20"/>
          <w:u w:val="single"/>
        </w:rPr>
        <w:t> </w:t>
      </w:r>
      <w:r>
        <w:rPr>
          <w:b/>
          <w:sz w:val="20"/>
          <w:u w:val="single"/>
        </w:rPr>
        <w:t>DO</w:t>
      </w:r>
      <w:r>
        <w:rPr>
          <w:b/>
          <w:spacing w:val="-6"/>
          <w:sz w:val="20"/>
          <w:u w:val="single"/>
        </w:rPr>
        <w:t> </w:t>
      </w:r>
      <w:r>
        <w:rPr>
          <w:b/>
          <w:sz w:val="20"/>
          <w:u w:val="single"/>
        </w:rPr>
        <w:t>LICITANTE,</w:t>
      </w:r>
      <w:r>
        <w:rPr>
          <w:b/>
          <w:spacing w:val="-7"/>
          <w:sz w:val="20"/>
          <w:u w:val="single"/>
        </w:rPr>
        <w:t> </w:t>
      </w:r>
      <w:r>
        <w:rPr>
          <w:b/>
          <w:sz w:val="20"/>
          <w:u w:val="single"/>
        </w:rPr>
        <w:t>DISPENSADO</w:t>
      </w:r>
      <w:r>
        <w:rPr>
          <w:b/>
          <w:spacing w:val="-6"/>
          <w:sz w:val="20"/>
          <w:u w:val="single"/>
        </w:rPr>
        <w:t> </w:t>
      </w:r>
      <w:r>
        <w:rPr>
          <w:b/>
          <w:spacing w:val="-5"/>
          <w:sz w:val="20"/>
          <w:u w:val="single"/>
        </w:rPr>
        <w:t>EM</w:t>
      </w:r>
    </w:p>
    <w:p>
      <w:pPr>
        <w:pStyle w:val="BodyText"/>
        <w:spacing w:before="110"/>
        <w:rPr>
          <w:b/>
        </w:rPr>
      </w:pPr>
    </w:p>
    <w:p>
      <w:pPr>
        <w:pStyle w:val="Heading2"/>
        <w:ind w:left="719"/>
      </w:pP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15"/>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199/2025: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24"/>
      </w:pPr>
    </w:p>
    <w:p>
      <w:pPr>
        <w:pStyle w:val="BodyText"/>
        <w:spacing w:before="0"/>
        <w:ind w:left="5009"/>
      </w:pPr>
      <w:r>
        <w:rPr>
          <w:spacing w:val="-2"/>
        </w:rPr>
        <w:t>ENTIDADE</w:t>
      </w:r>
    </w:p>
    <w:p>
      <w:pPr>
        <w:pStyle w:val="BodyText"/>
        <w:spacing w:line="312" w:lineRule="auto" w:before="146"/>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56"/>
      </w:pPr>
    </w:p>
    <w:p>
      <w:pPr>
        <w:spacing w:before="1"/>
        <w:ind w:left="0" w:right="103" w:firstLine="0"/>
        <w:jc w:val="center"/>
        <w:rPr>
          <w:b/>
          <w:sz w:val="20"/>
        </w:rPr>
      </w:pPr>
      <w:r>
        <w:rPr>
          <w:b/>
          <w:sz w:val="20"/>
          <w:u w:val="single"/>
        </w:rPr>
        <w:t>ANEXO</w:t>
      </w:r>
      <w:r>
        <w:rPr>
          <w:b/>
          <w:spacing w:val="-15"/>
          <w:sz w:val="20"/>
          <w:u w:val="single"/>
        </w:rPr>
        <w:t> </w:t>
      </w:r>
      <w:r>
        <w:rPr>
          <w:b/>
          <w:sz w:val="20"/>
          <w:u w:val="single"/>
        </w:rPr>
        <w:t>VII</w:t>
      </w:r>
      <w:r>
        <w:rPr>
          <w:b/>
          <w:spacing w:val="-12"/>
          <w:sz w:val="20"/>
          <w:u w:val="single"/>
        </w:rPr>
        <w:t> </w:t>
      </w:r>
      <w:r>
        <w:rPr>
          <w:b/>
          <w:sz w:val="20"/>
          <w:u w:val="single"/>
        </w:rPr>
        <w:t>-</w:t>
      </w:r>
      <w:r>
        <w:rPr>
          <w:b/>
          <w:spacing w:val="-11"/>
          <w:sz w:val="20"/>
          <w:u w:val="single"/>
        </w:rPr>
        <w:t> </w:t>
      </w:r>
      <w:r>
        <w:rPr>
          <w:b/>
          <w:sz w:val="20"/>
          <w:u w:val="single"/>
        </w:rPr>
        <w:t>MODELO</w:t>
      </w:r>
      <w:r>
        <w:rPr>
          <w:b/>
          <w:spacing w:val="-9"/>
          <w:sz w:val="20"/>
          <w:u w:val="single"/>
        </w:rPr>
        <w:t> </w:t>
      </w:r>
      <w:r>
        <w:rPr>
          <w:b/>
          <w:sz w:val="20"/>
          <w:u w:val="single"/>
        </w:rPr>
        <w:t>DE</w:t>
      </w:r>
      <w:r>
        <w:rPr>
          <w:b/>
          <w:spacing w:val="-8"/>
          <w:sz w:val="20"/>
          <w:u w:val="single"/>
        </w:rPr>
        <w:t> </w:t>
      </w:r>
      <w:r>
        <w:rPr>
          <w:b/>
          <w:sz w:val="20"/>
          <w:u w:val="single"/>
        </w:rPr>
        <w:t>DECLARAÇ</w:t>
      </w:r>
      <w:r>
        <w:rPr>
          <w:b/>
          <w:spacing w:val="-19"/>
          <w:sz w:val="20"/>
          <w:u w:val="single"/>
        </w:rPr>
        <w:t> </w:t>
      </w:r>
      <w:r>
        <w:rPr>
          <w:b/>
          <w:sz w:val="20"/>
          <w:u w:val="single"/>
        </w:rPr>
        <w:t>ÃO</w:t>
      </w:r>
      <w:r>
        <w:rPr>
          <w:b/>
          <w:spacing w:val="-8"/>
          <w:sz w:val="20"/>
          <w:u w:val="single"/>
        </w:rPr>
        <w:t> </w:t>
      </w:r>
      <w:r>
        <w:rPr>
          <w:b/>
          <w:sz w:val="20"/>
          <w:u w:val="single"/>
        </w:rPr>
        <w:t>DE</w:t>
      </w:r>
      <w:r>
        <w:rPr>
          <w:b/>
          <w:spacing w:val="-8"/>
          <w:sz w:val="20"/>
          <w:u w:val="single"/>
        </w:rPr>
        <w:t> </w:t>
      </w:r>
      <w:r>
        <w:rPr>
          <w:b/>
          <w:sz w:val="20"/>
          <w:u w:val="single"/>
        </w:rPr>
        <w:t>CUMPRIMENTO</w:t>
      </w:r>
      <w:r>
        <w:rPr>
          <w:b/>
          <w:spacing w:val="-8"/>
          <w:sz w:val="20"/>
          <w:u w:val="single"/>
        </w:rPr>
        <w:t> </w:t>
      </w:r>
      <w:r>
        <w:rPr>
          <w:b/>
          <w:sz w:val="20"/>
          <w:u w:val="single"/>
        </w:rPr>
        <w:t>DOS</w:t>
      </w:r>
      <w:r>
        <w:rPr>
          <w:b/>
          <w:spacing w:val="-8"/>
          <w:sz w:val="20"/>
          <w:u w:val="single"/>
        </w:rPr>
        <w:t> </w:t>
      </w:r>
      <w:r>
        <w:rPr>
          <w:b/>
          <w:sz w:val="20"/>
          <w:u w:val="single"/>
        </w:rPr>
        <w:t>REQUISITOS</w:t>
      </w:r>
      <w:r>
        <w:rPr>
          <w:b/>
          <w:spacing w:val="-8"/>
          <w:sz w:val="20"/>
          <w:u w:val="single"/>
        </w:rPr>
        <w:t> </w:t>
      </w:r>
      <w:r>
        <w:rPr>
          <w:b/>
          <w:sz w:val="20"/>
          <w:u w:val="single"/>
        </w:rPr>
        <w:t>DE</w:t>
      </w:r>
      <w:r>
        <w:rPr>
          <w:b/>
          <w:spacing w:val="-8"/>
          <w:sz w:val="20"/>
          <w:u w:val="single"/>
        </w:rPr>
        <w:t> </w:t>
      </w:r>
      <w:r>
        <w:rPr>
          <w:b/>
          <w:sz w:val="20"/>
          <w:u w:val="single"/>
        </w:rPr>
        <w:t>HABILITAÇ</w:t>
      </w:r>
      <w:r>
        <w:rPr>
          <w:b/>
          <w:spacing w:val="-19"/>
          <w:sz w:val="20"/>
          <w:u w:val="single"/>
        </w:rPr>
        <w:t> </w:t>
      </w:r>
      <w:r>
        <w:rPr>
          <w:b/>
          <w:spacing w:val="-5"/>
          <w:sz w:val="20"/>
          <w:u w:val="single"/>
        </w:rPr>
        <w:t>ÃO</w:t>
      </w:r>
    </w:p>
    <w:p>
      <w:pPr>
        <w:pStyle w:val="Heading1"/>
        <w:spacing w:line="450" w:lineRule="atLeast" w:before="199"/>
        <w:ind w:left="5326" w:right="391" w:hanging="3762"/>
        <w:jc w:val="left"/>
      </w:pPr>
      <w:r>
        <w:rPr>
          <w:u w:val="single"/>
        </w:rPr>
        <w:t>MODELO</w:t>
      </w:r>
      <w:r>
        <w:rPr>
          <w:spacing w:val="-14"/>
          <w:u w:val="single"/>
        </w:rPr>
        <w:t> </w:t>
      </w:r>
      <w:r>
        <w:rPr>
          <w:u w:val="single"/>
        </w:rPr>
        <w:t>DE</w:t>
      </w:r>
      <w:r>
        <w:rPr>
          <w:spacing w:val="-8"/>
          <w:u w:val="single"/>
        </w:rPr>
        <w:t> </w:t>
      </w:r>
      <w:r>
        <w:rPr>
          <w:u w:val="single"/>
        </w:rPr>
        <w:t>DECLARAÇÃO</w:t>
      </w:r>
      <w:r>
        <w:rPr>
          <w:spacing w:val="-9"/>
          <w:u w:val="single"/>
        </w:rPr>
        <w:t> </w:t>
      </w:r>
      <w:r>
        <w:rPr>
          <w:u w:val="single"/>
        </w:rPr>
        <w:t>DE</w:t>
      </w:r>
      <w:r>
        <w:rPr>
          <w:spacing w:val="-9"/>
          <w:u w:val="single"/>
        </w:rPr>
        <w:t> </w:t>
      </w:r>
      <w:r>
        <w:rPr>
          <w:u w:val="single"/>
        </w:rPr>
        <w:t>CUMPRIMENTO</w:t>
      </w:r>
      <w:r>
        <w:rPr>
          <w:spacing w:val="-9"/>
          <w:u w:val="single"/>
        </w:rPr>
        <w:t> </w:t>
      </w:r>
      <w:r>
        <w:rPr>
          <w:u w:val="single"/>
        </w:rPr>
        <w:t>DOS</w:t>
      </w:r>
      <w:r>
        <w:rPr>
          <w:spacing w:val="-9"/>
          <w:u w:val="single"/>
        </w:rPr>
        <w:t> </w:t>
      </w:r>
      <w:r>
        <w:rPr>
          <w:u w:val="single"/>
        </w:rPr>
        <w:t>REQUISITOS</w:t>
      </w:r>
      <w:r>
        <w:rPr>
          <w:spacing w:val="-9"/>
          <w:u w:val="single"/>
        </w:rPr>
        <w:t> </w:t>
      </w:r>
      <w:r>
        <w:rPr>
          <w:u w:val="single"/>
        </w:rPr>
        <w:t>DE</w:t>
      </w:r>
      <w:r>
        <w:rPr>
          <w:spacing w:val="-9"/>
          <w:u w:val="single"/>
        </w:rPr>
        <w:t> </w:t>
      </w:r>
      <w:r>
        <w:rPr>
          <w:u w:val="single"/>
        </w:rPr>
        <w:t>HABILITAÇÃO</w:t>
      </w:r>
      <w:r>
        <w:rPr>
          <w:spacing w:val="-9"/>
          <w:u w:val="single"/>
        </w:rPr>
        <w:t> </w:t>
      </w:r>
      <w:r>
        <w:rPr>
          <w:u w:val="single"/>
        </w:rPr>
        <w:t>(EM</w:t>
      </w:r>
      <w:r>
        <w:rPr>
          <w:spacing w:val="-9"/>
          <w:u w:val="single"/>
        </w:rPr>
        <w:t> </w:t>
      </w:r>
      <w:r>
        <w:rPr>
          <w:u w:val="single"/>
        </w:rPr>
        <w:t>PAPEL</w:t>
      </w:r>
      <w:r>
        <w:rPr>
          <w:spacing w:val="-14"/>
          <w:u w:val="single"/>
        </w:rPr>
        <w:t> </w:t>
      </w:r>
      <w:r>
        <w:rPr>
          <w:u w:val="single"/>
        </w:rPr>
        <w:t>TIMBRADO</w:t>
      </w:r>
      <w:r>
        <w:rPr>
          <w:spacing w:val="-9"/>
          <w:u w:val="single"/>
        </w:rPr>
        <w:t> </w:t>
      </w:r>
      <w:r>
        <w:rPr>
          <w:u w:val="single"/>
        </w:rPr>
        <w:t>DO</w:t>
      </w:r>
      <w:r>
        <w:rPr>
          <w:spacing w:val="-9"/>
          <w:u w:val="single"/>
        </w:rPr>
        <w:t> </w:t>
      </w:r>
      <w:r>
        <w:rPr>
          <w:u w:val="single"/>
        </w:rPr>
        <w:t>LICITANTE</w:t>
      </w:r>
      <w:r>
        <w:rPr/>
        <w:t>, </w:t>
      </w:r>
      <w:r>
        <w:rPr>
          <w:u w:val="single"/>
        </w:rPr>
        <w:t>DISPENSADO EM CASO DE CARIMBO COM CNPJ</w:t>
      </w:r>
      <w:r>
        <w:rPr/>
        <w:t>)</w:t>
      </w:r>
    </w:p>
    <w:p>
      <w:pPr>
        <w:pStyle w:val="BodyText"/>
        <w:spacing w:line="391" w:lineRule="auto" w:before="96"/>
        <w:ind w:left="329" w:right="14388"/>
      </w:pPr>
      <w:r>
        <w:rPr/>
        <w:t>Local</w:t>
      </w:r>
      <w:r>
        <w:rPr>
          <w:spacing w:val="-13"/>
        </w:rPr>
        <w:t> </w:t>
      </w:r>
      <w:r>
        <w:rPr/>
        <w:t>e</w:t>
      </w:r>
      <w:r>
        <w:rPr>
          <w:spacing w:val="-12"/>
        </w:rPr>
        <w:t> </w:t>
      </w:r>
      <w:r>
        <w:rPr/>
        <w:t>data: </w:t>
      </w:r>
      <w:r>
        <w:rPr>
          <w:spacing w:val="-10"/>
        </w:rPr>
        <w:t>À</w:t>
      </w:r>
    </w:p>
    <w:p>
      <w:pPr>
        <w:pStyle w:val="BodyText"/>
        <w:spacing w:before="0"/>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199/2025:</w:t>
      </w:r>
    </w:p>
    <w:p>
      <w:pPr>
        <w:pStyle w:val="BodyText"/>
        <w:spacing w:before="200"/>
        <w:rPr>
          <w:b/>
        </w:rPr>
      </w:pPr>
    </w:p>
    <w:p>
      <w:pPr>
        <w:pStyle w:val="BodyText"/>
        <w:spacing w:line="312" w:lineRule="auto" w:before="0"/>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spacing w:before="0"/>
      </w:pPr>
    </w:p>
    <w:p>
      <w:pPr>
        <w:pStyle w:val="BodyText"/>
        <w:spacing w:before="0"/>
      </w:pPr>
    </w:p>
    <w:p>
      <w:pPr>
        <w:pStyle w:val="BodyText"/>
        <w:spacing w:before="88"/>
      </w:pPr>
    </w:p>
    <w:p>
      <w:pPr>
        <w:pStyle w:val="Heading1"/>
      </w:pPr>
      <w:r>
        <w:rPr>
          <w:spacing w:val="-2"/>
        </w:rPr>
        <w:t>ENTIDADE</w:t>
      </w:r>
    </w:p>
    <w:p>
      <w:pPr>
        <w:spacing w:line="242" w:lineRule="auto" w:before="2"/>
        <w:ind w:left="165" w:right="163" w:firstLine="0"/>
        <w:jc w:val="center"/>
        <w:rPr>
          <w:sz w:val="22"/>
        </w:rPr>
      </w:pPr>
      <w:r>
        <w:rPr>
          <w:sz w:val="22"/>
        </w:rPr>
        <w:t>NOME</w:t>
      </w:r>
      <w:r>
        <w:rPr>
          <w:spacing w:val="-14"/>
          <w:sz w:val="22"/>
        </w:rPr>
        <w:t> </w:t>
      </w:r>
      <w:r>
        <w:rPr>
          <w:sz w:val="22"/>
        </w:rPr>
        <w:t>DA</w:t>
      </w:r>
      <w:r>
        <w:rPr>
          <w:spacing w:val="-14"/>
          <w:sz w:val="22"/>
        </w:rPr>
        <w:t> </w:t>
      </w:r>
      <w:r>
        <w:rPr>
          <w:sz w:val="22"/>
        </w:rPr>
        <w:t>ENTIDADE</w:t>
      </w:r>
      <w:r>
        <w:rPr>
          <w:spacing w:val="-14"/>
          <w:sz w:val="22"/>
        </w:rPr>
        <w:t> </w:t>
      </w:r>
      <w:r>
        <w:rPr>
          <w:sz w:val="22"/>
        </w:rPr>
        <w:t>COM</w:t>
      </w:r>
      <w:r>
        <w:rPr>
          <w:spacing w:val="-13"/>
          <w:sz w:val="22"/>
        </w:rPr>
        <w:t> </w:t>
      </w:r>
      <w:r>
        <w:rPr>
          <w:sz w:val="22"/>
        </w:rPr>
        <w:t>ASSINATURA</w:t>
      </w:r>
      <w:r>
        <w:rPr>
          <w:spacing w:val="-14"/>
          <w:sz w:val="22"/>
        </w:rPr>
        <w:t> </w:t>
      </w:r>
      <w:r>
        <w:rPr>
          <w:sz w:val="22"/>
        </w:rPr>
        <w:t>DO(S)</w:t>
      </w:r>
      <w:r>
        <w:rPr>
          <w:spacing w:val="-9"/>
          <w:sz w:val="22"/>
        </w:rPr>
        <w:t> </w:t>
      </w:r>
      <w:r>
        <w:rPr>
          <w:sz w:val="22"/>
        </w:rPr>
        <w:t>SEU(S)</w:t>
      </w:r>
      <w:r>
        <w:rPr>
          <w:spacing w:val="-6"/>
          <w:sz w:val="22"/>
        </w:rPr>
        <w:t> </w:t>
      </w:r>
      <w:r>
        <w:rPr>
          <w:sz w:val="22"/>
        </w:rPr>
        <w:t>REPRESENTANTE(S)</w:t>
      </w:r>
      <w:r>
        <w:rPr>
          <w:spacing w:val="-6"/>
          <w:sz w:val="22"/>
        </w:rPr>
        <w:t> </w:t>
      </w:r>
      <w:r>
        <w:rPr>
          <w:sz w:val="22"/>
        </w:rPr>
        <w:t>LEGAL(IS)</w:t>
      </w:r>
      <w:r>
        <w:rPr>
          <w:spacing w:val="-6"/>
          <w:sz w:val="22"/>
        </w:rPr>
        <w:t> </w:t>
      </w:r>
      <w:r>
        <w:rPr>
          <w:sz w:val="22"/>
        </w:rPr>
        <w:t>CARIMBO</w:t>
      </w:r>
      <w:r>
        <w:rPr>
          <w:spacing w:val="-6"/>
          <w:sz w:val="22"/>
        </w:rPr>
        <w:t> </w:t>
      </w:r>
      <w:r>
        <w:rPr>
          <w:sz w:val="22"/>
        </w:rPr>
        <w:t>DA</w:t>
      </w:r>
      <w:r>
        <w:rPr>
          <w:spacing w:val="-14"/>
          <w:sz w:val="22"/>
        </w:rPr>
        <w:t> </w:t>
      </w:r>
      <w:r>
        <w:rPr>
          <w:sz w:val="22"/>
        </w:rPr>
        <w:t>PESSOA</w:t>
      </w:r>
      <w:r>
        <w:rPr>
          <w:spacing w:val="-14"/>
          <w:sz w:val="22"/>
        </w:rPr>
        <w:t> </w:t>
      </w:r>
      <w:r>
        <w:rPr>
          <w:sz w:val="22"/>
        </w:rPr>
        <w:t>JURÍDICA</w:t>
      </w:r>
      <w:r>
        <w:rPr>
          <w:spacing w:val="-14"/>
          <w:sz w:val="22"/>
        </w:rPr>
        <w:t> </w:t>
      </w:r>
      <w:r>
        <w:rPr>
          <w:sz w:val="22"/>
        </w:rPr>
        <w:t>COM</w:t>
      </w:r>
      <w:r>
        <w:rPr>
          <w:spacing w:val="-6"/>
          <w:sz w:val="22"/>
        </w:rPr>
        <w:t> </w:t>
      </w:r>
      <w:r>
        <w:rPr>
          <w:sz w:val="22"/>
        </w:rPr>
        <w:t>CNPJ</w:t>
      </w:r>
      <w:r>
        <w:rPr>
          <w:spacing w:val="-6"/>
          <w:sz w:val="22"/>
        </w:rPr>
        <w:t> </w:t>
      </w:r>
      <w:r>
        <w:rPr>
          <w:sz w:val="22"/>
        </w:rPr>
        <w:t>(DISPENSADO</w:t>
      </w:r>
      <w:r>
        <w:rPr>
          <w:spacing w:val="-6"/>
          <w:sz w:val="22"/>
        </w:rPr>
        <w:t> </w:t>
      </w:r>
      <w:r>
        <w:rPr>
          <w:sz w:val="22"/>
        </w:rPr>
        <w:t>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58"/>
      </w:pPr>
    </w:p>
    <w:p>
      <w:pPr>
        <w:pStyle w:val="Heading2"/>
        <w:ind w:left="505"/>
      </w:pPr>
      <w:r>
        <w:rPr>
          <w:u w:val="single"/>
        </w:rPr>
        <w:t>ANEXO</w:t>
      </w:r>
      <w:r>
        <w:rPr>
          <w:spacing w:val="-13"/>
          <w:u w:val="single"/>
        </w:rPr>
        <w:t> </w:t>
      </w:r>
      <w:r>
        <w:rPr>
          <w:u w:val="single"/>
        </w:rPr>
        <w:t>VIII</w:t>
      </w:r>
      <w:r>
        <w:rPr>
          <w:spacing w:val="-12"/>
          <w:u w:val="single"/>
        </w:rPr>
        <w:t> </w:t>
      </w:r>
      <w:r>
        <w:rPr>
          <w:u w:val="single"/>
        </w:rPr>
        <w:t>-</w:t>
      </w:r>
      <w:r>
        <w:rPr>
          <w:spacing w:val="-13"/>
          <w:u w:val="single"/>
        </w:rPr>
        <w:t> </w:t>
      </w:r>
      <w:r>
        <w:rPr>
          <w:u w:val="single"/>
        </w:rPr>
        <w:t>DECLARAÇ</w:t>
      </w:r>
      <w:r>
        <w:rPr>
          <w:spacing w:val="-20"/>
          <w:u w:val="single"/>
        </w:rPr>
        <w:t> </w:t>
      </w:r>
      <w:r>
        <w:rPr>
          <w:u w:val="single"/>
        </w:rPr>
        <w:t>ÃO</w:t>
      </w:r>
      <w:r>
        <w:rPr>
          <w:spacing w:val="-10"/>
          <w:u w:val="single"/>
        </w:rPr>
        <w:t> </w:t>
      </w:r>
      <w:r>
        <w:rPr>
          <w:u w:val="single"/>
        </w:rPr>
        <w:t>PARA</w:t>
      </w:r>
      <w:r>
        <w:rPr>
          <w:spacing w:val="-12"/>
          <w:u w:val="single"/>
        </w:rPr>
        <w:t> </w:t>
      </w:r>
      <w:r>
        <w:rPr>
          <w:u w:val="single"/>
        </w:rPr>
        <w:t>MICROEMPRESA</w:t>
      </w:r>
      <w:r>
        <w:rPr/>
        <w:t>,</w:t>
      </w:r>
      <w:r>
        <w:rPr>
          <w:spacing w:val="-11"/>
          <w:u w:val="single"/>
        </w:rPr>
        <w:t> </w:t>
      </w:r>
      <w:r>
        <w:rPr>
          <w:u w:val="single"/>
        </w:rPr>
        <w:t>EMPRESA</w:t>
      </w:r>
      <w:r>
        <w:rPr>
          <w:spacing w:val="-13"/>
          <w:u w:val="single"/>
        </w:rPr>
        <w:t> </w:t>
      </w:r>
      <w:r>
        <w:rPr>
          <w:u w:val="single"/>
        </w:rPr>
        <w:t>DE</w:t>
      </w:r>
      <w:r>
        <w:rPr>
          <w:spacing w:val="-7"/>
          <w:u w:val="single"/>
        </w:rPr>
        <w:t> </w:t>
      </w:r>
      <w:r>
        <w:rPr>
          <w:u w:val="single"/>
        </w:rPr>
        <w:t>PEQUENO</w:t>
      </w:r>
      <w:r>
        <w:rPr>
          <w:spacing w:val="-7"/>
          <w:u w:val="single"/>
        </w:rPr>
        <w:t> </w:t>
      </w:r>
      <w:r>
        <w:rPr>
          <w:u w:val="single"/>
        </w:rPr>
        <w:t>PORTE,</w:t>
      </w:r>
      <w:r>
        <w:rPr>
          <w:spacing w:val="-2"/>
          <w:u w:val="single"/>
        </w:rPr>
        <w:t> </w:t>
      </w:r>
      <w:r>
        <w:rPr>
          <w:u w:val="single"/>
        </w:rPr>
        <w:t>EMPRESÁRIO</w:t>
      </w:r>
      <w:r>
        <w:rPr>
          <w:spacing w:val="-7"/>
          <w:u w:val="single"/>
        </w:rPr>
        <w:t> </w:t>
      </w:r>
      <w:r>
        <w:rPr>
          <w:u w:val="single"/>
        </w:rPr>
        <w:t>INDIVIDUAL</w:t>
      </w:r>
      <w:r>
        <w:rPr>
          <w:spacing w:val="-12"/>
          <w:u w:val="single"/>
        </w:rPr>
        <w:t> </w:t>
      </w:r>
      <w:r>
        <w:rPr>
          <w:u w:val="single"/>
        </w:rPr>
        <w:t>E</w:t>
      </w:r>
      <w:r>
        <w:rPr>
          <w:spacing w:val="-7"/>
          <w:u w:val="single"/>
        </w:rPr>
        <w:t> </w:t>
      </w:r>
      <w:r>
        <w:rPr>
          <w:u w:val="single"/>
        </w:rPr>
        <w:t>COOPERATIVAS</w:t>
      </w:r>
      <w:r>
        <w:rPr>
          <w:spacing w:val="-7"/>
          <w:u w:val="single"/>
        </w:rPr>
        <w:t> </w:t>
      </w:r>
      <w:r>
        <w:rPr>
          <w:u w:val="single"/>
        </w:rPr>
        <w:t>ENQUADRADAS</w:t>
      </w:r>
      <w:r>
        <w:rPr>
          <w:spacing w:val="-7"/>
          <w:u w:val="single"/>
        </w:rPr>
        <w:t> </w:t>
      </w:r>
      <w:r>
        <w:rPr>
          <w:spacing w:val="-5"/>
          <w:u w:val="single"/>
        </w:rPr>
        <w:t>NO</w:t>
      </w:r>
    </w:p>
    <w:p>
      <w:pPr>
        <w:pStyle w:val="BodyText"/>
        <w:spacing w:before="95"/>
        <w:rPr>
          <w:b/>
        </w:rPr>
      </w:pPr>
    </w:p>
    <w:p>
      <w:pPr>
        <w:spacing w:before="0"/>
        <w:ind w:left="5550" w:right="5653" w:firstLine="0"/>
        <w:jc w:val="center"/>
        <w:rPr>
          <w:b/>
          <w:sz w:val="20"/>
        </w:rPr>
      </w:pPr>
      <w:r>
        <w:rPr>
          <w:b/>
          <w:sz w:val="20"/>
          <w:u w:val="single"/>
        </w:rPr>
        <w:t>ART.</w:t>
      </w:r>
      <w:r>
        <w:rPr>
          <w:b/>
          <w:spacing w:val="-8"/>
          <w:sz w:val="20"/>
          <w:u w:val="single"/>
        </w:rPr>
        <w:t> </w:t>
      </w:r>
      <w:r>
        <w:rPr>
          <w:b/>
          <w:sz w:val="20"/>
          <w:u w:val="single"/>
        </w:rPr>
        <w:t>34</w:t>
      </w:r>
      <w:r>
        <w:rPr>
          <w:b/>
          <w:sz w:val="20"/>
        </w:rPr>
        <w:t>,</w:t>
      </w:r>
      <w:r>
        <w:rPr>
          <w:b/>
          <w:spacing w:val="-9"/>
          <w:sz w:val="20"/>
          <w:u w:val="single"/>
        </w:rPr>
        <w:t> </w:t>
      </w:r>
      <w:r>
        <w:rPr>
          <w:b/>
          <w:sz w:val="20"/>
          <w:u w:val="single"/>
        </w:rPr>
        <w:t>DA</w:t>
      </w:r>
      <w:r>
        <w:rPr>
          <w:b/>
          <w:spacing w:val="-12"/>
          <w:sz w:val="20"/>
          <w:u w:val="single"/>
        </w:rPr>
        <w:t> </w:t>
      </w:r>
      <w:r>
        <w:rPr>
          <w:b/>
          <w:sz w:val="20"/>
          <w:u w:val="single"/>
        </w:rPr>
        <w:t>LEI</w:t>
      </w:r>
      <w:r>
        <w:rPr>
          <w:b/>
          <w:spacing w:val="-5"/>
          <w:sz w:val="20"/>
          <w:u w:val="single"/>
        </w:rPr>
        <w:t> </w:t>
      </w:r>
      <w:r>
        <w:rPr>
          <w:b/>
          <w:sz w:val="20"/>
          <w:u w:val="single"/>
        </w:rPr>
        <w:t>Nº</w:t>
      </w:r>
      <w:r>
        <w:rPr>
          <w:b/>
          <w:spacing w:val="-5"/>
          <w:sz w:val="20"/>
          <w:u w:val="single"/>
        </w:rPr>
        <w:t> </w:t>
      </w:r>
      <w:r>
        <w:rPr>
          <w:b/>
          <w:sz w:val="20"/>
          <w:u w:val="single"/>
        </w:rPr>
        <w:t>11.488</w:t>
      </w:r>
      <w:r>
        <w:rPr>
          <w:b/>
          <w:sz w:val="20"/>
        </w:rPr>
        <w:t>,</w:t>
      </w:r>
      <w:r>
        <w:rPr>
          <w:b/>
          <w:spacing w:val="-9"/>
          <w:sz w:val="20"/>
          <w:u w:val="single"/>
        </w:rPr>
        <w:t> </w:t>
      </w:r>
      <w:r>
        <w:rPr>
          <w:b/>
          <w:sz w:val="20"/>
          <w:u w:val="single"/>
        </w:rPr>
        <w:t>DE</w:t>
      </w:r>
      <w:r>
        <w:rPr>
          <w:b/>
          <w:spacing w:val="1"/>
          <w:sz w:val="20"/>
          <w:u w:val="single"/>
        </w:rPr>
        <w:t> </w:t>
      </w:r>
      <w:r>
        <w:rPr>
          <w:b/>
          <w:spacing w:val="-4"/>
          <w:sz w:val="20"/>
          <w:u w:val="single"/>
        </w:rPr>
        <w:t>2007</w:t>
      </w:r>
    </w:p>
    <w:p>
      <w:pPr>
        <w:pStyle w:val="Heading2"/>
        <w:spacing w:before="100"/>
        <w:ind w:left="0" w:right="163"/>
        <w:jc w:val="center"/>
      </w:pPr>
      <w:r>
        <w:rPr>
          <w:b w:val="0"/>
          <w:spacing w:val="-5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3"/>
          <w:u w:val="single"/>
        </w:rPr>
        <w:t> </w:t>
      </w:r>
      <w:r>
        <w:rPr>
          <w:u w:val="single"/>
        </w:rPr>
        <w:t>DO</w:t>
      </w:r>
      <w:r>
        <w:rPr>
          <w:spacing w:val="-4"/>
          <w:u w:val="single"/>
        </w:rPr>
        <w:t> </w:t>
      </w:r>
      <w:r>
        <w:rPr>
          <w:u w:val="single"/>
        </w:rPr>
        <w:t>LICITANTE</w:t>
      </w:r>
      <w:r>
        <w:rPr/>
        <w:t>,</w:t>
      </w:r>
      <w:r>
        <w:rPr>
          <w:spacing w:val="-7"/>
          <w:u w:val="single"/>
        </w:rPr>
        <w:t> </w:t>
      </w:r>
      <w:r>
        <w:rPr>
          <w:u w:val="single"/>
        </w:rPr>
        <w:t>DISPENSADO</w:t>
      </w:r>
      <w:r>
        <w:rPr>
          <w:spacing w:val="-3"/>
          <w:u w:val="single"/>
        </w:rPr>
        <w:t> </w:t>
      </w:r>
      <w:r>
        <w:rPr>
          <w:u w:val="single"/>
        </w:rPr>
        <w:t>EM</w:t>
      </w:r>
      <w:r>
        <w:rPr>
          <w:spacing w:val="-4"/>
          <w:u w:val="single"/>
        </w:rPr>
        <w:t> </w:t>
      </w:r>
      <w:r>
        <w:rPr>
          <w:u w:val="single"/>
        </w:rPr>
        <w:t>CASO</w:t>
      </w:r>
      <w:r>
        <w:rPr>
          <w:spacing w:val="-3"/>
          <w:u w:val="single"/>
        </w:rPr>
        <w:t> </w:t>
      </w:r>
      <w:r>
        <w:rPr>
          <w:u w:val="single"/>
        </w:rPr>
        <w:t>DE</w:t>
      </w:r>
      <w:r>
        <w:rPr>
          <w:spacing w:val="-4"/>
          <w:u w:val="single"/>
        </w:rPr>
        <w:t> </w:t>
      </w:r>
      <w:r>
        <w:rPr>
          <w:u w:val="single"/>
        </w:rPr>
        <w:t>CARIMBO</w:t>
      </w:r>
      <w:r>
        <w:rPr>
          <w:spacing w:val="-3"/>
          <w:u w:val="single"/>
        </w:rPr>
        <w:t> </w:t>
      </w:r>
      <w:r>
        <w:rPr>
          <w:u w:val="single"/>
        </w:rPr>
        <w:t>COM</w:t>
      </w:r>
      <w:r>
        <w:rPr>
          <w:spacing w:val="-3"/>
          <w:u w:val="single"/>
        </w:rPr>
        <w:t> </w:t>
      </w:r>
      <w:r>
        <w:rPr>
          <w:spacing w:val="-2"/>
          <w:u w:val="single"/>
        </w:rPr>
        <w:t>CNPJ</w:t>
      </w:r>
      <w:r>
        <w:rPr>
          <w:spacing w:val="-2"/>
        </w:rPr>
        <w:t>)</w:t>
      </w:r>
    </w:p>
    <w:p>
      <w:pPr>
        <w:pStyle w:val="BodyText"/>
        <w:spacing w:before="20"/>
        <w:rPr>
          <w:b/>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pStyle w:val="BodyText"/>
        <w:spacing w:after="0"/>
        <w:sectPr>
          <w:type w:val="continuous"/>
          <w:pgSz w:w="15840" w:h="24480"/>
          <w:pgMar w:top="0" w:bottom="0" w:left="0" w:right="0"/>
        </w:sectPr>
      </w:pPr>
    </w:p>
    <w:p>
      <w:pPr>
        <w:spacing w:before="23"/>
        <w:ind w:left="329" w:right="0" w:firstLine="0"/>
        <w:jc w:val="both"/>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199/2025: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w:t>
      </w:r>
      <w:r>
        <w:rPr>
          <w:spacing w:val="-1"/>
        </w:rPr>
        <w:t> </w:t>
      </w:r>
      <w:r>
        <w:rPr/>
        <w:t>assim,</w:t>
      </w:r>
      <w:r>
        <w:rPr>
          <w:spacing w:val="-1"/>
        </w:rPr>
        <w:t> </w:t>
      </w:r>
      <w:r>
        <w:rPr/>
        <w:t>os</w:t>
      </w:r>
      <w:r>
        <w:rPr>
          <w:spacing w:val="-1"/>
        </w:rPr>
        <w:t> </w:t>
      </w:r>
      <w:r>
        <w:rPr/>
        <w:t>requisitos</w:t>
      </w:r>
      <w:r>
        <w:rPr>
          <w:spacing w:val="-1"/>
        </w:rPr>
        <w:t> </w:t>
      </w:r>
      <w:r>
        <w:rPr/>
        <w:t>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 exercer o direito de tratamento privilegiado na forma prevista pela legislação em vigor.</w:t>
      </w:r>
    </w:p>
    <w:p>
      <w:pPr>
        <w:pStyle w:val="BodyText"/>
        <w:spacing w:before="0"/>
      </w:pPr>
    </w:p>
    <w:p>
      <w:pPr>
        <w:pStyle w:val="BodyText"/>
        <w:spacing w:before="0"/>
      </w:pPr>
    </w:p>
    <w:p>
      <w:pPr>
        <w:pStyle w:val="BodyText"/>
        <w:spacing w:before="0"/>
      </w:pPr>
    </w:p>
    <w:p>
      <w:pPr>
        <w:pStyle w:val="BodyText"/>
        <w:spacing w:before="130"/>
      </w:pPr>
    </w:p>
    <w:p>
      <w:pPr>
        <w:pStyle w:val="Heading1"/>
        <w:spacing w:before="1"/>
      </w:pPr>
      <w:r>
        <w:rPr>
          <w:spacing w:val="-2"/>
        </w:rPr>
        <w:t>ENTIDADE</w:t>
      </w:r>
    </w:p>
    <w:p>
      <w:pPr>
        <w:spacing w:line="242" w:lineRule="auto" w:before="2"/>
        <w:ind w:left="165" w:right="163" w:firstLine="0"/>
        <w:jc w:val="center"/>
        <w:rPr>
          <w:sz w:val="22"/>
        </w:rPr>
      </w:pPr>
      <w:r>
        <w:rPr>
          <w:sz w:val="22"/>
        </w:rPr>
        <w:t>NOME</w:t>
      </w:r>
      <w:r>
        <w:rPr>
          <w:spacing w:val="-14"/>
          <w:sz w:val="22"/>
        </w:rPr>
        <w:t> </w:t>
      </w:r>
      <w:r>
        <w:rPr>
          <w:sz w:val="22"/>
        </w:rPr>
        <w:t>DA</w:t>
      </w:r>
      <w:r>
        <w:rPr>
          <w:spacing w:val="-14"/>
          <w:sz w:val="22"/>
        </w:rPr>
        <w:t> </w:t>
      </w:r>
      <w:r>
        <w:rPr>
          <w:sz w:val="22"/>
        </w:rPr>
        <w:t>ENTIDADE</w:t>
      </w:r>
      <w:r>
        <w:rPr>
          <w:spacing w:val="-14"/>
          <w:sz w:val="22"/>
        </w:rPr>
        <w:t> </w:t>
      </w:r>
      <w:r>
        <w:rPr>
          <w:sz w:val="22"/>
        </w:rPr>
        <w:t>COM</w:t>
      </w:r>
      <w:r>
        <w:rPr>
          <w:spacing w:val="-13"/>
          <w:sz w:val="22"/>
        </w:rPr>
        <w:t> </w:t>
      </w:r>
      <w:r>
        <w:rPr>
          <w:sz w:val="22"/>
        </w:rPr>
        <w:t>ASSINATURA</w:t>
      </w:r>
      <w:r>
        <w:rPr>
          <w:spacing w:val="-14"/>
          <w:sz w:val="22"/>
        </w:rPr>
        <w:t> </w:t>
      </w:r>
      <w:r>
        <w:rPr>
          <w:sz w:val="22"/>
        </w:rPr>
        <w:t>DO(S)</w:t>
      </w:r>
      <w:r>
        <w:rPr>
          <w:spacing w:val="-9"/>
          <w:sz w:val="22"/>
        </w:rPr>
        <w:t> </w:t>
      </w:r>
      <w:r>
        <w:rPr>
          <w:sz w:val="22"/>
        </w:rPr>
        <w:t>SEU(S)</w:t>
      </w:r>
      <w:r>
        <w:rPr>
          <w:spacing w:val="-6"/>
          <w:sz w:val="22"/>
        </w:rPr>
        <w:t> </w:t>
      </w:r>
      <w:r>
        <w:rPr>
          <w:sz w:val="22"/>
        </w:rPr>
        <w:t>REPRESENTANTE(S)</w:t>
      </w:r>
      <w:r>
        <w:rPr>
          <w:spacing w:val="-6"/>
          <w:sz w:val="22"/>
        </w:rPr>
        <w:t> </w:t>
      </w:r>
      <w:r>
        <w:rPr>
          <w:sz w:val="22"/>
        </w:rPr>
        <w:t>LEGAL(IS)</w:t>
      </w:r>
      <w:r>
        <w:rPr>
          <w:spacing w:val="-6"/>
          <w:sz w:val="22"/>
        </w:rPr>
        <w:t> </w:t>
      </w:r>
      <w:r>
        <w:rPr>
          <w:sz w:val="22"/>
        </w:rPr>
        <w:t>CARIMBO</w:t>
      </w:r>
      <w:r>
        <w:rPr>
          <w:spacing w:val="-6"/>
          <w:sz w:val="22"/>
        </w:rPr>
        <w:t> </w:t>
      </w:r>
      <w:r>
        <w:rPr>
          <w:sz w:val="22"/>
        </w:rPr>
        <w:t>DA</w:t>
      </w:r>
      <w:r>
        <w:rPr>
          <w:spacing w:val="-14"/>
          <w:sz w:val="22"/>
        </w:rPr>
        <w:t> </w:t>
      </w:r>
      <w:r>
        <w:rPr>
          <w:sz w:val="22"/>
        </w:rPr>
        <w:t>PESSOA</w:t>
      </w:r>
      <w:r>
        <w:rPr>
          <w:spacing w:val="-14"/>
          <w:sz w:val="22"/>
        </w:rPr>
        <w:t> </w:t>
      </w:r>
      <w:r>
        <w:rPr>
          <w:sz w:val="22"/>
        </w:rPr>
        <w:t>JURÍDICA</w:t>
      </w:r>
      <w:r>
        <w:rPr>
          <w:spacing w:val="-14"/>
          <w:sz w:val="22"/>
        </w:rPr>
        <w:t> </w:t>
      </w:r>
      <w:r>
        <w:rPr>
          <w:sz w:val="22"/>
        </w:rPr>
        <w:t>COM</w:t>
      </w:r>
      <w:r>
        <w:rPr>
          <w:spacing w:val="-6"/>
          <w:sz w:val="22"/>
        </w:rPr>
        <w:t> </w:t>
      </w:r>
      <w:r>
        <w:rPr>
          <w:sz w:val="22"/>
        </w:rPr>
        <w:t>CNPJ</w:t>
      </w:r>
      <w:r>
        <w:rPr>
          <w:spacing w:val="-6"/>
          <w:sz w:val="22"/>
        </w:rPr>
        <w:t> </w:t>
      </w:r>
      <w:r>
        <w:rPr>
          <w:sz w:val="22"/>
        </w:rPr>
        <w:t>(DISPENSADO</w:t>
      </w:r>
      <w:r>
        <w:rPr>
          <w:spacing w:val="-6"/>
          <w:sz w:val="22"/>
        </w:rPr>
        <w:t> </w:t>
      </w:r>
      <w:r>
        <w:rPr>
          <w:sz w:val="22"/>
        </w:rPr>
        <w:t>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97"/>
      </w:pPr>
    </w:p>
    <w:p>
      <w:pPr>
        <w:spacing w:before="1"/>
        <w:ind w:left="829" w:right="0" w:firstLine="0"/>
        <w:jc w:val="left"/>
        <w:rPr>
          <w:b/>
          <w:sz w:val="20"/>
        </w:rPr>
      </w:pPr>
      <w:r>
        <w:rPr>
          <w:b/>
          <w:sz w:val="20"/>
          <w:u w:val="single"/>
        </w:rPr>
        <w:t>ANEXO</w:t>
      </w:r>
      <w:r>
        <w:rPr>
          <w:b/>
          <w:spacing w:val="-15"/>
          <w:sz w:val="20"/>
          <w:u w:val="single"/>
        </w:rPr>
        <w:t> </w:t>
      </w:r>
      <w:r>
        <w:rPr>
          <w:b/>
          <w:sz w:val="20"/>
          <w:u w:val="single"/>
        </w:rPr>
        <w:t>IX</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12"/>
          <w:sz w:val="20"/>
          <w:u w:val="single"/>
        </w:rPr>
        <w:t> </w:t>
      </w:r>
      <w:r>
        <w:rPr>
          <w:b/>
          <w:sz w:val="20"/>
          <w:u w:val="single"/>
        </w:rPr>
        <w:t>DE</w:t>
      </w:r>
      <w:r>
        <w:rPr>
          <w:b/>
          <w:spacing w:val="-13"/>
          <w:sz w:val="20"/>
          <w:u w:val="single"/>
        </w:rPr>
        <w:t> </w:t>
      </w:r>
      <w:r>
        <w:rPr>
          <w:b/>
          <w:sz w:val="20"/>
          <w:u w:val="single"/>
        </w:rPr>
        <w:t>ELABORAÇ</w:t>
      </w:r>
      <w:r>
        <w:rPr>
          <w:b/>
          <w:spacing w:val="-20"/>
          <w:sz w:val="20"/>
          <w:u w:val="single"/>
        </w:rPr>
        <w:t> </w:t>
      </w:r>
      <w:r>
        <w:rPr>
          <w:b/>
          <w:sz w:val="20"/>
          <w:u w:val="single"/>
        </w:rPr>
        <w:t>ÃO</w:t>
      </w:r>
      <w:r>
        <w:rPr>
          <w:b/>
          <w:spacing w:val="-12"/>
          <w:sz w:val="20"/>
          <w:u w:val="single"/>
        </w:rPr>
        <w:t> </w:t>
      </w:r>
      <w:r>
        <w:rPr>
          <w:b/>
          <w:sz w:val="20"/>
          <w:u w:val="single"/>
        </w:rPr>
        <w:t>INDEPENDENTE</w:t>
      </w:r>
      <w:r>
        <w:rPr>
          <w:b/>
          <w:spacing w:val="-13"/>
          <w:sz w:val="20"/>
          <w:u w:val="single"/>
        </w:rPr>
        <w:t> </w:t>
      </w:r>
      <w:r>
        <w:rPr>
          <w:b/>
          <w:sz w:val="20"/>
          <w:u w:val="single"/>
        </w:rPr>
        <w:t>DE</w:t>
      </w:r>
      <w:r>
        <w:rPr>
          <w:b/>
          <w:spacing w:val="-12"/>
          <w:sz w:val="20"/>
          <w:u w:val="single"/>
        </w:rPr>
        <w:t> </w:t>
      </w:r>
      <w:r>
        <w:rPr>
          <w:b/>
          <w:sz w:val="20"/>
          <w:u w:val="single"/>
        </w:rPr>
        <w:t>PROPOSTA</w:t>
      </w:r>
      <w:r>
        <w:rPr>
          <w:b/>
          <w:spacing w:val="-13"/>
          <w:sz w:val="20"/>
          <w:u w:val="single"/>
        </w:rPr>
        <w:t> </w:t>
      </w:r>
      <w:r>
        <w:rPr>
          <w:b/>
          <w:sz w:val="20"/>
          <w:u w:val="single"/>
        </w:rPr>
        <w:t>PARA</w:t>
      </w:r>
      <w:r>
        <w:rPr>
          <w:b/>
          <w:spacing w:val="-23"/>
          <w:sz w:val="20"/>
          <w:u w:val="single"/>
        </w:rPr>
        <w:t> </w:t>
      </w:r>
      <w:r>
        <w:rPr>
          <w:b/>
          <w:sz w:val="20"/>
          <w:u w:val="single"/>
        </w:rPr>
        <w:t>ATENDIMENTO</w:t>
      </w:r>
      <w:r>
        <w:rPr>
          <w:b/>
          <w:spacing w:val="-12"/>
          <w:sz w:val="20"/>
          <w:u w:val="single"/>
        </w:rPr>
        <w:t> </w:t>
      </w:r>
      <w:r>
        <w:rPr>
          <w:b/>
          <w:sz w:val="20"/>
          <w:u w:val="single"/>
        </w:rPr>
        <w:t>AO</w:t>
      </w:r>
      <w:r>
        <w:rPr>
          <w:b/>
          <w:spacing w:val="-13"/>
          <w:sz w:val="20"/>
          <w:u w:val="single"/>
        </w:rPr>
        <w:t> </w:t>
      </w:r>
      <w:r>
        <w:rPr>
          <w:b/>
          <w:sz w:val="20"/>
          <w:u w:val="single"/>
        </w:rPr>
        <w:t>DECRETO</w:t>
      </w:r>
      <w:r>
        <w:rPr>
          <w:b/>
          <w:spacing w:val="-12"/>
          <w:sz w:val="20"/>
          <w:u w:val="single"/>
        </w:rPr>
        <w:t> </w:t>
      </w:r>
      <w:r>
        <w:rPr>
          <w:b/>
          <w:sz w:val="20"/>
          <w:u w:val="single"/>
        </w:rPr>
        <w:t>ESTADUAL</w:t>
      </w:r>
      <w:r>
        <w:rPr>
          <w:b/>
          <w:spacing w:val="-13"/>
          <w:sz w:val="20"/>
          <w:u w:val="single"/>
        </w:rPr>
        <w:t> </w:t>
      </w:r>
      <w:r>
        <w:rPr>
          <w:b/>
          <w:sz w:val="20"/>
          <w:u w:val="single"/>
        </w:rPr>
        <w:t>Nº</w:t>
      </w:r>
      <w:r>
        <w:rPr>
          <w:b/>
          <w:spacing w:val="-10"/>
          <w:sz w:val="20"/>
          <w:u w:val="single"/>
        </w:rPr>
        <w:t> </w:t>
      </w:r>
      <w:r>
        <w:rPr>
          <w:b/>
          <w:sz w:val="20"/>
          <w:u w:val="single"/>
        </w:rPr>
        <w:t>43.150</w:t>
      </w:r>
      <w:r>
        <w:rPr>
          <w:b/>
          <w:sz w:val="20"/>
        </w:rPr>
        <w:t>,</w:t>
      </w:r>
      <w:r>
        <w:rPr>
          <w:b/>
          <w:spacing w:val="-13"/>
          <w:sz w:val="20"/>
          <w:u w:val="single"/>
        </w:rPr>
        <w:t> </w:t>
      </w:r>
      <w:r>
        <w:rPr>
          <w:b/>
          <w:sz w:val="20"/>
          <w:u w:val="single"/>
        </w:rPr>
        <w:t>DE</w:t>
      </w:r>
      <w:r>
        <w:rPr>
          <w:b/>
          <w:spacing w:val="-8"/>
          <w:sz w:val="20"/>
          <w:u w:val="single"/>
        </w:rPr>
        <w:t> </w:t>
      </w:r>
      <w:r>
        <w:rPr>
          <w:b/>
          <w:spacing w:val="-2"/>
          <w:sz w:val="20"/>
          <w:u w:val="single"/>
        </w:rPr>
        <w:t>24/08/11</w:t>
      </w:r>
    </w:p>
    <w:p>
      <w:pPr>
        <w:pStyle w:val="BodyText"/>
        <w:spacing w:before="143"/>
        <w:rPr>
          <w:b/>
          <w:sz w:val="22"/>
        </w:rPr>
      </w:pPr>
    </w:p>
    <w:p>
      <w:pPr>
        <w:pStyle w:val="Heading1"/>
        <w:ind w:right="163"/>
      </w:pPr>
      <w:r>
        <w:rPr/>
        <mc:AlternateContent>
          <mc:Choice Requires="wps">
            <w:drawing>
              <wp:anchor distT="0" distB="0" distL="0" distR="0" allowOverlap="1" layoutInCell="1" locked="0" behindDoc="0" simplePos="0" relativeHeight="15734784">
                <wp:simplePos x="0" y="0"/>
                <wp:positionH relativeFrom="page">
                  <wp:posOffset>7830360</wp:posOffset>
                </wp:positionH>
                <wp:positionV relativeFrom="paragraph">
                  <wp:posOffset>140027</wp:posOffset>
                </wp:positionV>
                <wp:extent cx="889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8890" cy="9525"/>
                        </a:xfrm>
                        <a:custGeom>
                          <a:avLst/>
                          <a:gdLst/>
                          <a:ahLst/>
                          <a:cxnLst/>
                          <a:rect l="l" t="t" r="r" b="b"/>
                          <a:pathLst>
                            <a:path w="8890" h="9525">
                              <a:moveTo>
                                <a:pt x="8862" y="9524"/>
                              </a:moveTo>
                              <a:lnTo>
                                <a:pt x="0" y="9524"/>
                              </a:lnTo>
                              <a:lnTo>
                                <a:pt x="0" y="0"/>
                              </a:lnTo>
                              <a:lnTo>
                                <a:pt x="8862" y="0"/>
                              </a:lnTo>
                              <a:lnTo>
                                <a:pt x="886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6.563782pt;margin-top:11.025764pt;width:.697871pt;height:.75pt;mso-position-horizontal-relative:page;mso-position-vertical-relative:paragraph;z-index:15734784" id="docshape21" filled="true" fillcolor="#000000" stroked="false">
                <v:fill type="solid"/>
                <w10:wrap type="none"/>
              </v:rect>
            </w:pict>
          </mc:Fallback>
        </mc:AlternateContent>
      </w:r>
      <w:r>
        <w:rPr>
          <w:spacing w:val="-57"/>
          <w:u w:val="single"/>
        </w:rPr>
        <w:t> </w:t>
      </w:r>
      <w:r>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rPr>
        <w:t>)</w:t>
      </w:r>
    </w:p>
    <w:p>
      <w:pPr>
        <w:pStyle w:val="BodyText"/>
        <w:spacing w:before="22"/>
        <w:rPr>
          <w:sz w:val="22"/>
        </w:rPr>
      </w:pPr>
    </w:p>
    <w:p>
      <w:pPr>
        <w:pStyle w:val="BodyText"/>
        <w:spacing w:before="1"/>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199/2025:</w:t>
      </w:r>
    </w:p>
    <w:p>
      <w:pPr>
        <w:pStyle w:val="BodyText"/>
        <w:spacing w:before="0"/>
        <w:rPr>
          <w:b/>
        </w:rPr>
      </w:pPr>
    </w:p>
    <w:p>
      <w:pPr>
        <w:pStyle w:val="BodyText"/>
        <w:spacing w:before="60"/>
        <w:rPr>
          <w:b/>
        </w:rPr>
      </w:pPr>
    </w:p>
    <w:p>
      <w:pPr>
        <w:pStyle w:val="BodyText"/>
        <w:spacing w:line="312" w:lineRule="auto" w:before="0"/>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pStyle w:val="BodyText"/>
        <w:spacing w:before="0"/>
      </w:pPr>
    </w:p>
    <w:p>
      <w:pPr>
        <w:pStyle w:val="BodyText"/>
        <w:spacing w:before="112"/>
      </w:pPr>
    </w:p>
    <w:p>
      <w:pPr>
        <w:pStyle w:val="ListParagraph"/>
        <w:numPr>
          <w:ilvl w:val="3"/>
          <w:numId w:val="62"/>
        </w:numPr>
        <w:tabs>
          <w:tab w:pos="654" w:val="left" w:leader="none"/>
          <w:tab w:pos="824" w:val="left" w:leader="none"/>
        </w:tabs>
        <w:spacing w:line="360" w:lineRule="auto" w:before="0" w:after="0"/>
        <w:ind w:left="824" w:right="118" w:hanging="359"/>
        <w:jc w:val="left"/>
        <w:rPr>
          <w:sz w:val="20"/>
        </w:rPr>
      </w:pPr>
      <w:r>
        <w:rPr>
          <w:sz w:val="20"/>
        </w:rPr>
        <w:t>A</w:t>
      </w:r>
      <w:r>
        <w:rPr>
          <w:spacing w:val="-12"/>
          <w:sz w:val="20"/>
        </w:rPr>
        <w:t> </w:t>
      </w:r>
      <w:r>
        <w:rPr>
          <w:sz w:val="20"/>
        </w:rPr>
        <w:t>proposta</w:t>
      </w:r>
      <w:r>
        <w:rPr>
          <w:spacing w:val="-1"/>
          <w:sz w:val="20"/>
        </w:rPr>
        <w:t> </w:t>
      </w:r>
      <w:r>
        <w:rPr>
          <w:sz w:val="20"/>
        </w:rPr>
        <w:t>anexa</w:t>
      </w:r>
      <w:r>
        <w:rPr>
          <w:spacing w:val="-1"/>
          <w:sz w:val="20"/>
        </w:rPr>
        <w:t> </w:t>
      </w:r>
      <w:r>
        <w:rPr>
          <w:sz w:val="20"/>
        </w:rPr>
        <w:t>foi</w:t>
      </w:r>
      <w:r>
        <w:rPr>
          <w:spacing w:val="-1"/>
          <w:sz w:val="20"/>
        </w:rPr>
        <w:t> </w:t>
      </w:r>
      <w:r>
        <w:rPr>
          <w:sz w:val="20"/>
        </w:rPr>
        <w:t>elaborada</w:t>
      </w:r>
      <w:r>
        <w:rPr>
          <w:spacing w:val="-1"/>
          <w:sz w:val="20"/>
        </w:rPr>
        <w:t> </w:t>
      </w:r>
      <w:r>
        <w:rPr>
          <w:sz w:val="20"/>
        </w:rPr>
        <w:t>de</w:t>
      </w:r>
      <w:r>
        <w:rPr>
          <w:spacing w:val="-1"/>
          <w:sz w:val="20"/>
        </w:rPr>
        <w:t> </w:t>
      </w:r>
      <w:r>
        <w:rPr>
          <w:sz w:val="20"/>
        </w:rPr>
        <w:t>maneira</w:t>
      </w:r>
      <w:r>
        <w:rPr>
          <w:spacing w:val="-1"/>
          <w:sz w:val="20"/>
        </w:rPr>
        <w:t> </w:t>
      </w:r>
      <w:r>
        <w:rPr>
          <w:sz w:val="20"/>
        </w:rPr>
        <w:t>independente,</w:t>
      </w:r>
      <w:r>
        <w:rPr>
          <w:spacing w:val="-1"/>
          <w:sz w:val="20"/>
        </w:rPr>
        <w:t> </w:t>
      </w:r>
      <w:r>
        <w:rPr>
          <w:sz w:val="20"/>
        </w:rPr>
        <w:t>e</w:t>
      </w:r>
      <w:r>
        <w:rPr>
          <w:spacing w:val="-1"/>
          <w:sz w:val="20"/>
        </w:rPr>
        <w:t> </w:t>
      </w: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 de qualquer outro participante potencial ou de fato do Processo nº.</w:t>
      </w:r>
      <w:r>
        <w:rPr>
          <w:b/>
          <w:sz w:val="20"/>
        </w:rPr>
        <w:t>SEI-260007/002037/2025</w:t>
      </w:r>
      <w:r>
        <w:rPr>
          <w:sz w:val="20"/>
        </w:rPr>
        <w:t>, por qualquer meio ou por qualquer pessoa;</w:t>
      </w:r>
    </w:p>
    <w:p>
      <w:pPr>
        <w:pStyle w:val="ListParagraph"/>
        <w:numPr>
          <w:ilvl w:val="3"/>
          <w:numId w:val="62"/>
        </w:numPr>
        <w:tabs>
          <w:tab w:pos="653" w:val="left" w:leader="none"/>
          <w:tab w:pos="824" w:val="left" w:leader="none"/>
        </w:tabs>
        <w:spacing w:line="360" w:lineRule="auto" w:before="60" w:after="0"/>
        <w:ind w:left="824" w:right="118" w:hanging="360"/>
        <w:jc w:val="left"/>
        <w:rPr>
          <w:sz w:val="20"/>
        </w:rPr>
      </w:pPr>
      <w:r>
        <w:rPr>
          <w:sz w:val="20"/>
        </w:rPr>
        <w:t>A</w:t>
      </w:r>
      <w:r>
        <w:rPr>
          <w:spacing w:val="-12"/>
          <w:sz w:val="20"/>
        </w:rPr>
        <w:t> </w:t>
      </w:r>
      <w:r>
        <w:rPr>
          <w:sz w:val="20"/>
        </w:rPr>
        <w:t>intenção</w:t>
      </w:r>
      <w:r>
        <w:rPr>
          <w:spacing w:val="-2"/>
          <w:sz w:val="20"/>
        </w:rPr>
        <w:t> </w:t>
      </w:r>
      <w:r>
        <w:rPr>
          <w:sz w:val="20"/>
        </w:rPr>
        <w:t>de</w:t>
      </w:r>
      <w:r>
        <w:rPr>
          <w:spacing w:val="-2"/>
          <w:sz w:val="20"/>
        </w:rPr>
        <w:t> </w:t>
      </w:r>
      <w:r>
        <w:rPr>
          <w:sz w:val="20"/>
        </w:rPr>
        <w:t>apresentar</w:t>
      </w:r>
      <w:r>
        <w:rPr>
          <w:spacing w:val="-2"/>
          <w:sz w:val="20"/>
        </w:rPr>
        <w:t> </w:t>
      </w:r>
      <w:r>
        <w:rPr>
          <w:sz w:val="20"/>
        </w:rPr>
        <w:t>a</w:t>
      </w:r>
      <w:r>
        <w:rPr>
          <w:spacing w:val="-2"/>
          <w:sz w:val="20"/>
        </w:rPr>
        <w:t> </w:t>
      </w:r>
      <w:r>
        <w:rPr>
          <w:sz w:val="20"/>
        </w:rPr>
        <w:t>proposta</w:t>
      </w:r>
      <w:r>
        <w:rPr>
          <w:spacing w:val="-2"/>
          <w:sz w:val="20"/>
        </w:rPr>
        <w:t> </w:t>
      </w:r>
      <w:r>
        <w:rPr>
          <w:sz w:val="20"/>
        </w:rPr>
        <w:t>anexa</w:t>
      </w:r>
      <w:r>
        <w:rPr>
          <w:spacing w:val="-2"/>
          <w:sz w:val="20"/>
        </w:rPr>
        <w:t> </w:t>
      </w:r>
      <w:r>
        <w:rPr>
          <w:sz w:val="20"/>
        </w:rPr>
        <w:t>não</w:t>
      </w:r>
      <w:r>
        <w:rPr>
          <w:spacing w:val="-2"/>
          <w:sz w:val="20"/>
        </w:rPr>
        <w:t> </w:t>
      </w:r>
      <w:r>
        <w:rPr>
          <w:sz w:val="20"/>
        </w:rPr>
        <w:t>foi</w:t>
      </w:r>
      <w:r>
        <w:rPr>
          <w:spacing w:val="-2"/>
          <w:sz w:val="20"/>
        </w:rPr>
        <w:t> </w:t>
      </w:r>
      <w:r>
        <w:rPr>
          <w:sz w:val="20"/>
        </w:rPr>
        <w:t>informada</w:t>
      </w:r>
      <w:r>
        <w:rPr>
          <w:spacing w:val="-2"/>
          <w:sz w:val="20"/>
        </w:rPr>
        <w:t> </w:t>
      </w:r>
      <w:r>
        <w:rPr>
          <w:sz w:val="20"/>
        </w:rPr>
        <w:t>a,</w:t>
      </w:r>
      <w:r>
        <w:rPr>
          <w:spacing w:val="-2"/>
          <w:sz w:val="20"/>
        </w:rPr>
        <w:t> </w:t>
      </w:r>
      <w:r>
        <w:rPr>
          <w:sz w:val="20"/>
        </w:rPr>
        <w:t>discutida</w:t>
      </w:r>
      <w:r>
        <w:rPr>
          <w:spacing w:val="-2"/>
          <w:sz w:val="20"/>
        </w:rPr>
        <w:t> </w:t>
      </w:r>
      <w:r>
        <w:rPr>
          <w:sz w:val="20"/>
        </w:rPr>
        <w:t>com</w:t>
      </w:r>
      <w:r>
        <w:rPr>
          <w:spacing w:val="-2"/>
          <w:sz w:val="20"/>
        </w:rPr>
        <w:t> </w:t>
      </w:r>
      <w:r>
        <w:rPr>
          <w:sz w:val="20"/>
        </w:rPr>
        <w:t>ou</w:t>
      </w:r>
      <w:r>
        <w:rPr>
          <w:spacing w:val="-2"/>
          <w:sz w:val="20"/>
        </w:rPr>
        <w:t> </w:t>
      </w:r>
      <w:r>
        <w:rPr>
          <w:sz w:val="20"/>
        </w:rPr>
        <w:t>recebida</w:t>
      </w:r>
      <w:r>
        <w:rPr>
          <w:spacing w:val="-2"/>
          <w:sz w:val="20"/>
        </w:rPr>
        <w:t> </w:t>
      </w:r>
      <w:r>
        <w:rPr>
          <w:sz w:val="20"/>
        </w:rPr>
        <w:t>de</w:t>
      </w:r>
      <w:r>
        <w:rPr>
          <w:spacing w:val="-2"/>
          <w:sz w:val="20"/>
        </w:rPr>
        <w:t> </w:t>
      </w:r>
      <w:r>
        <w:rPr>
          <w:sz w:val="20"/>
        </w:rPr>
        <w:t>qualquer</w:t>
      </w:r>
      <w:r>
        <w:rPr>
          <w:spacing w:val="-2"/>
          <w:sz w:val="20"/>
        </w:rPr>
        <w:t> </w:t>
      </w:r>
      <w:r>
        <w:rPr>
          <w:sz w:val="20"/>
        </w:rPr>
        <w:t>outro</w:t>
      </w:r>
      <w:r>
        <w:rPr>
          <w:spacing w:val="-2"/>
          <w:sz w:val="20"/>
        </w:rPr>
        <w:t> </w:t>
      </w:r>
      <w:r>
        <w:rPr>
          <w:sz w:val="20"/>
        </w:rPr>
        <w:t>participante</w:t>
      </w:r>
      <w:r>
        <w:rPr>
          <w:spacing w:val="-2"/>
          <w:sz w:val="20"/>
        </w:rPr>
        <w:t> </w:t>
      </w:r>
      <w:r>
        <w:rPr>
          <w:sz w:val="20"/>
        </w:rPr>
        <w:t>potencial</w:t>
      </w:r>
      <w:r>
        <w:rPr>
          <w:spacing w:val="-2"/>
          <w:sz w:val="20"/>
        </w:rPr>
        <w:t> </w:t>
      </w:r>
      <w:r>
        <w:rPr>
          <w:sz w:val="20"/>
        </w:rPr>
        <w:t>ou</w:t>
      </w:r>
      <w:r>
        <w:rPr>
          <w:spacing w:val="-2"/>
          <w:sz w:val="20"/>
        </w:rPr>
        <w:t> </w:t>
      </w:r>
      <w:r>
        <w:rPr>
          <w:sz w:val="20"/>
        </w:rPr>
        <w:t>de</w:t>
      </w:r>
      <w:r>
        <w:rPr>
          <w:spacing w:val="-2"/>
          <w:sz w:val="20"/>
        </w:rPr>
        <w:t> </w:t>
      </w:r>
      <w:r>
        <w:rPr>
          <w:sz w:val="20"/>
        </w:rPr>
        <w:t>fato</w:t>
      </w:r>
      <w:r>
        <w:rPr>
          <w:spacing w:val="-2"/>
          <w:sz w:val="20"/>
        </w:rPr>
        <w:t> </w:t>
      </w:r>
      <w:r>
        <w:rPr>
          <w:sz w:val="20"/>
        </w:rPr>
        <w:t>do</w:t>
      </w:r>
      <w:r>
        <w:rPr>
          <w:spacing w:val="-2"/>
          <w:sz w:val="20"/>
        </w:rPr>
        <w:t> </w:t>
      </w:r>
      <w:r>
        <w:rPr>
          <w:sz w:val="20"/>
        </w:rPr>
        <w:t>Processo</w:t>
      </w:r>
      <w:r>
        <w:rPr>
          <w:spacing w:val="-2"/>
          <w:sz w:val="20"/>
        </w:rPr>
        <w:t> </w:t>
      </w:r>
      <w:r>
        <w:rPr>
          <w:sz w:val="20"/>
        </w:rPr>
        <w:t>nº.</w:t>
      </w:r>
      <w:r>
        <w:rPr>
          <w:spacing w:val="-2"/>
          <w:sz w:val="20"/>
        </w:rPr>
        <w:t> </w:t>
      </w:r>
      <w:r>
        <w:rPr>
          <w:b/>
          <w:sz w:val="20"/>
        </w:rPr>
        <w:t>SEI-260007/002037/2025</w:t>
      </w:r>
      <w:r>
        <w:rPr>
          <w:sz w:val="20"/>
        </w:rPr>
        <w:t>,</w:t>
      </w:r>
      <w:r>
        <w:rPr>
          <w:spacing w:val="-2"/>
          <w:sz w:val="20"/>
        </w:rPr>
        <w:t> </w:t>
      </w:r>
      <w:r>
        <w:rPr>
          <w:sz w:val="20"/>
        </w:rPr>
        <w:t>por qualquer meio ou por qualquer pessoa;</w:t>
      </w:r>
    </w:p>
    <w:p>
      <w:pPr>
        <w:pStyle w:val="ListParagraph"/>
        <w:numPr>
          <w:ilvl w:val="3"/>
          <w:numId w:val="62"/>
        </w:numPr>
        <w:tabs>
          <w:tab w:pos="686" w:val="left" w:leader="none"/>
          <w:tab w:pos="824" w:val="left" w:leader="none"/>
        </w:tabs>
        <w:spacing w:line="280" w:lineRule="auto" w:before="75" w:after="0"/>
        <w:ind w:left="824" w:right="118" w:hanging="359"/>
        <w:jc w:val="left"/>
        <w:rPr>
          <w:sz w:val="20"/>
        </w:rPr>
      </w:pPr>
      <w:r>
        <w:rPr>
          <w:sz w:val="20"/>
        </w:rPr>
        <w:t>Que</w:t>
      </w:r>
      <w:r>
        <w:rPr>
          <w:spacing w:val="20"/>
          <w:sz w:val="20"/>
        </w:rPr>
        <w:t> </w:t>
      </w:r>
      <w:r>
        <w:rPr>
          <w:sz w:val="20"/>
        </w:rPr>
        <w:t>não</w:t>
      </w:r>
      <w:r>
        <w:rPr>
          <w:spacing w:val="20"/>
          <w:sz w:val="20"/>
        </w:rPr>
        <w:t> </w:t>
      </w:r>
      <w:r>
        <w:rPr>
          <w:sz w:val="20"/>
        </w:rPr>
        <w:t>tentou,</w:t>
      </w:r>
      <w:r>
        <w:rPr>
          <w:spacing w:val="20"/>
          <w:sz w:val="20"/>
        </w:rPr>
        <w:t> </w:t>
      </w:r>
      <w:r>
        <w:rPr>
          <w:sz w:val="20"/>
        </w:rPr>
        <w:t>por</w:t>
      </w:r>
      <w:r>
        <w:rPr>
          <w:spacing w:val="20"/>
          <w:sz w:val="20"/>
        </w:rPr>
        <w:t> </w:t>
      </w:r>
      <w:r>
        <w:rPr>
          <w:sz w:val="20"/>
        </w:rPr>
        <w:t>qualquer</w:t>
      </w:r>
      <w:r>
        <w:rPr>
          <w:spacing w:val="20"/>
          <w:sz w:val="20"/>
        </w:rPr>
        <w:t> </w:t>
      </w:r>
      <w:r>
        <w:rPr>
          <w:sz w:val="20"/>
        </w:rPr>
        <w:t>meio</w:t>
      </w:r>
      <w:r>
        <w:rPr>
          <w:spacing w:val="20"/>
          <w:sz w:val="20"/>
        </w:rPr>
        <w:t> </w:t>
      </w:r>
      <w:r>
        <w:rPr>
          <w:sz w:val="20"/>
        </w:rPr>
        <w:t>ou</w:t>
      </w:r>
      <w:r>
        <w:rPr>
          <w:spacing w:val="20"/>
          <w:sz w:val="20"/>
        </w:rPr>
        <w:t> </w:t>
      </w:r>
      <w:r>
        <w:rPr>
          <w:sz w:val="20"/>
        </w:rPr>
        <w:t>por</w:t>
      </w:r>
      <w:r>
        <w:rPr>
          <w:spacing w:val="20"/>
          <w:sz w:val="20"/>
        </w:rPr>
        <w:t> </w:t>
      </w:r>
      <w:r>
        <w:rPr>
          <w:sz w:val="20"/>
        </w:rPr>
        <w:t>qualquer</w:t>
      </w:r>
      <w:r>
        <w:rPr>
          <w:spacing w:val="20"/>
          <w:sz w:val="20"/>
        </w:rPr>
        <w:t> </w:t>
      </w:r>
      <w:r>
        <w:rPr>
          <w:sz w:val="20"/>
        </w:rPr>
        <w:t>pessoa,</w:t>
      </w:r>
      <w:r>
        <w:rPr>
          <w:spacing w:val="20"/>
          <w:sz w:val="20"/>
        </w:rPr>
        <w:t> </w:t>
      </w:r>
      <w:r>
        <w:rPr>
          <w:sz w:val="20"/>
        </w:rPr>
        <w:t>influir</w:t>
      </w:r>
      <w:r>
        <w:rPr>
          <w:spacing w:val="20"/>
          <w:sz w:val="20"/>
        </w:rPr>
        <w:t> </w:t>
      </w:r>
      <w:r>
        <w:rPr>
          <w:sz w:val="20"/>
        </w:rPr>
        <w:t>na</w:t>
      </w:r>
      <w:r>
        <w:rPr>
          <w:spacing w:val="20"/>
          <w:sz w:val="20"/>
        </w:rPr>
        <w:t> </w:t>
      </w:r>
      <w:r>
        <w:rPr>
          <w:sz w:val="20"/>
        </w:rPr>
        <w:t>decisão</w:t>
      </w:r>
      <w:r>
        <w:rPr>
          <w:spacing w:val="20"/>
          <w:sz w:val="20"/>
        </w:rPr>
        <w:t> </w:t>
      </w:r>
      <w:r>
        <w:rPr>
          <w:sz w:val="20"/>
        </w:rPr>
        <w:t>de</w:t>
      </w:r>
      <w:r>
        <w:rPr>
          <w:spacing w:val="20"/>
          <w:sz w:val="20"/>
        </w:rPr>
        <w:t> </w:t>
      </w:r>
      <w:r>
        <w:rPr>
          <w:sz w:val="20"/>
        </w:rPr>
        <w:t>qualquer</w:t>
      </w:r>
      <w:r>
        <w:rPr>
          <w:spacing w:val="20"/>
          <w:sz w:val="20"/>
        </w:rPr>
        <w:t> </w:t>
      </w:r>
      <w:r>
        <w:rPr>
          <w:sz w:val="20"/>
        </w:rPr>
        <w:t>outro</w:t>
      </w:r>
      <w:r>
        <w:rPr>
          <w:spacing w:val="20"/>
          <w:sz w:val="20"/>
        </w:rPr>
        <w:t> </w:t>
      </w:r>
      <w:r>
        <w:rPr>
          <w:sz w:val="20"/>
        </w:rPr>
        <w:t>participante</w:t>
      </w:r>
      <w:r>
        <w:rPr>
          <w:spacing w:val="20"/>
          <w:sz w:val="20"/>
        </w:rPr>
        <w:t> </w:t>
      </w:r>
      <w:r>
        <w:rPr>
          <w:sz w:val="20"/>
        </w:rPr>
        <w:t>potencial</w:t>
      </w:r>
      <w:r>
        <w:rPr>
          <w:spacing w:val="20"/>
          <w:sz w:val="20"/>
        </w:rPr>
        <w:t> </w:t>
      </w:r>
      <w:r>
        <w:rPr>
          <w:sz w:val="20"/>
        </w:rPr>
        <w:t>ou</w:t>
      </w:r>
      <w:r>
        <w:rPr>
          <w:spacing w:val="20"/>
          <w:sz w:val="20"/>
        </w:rPr>
        <w:t> </w:t>
      </w:r>
      <w:r>
        <w:rPr>
          <w:sz w:val="20"/>
        </w:rPr>
        <w:t>de</w:t>
      </w:r>
      <w:r>
        <w:rPr>
          <w:spacing w:val="20"/>
          <w:sz w:val="20"/>
        </w:rPr>
        <w:t> </w:t>
      </w:r>
      <w:r>
        <w:rPr>
          <w:sz w:val="20"/>
        </w:rPr>
        <w:t>fato</w:t>
      </w:r>
      <w:r>
        <w:rPr>
          <w:spacing w:val="20"/>
          <w:sz w:val="20"/>
        </w:rPr>
        <w:t> </w:t>
      </w:r>
      <w:r>
        <w:rPr>
          <w:sz w:val="20"/>
        </w:rPr>
        <w:t>do</w:t>
      </w:r>
      <w:r>
        <w:rPr>
          <w:spacing w:val="20"/>
          <w:sz w:val="20"/>
        </w:rPr>
        <w:t> </w:t>
      </w:r>
      <w:r>
        <w:rPr>
          <w:sz w:val="20"/>
        </w:rPr>
        <w:t>Processo</w:t>
      </w:r>
      <w:r>
        <w:rPr>
          <w:spacing w:val="20"/>
          <w:sz w:val="20"/>
        </w:rPr>
        <w:t> </w:t>
      </w:r>
      <w:r>
        <w:rPr>
          <w:sz w:val="20"/>
        </w:rPr>
        <w:t>nº.</w:t>
      </w:r>
      <w:r>
        <w:rPr>
          <w:spacing w:val="20"/>
          <w:sz w:val="20"/>
        </w:rPr>
        <w:t> </w:t>
      </w:r>
      <w:r>
        <w:rPr>
          <w:b/>
          <w:sz w:val="20"/>
        </w:rPr>
        <w:t>SEI-260007/002037/2025,</w:t>
      </w:r>
      <w:r>
        <w:rPr>
          <w:b/>
          <w:spacing w:val="20"/>
          <w:sz w:val="20"/>
        </w:rPr>
        <w:t> </w:t>
      </w:r>
      <w:r>
        <w:rPr>
          <w:sz w:val="20"/>
        </w:rPr>
        <w:t>quanto</w:t>
      </w:r>
      <w:r>
        <w:rPr>
          <w:spacing w:val="20"/>
          <w:sz w:val="20"/>
        </w:rPr>
        <w:t> </w:t>
      </w:r>
      <w:r>
        <w:rPr>
          <w:sz w:val="20"/>
        </w:rPr>
        <w:t>a participar ou não da referida licitação;</w:t>
      </w:r>
    </w:p>
    <w:p>
      <w:pPr>
        <w:pStyle w:val="ListParagraph"/>
        <w:numPr>
          <w:ilvl w:val="3"/>
          <w:numId w:val="62"/>
        </w:numPr>
        <w:tabs>
          <w:tab w:pos="676" w:val="left" w:leader="none"/>
        </w:tabs>
        <w:spacing w:line="240" w:lineRule="auto" w:before="107" w:after="0"/>
        <w:ind w:left="676" w:right="0" w:hanging="210"/>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pacing w:val="-5"/>
          <w:sz w:val="20"/>
        </w:rPr>
        <w:t>nº.</w:t>
      </w:r>
    </w:p>
    <w:p>
      <w:pPr>
        <w:spacing w:before="40"/>
        <w:ind w:left="824" w:right="0" w:firstLine="0"/>
        <w:jc w:val="left"/>
        <w:rPr>
          <w:sz w:val="20"/>
        </w:rPr>
      </w:pPr>
      <w:r>
        <w:rPr>
          <w:b/>
          <w:sz w:val="20"/>
        </w:rPr>
        <w:t>SEI-260007/002037/2025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pacing w:val="-2"/>
          <w:sz w:val="20"/>
        </w:rPr>
        <w:t>licitação;</w:t>
      </w:r>
    </w:p>
    <w:p>
      <w:pPr>
        <w:pStyle w:val="ListParagraph"/>
        <w:numPr>
          <w:ilvl w:val="3"/>
          <w:numId w:val="62"/>
        </w:numPr>
        <w:tabs>
          <w:tab w:pos="666" w:val="left" w:leader="none"/>
        </w:tabs>
        <w:spacing w:line="240" w:lineRule="auto" w:before="130"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ListParagraph"/>
        <w:numPr>
          <w:ilvl w:val="3"/>
          <w:numId w:val="62"/>
        </w:numPr>
        <w:tabs>
          <w:tab w:pos="664" w:val="left" w:leader="none"/>
        </w:tabs>
        <w:spacing w:line="240" w:lineRule="auto" w:before="145" w:after="0"/>
        <w:ind w:left="66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pPr>
    </w:p>
    <w:p>
      <w:pPr>
        <w:pStyle w:val="BodyText"/>
        <w:spacing w:before="0"/>
      </w:pPr>
    </w:p>
    <w:p>
      <w:pPr>
        <w:pStyle w:val="BodyText"/>
        <w:spacing w:before="0"/>
      </w:pPr>
    </w:p>
    <w:p>
      <w:pPr>
        <w:pStyle w:val="BodyText"/>
        <w:spacing w:before="181"/>
      </w:pPr>
    </w:p>
    <w:p>
      <w:pPr>
        <w:pStyle w:val="Heading1"/>
        <w:ind w:left="464"/>
        <w:jc w:val="left"/>
      </w:pPr>
      <w:r>
        <w:rPr>
          <w:spacing w:val="-2"/>
        </w:rPr>
        <w:t>ENTIDADE</w:t>
      </w:r>
    </w:p>
    <w:p>
      <w:pPr>
        <w:spacing w:line="242" w:lineRule="auto" w:before="2"/>
        <w:ind w:left="5892" w:right="0" w:hanging="5527"/>
        <w:jc w:val="left"/>
        <w:rPr>
          <w:sz w:val="22"/>
        </w:rPr>
      </w:pPr>
      <w:r>
        <w:rPr>
          <w:sz w:val="22"/>
        </w:rPr>
        <w:t>NOME</w:t>
      </w:r>
      <w:r>
        <w:rPr>
          <w:spacing w:val="-14"/>
          <w:sz w:val="22"/>
        </w:rPr>
        <w:t> </w:t>
      </w:r>
      <w:r>
        <w:rPr>
          <w:sz w:val="22"/>
        </w:rPr>
        <w:t>DA</w:t>
      </w:r>
      <w:r>
        <w:rPr>
          <w:spacing w:val="-14"/>
          <w:sz w:val="22"/>
        </w:rPr>
        <w:t> </w:t>
      </w:r>
      <w:r>
        <w:rPr>
          <w:sz w:val="22"/>
        </w:rPr>
        <w:t>ENTIDADE</w:t>
      </w:r>
      <w:r>
        <w:rPr>
          <w:spacing w:val="-14"/>
          <w:sz w:val="22"/>
        </w:rPr>
        <w:t> </w:t>
      </w:r>
      <w:r>
        <w:rPr>
          <w:sz w:val="22"/>
        </w:rPr>
        <w:t>COM</w:t>
      </w:r>
      <w:r>
        <w:rPr>
          <w:spacing w:val="-13"/>
          <w:sz w:val="22"/>
        </w:rPr>
        <w:t> </w:t>
      </w:r>
      <w:r>
        <w:rPr>
          <w:sz w:val="22"/>
        </w:rPr>
        <w:t>ASSINATURA</w:t>
      </w:r>
      <w:r>
        <w:rPr>
          <w:spacing w:val="-14"/>
          <w:sz w:val="22"/>
        </w:rPr>
        <w:t> </w:t>
      </w:r>
      <w:r>
        <w:rPr>
          <w:sz w:val="22"/>
        </w:rPr>
        <w:t>DO(S)</w:t>
      </w:r>
      <w:r>
        <w:rPr>
          <w:spacing w:val="-8"/>
          <w:sz w:val="22"/>
        </w:rPr>
        <w:t> </w:t>
      </w:r>
      <w:r>
        <w:rPr>
          <w:sz w:val="22"/>
        </w:rPr>
        <w:t>SEU(S)</w:t>
      </w:r>
      <w:r>
        <w:rPr>
          <w:spacing w:val="-6"/>
          <w:sz w:val="22"/>
        </w:rPr>
        <w:t> </w:t>
      </w:r>
      <w:r>
        <w:rPr>
          <w:sz w:val="22"/>
        </w:rPr>
        <w:t>REPRESENTANTE(S)</w:t>
      </w:r>
      <w:r>
        <w:rPr>
          <w:spacing w:val="-6"/>
          <w:sz w:val="22"/>
        </w:rPr>
        <w:t> </w:t>
      </w:r>
      <w:r>
        <w:rPr>
          <w:sz w:val="22"/>
        </w:rPr>
        <w:t>LEGAL(IS)</w:t>
      </w:r>
      <w:r>
        <w:rPr>
          <w:spacing w:val="-6"/>
          <w:sz w:val="22"/>
        </w:rPr>
        <w:t> </w:t>
      </w:r>
      <w:r>
        <w:rPr>
          <w:sz w:val="22"/>
        </w:rPr>
        <w:t>CARIMBO</w:t>
      </w:r>
      <w:r>
        <w:rPr>
          <w:spacing w:val="-6"/>
          <w:sz w:val="22"/>
        </w:rPr>
        <w:t> </w:t>
      </w:r>
      <w:r>
        <w:rPr>
          <w:sz w:val="22"/>
        </w:rPr>
        <w:t>DA</w:t>
      </w:r>
      <w:r>
        <w:rPr>
          <w:spacing w:val="-14"/>
          <w:sz w:val="22"/>
        </w:rPr>
        <w:t> </w:t>
      </w:r>
      <w:r>
        <w:rPr>
          <w:sz w:val="22"/>
        </w:rPr>
        <w:t>PESSOA</w:t>
      </w:r>
      <w:r>
        <w:rPr>
          <w:spacing w:val="-14"/>
          <w:sz w:val="22"/>
        </w:rPr>
        <w:t> </w:t>
      </w:r>
      <w:r>
        <w:rPr>
          <w:sz w:val="22"/>
        </w:rPr>
        <w:t>JURÍDICA</w:t>
      </w:r>
      <w:r>
        <w:rPr>
          <w:spacing w:val="-14"/>
          <w:sz w:val="22"/>
        </w:rPr>
        <w:t> </w:t>
      </w:r>
      <w:r>
        <w:rPr>
          <w:sz w:val="22"/>
        </w:rPr>
        <w:t>COM</w:t>
      </w:r>
      <w:r>
        <w:rPr>
          <w:spacing w:val="-6"/>
          <w:sz w:val="22"/>
        </w:rPr>
        <w:t> </w:t>
      </w:r>
      <w:r>
        <w:rPr>
          <w:sz w:val="22"/>
        </w:rPr>
        <w:t>CNPJ</w:t>
      </w:r>
      <w:r>
        <w:rPr>
          <w:spacing w:val="-6"/>
          <w:sz w:val="22"/>
        </w:rPr>
        <w:t> </w:t>
      </w:r>
      <w:r>
        <w:rPr>
          <w:sz w:val="22"/>
        </w:rPr>
        <w:t>(DISPENSADO</w:t>
      </w:r>
      <w:r>
        <w:rPr>
          <w:spacing w:val="-6"/>
          <w:sz w:val="22"/>
        </w:rPr>
        <w:t> </w:t>
      </w:r>
      <w:r>
        <w:rPr>
          <w:sz w:val="22"/>
        </w:rPr>
        <w:t>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28"/>
      </w:pPr>
    </w:p>
    <w:p>
      <w:pPr>
        <w:spacing w:before="0"/>
        <w:ind w:left="0" w:right="133" w:firstLine="0"/>
        <w:jc w:val="center"/>
        <w:rPr>
          <w:b/>
          <w:sz w:val="20"/>
        </w:rPr>
      </w:pPr>
      <w:r>
        <w:rPr>
          <w:b/>
          <w:sz w:val="20"/>
          <w:u w:val="single"/>
        </w:rPr>
        <w:t>ANEXO</w:t>
      </w:r>
      <w:r>
        <w:rPr>
          <w:b/>
          <w:spacing w:val="-13"/>
          <w:sz w:val="20"/>
          <w:u w:val="single"/>
        </w:rPr>
        <w:t> </w:t>
      </w:r>
      <w:r>
        <w:rPr>
          <w:b/>
          <w:sz w:val="20"/>
          <w:u w:val="single"/>
        </w:rPr>
        <w:t>X</w:t>
      </w:r>
      <w:r>
        <w:rPr>
          <w:b/>
          <w:spacing w:val="-5"/>
          <w:sz w:val="20"/>
          <w:u w:val="single"/>
        </w:rPr>
        <w:t> </w:t>
      </w:r>
      <w:r>
        <w:rPr>
          <w:b/>
          <w:sz w:val="20"/>
          <w:u w:val="single"/>
        </w:rPr>
        <w:t>-</w:t>
      </w:r>
      <w:r>
        <w:rPr>
          <w:b/>
          <w:spacing w:val="-5"/>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5"/>
          <w:sz w:val="20"/>
          <w:u w:val="single"/>
        </w:rPr>
        <w:t> </w:t>
      </w:r>
      <w:r>
        <w:rPr>
          <w:b/>
          <w:sz w:val="20"/>
          <w:u w:val="single"/>
        </w:rPr>
        <w:t>INEXISTÊNCIA</w:t>
      </w:r>
      <w:r>
        <w:rPr>
          <w:b/>
          <w:spacing w:val="-12"/>
          <w:sz w:val="20"/>
          <w:u w:val="single"/>
        </w:rPr>
        <w:t> </w:t>
      </w:r>
      <w:r>
        <w:rPr>
          <w:b/>
          <w:sz w:val="20"/>
          <w:u w:val="single"/>
        </w:rPr>
        <w:t>DE</w:t>
      </w:r>
      <w:r>
        <w:rPr>
          <w:b/>
          <w:spacing w:val="-5"/>
          <w:sz w:val="20"/>
          <w:u w:val="single"/>
        </w:rPr>
        <w:t> </w:t>
      </w:r>
      <w:r>
        <w:rPr>
          <w:b/>
          <w:spacing w:val="-2"/>
          <w:sz w:val="20"/>
          <w:u w:val="single"/>
        </w:rPr>
        <w:t>PENALIDADE</w:t>
      </w:r>
    </w:p>
    <w:p>
      <w:pPr>
        <w:pStyle w:val="BodyText"/>
        <w:spacing w:before="143"/>
        <w:rPr>
          <w:b/>
          <w:sz w:val="22"/>
        </w:rPr>
      </w:pPr>
    </w:p>
    <w:p>
      <w:pPr>
        <w:pStyle w:val="Heading1"/>
        <w:ind w:right="163"/>
      </w:pPr>
      <w:r>
        <w:rPr/>
        <mc:AlternateContent>
          <mc:Choice Requires="wps">
            <w:drawing>
              <wp:anchor distT="0" distB="0" distL="0" distR="0" allowOverlap="1" layoutInCell="1" locked="0" behindDoc="0" simplePos="0" relativeHeight="15735296">
                <wp:simplePos x="0" y="0"/>
                <wp:positionH relativeFrom="page">
                  <wp:posOffset>7830360</wp:posOffset>
                </wp:positionH>
                <wp:positionV relativeFrom="paragraph">
                  <wp:posOffset>140414</wp:posOffset>
                </wp:positionV>
                <wp:extent cx="889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8890" cy="9525"/>
                        </a:xfrm>
                        <a:custGeom>
                          <a:avLst/>
                          <a:gdLst/>
                          <a:ahLst/>
                          <a:cxnLst/>
                          <a:rect l="l" t="t" r="r" b="b"/>
                          <a:pathLst>
                            <a:path w="8890" h="9525">
                              <a:moveTo>
                                <a:pt x="8862" y="9524"/>
                              </a:moveTo>
                              <a:lnTo>
                                <a:pt x="0" y="9524"/>
                              </a:lnTo>
                              <a:lnTo>
                                <a:pt x="0" y="0"/>
                              </a:lnTo>
                              <a:lnTo>
                                <a:pt x="8862" y="0"/>
                              </a:lnTo>
                              <a:lnTo>
                                <a:pt x="886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6.563782pt;margin-top:11.056228pt;width:.697871pt;height:.75pt;mso-position-horizontal-relative:page;mso-position-vertical-relative:paragraph;z-index:15735296" id="docshape22" filled="true" fillcolor="#000000" stroked="false">
                <v:fill type="solid"/>
                <w10:wrap type="none"/>
              </v:rect>
            </w:pict>
          </mc:Fallback>
        </mc:AlternateContent>
      </w:r>
      <w:r>
        <w:rPr>
          <w:spacing w:val="-57"/>
          <w:u w:val="single"/>
        </w:rPr>
        <w:t> </w:t>
      </w:r>
      <w:r>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rPr>
        <w:t>)</w:t>
      </w:r>
    </w:p>
    <w:p>
      <w:pPr>
        <w:pStyle w:val="BodyText"/>
        <w:spacing w:before="23"/>
        <w:rPr>
          <w:sz w:val="22"/>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199/2025: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w:t>
      </w:r>
      <w:r>
        <w:rPr/>
        <w:t>ou declaração de inidoneidade para licitar e contratar por qualquer Ente ou Entidade da</w:t>
      </w:r>
      <w:r>
        <w:rPr>
          <w:spacing w:val="-7"/>
        </w:rPr>
        <w:t> </w:t>
      </w:r>
      <w:r>
        <w:rPr/>
        <w:t>Administração Federal, Estadual, Distrital e Municipal cujos efeitos ainda vigorem.</w:t>
      </w:r>
    </w:p>
    <w:p>
      <w:pPr>
        <w:pStyle w:val="BodyText"/>
        <w:spacing w:after="0" w:line="312" w:lineRule="auto"/>
        <w:jc w:val="both"/>
        <w:sectPr>
          <w:pgSz w:w="15840" w:h="24480"/>
          <w:pgMar w:top="0" w:bottom="280" w:left="0" w:right="0"/>
        </w:sectPr>
      </w:pPr>
    </w:p>
    <w:p>
      <w:pPr>
        <w:pStyle w:val="Heading1"/>
        <w:spacing w:before="79"/>
      </w:pPr>
      <w:r>
        <w:rPr>
          <w:spacing w:val="-2"/>
        </w:rPr>
        <w:t>ENTIDADE</w:t>
      </w:r>
    </w:p>
    <w:p>
      <w:pPr>
        <w:spacing w:line="242" w:lineRule="auto" w:before="2"/>
        <w:ind w:left="165" w:right="163" w:firstLine="0"/>
        <w:jc w:val="center"/>
        <w:rPr>
          <w:sz w:val="22"/>
        </w:rPr>
      </w:pPr>
      <w:r>
        <w:rPr>
          <w:sz w:val="22"/>
        </w:rPr>
        <w:t>NOME</w:t>
      </w:r>
      <w:r>
        <w:rPr>
          <w:spacing w:val="-14"/>
          <w:sz w:val="22"/>
        </w:rPr>
        <w:t> </w:t>
      </w:r>
      <w:r>
        <w:rPr>
          <w:sz w:val="22"/>
        </w:rPr>
        <w:t>DA</w:t>
      </w:r>
      <w:r>
        <w:rPr>
          <w:spacing w:val="-14"/>
          <w:sz w:val="22"/>
        </w:rPr>
        <w:t> </w:t>
      </w:r>
      <w:r>
        <w:rPr>
          <w:sz w:val="22"/>
        </w:rPr>
        <w:t>ENTIDADE</w:t>
      </w:r>
      <w:r>
        <w:rPr>
          <w:spacing w:val="-14"/>
          <w:sz w:val="22"/>
        </w:rPr>
        <w:t> </w:t>
      </w:r>
      <w:r>
        <w:rPr>
          <w:sz w:val="22"/>
        </w:rPr>
        <w:t>COM</w:t>
      </w:r>
      <w:r>
        <w:rPr>
          <w:spacing w:val="-13"/>
          <w:sz w:val="22"/>
        </w:rPr>
        <w:t> </w:t>
      </w:r>
      <w:r>
        <w:rPr>
          <w:sz w:val="22"/>
        </w:rPr>
        <w:t>ASSINATURA</w:t>
      </w:r>
      <w:r>
        <w:rPr>
          <w:spacing w:val="-14"/>
          <w:sz w:val="22"/>
        </w:rPr>
        <w:t> </w:t>
      </w:r>
      <w:r>
        <w:rPr>
          <w:sz w:val="22"/>
        </w:rPr>
        <w:t>DO(S)</w:t>
      </w:r>
      <w:r>
        <w:rPr>
          <w:spacing w:val="-9"/>
          <w:sz w:val="22"/>
        </w:rPr>
        <w:t> </w:t>
      </w:r>
      <w:r>
        <w:rPr>
          <w:sz w:val="22"/>
        </w:rPr>
        <w:t>SEU(S)</w:t>
      </w:r>
      <w:r>
        <w:rPr>
          <w:spacing w:val="-6"/>
          <w:sz w:val="22"/>
        </w:rPr>
        <w:t> </w:t>
      </w:r>
      <w:r>
        <w:rPr>
          <w:sz w:val="22"/>
        </w:rPr>
        <w:t>REPRESENTANTE(S)</w:t>
      </w:r>
      <w:r>
        <w:rPr>
          <w:spacing w:val="-6"/>
          <w:sz w:val="22"/>
        </w:rPr>
        <w:t> </w:t>
      </w:r>
      <w:r>
        <w:rPr>
          <w:sz w:val="22"/>
        </w:rPr>
        <w:t>LEGAL(IS)</w:t>
      </w:r>
      <w:r>
        <w:rPr>
          <w:spacing w:val="-6"/>
          <w:sz w:val="22"/>
        </w:rPr>
        <w:t> </w:t>
      </w:r>
      <w:r>
        <w:rPr>
          <w:sz w:val="22"/>
        </w:rPr>
        <w:t>CARIMBO</w:t>
      </w:r>
      <w:r>
        <w:rPr>
          <w:spacing w:val="-6"/>
          <w:sz w:val="22"/>
        </w:rPr>
        <w:t> </w:t>
      </w:r>
      <w:r>
        <w:rPr>
          <w:sz w:val="22"/>
        </w:rPr>
        <w:t>DA</w:t>
      </w:r>
      <w:r>
        <w:rPr>
          <w:spacing w:val="-14"/>
          <w:sz w:val="22"/>
        </w:rPr>
        <w:t> </w:t>
      </w:r>
      <w:r>
        <w:rPr>
          <w:sz w:val="22"/>
        </w:rPr>
        <w:t>PESSOA</w:t>
      </w:r>
      <w:r>
        <w:rPr>
          <w:spacing w:val="-14"/>
          <w:sz w:val="22"/>
        </w:rPr>
        <w:t> </w:t>
      </w:r>
      <w:r>
        <w:rPr>
          <w:sz w:val="22"/>
        </w:rPr>
        <w:t>JURÍDICA</w:t>
      </w:r>
      <w:r>
        <w:rPr>
          <w:spacing w:val="-14"/>
          <w:sz w:val="22"/>
        </w:rPr>
        <w:t> </w:t>
      </w:r>
      <w:r>
        <w:rPr>
          <w:sz w:val="22"/>
        </w:rPr>
        <w:t>COM</w:t>
      </w:r>
      <w:r>
        <w:rPr>
          <w:spacing w:val="-6"/>
          <w:sz w:val="22"/>
        </w:rPr>
        <w:t> </w:t>
      </w:r>
      <w:r>
        <w:rPr>
          <w:sz w:val="22"/>
        </w:rPr>
        <w:t>CNPJ</w:t>
      </w:r>
      <w:r>
        <w:rPr>
          <w:spacing w:val="-6"/>
          <w:sz w:val="22"/>
        </w:rPr>
        <w:t> </w:t>
      </w:r>
      <w:r>
        <w:rPr>
          <w:sz w:val="22"/>
        </w:rPr>
        <w:t>(DISPENSADO</w:t>
      </w:r>
      <w:r>
        <w:rPr>
          <w:spacing w:val="-6"/>
          <w:sz w:val="22"/>
        </w:rPr>
        <w:t> </w:t>
      </w:r>
      <w:r>
        <w:rPr>
          <w:sz w:val="22"/>
        </w:rPr>
        <w:t>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48"/>
      </w:pPr>
    </w:p>
    <w:p>
      <w:pPr>
        <w:spacing w:before="0"/>
        <w:ind w:left="0" w:right="148" w:firstLine="0"/>
        <w:jc w:val="center"/>
        <w:rPr>
          <w:b/>
          <w:sz w:val="20"/>
        </w:rPr>
      </w:pPr>
      <w:r>
        <w:rPr>
          <w:b/>
          <w:sz w:val="20"/>
          <w:u w:val="single"/>
        </w:rPr>
        <w:t>ANEXO</w:t>
      </w:r>
      <w:r>
        <w:rPr>
          <w:b/>
          <w:spacing w:val="-13"/>
          <w:sz w:val="20"/>
          <w:u w:val="single"/>
        </w:rPr>
        <w:t> </w:t>
      </w:r>
      <w:r>
        <w:rPr>
          <w:b/>
          <w:sz w:val="20"/>
          <w:u w:val="single"/>
        </w:rPr>
        <w:t>XI</w:t>
      </w:r>
      <w:r>
        <w:rPr>
          <w:b/>
          <w:spacing w:val="-6"/>
          <w:sz w:val="20"/>
          <w:u w:val="single"/>
        </w:rPr>
        <w:t> </w:t>
      </w:r>
      <w:r>
        <w:rPr>
          <w:b/>
          <w:sz w:val="20"/>
          <w:u w:val="single"/>
        </w:rPr>
        <w:t>-</w:t>
      </w:r>
      <w:r>
        <w:rPr>
          <w:b/>
          <w:spacing w:val="-5"/>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BodyText"/>
        <w:spacing w:before="144"/>
        <w:rPr>
          <w:b/>
          <w:sz w:val="22"/>
        </w:rPr>
      </w:pPr>
    </w:p>
    <w:p>
      <w:pPr>
        <w:pStyle w:val="Heading1"/>
        <w:ind w:right="163"/>
      </w:pPr>
      <w:r>
        <w:rPr>
          <w:spacing w:val="-57"/>
          <w:u w:val="single"/>
        </w:rPr>
        <w:t> </w:t>
      </w:r>
      <w:r>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rPr>
        <w:t>)</w:t>
      </w:r>
    </w:p>
    <w:p>
      <w:pPr>
        <w:pStyle w:val="BodyText"/>
        <w:spacing w:before="22"/>
        <w:rPr>
          <w:sz w:val="22"/>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199/2025:</w:t>
      </w:r>
    </w:p>
    <w:p>
      <w:pPr>
        <w:pStyle w:val="BodyText"/>
        <w:spacing w:before="0"/>
        <w:rPr>
          <w:b/>
        </w:rPr>
      </w:pPr>
    </w:p>
    <w:p>
      <w:pPr>
        <w:pStyle w:val="BodyText"/>
        <w:spacing w:before="60"/>
        <w:rPr>
          <w:b/>
        </w:rPr>
      </w:pPr>
    </w:p>
    <w:p>
      <w:pPr>
        <w:pStyle w:val="BodyText"/>
        <w:spacing w:line="312" w:lineRule="auto" w:before="1"/>
        <w:ind w:left="329" w:right="391"/>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spacing w:before="0"/>
      </w:pPr>
    </w:p>
    <w:p>
      <w:pPr>
        <w:pStyle w:val="BodyText"/>
        <w:spacing w:before="0"/>
      </w:pPr>
    </w:p>
    <w:p>
      <w:pPr>
        <w:pStyle w:val="BodyText"/>
        <w:spacing w:before="181"/>
      </w:pPr>
    </w:p>
    <w:p>
      <w:pPr>
        <w:pStyle w:val="Heading3"/>
        <w:spacing w:before="1"/>
        <w:ind w:left="329"/>
      </w:pPr>
      <w:r>
        <w:rPr/>
        <w:t>Dados</w:t>
      </w:r>
      <w:r>
        <w:rPr>
          <w:spacing w:val="-1"/>
        </w:rPr>
        <w:t> </w:t>
      </w:r>
      <w:r>
        <w:rPr/>
        <w:t>da</w:t>
      </w:r>
      <w:r>
        <w:rPr>
          <w:spacing w:val="-1"/>
        </w:rPr>
        <w:t> </w:t>
      </w:r>
      <w:r>
        <w:rPr>
          <w:spacing w:val="-2"/>
        </w:rPr>
        <w:t>Empresa:</w:t>
      </w:r>
    </w:p>
    <w:p>
      <w:pPr>
        <w:pStyle w:val="BodyText"/>
        <w:spacing w:before="215"/>
        <w:rPr>
          <w:b/>
        </w:rPr>
      </w:pPr>
    </w:p>
    <w:p>
      <w:pPr>
        <w:pStyle w:val="BodyText"/>
        <w:spacing w:before="0"/>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pPr>
    </w:p>
    <w:p>
      <w:pPr>
        <w:pStyle w:val="BodyText"/>
        <w:spacing w:before="0"/>
      </w:pPr>
    </w:p>
    <w:p>
      <w:pPr>
        <w:pStyle w:val="BodyText"/>
        <w:spacing w:before="126"/>
      </w:pPr>
    </w:p>
    <w:p>
      <w:pPr>
        <w:pStyle w:val="Heading1"/>
      </w:pPr>
      <w:r>
        <w:rPr>
          <w:spacing w:val="-2"/>
        </w:rPr>
        <w:t>ENTIDADE</w:t>
      </w:r>
    </w:p>
    <w:p>
      <w:pPr>
        <w:spacing w:line="242" w:lineRule="auto" w:before="2"/>
        <w:ind w:left="165" w:right="163" w:firstLine="0"/>
        <w:jc w:val="center"/>
        <w:rPr>
          <w:sz w:val="22"/>
        </w:rPr>
      </w:pPr>
      <w:r>
        <w:rPr>
          <w:sz w:val="22"/>
        </w:rPr>
        <w:t>NOME</w:t>
      </w:r>
      <w:r>
        <w:rPr>
          <w:spacing w:val="-14"/>
          <w:sz w:val="22"/>
        </w:rPr>
        <w:t> </w:t>
      </w:r>
      <w:r>
        <w:rPr>
          <w:sz w:val="22"/>
        </w:rPr>
        <w:t>DA</w:t>
      </w:r>
      <w:r>
        <w:rPr>
          <w:spacing w:val="-14"/>
          <w:sz w:val="22"/>
        </w:rPr>
        <w:t> </w:t>
      </w:r>
      <w:r>
        <w:rPr>
          <w:sz w:val="22"/>
        </w:rPr>
        <w:t>ENTIDADE</w:t>
      </w:r>
      <w:r>
        <w:rPr>
          <w:spacing w:val="-14"/>
          <w:sz w:val="22"/>
        </w:rPr>
        <w:t> </w:t>
      </w:r>
      <w:r>
        <w:rPr>
          <w:sz w:val="22"/>
        </w:rPr>
        <w:t>COM</w:t>
      </w:r>
      <w:r>
        <w:rPr>
          <w:spacing w:val="-13"/>
          <w:sz w:val="22"/>
        </w:rPr>
        <w:t> </w:t>
      </w:r>
      <w:r>
        <w:rPr>
          <w:sz w:val="22"/>
        </w:rPr>
        <w:t>ASSINATURA</w:t>
      </w:r>
      <w:r>
        <w:rPr>
          <w:spacing w:val="-14"/>
          <w:sz w:val="22"/>
        </w:rPr>
        <w:t> </w:t>
      </w:r>
      <w:r>
        <w:rPr>
          <w:sz w:val="22"/>
        </w:rPr>
        <w:t>DO(S)</w:t>
      </w:r>
      <w:r>
        <w:rPr>
          <w:spacing w:val="-9"/>
          <w:sz w:val="22"/>
        </w:rPr>
        <w:t> </w:t>
      </w:r>
      <w:r>
        <w:rPr>
          <w:sz w:val="22"/>
        </w:rPr>
        <w:t>SEU(S)</w:t>
      </w:r>
      <w:r>
        <w:rPr>
          <w:spacing w:val="-6"/>
          <w:sz w:val="22"/>
        </w:rPr>
        <w:t> </w:t>
      </w:r>
      <w:r>
        <w:rPr>
          <w:sz w:val="22"/>
        </w:rPr>
        <w:t>REPRESENTANTE(S)</w:t>
      </w:r>
      <w:r>
        <w:rPr>
          <w:spacing w:val="-6"/>
          <w:sz w:val="22"/>
        </w:rPr>
        <w:t> </w:t>
      </w:r>
      <w:r>
        <w:rPr>
          <w:sz w:val="22"/>
        </w:rPr>
        <w:t>LEGAL(IS)</w:t>
      </w:r>
      <w:r>
        <w:rPr>
          <w:spacing w:val="-6"/>
          <w:sz w:val="22"/>
        </w:rPr>
        <w:t> </w:t>
      </w:r>
      <w:r>
        <w:rPr>
          <w:sz w:val="22"/>
        </w:rPr>
        <w:t>CARIMBO</w:t>
      </w:r>
      <w:r>
        <w:rPr>
          <w:spacing w:val="-6"/>
          <w:sz w:val="22"/>
        </w:rPr>
        <w:t> </w:t>
      </w:r>
      <w:r>
        <w:rPr>
          <w:sz w:val="22"/>
        </w:rPr>
        <w:t>DA</w:t>
      </w:r>
      <w:r>
        <w:rPr>
          <w:spacing w:val="-14"/>
          <w:sz w:val="22"/>
        </w:rPr>
        <w:t> </w:t>
      </w:r>
      <w:r>
        <w:rPr>
          <w:sz w:val="22"/>
        </w:rPr>
        <w:t>PESSOA</w:t>
      </w:r>
      <w:r>
        <w:rPr>
          <w:spacing w:val="-14"/>
          <w:sz w:val="22"/>
        </w:rPr>
        <w:t> </w:t>
      </w:r>
      <w:r>
        <w:rPr>
          <w:sz w:val="22"/>
        </w:rPr>
        <w:t>JURÍDICA</w:t>
      </w:r>
      <w:r>
        <w:rPr>
          <w:spacing w:val="-14"/>
          <w:sz w:val="22"/>
        </w:rPr>
        <w:t> </w:t>
      </w:r>
      <w:r>
        <w:rPr>
          <w:sz w:val="22"/>
        </w:rPr>
        <w:t>COM</w:t>
      </w:r>
      <w:r>
        <w:rPr>
          <w:spacing w:val="-6"/>
          <w:sz w:val="22"/>
        </w:rPr>
        <w:t> </w:t>
      </w:r>
      <w:r>
        <w:rPr>
          <w:sz w:val="22"/>
        </w:rPr>
        <w:t>CNPJ</w:t>
      </w:r>
      <w:r>
        <w:rPr>
          <w:spacing w:val="-6"/>
          <w:sz w:val="22"/>
        </w:rPr>
        <w:t> </w:t>
      </w:r>
      <w:r>
        <w:rPr>
          <w:sz w:val="22"/>
        </w:rPr>
        <w:t>(DISPENSADO</w:t>
      </w:r>
      <w:r>
        <w:rPr>
          <w:spacing w:val="-6"/>
          <w:sz w:val="22"/>
        </w:rPr>
        <w:t> </w:t>
      </w:r>
      <w:r>
        <w:rPr>
          <w:sz w:val="22"/>
        </w:rPr>
        <w:t>EM CASO DE PAPEL TIMBRADO COM CNPJ)</w:t>
      </w:r>
    </w:p>
    <w:p>
      <w:pPr>
        <w:pStyle w:val="BodyText"/>
        <w:spacing w:before="0"/>
      </w:pPr>
    </w:p>
    <w:p>
      <w:pPr>
        <w:pStyle w:val="BodyText"/>
        <w:spacing w:before="155"/>
      </w:pPr>
      <w:r>
        <w:rPr/>
        <mc:AlternateContent>
          <mc:Choice Requires="wps">
            <w:drawing>
              <wp:anchor distT="0" distB="0" distL="0" distR="0" allowOverlap="1" layoutInCell="1" locked="0" behindDoc="1" simplePos="0" relativeHeight="487595008">
                <wp:simplePos x="0" y="0"/>
                <wp:positionH relativeFrom="page">
                  <wp:posOffset>95237</wp:posOffset>
                </wp:positionH>
                <wp:positionV relativeFrom="paragraph">
                  <wp:posOffset>260297</wp:posOffset>
                </wp:positionV>
                <wp:extent cx="9867900"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20.495853pt;width:777pt;height:2.25pt;mso-position-horizontal-relative:page;mso-position-vertical-relative:paragraph;z-index:-15721472;mso-wrap-distance-left:0;mso-wrap-distance-right:0" id="docshape23" coordorigin="150,410" coordsize="15540,45" path="m15690,440l150,440,150,455,15690,455,15690,440xm15690,410l150,410,150,425,15690,425,15690,410xe" filled="true" fillcolor="#333333" stroked="false">
                <v:path arrowok="t"/>
                <v:fill type="solid"/>
                <w10:wrap type="topAndBottom"/>
              </v:shape>
            </w:pict>
          </mc:Fallback>
        </mc:AlternateContent>
      </w:r>
    </w:p>
    <w:p>
      <w:pPr>
        <w:tabs>
          <w:tab w:pos="14492"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260007/002037/2025</w:t>
      </w:r>
      <w:r>
        <w:rPr>
          <w:rFonts w:ascii="Calibri" w:hAnsi="Calibri"/>
          <w:sz w:val="18"/>
        </w:rPr>
        <w:tab/>
        <w:t>SEI nº </w:t>
      </w:r>
      <w:r>
        <w:rPr>
          <w:rFonts w:ascii="Calibri" w:hAnsi="Calibri"/>
          <w:spacing w:val="-2"/>
          <w:sz w:val="18"/>
        </w:rPr>
        <w:t>97773944</w:t>
      </w:r>
    </w:p>
    <w:sectPr>
      <w:pgSz w:w="15840" w:h="24480"/>
      <w:pgMar w:top="72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Courier New">
    <w:altName w:val="Courier New"/>
    <w:charset w:val="1"/>
    <w:family w:val="modern"/>
    <w:pitch w:val="default"/>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3">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141" w:hanging="105"/>
      </w:pPr>
      <w:rPr>
        <w:rFonts w:hint="default"/>
        <w:lang w:val="pt-PT" w:eastAsia="en-US" w:bidi="ar-SA"/>
      </w:rPr>
    </w:lvl>
    <w:lvl w:ilvl="2">
      <w:start w:val="0"/>
      <w:numFmt w:val="bullet"/>
      <w:lvlText w:val="•"/>
      <w:lvlJc w:val="left"/>
      <w:pPr>
        <w:ind w:left="1703" w:hanging="105"/>
      </w:pPr>
      <w:rPr>
        <w:rFonts w:hint="default"/>
        <w:lang w:val="pt-PT" w:eastAsia="en-US" w:bidi="ar-SA"/>
      </w:rPr>
    </w:lvl>
    <w:lvl w:ilvl="3">
      <w:start w:val="0"/>
      <w:numFmt w:val="bullet"/>
      <w:lvlText w:val="•"/>
      <w:lvlJc w:val="left"/>
      <w:pPr>
        <w:ind w:left="2264" w:hanging="105"/>
      </w:pPr>
      <w:rPr>
        <w:rFonts w:hint="default"/>
        <w:lang w:val="pt-PT" w:eastAsia="en-US" w:bidi="ar-SA"/>
      </w:rPr>
    </w:lvl>
    <w:lvl w:ilvl="4">
      <w:start w:val="0"/>
      <w:numFmt w:val="bullet"/>
      <w:lvlText w:val="•"/>
      <w:lvlJc w:val="left"/>
      <w:pPr>
        <w:ind w:left="2826" w:hanging="105"/>
      </w:pPr>
      <w:rPr>
        <w:rFonts w:hint="default"/>
        <w:lang w:val="pt-PT" w:eastAsia="en-US" w:bidi="ar-SA"/>
      </w:rPr>
    </w:lvl>
    <w:lvl w:ilvl="5">
      <w:start w:val="0"/>
      <w:numFmt w:val="bullet"/>
      <w:lvlText w:val="•"/>
      <w:lvlJc w:val="left"/>
      <w:pPr>
        <w:ind w:left="3387" w:hanging="105"/>
      </w:pPr>
      <w:rPr>
        <w:rFonts w:hint="default"/>
        <w:lang w:val="pt-PT" w:eastAsia="en-US" w:bidi="ar-SA"/>
      </w:rPr>
    </w:lvl>
    <w:lvl w:ilvl="6">
      <w:start w:val="0"/>
      <w:numFmt w:val="bullet"/>
      <w:lvlText w:val="•"/>
      <w:lvlJc w:val="left"/>
      <w:pPr>
        <w:ind w:left="3949" w:hanging="105"/>
      </w:pPr>
      <w:rPr>
        <w:rFonts w:hint="default"/>
        <w:lang w:val="pt-PT" w:eastAsia="en-US" w:bidi="ar-SA"/>
      </w:rPr>
    </w:lvl>
    <w:lvl w:ilvl="7">
      <w:start w:val="0"/>
      <w:numFmt w:val="bullet"/>
      <w:lvlText w:val="•"/>
      <w:lvlJc w:val="left"/>
      <w:pPr>
        <w:ind w:left="4510" w:hanging="105"/>
      </w:pPr>
      <w:rPr>
        <w:rFonts w:hint="default"/>
        <w:lang w:val="pt-PT" w:eastAsia="en-US" w:bidi="ar-SA"/>
      </w:rPr>
    </w:lvl>
    <w:lvl w:ilvl="8">
      <w:start w:val="0"/>
      <w:numFmt w:val="bullet"/>
      <w:lvlText w:val="•"/>
      <w:lvlJc w:val="left"/>
      <w:pPr>
        <w:ind w:left="5072" w:hanging="105"/>
      </w:pPr>
      <w:rPr>
        <w:rFonts w:hint="default"/>
        <w:lang w:val="pt-PT" w:eastAsia="en-US" w:bidi="ar-SA"/>
      </w:rPr>
    </w:lvl>
  </w:abstractNum>
  <w:abstractNum w:abstractNumId="62">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61">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4."/>
      <w:lvlJc w:val="left"/>
      <w:pPr>
        <w:ind w:left="82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820" w:hanging="190"/>
      </w:pPr>
      <w:rPr>
        <w:rFonts w:hint="default"/>
        <w:lang w:val="pt-PT" w:eastAsia="en-US" w:bidi="ar-SA"/>
      </w:rPr>
    </w:lvl>
    <w:lvl w:ilvl="5">
      <w:start w:val="0"/>
      <w:numFmt w:val="bullet"/>
      <w:lvlText w:val="•"/>
      <w:lvlJc w:val="left"/>
      <w:pPr>
        <w:ind w:left="3323" w:hanging="190"/>
      </w:pPr>
      <w:rPr>
        <w:rFonts w:hint="default"/>
        <w:lang w:val="pt-PT" w:eastAsia="en-US" w:bidi="ar-SA"/>
      </w:rPr>
    </w:lvl>
    <w:lvl w:ilvl="6">
      <w:start w:val="0"/>
      <w:numFmt w:val="bullet"/>
      <w:lvlText w:val="•"/>
      <w:lvlJc w:val="left"/>
      <w:pPr>
        <w:ind w:left="5826" w:hanging="190"/>
      </w:pPr>
      <w:rPr>
        <w:rFonts w:hint="default"/>
        <w:lang w:val="pt-PT" w:eastAsia="en-US" w:bidi="ar-SA"/>
      </w:rPr>
    </w:lvl>
    <w:lvl w:ilvl="7">
      <w:start w:val="0"/>
      <w:numFmt w:val="bullet"/>
      <w:lvlText w:val="•"/>
      <w:lvlJc w:val="left"/>
      <w:pPr>
        <w:ind w:left="8330" w:hanging="190"/>
      </w:pPr>
      <w:rPr>
        <w:rFonts w:hint="default"/>
        <w:lang w:val="pt-PT" w:eastAsia="en-US" w:bidi="ar-SA"/>
      </w:rPr>
    </w:lvl>
    <w:lvl w:ilvl="8">
      <w:start w:val="0"/>
      <w:numFmt w:val="bullet"/>
      <w:lvlText w:val="•"/>
      <w:lvlJc w:val="left"/>
      <w:pPr>
        <w:ind w:left="10833" w:hanging="190"/>
      </w:pPr>
      <w:rPr>
        <w:rFonts w:hint="default"/>
        <w:lang w:val="pt-PT" w:eastAsia="en-US" w:bidi="ar-SA"/>
      </w:rPr>
    </w:lvl>
  </w:abstractNum>
  <w:abstractNum w:abstractNumId="60">
    <w:multiLevelType w:val="hybridMultilevel"/>
    <w:lvl w:ilvl="0">
      <w:start w:val="0"/>
      <w:numFmt w:val="bullet"/>
      <w:lvlText w:val="o"/>
      <w:lvlJc w:val="left"/>
      <w:pPr>
        <w:ind w:left="360" w:hanging="240"/>
      </w:pPr>
      <w:rPr>
        <w:rFonts w:hint="default" w:ascii="Courier New" w:hAnsi="Courier New" w:eastAsia="Courier New" w:cs="Courier New"/>
        <w:b w:val="0"/>
        <w:bCs w:val="0"/>
        <w:i w:val="0"/>
        <w:iCs w:val="0"/>
        <w:spacing w:val="0"/>
        <w:w w:val="100"/>
        <w:sz w:val="20"/>
        <w:szCs w:val="20"/>
        <w:lang w:val="pt-PT" w:eastAsia="en-US" w:bidi="ar-SA"/>
      </w:rPr>
    </w:lvl>
    <w:lvl w:ilvl="1">
      <w:start w:val="0"/>
      <w:numFmt w:val="bullet"/>
      <w:lvlText w:val="•"/>
      <w:lvlJc w:val="left"/>
      <w:pPr>
        <w:ind w:left="1908" w:hanging="240"/>
      </w:pPr>
      <w:rPr>
        <w:rFonts w:hint="default"/>
        <w:lang w:val="pt-PT" w:eastAsia="en-US" w:bidi="ar-SA"/>
      </w:rPr>
    </w:lvl>
    <w:lvl w:ilvl="2">
      <w:start w:val="0"/>
      <w:numFmt w:val="bullet"/>
      <w:lvlText w:val="•"/>
      <w:lvlJc w:val="left"/>
      <w:pPr>
        <w:ind w:left="3456" w:hanging="240"/>
      </w:pPr>
      <w:rPr>
        <w:rFonts w:hint="default"/>
        <w:lang w:val="pt-PT" w:eastAsia="en-US" w:bidi="ar-SA"/>
      </w:rPr>
    </w:lvl>
    <w:lvl w:ilvl="3">
      <w:start w:val="0"/>
      <w:numFmt w:val="bullet"/>
      <w:lvlText w:val="•"/>
      <w:lvlJc w:val="left"/>
      <w:pPr>
        <w:ind w:left="5004" w:hanging="240"/>
      </w:pPr>
      <w:rPr>
        <w:rFonts w:hint="default"/>
        <w:lang w:val="pt-PT" w:eastAsia="en-US" w:bidi="ar-SA"/>
      </w:rPr>
    </w:lvl>
    <w:lvl w:ilvl="4">
      <w:start w:val="0"/>
      <w:numFmt w:val="bullet"/>
      <w:lvlText w:val="•"/>
      <w:lvlJc w:val="left"/>
      <w:pPr>
        <w:ind w:left="6552" w:hanging="240"/>
      </w:pPr>
      <w:rPr>
        <w:rFonts w:hint="default"/>
        <w:lang w:val="pt-PT" w:eastAsia="en-US" w:bidi="ar-SA"/>
      </w:rPr>
    </w:lvl>
    <w:lvl w:ilvl="5">
      <w:start w:val="0"/>
      <w:numFmt w:val="bullet"/>
      <w:lvlText w:val="•"/>
      <w:lvlJc w:val="left"/>
      <w:pPr>
        <w:ind w:left="8100" w:hanging="240"/>
      </w:pPr>
      <w:rPr>
        <w:rFonts w:hint="default"/>
        <w:lang w:val="pt-PT" w:eastAsia="en-US" w:bidi="ar-SA"/>
      </w:rPr>
    </w:lvl>
    <w:lvl w:ilvl="6">
      <w:start w:val="0"/>
      <w:numFmt w:val="bullet"/>
      <w:lvlText w:val="•"/>
      <w:lvlJc w:val="left"/>
      <w:pPr>
        <w:ind w:left="9648" w:hanging="240"/>
      </w:pPr>
      <w:rPr>
        <w:rFonts w:hint="default"/>
        <w:lang w:val="pt-PT" w:eastAsia="en-US" w:bidi="ar-SA"/>
      </w:rPr>
    </w:lvl>
    <w:lvl w:ilvl="7">
      <w:start w:val="0"/>
      <w:numFmt w:val="bullet"/>
      <w:lvlText w:val="•"/>
      <w:lvlJc w:val="left"/>
      <w:pPr>
        <w:ind w:left="11196" w:hanging="240"/>
      </w:pPr>
      <w:rPr>
        <w:rFonts w:hint="default"/>
        <w:lang w:val="pt-PT" w:eastAsia="en-US" w:bidi="ar-SA"/>
      </w:rPr>
    </w:lvl>
    <w:lvl w:ilvl="8">
      <w:start w:val="0"/>
      <w:numFmt w:val="bullet"/>
      <w:lvlText w:val="•"/>
      <w:lvlJc w:val="left"/>
      <w:pPr>
        <w:ind w:left="12744" w:hanging="240"/>
      </w:pPr>
      <w:rPr>
        <w:rFonts w:hint="default"/>
        <w:lang w:val="pt-PT" w:eastAsia="en-US" w:bidi="ar-SA"/>
      </w:rPr>
    </w:lvl>
  </w:abstractNum>
  <w:abstractNum w:abstractNumId="59">
    <w:multiLevelType w:val="hybridMultilevel"/>
    <w:lvl w:ilvl="0">
      <w:start w:val="0"/>
      <w:numFmt w:val="bullet"/>
      <w:lvlText w:val=""/>
      <w:lvlJc w:val="left"/>
      <w:pPr>
        <w:ind w:left="26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18" w:hanging="143"/>
      </w:pPr>
      <w:rPr>
        <w:rFonts w:hint="default"/>
        <w:lang w:val="pt-PT" w:eastAsia="en-US" w:bidi="ar-SA"/>
      </w:rPr>
    </w:lvl>
    <w:lvl w:ilvl="2">
      <w:start w:val="0"/>
      <w:numFmt w:val="bullet"/>
      <w:lvlText w:val="•"/>
      <w:lvlJc w:val="left"/>
      <w:pPr>
        <w:ind w:left="3376" w:hanging="143"/>
      </w:pPr>
      <w:rPr>
        <w:rFonts w:hint="default"/>
        <w:lang w:val="pt-PT" w:eastAsia="en-US" w:bidi="ar-SA"/>
      </w:rPr>
    </w:lvl>
    <w:lvl w:ilvl="3">
      <w:start w:val="0"/>
      <w:numFmt w:val="bullet"/>
      <w:lvlText w:val="•"/>
      <w:lvlJc w:val="left"/>
      <w:pPr>
        <w:ind w:left="4934" w:hanging="143"/>
      </w:pPr>
      <w:rPr>
        <w:rFonts w:hint="default"/>
        <w:lang w:val="pt-PT" w:eastAsia="en-US" w:bidi="ar-SA"/>
      </w:rPr>
    </w:lvl>
    <w:lvl w:ilvl="4">
      <w:start w:val="0"/>
      <w:numFmt w:val="bullet"/>
      <w:lvlText w:val="•"/>
      <w:lvlJc w:val="left"/>
      <w:pPr>
        <w:ind w:left="6492" w:hanging="143"/>
      </w:pPr>
      <w:rPr>
        <w:rFonts w:hint="default"/>
        <w:lang w:val="pt-PT" w:eastAsia="en-US" w:bidi="ar-SA"/>
      </w:rPr>
    </w:lvl>
    <w:lvl w:ilvl="5">
      <w:start w:val="0"/>
      <w:numFmt w:val="bullet"/>
      <w:lvlText w:val="•"/>
      <w:lvlJc w:val="left"/>
      <w:pPr>
        <w:ind w:left="8050" w:hanging="143"/>
      </w:pPr>
      <w:rPr>
        <w:rFonts w:hint="default"/>
        <w:lang w:val="pt-PT" w:eastAsia="en-US" w:bidi="ar-SA"/>
      </w:rPr>
    </w:lvl>
    <w:lvl w:ilvl="6">
      <w:start w:val="0"/>
      <w:numFmt w:val="bullet"/>
      <w:lvlText w:val="•"/>
      <w:lvlJc w:val="left"/>
      <w:pPr>
        <w:ind w:left="9608" w:hanging="143"/>
      </w:pPr>
      <w:rPr>
        <w:rFonts w:hint="default"/>
        <w:lang w:val="pt-PT" w:eastAsia="en-US" w:bidi="ar-SA"/>
      </w:rPr>
    </w:lvl>
    <w:lvl w:ilvl="7">
      <w:start w:val="0"/>
      <w:numFmt w:val="bullet"/>
      <w:lvlText w:val="•"/>
      <w:lvlJc w:val="left"/>
      <w:pPr>
        <w:ind w:left="11166" w:hanging="143"/>
      </w:pPr>
      <w:rPr>
        <w:rFonts w:hint="default"/>
        <w:lang w:val="pt-PT" w:eastAsia="en-US" w:bidi="ar-SA"/>
      </w:rPr>
    </w:lvl>
    <w:lvl w:ilvl="8">
      <w:start w:val="0"/>
      <w:numFmt w:val="bullet"/>
      <w:lvlText w:val="•"/>
      <w:lvlJc w:val="left"/>
      <w:pPr>
        <w:ind w:left="12724" w:hanging="143"/>
      </w:pPr>
      <w:rPr>
        <w:rFonts w:hint="default"/>
        <w:lang w:val="pt-PT" w:eastAsia="en-US" w:bidi="ar-SA"/>
      </w:rPr>
    </w:lvl>
  </w:abstractNum>
  <w:abstractNum w:abstractNumId="58">
    <w:multiLevelType w:val="hybridMultilevel"/>
    <w:lvl w:ilvl="0">
      <w:start w:val="2"/>
      <w:numFmt w:val="decimal"/>
      <w:lvlText w:val="%1"/>
      <w:lvlJc w:val="left"/>
      <w:pPr>
        <w:ind w:left="616" w:hanging="291"/>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2142" w:hanging="291"/>
      </w:pPr>
      <w:rPr>
        <w:rFonts w:hint="default"/>
        <w:lang w:val="pt-PT" w:eastAsia="en-US" w:bidi="ar-SA"/>
      </w:rPr>
    </w:lvl>
    <w:lvl w:ilvl="2">
      <w:start w:val="0"/>
      <w:numFmt w:val="bullet"/>
      <w:lvlText w:val="•"/>
      <w:lvlJc w:val="left"/>
      <w:pPr>
        <w:ind w:left="3664" w:hanging="291"/>
      </w:pPr>
      <w:rPr>
        <w:rFonts w:hint="default"/>
        <w:lang w:val="pt-PT" w:eastAsia="en-US" w:bidi="ar-SA"/>
      </w:rPr>
    </w:lvl>
    <w:lvl w:ilvl="3">
      <w:start w:val="0"/>
      <w:numFmt w:val="bullet"/>
      <w:lvlText w:val="•"/>
      <w:lvlJc w:val="left"/>
      <w:pPr>
        <w:ind w:left="5186" w:hanging="291"/>
      </w:pPr>
      <w:rPr>
        <w:rFonts w:hint="default"/>
        <w:lang w:val="pt-PT" w:eastAsia="en-US" w:bidi="ar-SA"/>
      </w:rPr>
    </w:lvl>
    <w:lvl w:ilvl="4">
      <w:start w:val="0"/>
      <w:numFmt w:val="bullet"/>
      <w:lvlText w:val="•"/>
      <w:lvlJc w:val="left"/>
      <w:pPr>
        <w:ind w:left="6708" w:hanging="291"/>
      </w:pPr>
      <w:rPr>
        <w:rFonts w:hint="default"/>
        <w:lang w:val="pt-PT" w:eastAsia="en-US" w:bidi="ar-SA"/>
      </w:rPr>
    </w:lvl>
    <w:lvl w:ilvl="5">
      <w:start w:val="0"/>
      <w:numFmt w:val="bullet"/>
      <w:lvlText w:val="•"/>
      <w:lvlJc w:val="left"/>
      <w:pPr>
        <w:ind w:left="8230" w:hanging="291"/>
      </w:pPr>
      <w:rPr>
        <w:rFonts w:hint="default"/>
        <w:lang w:val="pt-PT" w:eastAsia="en-US" w:bidi="ar-SA"/>
      </w:rPr>
    </w:lvl>
    <w:lvl w:ilvl="6">
      <w:start w:val="0"/>
      <w:numFmt w:val="bullet"/>
      <w:lvlText w:val="•"/>
      <w:lvlJc w:val="left"/>
      <w:pPr>
        <w:ind w:left="9752" w:hanging="291"/>
      </w:pPr>
      <w:rPr>
        <w:rFonts w:hint="default"/>
        <w:lang w:val="pt-PT" w:eastAsia="en-US" w:bidi="ar-SA"/>
      </w:rPr>
    </w:lvl>
    <w:lvl w:ilvl="7">
      <w:start w:val="0"/>
      <w:numFmt w:val="bullet"/>
      <w:lvlText w:val="•"/>
      <w:lvlJc w:val="left"/>
      <w:pPr>
        <w:ind w:left="11274" w:hanging="291"/>
      </w:pPr>
      <w:rPr>
        <w:rFonts w:hint="default"/>
        <w:lang w:val="pt-PT" w:eastAsia="en-US" w:bidi="ar-SA"/>
      </w:rPr>
    </w:lvl>
    <w:lvl w:ilvl="8">
      <w:start w:val="0"/>
      <w:numFmt w:val="bullet"/>
      <w:lvlText w:val="•"/>
      <w:lvlJc w:val="left"/>
      <w:pPr>
        <w:ind w:left="12796" w:hanging="291"/>
      </w:pPr>
      <w:rPr>
        <w:rFonts w:hint="default"/>
        <w:lang w:val="pt-PT" w:eastAsia="en-US" w:bidi="ar-SA"/>
      </w:rPr>
    </w:lvl>
  </w:abstractNum>
  <w:abstractNum w:abstractNumId="57">
    <w:multiLevelType w:val="hybridMultilevel"/>
    <w:lvl w:ilvl="0">
      <w:start w:val="0"/>
      <w:numFmt w:val="bullet"/>
      <w:lvlText w:val=""/>
      <w:lvlJc w:val="left"/>
      <w:pPr>
        <w:ind w:left="120" w:hanging="157"/>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56">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000" w:hanging="739"/>
      </w:pPr>
      <w:rPr>
        <w:rFonts w:hint="default"/>
        <w:lang w:val="pt-PT" w:eastAsia="en-US" w:bidi="ar-SA"/>
      </w:rPr>
    </w:lvl>
    <w:lvl w:ilvl="5">
      <w:start w:val="0"/>
      <w:numFmt w:val="bullet"/>
      <w:lvlText w:val="•"/>
      <w:lvlJc w:val="left"/>
      <w:pPr>
        <w:ind w:left="5140" w:hanging="739"/>
      </w:pPr>
      <w:rPr>
        <w:rFonts w:hint="default"/>
        <w:lang w:val="pt-PT" w:eastAsia="en-US" w:bidi="ar-SA"/>
      </w:rPr>
    </w:lvl>
    <w:lvl w:ilvl="6">
      <w:start w:val="0"/>
      <w:numFmt w:val="bullet"/>
      <w:lvlText w:val="•"/>
      <w:lvlJc w:val="left"/>
      <w:pPr>
        <w:ind w:left="7280" w:hanging="739"/>
      </w:pPr>
      <w:rPr>
        <w:rFonts w:hint="default"/>
        <w:lang w:val="pt-PT" w:eastAsia="en-US" w:bidi="ar-SA"/>
      </w:rPr>
    </w:lvl>
    <w:lvl w:ilvl="7">
      <w:start w:val="0"/>
      <w:numFmt w:val="bullet"/>
      <w:lvlText w:val="•"/>
      <w:lvlJc w:val="left"/>
      <w:pPr>
        <w:ind w:left="9420" w:hanging="739"/>
      </w:pPr>
      <w:rPr>
        <w:rFonts w:hint="default"/>
        <w:lang w:val="pt-PT" w:eastAsia="en-US" w:bidi="ar-SA"/>
      </w:rPr>
    </w:lvl>
    <w:lvl w:ilvl="8">
      <w:start w:val="0"/>
      <w:numFmt w:val="bullet"/>
      <w:lvlText w:val="•"/>
      <w:lvlJc w:val="left"/>
      <w:pPr>
        <w:ind w:left="11560" w:hanging="739"/>
      </w:pPr>
      <w:rPr>
        <w:rFonts w:hint="default"/>
        <w:lang w:val="pt-PT" w:eastAsia="en-US" w:bidi="ar-SA"/>
      </w:rPr>
    </w:lvl>
  </w:abstractNum>
  <w:abstractNum w:abstractNumId="55">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4">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3">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52">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1">
    <w:multiLevelType w:val="hybridMultilevel"/>
    <w:lvl w:ilvl="0">
      <w:start w:val="14"/>
      <w:numFmt w:val="decimal"/>
      <w:lvlText w:val="%1"/>
      <w:lvlJc w:val="left"/>
      <w:pPr>
        <w:ind w:left="120" w:hanging="389"/>
        <w:jc w:val="left"/>
      </w:pPr>
      <w:rPr>
        <w:rFonts w:hint="default"/>
        <w:lang w:val="pt-PT" w:eastAsia="en-US" w:bidi="ar-SA"/>
      </w:rPr>
    </w:lvl>
    <w:lvl w:ilvl="1">
      <w:start w:val="1"/>
      <w:numFmt w:val="decimal"/>
      <w:lvlText w:val="%1.%2"/>
      <w:lvlJc w:val="left"/>
      <w:pPr>
        <w:ind w:left="12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389"/>
      </w:pPr>
      <w:rPr>
        <w:rFonts w:hint="default"/>
        <w:lang w:val="pt-PT" w:eastAsia="en-US" w:bidi="ar-SA"/>
      </w:rPr>
    </w:lvl>
    <w:lvl w:ilvl="3">
      <w:start w:val="0"/>
      <w:numFmt w:val="bullet"/>
      <w:lvlText w:val="•"/>
      <w:lvlJc w:val="left"/>
      <w:pPr>
        <w:ind w:left="4836" w:hanging="389"/>
      </w:pPr>
      <w:rPr>
        <w:rFonts w:hint="default"/>
        <w:lang w:val="pt-PT" w:eastAsia="en-US" w:bidi="ar-SA"/>
      </w:rPr>
    </w:lvl>
    <w:lvl w:ilvl="4">
      <w:start w:val="0"/>
      <w:numFmt w:val="bullet"/>
      <w:lvlText w:val="•"/>
      <w:lvlJc w:val="left"/>
      <w:pPr>
        <w:ind w:left="6408" w:hanging="389"/>
      </w:pPr>
      <w:rPr>
        <w:rFonts w:hint="default"/>
        <w:lang w:val="pt-PT" w:eastAsia="en-US" w:bidi="ar-SA"/>
      </w:rPr>
    </w:lvl>
    <w:lvl w:ilvl="5">
      <w:start w:val="0"/>
      <w:numFmt w:val="bullet"/>
      <w:lvlText w:val="•"/>
      <w:lvlJc w:val="left"/>
      <w:pPr>
        <w:ind w:left="7980" w:hanging="389"/>
      </w:pPr>
      <w:rPr>
        <w:rFonts w:hint="default"/>
        <w:lang w:val="pt-PT" w:eastAsia="en-US" w:bidi="ar-SA"/>
      </w:rPr>
    </w:lvl>
    <w:lvl w:ilvl="6">
      <w:start w:val="0"/>
      <w:numFmt w:val="bullet"/>
      <w:lvlText w:val="•"/>
      <w:lvlJc w:val="left"/>
      <w:pPr>
        <w:ind w:left="9552" w:hanging="389"/>
      </w:pPr>
      <w:rPr>
        <w:rFonts w:hint="default"/>
        <w:lang w:val="pt-PT" w:eastAsia="en-US" w:bidi="ar-SA"/>
      </w:rPr>
    </w:lvl>
    <w:lvl w:ilvl="7">
      <w:start w:val="0"/>
      <w:numFmt w:val="bullet"/>
      <w:lvlText w:val="•"/>
      <w:lvlJc w:val="left"/>
      <w:pPr>
        <w:ind w:left="11124" w:hanging="389"/>
      </w:pPr>
      <w:rPr>
        <w:rFonts w:hint="default"/>
        <w:lang w:val="pt-PT" w:eastAsia="en-US" w:bidi="ar-SA"/>
      </w:rPr>
    </w:lvl>
    <w:lvl w:ilvl="8">
      <w:start w:val="0"/>
      <w:numFmt w:val="bullet"/>
      <w:lvlText w:val="•"/>
      <w:lvlJc w:val="left"/>
      <w:pPr>
        <w:ind w:left="12696" w:hanging="389"/>
      </w:pPr>
      <w:rPr>
        <w:rFonts w:hint="default"/>
        <w:lang w:val="pt-PT" w:eastAsia="en-US" w:bidi="ar-SA"/>
      </w:rPr>
    </w:lvl>
  </w:abstractNum>
  <w:abstractNum w:abstractNumId="50">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9">
    <w:multiLevelType w:val="hybridMultilevel"/>
    <w:lvl w:ilvl="0">
      <w:start w:val="12"/>
      <w:numFmt w:val="decimal"/>
      <w:lvlText w:val="%1"/>
      <w:lvlJc w:val="left"/>
      <w:pPr>
        <w:ind w:left="569" w:hanging="450"/>
        <w:jc w:val="left"/>
      </w:pPr>
      <w:rPr>
        <w:rFonts w:hint="default"/>
        <w:lang w:val="pt-PT" w:eastAsia="en-US" w:bidi="ar-SA"/>
      </w:rPr>
    </w:lvl>
    <w:lvl w:ilvl="1">
      <w:start w:val="6"/>
      <w:numFmt w:val="decimal"/>
      <w:lvlText w:val="%1.%2."/>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33" w:hanging="550"/>
      </w:pPr>
      <w:rPr>
        <w:rFonts w:hint="default"/>
        <w:lang w:val="pt-PT" w:eastAsia="en-US" w:bidi="ar-SA"/>
      </w:rPr>
    </w:lvl>
    <w:lvl w:ilvl="4">
      <w:start w:val="0"/>
      <w:numFmt w:val="bullet"/>
      <w:lvlText w:val="•"/>
      <w:lvlJc w:val="left"/>
      <w:pPr>
        <w:ind w:left="5720" w:hanging="550"/>
      </w:pPr>
      <w:rPr>
        <w:rFonts w:hint="default"/>
        <w:lang w:val="pt-PT" w:eastAsia="en-US" w:bidi="ar-SA"/>
      </w:rPr>
    </w:lvl>
    <w:lvl w:ilvl="5">
      <w:start w:val="0"/>
      <w:numFmt w:val="bullet"/>
      <w:lvlText w:val="•"/>
      <w:lvlJc w:val="left"/>
      <w:pPr>
        <w:ind w:left="7406" w:hanging="550"/>
      </w:pPr>
      <w:rPr>
        <w:rFonts w:hint="default"/>
        <w:lang w:val="pt-PT" w:eastAsia="en-US" w:bidi="ar-SA"/>
      </w:rPr>
    </w:lvl>
    <w:lvl w:ilvl="6">
      <w:start w:val="0"/>
      <w:numFmt w:val="bullet"/>
      <w:lvlText w:val="•"/>
      <w:lvlJc w:val="left"/>
      <w:pPr>
        <w:ind w:left="9093" w:hanging="550"/>
      </w:pPr>
      <w:rPr>
        <w:rFonts w:hint="default"/>
        <w:lang w:val="pt-PT" w:eastAsia="en-US" w:bidi="ar-SA"/>
      </w:rPr>
    </w:lvl>
    <w:lvl w:ilvl="7">
      <w:start w:val="0"/>
      <w:numFmt w:val="bullet"/>
      <w:lvlText w:val="•"/>
      <w:lvlJc w:val="left"/>
      <w:pPr>
        <w:ind w:left="10780" w:hanging="550"/>
      </w:pPr>
      <w:rPr>
        <w:rFonts w:hint="default"/>
        <w:lang w:val="pt-PT" w:eastAsia="en-US" w:bidi="ar-SA"/>
      </w:rPr>
    </w:lvl>
    <w:lvl w:ilvl="8">
      <w:start w:val="0"/>
      <w:numFmt w:val="bullet"/>
      <w:lvlText w:val="•"/>
      <w:lvlJc w:val="left"/>
      <w:pPr>
        <w:ind w:left="12466" w:hanging="550"/>
      </w:pPr>
      <w:rPr>
        <w:rFonts w:hint="default"/>
        <w:lang w:val="pt-PT" w:eastAsia="en-US" w:bidi="ar-SA"/>
      </w:rPr>
    </w:lvl>
  </w:abstractNum>
  <w:abstractNum w:abstractNumId="4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7">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46">
    <w:multiLevelType w:val="hybridMultilevel"/>
    <w:lvl w:ilvl="0">
      <w:start w:val="12"/>
      <w:numFmt w:val="decimal"/>
      <w:lvlText w:val="%1"/>
      <w:lvlJc w:val="left"/>
      <w:pPr>
        <w:ind w:left="120" w:hanging="404"/>
        <w:jc w:val="left"/>
      </w:pPr>
      <w:rPr>
        <w:rFonts w:hint="default"/>
        <w:lang w:val="pt-PT" w:eastAsia="en-US" w:bidi="ar-SA"/>
      </w:rPr>
    </w:lvl>
    <w:lvl w:ilvl="1">
      <w:start w:val="1"/>
      <w:numFmt w:val="decimal"/>
      <w:lvlText w:val="%1.%2"/>
      <w:lvlJc w:val="left"/>
      <w:pPr>
        <w:ind w:left="120" w:hanging="4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33" w:hanging="544"/>
      </w:pPr>
      <w:rPr>
        <w:rFonts w:hint="default"/>
        <w:lang w:val="pt-PT" w:eastAsia="en-US" w:bidi="ar-SA"/>
      </w:rPr>
    </w:lvl>
    <w:lvl w:ilvl="4">
      <w:start w:val="0"/>
      <w:numFmt w:val="bullet"/>
      <w:lvlText w:val="•"/>
      <w:lvlJc w:val="left"/>
      <w:pPr>
        <w:ind w:left="5720" w:hanging="544"/>
      </w:pPr>
      <w:rPr>
        <w:rFonts w:hint="default"/>
        <w:lang w:val="pt-PT" w:eastAsia="en-US" w:bidi="ar-SA"/>
      </w:rPr>
    </w:lvl>
    <w:lvl w:ilvl="5">
      <w:start w:val="0"/>
      <w:numFmt w:val="bullet"/>
      <w:lvlText w:val="•"/>
      <w:lvlJc w:val="left"/>
      <w:pPr>
        <w:ind w:left="7406" w:hanging="544"/>
      </w:pPr>
      <w:rPr>
        <w:rFonts w:hint="default"/>
        <w:lang w:val="pt-PT" w:eastAsia="en-US" w:bidi="ar-SA"/>
      </w:rPr>
    </w:lvl>
    <w:lvl w:ilvl="6">
      <w:start w:val="0"/>
      <w:numFmt w:val="bullet"/>
      <w:lvlText w:val="•"/>
      <w:lvlJc w:val="left"/>
      <w:pPr>
        <w:ind w:left="9093" w:hanging="544"/>
      </w:pPr>
      <w:rPr>
        <w:rFonts w:hint="default"/>
        <w:lang w:val="pt-PT" w:eastAsia="en-US" w:bidi="ar-SA"/>
      </w:rPr>
    </w:lvl>
    <w:lvl w:ilvl="7">
      <w:start w:val="0"/>
      <w:numFmt w:val="bullet"/>
      <w:lvlText w:val="•"/>
      <w:lvlJc w:val="left"/>
      <w:pPr>
        <w:ind w:left="10780" w:hanging="544"/>
      </w:pPr>
      <w:rPr>
        <w:rFonts w:hint="default"/>
        <w:lang w:val="pt-PT" w:eastAsia="en-US" w:bidi="ar-SA"/>
      </w:rPr>
    </w:lvl>
    <w:lvl w:ilvl="8">
      <w:start w:val="0"/>
      <w:numFmt w:val="bullet"/>
      <w:lvlText w:val="•"/>
      <w:lvlJc w:val="left"/>
      <w:pPr>
        <w:ind w:left="12466" w:hanging="544"/>
      </w:pPr>
      <w:rPr>
        <w:rFonts w:hint="default"/>
        <w:lang w:val="pt-PT" w:eastAsia="en-US" w:bidi="ar-SA"/>
      </w:rPr>
    </w:lvl>
  </w:abstractNum>
  <w:abstractNum w:abstractNumId="4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4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1">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40">
    <w:multiLevelType w:val="hybridMultilevel"/>
    <w:lvl w:ilvl="0">
      <w:start w:val="1"/>
      <w:numFmt w:val="upperRoman"/>
      <w:lvlText w:val="%1"/>
      <w:lvlJc w:val="left"/>
      <w:pPr>
        <w:ind w:left="236" w:hanging="11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117"/>
      </w:pPr>
      <w:rPr>
        <w:rFonts w:hint="default"/>
        <w:lang w:val="pt-PT" w:eastAsia="en-US" w:bidi="ar-SA"/>
      </w:rPr>
    </w:lvl>
    <w:lvl w:ilvl="2">
      <w:start w:val="0"/>
      <w:numFmt w:val="bullet"/>
      <w:lvlText w:val="•"/>
      <w:lvlJc w:val="left"/>
      <w:pPr>
        <w:ind w:left="3360" w:hanging="117"/>
      </w:pPr>
      <w:rPr>
        <w:rFonts w:hint="default"/>
        <w:lang w:val="pt-PT" w:eastAsia="en-US" w:bidi="ar-SA"/>
      </w:rPr>
    </w:lvl>
    <w:lvl w:ilvl="3">
      <w:start w:val="0"/>
      <w:numFmt w:val="bullet"/>
      <w:lvlText w:val="•"/>
      <w:lvlJc w:val="left"/>
      <w:pPr>
        <w:ind w:left="4920" w:hanging="117"/>
      </w:pPr>
      <w:rPr>
        <w:rFonts w:hint="default"/>
        <w:lang w:val="pt-PT" w:eastAsia="en-US" w:bidi="ar-SA"/>
      </w:rPr>
    </w:lvl>
    <w:lvl w:ilvl="4">
      <w:start w:val="0"/>
      <w:numFmt w:val="bullet"/>
      <w:lvlText w:val="•"/>
      <w:lvlJc w:val="left"/>
      <w:pPr>
        <w:ind w:left="6480" w:hanging="117"/>
      </w:pPr>
      <w:rPr>
        <w:rFonts w:hint="default"/>
        <w:lang w:val="pt-PT" w:eastAsia="en-US" w:bidi="ar-SA"/>
      </w:rPr>
    </w:lvl>
    <w:lvl w:ilvl="5">
      <w:start w:val="0"/>
      <w:numFmt w:val="bullet"/>
      <w:lvlText w:val="•"/>
      <w:lvlJc w:val="left"/>
      <w:pPr>
        <w:ind w:left="8040" w:hanging="117"/>
      </w:pPr>
      <w:rPr>
        <w:rFonts w:hint="default"/>
        <w:lang w:val="pt-PT" w:eastAsia="en-US" w:bidi="ar-SA"/>
      </w:rPr>
    </w:lvl>
    <w:lvl w:ilvl="6">
      <w:start w:val="0"/>
      <w:numFmt w:val="bullet"/>
      <w:lvlText w:val="•"/>
      <w:lvlJc w:val="left"/>
      <w:pPr>
        <w:ind w:left="9600" w:hanging="117"/>
      </w:pPr>
      <w:rPr>
        <w:rFonts w:hint="default"/>
        <w:lang w:val="pt-PT" w:eastAsia="en-US" w:bidi="ar-SA"/>
      </w:rPr>
    </w:lvl>
    <w:lvl w:ilvl="7">
      <w:start w:val="0"/>
      <w:numFmt w:val="bullet"/>
      <w:lvlText w:val="•"/>
      <w:lvlJc w:val="left"/>
      <w:pPr>
        <w:ind w:left="11160" w:hanging="117"/>
      </w:pPr>
      <w:rPr>
        <w:rFonts w:hint="default"/>
        <w:lang w:val="pt-PT" w:eastAsia="en-US" w:bidi="ar-SA"/>
      </w:rPr>
    </w:lvl>
    <w:lvl w:ilvl="8">
      <w:start w:val="0"/>
      <w:numFmt w:val="bullet"/>
      <w:lvlText w:val="•"/>
      <w:lvlJc w:val="left"/>
      <w:pPr>
        <w:ind w:left="12720" w:hanging="117"/>
      </w:pPr>
      <w:rPr>
        <w:rFonts w:hint="default"/>
        <w:lang w:val="pt-PT" w:eastAsia="en-US" w:bidi="ar-SA"/>
      </w:rPr>
    </w:lvl>
  </w:abstractNum>
  <w:abstractNum w:abstractNumId="39">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6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760" w:hanging="564"/>
      </w:pPr>
      <w:rPr>
        <w:rFonts w:hint="default"/>
        <w:lang w:val="pt-PT" w:eastAsia="en-US" w:bidi="ar-SA"/>
      </w:rPr>
    </w:lvl>
    <w:lvl w:ilvl="4">
      <w:start w:val="0"/>
      <w:numFmt w:val="bullet"/>
      <w:lvlText w:val="•"/>
      <w:lvlJc w:val="left"/>
      <w:pPr>
        <w:ind w:left="2914" w:hanging="564"/>
      </w:pPr>
      <w:rPr>
        <w:rFonts w:hint="default"/>
        <w:lang w:val="pt-PT" w:eastAsia="en-US" w:bidi="ar-SA"/>
      </w:rPr>
    </w:lvl>
    <w:lvl w:ilvl="5">
      <w:start w:val="0"/>
      <w:numFmt w:val="bullet"/>
      <w:lvlText w:val="•"/>
      <w:lvlJc w:val="left"/>
      <w:pPr>
        <w:ind w:left="5068" w:hanging="564"/>
      </w:pPr>
      <w:rPr>
        <w:rFonts w:hint="default"/>
        <w:lang w:val="pt-PT" w:eastAsia="en-US" w:bidi="ar-SA"/>
      </w:rPr>
    </w:lvl>
    <w:lvl w:ilvl="6">
      <w:start w:val="0"/>
      <w:numFmt w:val="bullet"/>
      <w:lvlText w:val="•"/>
      <w:lvlJc w:val="left"/>
      <w:pPr>
        <w:ind w:left="7222" w:hanging="564"/>
      </w:pPr>
      <w:rPr>
        <w:rFonts w:hint="default"/>
        <w:lang w:val="pt-PT" w:eastAsia="en-US" w:bidi="ar-SA"/>
      </w:rPr>
    </w:lvl>
    <w:lvl w:ilvl="7">
      <w:start w:val="0"/>
      <w:numFmt w:val="bullet"/>
      <w:lvlText w:val="•"/>
      <w:lvlJc w:val="left"/>
      <w:pPr>
        <w:ind w:left="9377" w:hanging="564"/>
      </w:pPr>
      <w:rPr>
        <w:rFonts w:hint="default"/>
        <w:lang w:val="pt-PT" w:eastAsia="en-US" w:bidi="ar-SA"/>
      </w:rPr>
    </w:lvl>
    <w:lvl w:ilvl="8">
      <w:start w:val="0"/>
      <w:numFmt w:val="bullet"/>
      <w:lvlText w:val="•"/>
      <w:lvlJc w:val="left"/>
      <w:pPr>
        <w:ind w:left="11531" w:hanging="564"/>
      </w:pPr>
      <w:rPr>
        <w:rFonts w:hint="default"/>
        <w:lang w:val="pt-PT" w:eastAsia="en-US" w:bidi="ar-SA"/>
      </w:rPr>
    </w:lvl>
  </w:abstractNum>
  <w:abstractNum w:abstractNumId="3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7">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61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53" w:hanging="615"/>
      </w:pPr>
      <w:rPr>
        <w:rFonts w:hint="default"/>
        <w:lang w:val="pt-PT" w:eastAsia="en-US" w:bidi="ar-SA"/>
      </w:rPr>
    </w:lvl>
    <w:lvl w:ilvl="5">
      <w:start w:val="0"/>
      <w:numFmt w:val="bullet"/>
      <w:lvlText w:val="•"/>
      <w:lvlJc w:val="left"/>
      <w:pPr>
        <w:ind w:left="7351" w:hanging="615"/>
      </w:pPr>
      <w:rPr>
        <w:rFonts w:hint="default"/>
        <w:lang w:val="pt-PT" w:eastAsia="en-US" w:bidi="ar-SA"/>
      </w:rPr>
    </w:lvl>
    <w:lvl w:ilvl="6">
      <w:start w:val="0"/>
      <w:numFmt w:val="bullet"/>
      <w:lvlText w:val="•"/>
      <w:lvlJc w:val="left"/>
      <w:pPr>
        <w:ind w:left="9048" w:hanging="615"/>
      </w:pPr>
      <w:rPr>
        <w:rFonts w:hint="default"/>
        <w:lang w:val="pt-PT" w:eastAsia="en-US" w:bidi="ar-SA"/>
      </w:rPr>
    </w:lvl>
    <w:lvl w:ilvl="7">
      <w:start w:val="0"/>
      <w:numFmt w:val="bullet"/>
      <w:lvlText w:val="•"/>
      <w:lvlJc w:val="left"/>
      <w:pPr>
        <w:ind w:left="10746" w:hanging="615"/>
      </w:pPr>
      <w:rPr>
        <w:rFonts w:hint="default"/>
        <w:lang w:val="pt-PT" w:eastAsia="en-US" w:bidi="ar-SA"/>
      </w:rPr>
    </w:lvl>
    <w:lvl w:ilvl="8">
      <w:start w:val="0"/>
      <w:numFmt w:val="bullet"/>
      <w:lvlText w:val="•"/>
      <w:lvlJc w:val="left"/>
      <w:pPr>
        <w:ind w:left="12444" w:hanging="615"/>
      </w:pPr>
      <w:rPr>
        <w:rFonts w:hint="default"/>
        <w:lang w:val="pt-PT" w:eastAsia="en-US" w:bidi="ar-SA"/>
      </w:rPr>
    </w:lvl>
  </w:abstractNum>
  <w:abstractNum w:abstractNumId="36">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35">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4">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33">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2">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1">
    <w:multiLevelType w:val="hybridMultilevel"/>
    <w:lvl w:ilvl="0">
      <w:start w:val="5"/>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30">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9">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2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7">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26">
    <w:multiLevelType w:val="hybridMultilevel"/>
    <w:lvl w:ilvl="0">
      <w:start w:val="1"/>
      <w:numFmt w:val="decimal"/>
      <w:lvlText w:val="%1"/>
      <w:lvlJc w:val="left"/>
      <w:pPr>
        <w:ind w:left="120" w:hanging="316"/>
        <w:jc w:val="left"/>
      </w:pPr>
      <w:rPr>
        <w:rFonts w:hint="default"/>
        <w:lang w:val="pt-PT" w:eastAsia="en-US" w:bidi="ar-SA"/>
      </w:rPr>
    </w:lvl>
    <w:lvl w:ilvl="1">
      <w:start w:val="1"/>
      <w:numFmt w:val="decimal"/>
      <w:lvlText w:val="%1.%2"/>
      <w:lvlJc w:val="left"/>
      <w:pPr>
        <w:ind w:left="120" w:hanging="31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5">
    <w:multiLevelType w:val="hybridMultilevel"/>
    <w:lvl w:ilvl="0">
      <w:start w:val="4"/>
      <w:numFmt w:val="decimal"/>
      <w:lvlText w:val="%1"/>
      <w:lvlJc w:val="left"/>
      <w:pPr>
        <w:ind w:left="469" w:hanging="350"/>
        <w:jc w:val="left"/>
      </w:pPr>
      <w:rPr>
        <w:rFonts w:hint="default"/>
        <w:lang w:val="pt-PT" w:eastAsia="en-US" w:bidi="ar-SA"/>
      </w:rPr>
    </w:lvl>
    <w:lvl w:ilvl="1">
      <w:start w:val="5"/>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4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77" w:hanging="499"/>
      </w:pPr>
      <w:rPr>
        <w:rFonts w:hint="default"/>
        <w:lang w:val="pt-PT" w:eastAsia="en-US" w:bidi="ar-SA"/>
      </w:rPr>
    </w:lvl>
    <w:lvl w:ilvl="4">
      <w:start w:val="0"/>
      <w:numFmt w:val="bullet"/>
      <w:lvlText w:val="•"/>
      <w:lvlJc w:val="left"/>
      <w:pPr>
        <w:ind w:left="5586" w:hanging="499"/>
      </w:pPr>
      <w:rPr>
        <w:rFonts w:hint="default"/>
        <w:lang w:val="pt-PT" w:eastAsia="en-US" w:bidi="ar-SA"/>
      </w:rPr>
    </w:lvl>
    <w:lvl w:ilvl="5">
      <w:start w:val="0"/>
      <w:numFmt w:val="bullet"/>
      <w:lvlText w:val="•"/>
      <w:lvlJc w:val="left"/>
      <w:pPr>
        <w:ind w:left="7295" w:hanging="499"/>
      </w:pPr>
      <w:rPr>
        <w:rFonts w:hint="default"/>
        <w:lang w:val="pt-PT" w:eastAsia="en-US" w:bidi="ar-SA"/>
      </w:rPr>
    </w:lvl>
    <w:lvl w:ilvl="6">
      <w:start w:val="0"/>
      <w:numFmt w:val="bullet"/>
      <w:lvlText w:val="•"/>
      <w:lvlJc w:val="left"/>
      <w:pPr>
        <w:ind w:left="9004" w:hanging="499"/>
      </w:pPr>
      <w:rPr>
        <w:rFonts w:hint="default"/>
        <w:lang w:val="pt-PT" w:eastAsia="en-US" w:bidi="ar-SA"/>
      </w:rPr>
    </w:lvl>
    <w:lvl w:ilvl="7">
      <w:start w:val="0"/>
      <w:numFmt w:val="bullet"/>
      <w:lvlText w:val="•"/>
      <w:lvlJc w:val="left"/>
      <w:pPr>
        <w:ind w:left="10713" w:hanging="499"/>
      </w:pPr>
      <w:rPr>
        <w:rFonts w:hint="default"/>
        <w:lang w:val="pt-PT" w:eastAsia="en-US" w:bidi="ar-SA"/>
      </w:rPr>
    </w:lvl>
    <w:lvl w:ilvl="8">
      <w:start w:val="0"/>
      <w:numFmt w:val="bullet"/>
      <w:lvlText w:val="•"/>
      <w:lvlJc w:val="left"/>
      <w:pPr>
        <w:ind w:left="12422" w:hanging="499"/>
      </w:pPr>
      <w:rPr>
        <w:rFonts w:hint="default"/>
        <w:lang w:val="pt-PT" w:eastAsia="en-US" w:bidi="ar-SA"/>
      </w:rPr>
    </w:lvl>
  </w:abstractNum>
  <w:abstractNum w:abstractNumId="24">
    <w:multiLevelType w:val="hybridMultilevel"/>
    <w:lvl w:ilvl="0">
      <w:start w:val="4"/>
      <w:numFmt w:val="decimal"/>
      <w:lvlText w:val="%1"/>
      <w:lvlJc w:val="left"/>
      <w:pPr>
        <w:ind w:left="419" w:hanging="300"/>
        <w:jc w:val="left"/>
      </w:pPr>
      <w:rPr>
        <w:rFonts w:hint="default"/>
        <w:lang w:val="pt-PT" w:eastAsia="en-US" w:bidi="ar-SA"/>
      </w:rPr>
    </w:lvl>
    <w:lvl w:ilvl="1">
      <w:start w:val="4"/>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0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30" w:hanging="639"/>
      </w:pPr>
      <w:rPr>
        <w:rFonts w:hint="default"/>
        <w:lang w:val="pt-PT" w:eastAsia="en-US" w:bidi="ar-SA"/>
      </w:rPr>
    </w:lvl>
    <w:lvl w:ilvl="5">
      <w:start w:val="0"/>
      <w:numFmt w:val="bullet"/>
      <w:lvlText w:val="•"/>
      <w:lvlJc w:val="left"/>
      <w:pPr>
        <w:ind w:left="6415" w:hanging="639"/>
      </w:pPr>
      <w:rPr>
        <w:rFonts w:hint="default"/>
        <w:lang w:val="pt-PT" w:eastAsia="en-US" w:bidi="ar-SA"/>
      </w:rPr>
    </w:lvl>
    <w:lvl w:ilvl="6">
      <w:start w:val="0"/>
      <w:numFmt w:val="bullet"/>
      <w:lvlText w:val="•"/>
      <w:lvlJc w:val="left"/>
      <w:pPr>
        <w:ind w:left="8300" w:hanging="639"/>
      </w:pPr>
      <w:rPr>
        <w:rFonts w:hint="default"/>
        <w:lang w:val="pt-PT" w:eastAsia="en-US" w:bidi="ar-SA"/>
      </w:rPr>
    </w:lvl>
    <w:lvl w:ilvl="7">
      <w:start w:val="0"/>
      <w:numFmt w:val="bullet"/>
      <w:lvlText w:val="•"/>
      <w:lvlJc w:val="left"/>
      <w:pPr>
        <w:ind w:left="10185" w:hanging="639"/>
      </w:pPr>
      <w:rPr>
        <w:rFonts w:hint="default"/>
        <w:lang w:val="pt-PT" w:eastAsia="en-US" w:bidi="ar-SA"/>
      </w:rPr>
    </w:lvl>
    <w:lvl w:ilvl="8">
      <w:start w:val="0"/>
      <w:numFmt w:val="bullet"/>
      <w:lvlText w:val="•"/>
      <w:lvlJc w:val="left"/>
      <w:pPr>
        <w:ind w:left="12070" w:hanging="639"/>
      </w:pPr>
      <w:rPr>
        <w:rFonts w:hint="default"/>
        <w:lang w:val="pt-PT" w:eastAsia="en-US" w:bidi="ar-SA"/>
      </w:rPr>
    </w:lvl>
  </w:abstractNum>
  <w:abstractNum w:abstractNumId="23">
    <w:multiLevelType w:val="hybridMultilevel"/>
    <w:lvl w:ilvl="0">
      <w:start w:val="4"/>
      <w:numFmt w:val="decimal"/>
      <w:lvlText w:val="%1"/>
      <w:lvlJc w:val="left"/>
      <w:pPr>
        <w:ind w:left="120" w:hanging="529"/>
        <w:jc w:val="left"/>
      </w:pPr>
      <w:rPr>
        <w:rFonts w:hint="default"/>
        <w:lang w:val="pt-PT" w:eastAsia="en-US" w:bidi="ar-SA"/>
      </w:rPr>
    </w:lvl>
    <w:lvl w:ilvl="1">
      <w:start w:val="3"/>
      <w:numFmt w:val="decimal"/>
      <w:lvlText w:val="%1.%2"/>
      <w:lvlJc w:val="left"/>
      <w:pPr>
        <w:ind w:left="120" w:hanging="529"/>
        <w:jc w:val="left"/>
      </w:pPr>
      <w:rPr>
        <w:rFonts w:hint="default"/>
        <w:lang w:val="pt-PT" w:eastAsia="en-US" w:bidi="ar-SA"/>
      </w:rPr>
    </w:lvl>
    <w:lvl w:ilvl="2">
      <w:start w:val="2"/>
      <w:numFmt w:val="decimal"/>
      <w:lvlText w:val="%1.%2.%3."/>
      <w:lvlJc w:val="left"/>
      <w:pPr>
        <w:ind w:left="120" w:hanging="52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29"/>
      </w:pPr>
      <w:rPr>
        <w:rFonts w:hint="default"/>
        <w:lang w:val="pt-PT" w:eastAsia="en-US" w:bidi="ar-SA"/>
      </w:rPr>
    </w:lvl>
    <w:lvl w:ilvl="4">
      <w:start w:val="0"/>
      <w:numFmt w:val="bullet"/>
      <w:lvlText w:val="•"/>
      <w:lvlJc w:val="left"/>
      <w:pPr>
        <w:ind w:left="6408" w:hanging="529"/>
      </w:pPr>
      <w:rPr>
        <w:rFonts w:hint="default"/>
        <w:lang w:val="pt-PT" w:eastAsia="en-US" w:bidi="ar-SA"/>
      </w:rPr>
    </w:lvl>
    <w:lvl w:ilvl="5">
      <w:start w:val="0"/>
      <w:numFmt w:val="bullet"/>
      <w:lvlText w:val="•"/>
      <w:lvlJc w:val="left"/>
      <w:pPr>
        <w:ind w:left="7980" w:hanging="529"/>
      </w:pPr>
      <w:rPr>
        <w:rFonts w:hint="default"/>
        <w:lang w:val="pt-PT" w:eastAsia="en-US" w:bidi="ar-SA"/>
      </w:rPr>
    </w:lvl>
    <w:lvl w:ilvl="6">
      <w:start w:val="0"/>
      <w:numFmt w:val="bullet"/>
      <w:lvlText w:val="•"/>
      <w:lvlJc w:val="left"/>
      <w:pPr>
        <w:ind w:left="9552" w:hanging="529"/>
      </w:pPr>
      <w:rPr>
        <w:rFonts w:hint="default"/>
        <w:lang w:val="pt-PT" w:eastAsia="en-US" w:bidi="ar-SA"/>
      </w:rPr>
    </w:lvl>
    <w:lvl w:ilvl="7">
      <w:start w:val="0"/>
      <w:numFmt w:val="bullet"/>
      <w:lvlText w:val="•"/>
      <w:lvlJc w:val="left"/>
      <w:pPr>
        <w:ind w:left="11124" w:hanging="529"/>
      </w:pPr>
      <w:rPr>
        <w:rFonts w:hint="default"/>
        <w:lang w:val="pt-PT" w:eastAsia="en-US" w:bidi="ar-SA"/>
      </w:rPr>
    </w:lvl>
    <w:lvl w:ilvl="8">
      <w:start w:val="0"/>
      <w:numFmt w:val="bullet"/>
      <w:lvlText w:val="•"/>
      <w:lvlJc w:val="left"/>
      <w:pPr>
        <w:ind w:left="12696" w:hanging="529"/>
      </w:pPr>
      <w:rPr>
        <w:rFonts w:hint="default"/>
        <w:lang w:val="pt-PT" w:eastAsia="en-US" w:bidi="ar-SA"/>
      </w:rPr>
    </w:lvl>
  </w:abstractNum>
  <w:abstractNum w:abstractNumId="2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120" w:hanging="38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1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68" w:hanging="514"/>
      </w:pPr>
      <w:rPr>
        <w:rFonts w:hint="default"/>
        <w:lang w:val="pt-PT" w:eastAsia="en-US" w:bidi="ar-SA"/>
      </w:rPr>
    </w:lvl>
    <w:lvl w:ilvl="4">
      <w:start w:val="0"/>
      <w:numFmt w:val="bullet"/>
      <w:lvlText w:val="•"/>
      <w:lvlJc w:val="left"/>
      <w:pPr>
        <w:ind w:left="5493" w:hanging="514"/>
      </w:pPr>
      <w:rPr>
        <w:rFonts w:hint="default"/>
        <w:lang w:val="pt-PT" w:eastAsia="en-US" w:bidi="ar-SA"/>
      </w:rPr>
    </w:lvl>
    <w:lvl w:ilvl="5">
      <w:start w:val="0"/>
      <w:numFmt w:val="bullet"/>
      <w:lvlText w:val="•"/>
      <w:lvlJc w:val="left"/>
      <w:pPr>
        <w:ind w:left="7217" w:hanging="514"/>
      </w:pPr>
      <w:rPr>
        <w:rFonts w:hint="default"/>
        <w:lang w:val="pt-PT" w:eastAsia="en-US" w:bidi="ar-SA"/>
      </w:rPr>
    </w:lvl>
    <w:lvl w:ilvl="6">
      <w:start w:val="0"/>
      <w:numFmt w:val="bullet"/>
      <w:lvlText w:val="•"/>
      <w:lvlJc w:val="left"/>
      <w:pPr>
        <w:ind w:left="8942" w:hanging="514"/>
      </w:pPr>
      <w:rPr>
        <w:rFonts w:hint="default"/>
        <w:lang w:val="pt-PT" w:eastAsia="en-US" w:bidi="ar-SA"/>
      </w:rPr>
    </w:lvl>
    <w:lvl w:ilvl="7">
      <w:start w:val="0"/>
      <w:numFmt w:val="bullet"/>
      <w:lvlText w:val="•"/>
      <w:lvlJc w:val="left"/>
      <w:pPr>
        <w:ind w:left="10666" w:hanging="514"/>
      </w:pPr>
      <w:rPr>
        <w:rFonts w:hint="default"/>
        <w:lang w:val="pt-PT" w:eastAsia="en-US" w:bidi="ar-SA"/>
      </w:rPr>
    </w:lvl>
    <w:lvl w:ilvl="8">
      <w:start w:val="0"/>
      <w:numFmt w:val="bullet"/>
      <w:lvlText w:val="•"/>
      <w:lvlJc w:val="left"/>
      <w:pPr>
        <w:ind w:left="12391" w:hanging="514"/>
      </w:pPr>
      <w:rPr>
        <w:rFonts w:hint="default"/>
        <w:lang w:val="pt-PT" w:eastAsia="en-US" w:bidi="ar-SA"/>
      </w:rPr>
    </w:lvl>
  </w:abstractNum>
  <w:abstractNum w:abstractNumId="2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0">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120"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20" w:hanging="350"/>
      </w:pPr>
      <w:rPr>
        <w:rFonts w:hint="default"/>
        <w:lang w:val="pt-PT" w:eastAsia="en-US" w:bidi="ar-SA"/>
      </w:rPr>
    </w:lvl>
    <w:lvl w:ilvl="6">
      <w:start w:val="0"/>
      <w:numFmt w:val="bullet"/>
      <w:lvlText w:val="•"/>
      <w:lvlJc w:val="left"/>
      <w:pPr>
        <w:ind w:left="760" w:hanging="350"/>
      </w:pPr>
      <w:rPr>
        <w:rFonts w:hint="default"/>
        <w:lang w:val="pt-PT" w:eastAsia="en-US" w:bidi="ar-SA"/>
      </w:rPr>
    </w:lvl>
    <w:lvl w:ilvl="7">
      <w:start w:val="0"/>
      <w:numFmt w:val="bullet"/>
      <w:lvlText w:val="•"/>
      <w:lvlJc w:val="left"/>
      <w:pPr>
        <w:ind w:left="860" w:hanging="350"/>
      </w:pPr>
      <w:rPr>
        <w:rFonts w:hint="default"/>
        <w:lang w:val="pt-PT" w:eastAsia="en-US" w:bidi="ar-SA"/>
      </w:rPr>
    </w:lvl>
    <w:lvl w:ilvl="8">
      <w:start w:val="0"/>
      <w:numFmt w:val="bullet"/>
      <w:lvlText w:val="•"/>
      <w:lvlJc w:val="left"/>
      <w:pPr>
        <w:ind w:left="1000" w:hanging="350"/>
      </w:pPr>
      <w:rPr>
        <w:rFonts w:hint="default"/>
        <w:lang w:val="pt-PT" w:eastAsia="en-US" w:bidi="ar-SA"/>
      </w:rPr>
    </w:lvl>
  </w:abstractNum>
  <w:abstractNum w:abstractNumId="19">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18">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7">
    <w:multiLevelType w:val="hybridMultilevel"/>
    <w:lvl w:ilvl="0">
      <w:start w:val="12"/>
      <w:numFmt w:val="decimal"/>
      <w:lvlText w:val="%1"/>
      <w:lvlJc w:val="left"/>
      <w:pPr>
        <w:ind w:left="880" w:hanging="551"/>
        <w:jc w:val="left"/>
      </w:pPr>
      <w:rPr>
        <w:rFonts w:hint="default"/>
        <w:lang w:val="pt-PT" w:eastAsia="en-US" w:bidi="ar-SA"/>
      </w:rPr>
    </w:lvl>
    <w:lvl w:ilvl="1">
      <w:start w:val="7"/>
      <w:numFmt w:val="decimal"/>
      <w:lvlText w:val="%1.%2"/>
      <w:lvlJc w:val="left"/>
      <w:pPr>
        <w:ind w:left="880" w:hanging="551"/>
        <w:jc w:val="left"/>
      </w:pPr>
      <w:rPr>
        <w:rFonts w:hint="default"/>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68" w:hanging="551"/>
      </w:pPr>
      <w:rPr>
        <w:rFonts w:hint="default"/>
        <w:lang w:val="pt-PT" w:eastAsia="en-US" w:bidi="ar-SA"/>
      </w:rPr>
    </w:lvl>
    <w:lvl w:ilvl="4">
      <w:start w:val="0"/>
      <w:numFmt w:val="bullet"/>
      <w:lvlText w:val="•"/>
      <w:lvlJc w:val="left"/>
      <w:pPr>
        <w:ind w:left="6864" w:hanging="551"/>
      </w:pPr>
      <w:rPr>
        <w:rFonts w:hint="default"/>
        <w:lang w:val="pt-PT" w:eastAsia="en-US" w:bidi="ar-SA"/>
      </w:rPr>
    </w:lvl>
    <w:lvl w:ilvl="5">
      <w:start w:val="0"/>
      <w:numFmt w:val="bullet"/>
      <w:lvlText w:val="•"/>
      <w:lvlJc w:val="left"/>
      <w:pPr>
        <w:ind w:left="8360" w:hanging="551"/>
      </w:pPr>
      <w:rPr>
        <w:rFonts w:hint="default"/>
        <w:lang w:val="pt-PT" w:eastAsia="en-US" w:bidi="ar-SA"/>
      </w:rPr>
    </w:lvl>
    <w:lvl w:ilvl="6">
      <w:start w:val="0"/>
      <w:numFmt w:val="bullet"/>
      <w:lvlText w:val="•"/>
      <w:lvlJc w:val="left"/>
      <w:pPr>
        <w:ind w:left="9856" w:hanging="551"/>
      </w:pPr>
      <w:rPr>
        <w:rFonts w:hint="default"/>
        <w:lang w:val="pt-PT" w:eastAsia="en-US" w:bidi="ar-SA"/>
      </w:rPr>
    </w:lvl>
    <w:lvl w:ilvl="7">
      <w:start w:val="0"/>
      <w:numFmt w:val="bullet"/>
      <w:lvlText w:val="•"/>
      <w:lvlJc w:val="left"/>
      <w:pPr>
        <w:ind w:left="11352" w:hanging="551"/>
      </w:pPr>
      <w:rPr>
        <w:rFonts w:hint="default"/>
        <w:lang w:val="pt-PT" w:eastAsia="en-US" w:bidi="ar-SA"/>
      </w:rPr>
    </w:lvl>
    <w:lvl w:ilvl="8">
      <w:start w:val="0"/>
      <w:numFmt w:val="bullet"/>
      <w:lvlText w:val="•"/>
      <w:lvlJc w:val="left"/>
      <w:pPr>
        <w:ind w:left="12848" w:hanging="551"/>
      </w:pPr>
      <w:rPr>
        <w:rFonts w:hint="default"/>
        <w:lang w:val="pt-PT" w:eastAsia="en-US" w:bidi="ar-SA"/>
      </w:rPr>
    </w:lvl>
  </w:abstractNum>
  <w:abstractNum w:abstractNumId="16">
    <w:multiLevelType w:val="hybridMultilevel"/>
    <w:lvl w:ilvl="0">
      <w:start w:val="12"/>
      <w:numFmt w:val="decimal"/>
      <w:lvlText w:val="%1"/>
      <w:lvlJc w:val="left"/>
      <w:pPr>
        <w:ind w:left="330" w:hanging="551"/>
        <w:jc w:val="left"/>
      </w:pPr>
      <w:rPr>
        <w:rFonts w:hint="default"/>
        <w:lang w:val="pt-PT" w:eastAsia="en-US" w:bidi="ar-SA"/>
      </w:rPr>
    </w:lvl>
    <w:lvl w:ilvl="1">
      <w:start w:val="5"/>
      <w:numFmt w:val="decimal"/>
      <w:lvlText w:val="%1.%2"/>
      <w:lvlJc w:val="left"/>
      <w:pPr>
        <w:ind w:left="330" w:hanging="551"/>
        <w:jc w:val="left"/>
      </w:pPr>
      <w:rPr>
        <w:rFonts w:hint="default"/>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76" w:hanging="551"/>
      </w:pPr>
      <w:rPr>
        <w:rFonts w:hint="default"/>
        <w:lang w:val="pt-PT" w:eastAsia="en-US" w:bidi="ar-SA"/>
      </w:rPr>
    </w:lvl>
    <w:lvl w:ilvl="4">
      <w:start w:val="0"/>
      <w:numFmt w:val="bullet"/>
      <w:lvlText w:val="•"/>
      <w:lvlJc w:val="left"/>
      <w:pPr>
        <w:ind w:left="6528" w:hanging="551"/>
      </w:pPr>
      <w:rPr>
        <w:rFonts w:hint="default"/>
        <w:lang w:val="pt-PT" w:eastAsia="en-US" w:bidi="ar-SA"/>
      </w:rPr>
    </w:lvl>
    <w:lvl w:ilvl="5">
      <w:start w:val="0"/>
      <w:numFmt w:val="bullet"/>
      <w:lvlText w:val="•"/>
      <w:lvlJc w:val="left"/>
      <w:pPr>
        <w:ind w:left="8080" w:hanging="551"/>
      </w:pPr>
      <w:rPr>
        <w:rFonts w:hint="default"/>
        <w:lang w:val="pt-PT" w:eastAsia="en-US" w:bidi="ar-SA"/>
      </w:rPr>
    </w:lvl>
    <w:lvl w:ilvl="6">
      <w:start w:val="0"/>
      <w:numFmt w:val="bullet"/>
      <w:lvlText w:val="•"/>
      <w:lvlJc w:val="left"/>
      <w:pPr>
        <w:ind w:left="9632" w:hanging="551"/>
      </w:pPr>
      <w:rPr>
        <w:rFonts w:hint="default"/>
        <w:lang w:val="pt-PT" w:eastAsia="en-US" w:bidi="ar-SA"/>
      </w:rPr>
    </w:lvl>
    <w:lvl w:ilvl="7">
      <w:start w:val="0"/>
      <w:numFmt w:val="bullet"/>
      <w:lvlText w:val="•"/>
      <w:lvlJc w:val="left"/>
      <w:pPr>
        <w:ind w:left="11184" w:hanging="551"/>
      </w:pPr>
      <w:rPr>
        <w:rFonts w:hint="default"/>
        <w:lang w:val="pt-PT" w:eastAsia="en-US" w:bidi="ar-SA"/>
      </w:rPr>
    </w:lvl>
    <w:lvl w:ilvl="8">
      <w:start w:val="0"/>
      <w:numFmt w:val="bullet"/>
      <w:lvlText w:val="•"/>
      <w:lvlJc w:val="left"/>
      <w:pPr>
        <w:ind w:left="12736" w:hanging="551"/>
      </w:pPr>
      <w:rPr>
        <w:rFonts w:hint="default"/>
        <w:lang w:val="pt-PT" w:eastAsia="en-US" w:bidi="ar-SA"/>
      </w:rPr>
    </w:lvl>
  </w:abstractNum>
  <w:abstractNum w:abstractNumId="15">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3">
    <w:multiLevelType w:val="hybridMultilevel"/>
    <w:lvl w:ilvl="0">
      <w:start w:val="11"/>
      <w:numFmt w:val="decimal"/>
      <w:lvlText w:val="%1"/>
      <w:lvlJc w:val="left"/>
      <w:pPr>
        <w:ind w:left="330" w:hanging="632"/>
        <w:jc w:val="left"/>
      </w:pPr>
      <w:rPr>
        <w:rFonts w:hint="default"/>
        <w:lang w:val="pt-PT" w:eastAsia="en-US" w:bidi="ar-SA"/>
      </w:rPr>
    </w:lvl>
    <w:lvl w:ilvl="1">
      <w:start w:val="17"/>
      <w:numFmt w:val="decimal"/>
      <w:lvlText w:val="%1.%2"/>
      <w:lvlJc w:val="left"/>
      <w:pPr>
        <w:ind w:left="330" w:hanging="632"/>
        <w:jc w:val="left"/>
      </w:pPr>
      <w:rPr>
        <w:rFonts w:hint="default"/>
        <w:lang w:val="pt-PT" w:eastAsia="en-US" w:bidi="ar-SA"/>
      </w:rPr>
    </w:lvl>
    <w:lvl w:ilvl="2">
      <w:start w:val="1"/>
      <w:numFmt w:val="decimal"/>
      <w:lvlText w:val="%1.%2.%3"/>
      <w:lvlJc w:val="left"/>
      <w:pPr>
        <w:ind w:left="330"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4976" w:hanging="632"/>
      </w:pPr>
      <w:rPr>
        <w:rFonts w:hint="default"/>
        <w:lang w:val="pt-PT" w:eastAsia="en-US" w:bidi="ar-SA"/>
      </w:rPr>
    </w:lvl>
    <w:lvl w:ilvl="4">
      <w:start w:val="0"/>
      <w:numFmt w:val="bullet"/>
      <w:lvlText w:val="•"/>
      <w:lvlJc w:val="left"/>
      <w:pPr>
        <w:ind w:left="6528" w:hanging="632"/>
      </w:pPr>
      <w:rPr>
        <w:rFonts w:hint="default"/>
        <w:lang w:val="pt-PT" w:eastAsia="en-US" w:bidi="ar-SA"/>
      </w:rPr>
    </w:lvl>
    <w:lvl w:ilvl="5">
      <w:start w:val="0"/>
      <w:numFmt w:val="bullet"/>
      <w:lvlText w:val="•"/>
      <w:lvlJc w:val="left"/>
      <w:pPr>
        <w:ind w:left="8080" w:hanging="632"/>
      </w:pPr>
      <w:rPr>
        <w:rFonts w:hint="default"/>
        <w:lang w:val="pt-PT" w:eastAsia="en-US" w:bidi="ar-SA"/>
      </w:rPr>
    </w:lvl>
    <w:lvl w:ilvl="6">
      <w:start w:val="0"/>
      <w:numFmt w:val="bullet"/>
      <w:lvlText w:val="•"/>
      <w:lvlJc w:val="left"/>
      <w:pPr>
        <w:ind w:left="9632" w:hanging="632"/>
      </w:pPr>
      <w:rPr>
        <w:rFonts w:hint="default"/>
        <w:lang w:val="pt-PT" w:eastAsia="en-US" w:bidi="ar-SA"/>
      </w:rPr>
    </w:lvl>
    <w:lvl w:ilvl="7">
      <w:start w:val="0"/>
      <w:numFmt w:val="bullet"/>
      <w:lvlText w:val="•"/>
      <w:lvlJc w:val="left"/>
      <w:pPr>
        <w:ind w:left="11184" w:hanging="632"/>
      </w:pPr>
      <w:rPr>
        <w:rFonts w:hint="default"/>
        <w:lang w:val="pt-PT" w:eastAsia="en-US" w:bidi="ar-SA"/>
      </w:rPr>
    </w:lvl>
    <w:lvl w:ilvl="8">
      <w:start w:val="0"/>
      <w:numFmt w:val="bullet"/>
      <w:lvlText w:val="•"/>
      <w:lvlJc w:val="left"/>
      <w:pPr>
        <w:ind w:left="12736" w:hanging="632"/>
      </w:pPr>
      <w:rPr>
        <w:rFonts w:hint="default"/>
        <w:lang w:val="pt-PT" w:eastAsia="en-US" w:bidi="ar-SA"/>
      </w:rPr>
    </w:lvl>
  </w:abstractNum>
  <w:abstractNum w:abstractNumId="12">
    <w:multiLevelType w:val="hybridMultilevel"/>
    <w:lvl w:ilvl="0">
      <w:start w:val="11"/>
      <w:numFmt w:val="decimal"/>
      <w:lvlText w:val="%1"/>
      <w:lvlJc w:val="left"/>
      <w:pPr>
        <w:ind w:left="872" w:hanging="543"/>
        <w:jc w:val="left"/>
      </w:pPr>
      <w:rPr>
        <w:rFonts w:hint="default"/>
        <w:lang w:val="pt-PT" w:eastAsia="en-US" w:bidi="ar-SA"/>
      </w:rPr>
    </w:lvl>
    <w:lvl w:ilvl="1">
      <w:start w:val="8"/>
      <w:numFmt w:val="decimal"/>
      <w:lvlText w:val="%1.%2"/>
      <w:lvlJc w:val="left"/>
      <w:pPr>
        <w:ind w:left="872" w:hanging="543"/>
        <w:jc w:val="left"/>
      </w:pPr>
      <w:rPr>
        <w:rFonts w:hint="default"/>
        <w:lang w:val="pt-PT" w:eastAsia="en-US" w:bidi="ar-SA"/>
      </w:rPr>
    </w:lvl>
    <w:lvl w:ilvl="2">
      <w:start w:val="1"/>
      <w:numFmt w:val="decimal"/>
      <w:lvlText w:val="%1.%2.%3"/>
      <w:lvlJc w:val="left"/>
      <w:pPr>
        <w:ind w:left="8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368" w:hanging="543"/>
      </w:pPr>
      <w:rPr>
        <w:rFonts w:hint="default"/>
        <w:lang w:val="pt-PT" w:eastAsia="en-US" w:bidi="ar-SA"/>
      </w:rPr>
    </w:lvl>
    <w:lvl w:ilvl="4">
      <w:start w:val="0"/>
      <w:numFmt w:val="bullet"/>
      <w:lvlText w:val="•"/>
      <w:lvlJc w:val="left"/>
      <w:pPr>
        <w:ind w:left="6864" w:hanging="543"/>
      </w:pPr>
      <w:rPr>
        <w:rFonts w:hint="default"/>
        <w:lang w:val="pt-PT" w:eastAsia="en-US" w:bidi="ar-SA"/>
      </w:rPr>
    </w:lvl>
    <w:lvl w:ilvl="5">
      <w:start w:val="0"/>
      <w:numFmt w:val="bullet"/>
      <w:lvlText w:val="•"/>
      <w:lvlJc w:val="left"/>
      <w:pPr>
        <w:ind w:left="8360" w:hanging="543"/>
      </w:pPr>
      <w:rPr>
        <w:rFonts w:hint="default"/>
        <w:lang w:val="pt-PT" w:eastAsia="en-US" w:bidi="ar-SA"/>
      </w:rPr>
    </w:lvl>
    <w:lvl w:ilvl="6">
      <w:start w:val="0"/>
      <w:numFmt w:val="bullet"/>
      <w:lvlText w:val="•"/>
      <w:lvlJc w:val="left"/>
      <w:pPr>
        <w:ind w:left="9856" w:hanging="543"/>
      </w:pPr>
      <w:rPr>
        <w:rFonts w:hint="default"/>
        <w:lang w:val="pt-PT" w:eastAsia="en-US" w:bidi="ar-SA"/>
      </w:rPr>
    </w:lvl>
    <w:lvl w:ilvl="7">
      <w:start w:val="0"/>
      <w:numFmt w:val="bullet"/>
      <w:lvlText w:val="•"/>
      <w:lvlJc w:val="left"/>
      <w:pPr>
        <w:ind w:left="11352" w:hanging="543"/>
      </w:pPr>
      <w:rPr>
        <w:rFonts w:hint="default"/>
        <w:lang w:val="pt-PT" w:eastAsia="en-US" w:bidi="ar-SA"/>
      </w:rPr>
    </w:lvl>
    <w:lvl w:ilvl="8">
      <w:start w:val="0"/>
      <w:numFmt w:val="bullet"/>
      <w:lvlText w:val="•"/>
      <w:lvlJc w:val="left"/>
      <w:pPr>
        <w:ind w:left="12848" w:hanging="543"/>
      </w:pPr>
      <w:rPr>
        <w:rFonts w:hint="default"/>
        <w:lang w:val="pt-PT" w:eastAsia="en-US" w:bidi="ar-SA"/>
      </w:rPr>
    </w:lvl>
  </w:abstractNum>
  <w:abstractNum w:abstractNumId="11">
    <w:multiLevelType w:val="hybridMultilevel"/>
    <w:lvl w:ilvl="0">
      <w:start w:val="11"/>
      <w:numFmt w:val="decimal"/>
      <w:lvlText w:val="%1"/>
      <w:lvlJc w:val="left"/>
      <w:pPr>
        <w:ind w:left="872" w:hanging="543"/>
        <w:jc w:val="left"/>
      </w:pPr>
      <w:rPr>
        <w:rFonts w:hint="default"/>
        <w:lang w:val="pt-PT" w:eastAsia="en-US" w:bidi="ar-SA"/>
      </w:rPr>
    </w:lvl>
    <w:lvl w:ilvl="1">
      <w:start w:val="4"/>
      <w:numFmt w:val="decimal"/>
      <w:lvlText w:val="%1.%2"/>
      <w:lvlJc w:val="left"/>
      <w:pPr>
        <w:ind w:left="872" w:hanging="543"/>
        <w:jc w:val="left"/>
      </w:pPr>
      <w:rPr>
        <w:rFonts w:hint="default"/>
        <w:lang w:val="pt-PT" w:eastAsia="en-US" w:bidi="ar-SA"/>
      </w:rPr>
    </w:lvl>
    <w:lvl w:ilvl="2">
      <w:start w:val="1"/>
      <w:numFmt w:val="decimal"/>
      <w:lvlText w:val="%1.%2.%3"/>
      <w:lvlJc w:val="left"/>
      <w:pPr>
        <w:ind w:left="8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368" w:hanging="543"/>
      </w:pPr>
      <w:rPr>
        <w:rFonts w:hint="default"/>
        <w:lang w:val="pt-PT" w:eastAsia="en-US" w:bidi="ar-SA"/>
      </w:rPr>
    </w:lvl>
    <w:lvl w:ilvl="4">
      <w:start w:val="0"/>
      <w:numFmt w:val="bullet"/>
      <w:lvlText w:val="•"/>
      <w:lvlJc w:val="left"/>
      <w:pPr>
        <w:ind w:left="6864" w:hanging="543"/>
      </w:pPr>
      <w:rPr>
        <w:rFonts w:hint="default"/>
        <w:lang w:val="pt-PT" w:eastAsia="en-US" w:bidi="ar-SA"/>
      </w:rPr>
    </w:lvl>
    <w:lvl w:ilvl="5">
      <w:start w:val="0"/>
      <w:numFmt w:val="bullet"/>
      <w:lvlText w:val="•"/>
      <w:lvlJc w:val="left"/>
      <w:pPr>
        <w:ind w:left="8360" w:hanging="543"/>
      </w:pPr>
      <w:rPr>
        <w:rFonts w:hint="default"/>
        <w:lang w:val="pt-PT" w:eastAsia="en-US" w:bidi="ar-SA"/>
      </w:rPr>
    </w:lvl>
    <w:lvl w:ilvl="6">
      <w:start w:val="0"/>
      <w:numFmt w:val="bullet"/>
      <w:lvlText w:val="•"/>
      <w:lvlJc w:val="left"/>
      <w:pPr>
        <w:ind w:left="9856" w:hanging="543"/>
      </w:pPr>
      <w:rPr>
        <w:rFonts w:hint="default"/>
        <w:lang w:val="pt-PT" w:eastAsia="en-US" w:bidi="ar-SA"/>
      </w:rPr>
    </w:lvl>
    <w:lvl w:ilvl="7">
      <w:start w:val="0"/>
      <w:numFmt w:val="bullet"/>
      <w:lvlText w:val="•"/>
      <w:lvlJc w:val="left"/>
      <w:pPr>
        <w:ind w:left="11352" w:hanging="543"/>
      </w:pPr>
      <w:rPr>
        <w:rFonts w:hint="default"/>
        <w:lang w:val="pt-PT" w:eastAsia="en-US" w:bidi="ar-SA"/>
      </w:rPr>
    </w:lvl>
    <w:lvl w:ilvl="8">
      <w:start w:val="0"/>
      <w:numFmt w:val="bullet"/>
      <w:lvlText w:val="•"/>
      <w:lvlJc w:val="left"/>
      <w:pPr>
        <w:ind w:left="12848" w:hanging="543"/>
      </w:pPr>
      <w:rPr>
        <w:rFonts w:hint="default"/>
        <w:lang w:val="pt-PT" w:eastAsia="en-US" w:bidi="ar-SA"/>
      </w:rPr>
    </w:lvl>
  </w:abstractNum>
  <w:abstractNum w:abstractNumId="1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9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240" w:hanging="170"/>
      </w:pPr>
      <w:rPr>
        <w:rFonts w:hint="default"/>
        <w:lang w:val="pt-PT" w:eastAsia="en-US" w:bidi="ar-SA"/>
      </w:rPr>
    </w:lvl>
    <w:lvl w:ilvl="3">
      <w:start w:val="0"/>
      <w:numFmt w:val="bullet"/>
      <w:lvlText w:val="•"/>
      <w:lvlJc w:val="left"/>
      <w:pPr>
        <w:ind w:left="3940" w:hanging="170"/>
      </w:pPr>
      <w:rPr>
        <w:rFonts w:hint="default"/>
        <w:lang w:val="pt-PT" w:eastAsia="en-US" w:bidi="ar-SA"/>
      </w:rPr>
    </w:lvl>
    <w:lvl w:ilvl="4">
      <w:start w:val="0"/>
      <w:numFmt w:val="bullet"/>
      <w:lvlText w:val="•"/>
      <w:lvlJc w:val="left"/>
      <w:pPr>
        <w:ind w:left="5640" w:hanging="170"/>
      </w:pPr>
      <w:rPr>
        <w:rFonts w:hint="default"/>
        <w:lang w:val="pt-PT" w:eastAsia="en-US" w:bidi="ar-SA"/>
      </w:rPr>
    </w:lvl>
    <w:lvl w:ilvl="5">
      <w:start w:val="0"/>
      <w:numFmt w:val="bullet"/>
      <w:lvlText w:val="•"/>
      <w:lvlJc w:val="left"/>
      <w:pPr>
        <w:ind w:left="7340" w:hanging="170"/>
      </w:pPr>
      <w:rPr>
        <w:rFonts w:hint="default"/>
        <w:lang w:val="pt-PT" w:eastAsia="en-US" w:bidi="ar-SA"/>
      </w:rPr>
    </w:lvl>
    <w:lvl w:ilvl="6">
      <w:start w:val="0"/>
      <w:numFmt w:val="bullet"/>
      <w:lvlText w:val="•"/>
      <w:lvlJc w:val="left"/>
      <w:pPr>
        <w:ind w:left="9040" w:hanging="170"/>
      </w:pPr>
      <w:rPr>
        <w:rFonts w:hint="default"/>
        <w:lang w:val="pt-PT" w:eastAsia="en-US" w:bidi="ar-SA"/>
      </w:rPr>
    </w:lvl>
    <w:lvl w:ilvl="7">
      <w:start w:val="0"/>
      <w:numFmt w:val="bullet"/>
      <w:lvlText w:val="•"/>
      <w:lvlJc w:val="left"/>
      <w:pPr>
        <w:ind w:left="10740" w:hanging="170"/>
      </w:pPr>
      <w:rPr>
        <w:rFonts w:hint="default"/>
        <w:lang w:val="pt-PT" w:eastAsia="en-US" w:bidi="ar-SA"/>
      </w:rPr>
    </w:lvl>
    <w:lvl w:ilvl="8">
      <w:start w:val="0"/>
      <w:numFmt w:val="bullet"/>
      <w:lvlText w:val="•"/>
      <w:lvlJc w:val="left"/>
      <w:pPr>
        <w:ind w:left="12440" w:hanging="170"/>
      </w:pPr>
      <w:rPr>
        <w:rFonts w:hint="default"/>
        <w:lang w:val="pt-PT" w:eastAsia="en-US" w:bidi="ar-SA"/>
      </w:rPr>
    </w:lvl>
  </w:abstractNum>
  <w:abstractNum w:abstractNumId="6">
    <w:multiLevelType w:val="hybridMultilevel"/>
    <w:lvl w:ilvl="0">
      <w:start w:val="9"/>
      <w:numFmt w:val="decimal"/>
      <w:lvlText w:val="%1"/>
      <w:lvlJc w:val="left"/>
      <w:pPr>
        <w:ind w:left="863" w:hanging="543"/>
        <w:jc w:val="left"/>
      </w:pPr>
      <w:rPr>
        <w:rFonts w:hint="default"/>
        <w:lang w:val="pt-PT" w:eastAsia="en-US" w:bidi="ar-SA"/>
      </w:rPr>
    </w:lvl>
    <w:lvl w:ilvl="1">
      <w:start w:val="1"/>
      <w:numFmt w:val="decimal"/>
      <w:lvlText w:val="%1.%2"/>
      <w:lvlJc w:val="left"/>
      <w:pPr>
        <w:ind w:left="863" w:hanging="543"/>
        <w:jc w:val="left"/>
      </w:pPr>
      <w:rPr>
        <w:rFonts w:hint="default"/>
        <w:lang w:val="pt-PT" w:eastAsia="en-US" w:bidi="ar-SA"/>
      </w:rPr>
    </w:lvl>
    <w:lvl w:ilvl="2">
      <w:start w:val="11"/>
      <w:numFmt w:val="decimal"/>
      <w:lvlText w:val="%1.%2.%3"/>
      <w:lvlJc w:val="left"/>
      <w:pPr>
        <w:ind w:left="86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1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960" w:hanging="693"/>
      </w:pPr>
      <w:rPr>
        <w:rFonts w:hint="default"/>
        <w:lang w:val="pt-PT" w:eastAsia="en-US" w:bidi="ar-SA"/>
      </w:rPr>
    </w:lvl>
    <w:lvl w:ilvl="5">
      <w:start w:val="0"/>
      <w:numFmt w:val="bullet"/>
      <w:lvlText w:val="•"/>
      <w:lvlJc w:val="left"/>
      <w:pPr>
        <w:ind w:left="7606" w:hanging="693"/>
      </w:pPr>
      <w:rPr>
        <w:rFonts w:hint="default"/>
        <w:lang w:val="pt-PT" w:eastAsia="en-US" w:bidi="ar-SA"/>
      </w:rPr>
    </w:lvl>
    <w:lvl w:ilvl="6">
      <w:start w:val="0"/>
      <w:numFmt w:val="bullet"/>
      <w:lvlText w:val="•"/>
      <w:lvlJc w:val="left"/>
      <w:pPr>
        <w:ind w:left="9253" w:hanging="693"/>
      </w:pPr>
      <w:rPr>
        <w:rFonts w:hint="default"/>
        <w:lang w:val="pt-PT" w:eastAsia="en-US" w:bidi="ar-SA"/>
      </w:rPr>
    </w:lvl>
    <w:lvl w:ilvl="7">
      <w:start w:val="0"/>
      <w:numFmt w:val="bullet"/>
      <w:lvlText w:val="•"/>
      <w:lvlJc w:val="left"/>
      <w:pPr>
        <w:ind w:left="10900" w:hanging="693"/>
      </w:pPr>
      <w:rPr>
        <w:rFonts w:hint="default"/>
        <w:lang w:val="pt-PT" w:eastAsia="en-US" w:bidi="ar-SA"/>
      </w:rPr>
    </w:lvl>
    <w:lvl w:ilvl="8">
      <w:start w:val="0"/>
      <w:numFmt w:val="bullet"/>
      <w:lvlText w:val="•"/>
      <w:lvlJc w:val="left"/>
      <w:pPr>
        <w:ind w:left="12546" w:hanging="693"/>
      </w:pPr>
      <w:rPr>
        <w:rFonts w:hint="default"/>
        <w:lang w:val="pt-PT" w:eastAsia="en-US" w:bidi="ar-SA"/>
      </w:rPr>
    </w:lvl>
  </w:abstractNum>
  <w:abstractNum w:abstractNumId="5">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81" w:hanging="450"/>
        <w:jc w:val="left"/>
      </w:pPr>
      <w:rPr>
        <w:rFonts w:hint="default"/>
        <w:spacing w:val="0"/>
        <w:w w:val="100"/>
        <w:lang w:val="pt-PT" w:eastAsia="en-US" w:bidi="ar-SA"/>
      </w:rPr>
    </w:lvl>
    <w:lvl w:ilvl="2">
      <w:start w:val="1"/>
      <w:numFmt w:val="decimal"/>
      <w:lvlText w:val="%1.%2.%3."/>
      <w:lvlJc w:val="left"/>
      <w:pPr>
        <w:ind w:left="1002" w:hanging="682"/>
        <w:jc w:val="left"/>
      </w:pPr>
      <w:rPr>
        <w:rFonts w:hint="default"/>
        <w:spacing w:val="-8"/>
        <w:w w:val="100"/>
        <w:lang w:val="pt-PT" w:eastAsia="en-US" w:bidi="ar-SA"/>
      </w:rPr>
    </w:lvl>
    <w:lvl w:ilvl="3">
      <w:start w:val="1"/>
      <w:numFmt w:val="decimal"/>
      <w:lvlText w:val="%1.%2.%3.%4."/>
      <w:lvlJc w:val="left"/>
      <w:pPr>
        <w:ind w:left="106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40" w:hanging="682"/>
      </w:pPr>
      <w:rPr>
        <w:rFonts w:hint="default"/>
        <w:lang w:val="pt-PT" w:eastAsia="en-US" w:bidi="ar-SA"/>
      </w:rPr>
    </w:lvl>
    <w:lvl w:ilvl="5">
      <w:start w:val="0"/>
      <w:numFmt w:val="bullet"/>
      <w:lvlText w:val="•"/>
      <w:lvlJc w:val="left"/>
      <w:pPr>
        <w:ind w:left="760" w:hanging="682"/>
      </w:pPr>
      <w:rPr>
        <w:rFonts w:hint="default"/>
        <w:lang w:val="pt-PT" w:eastAsia="en-US" w:bidi="ar-SA"/>
      </w:rPr>
    </w:lvl>
    <w:lvl w:ilvl="6">
      <w:start w:val="0"/>
      <w:numFmt w:val="bullet"/>
      <w:lvlText w:val="•"/>
      <w:lvlJc w:val="left"/>
      <w:pPr>
        <w:ind w:left="780" w:hanging="682"/>
      </w:pPr>
      <w:rPr>
        <w:rFonts w:hint="default"/>
        <w:lang w:val="pt-PT" w:eastAsia="en-US" w:bidi="ar-SA"/>
      </w:rPr>
    </w:lvl>
    <w:lvl w:ilvl="7">
      <w:start w:val="0"/>
      <w:numFmt w:val="bullet"/>
      <w:lvlText w:val="•"/>
      <w:lvlJc w:val="left"/>
      <w:pPr>
        <w:ind w:left="820" w:hanging="682"/>
      </w:pPr>
      <w:rPr>
        <w:rFonts w:hint="default"/>
        <w:lang w:val="pt-PT" w:eastAsia="en-US" w:bidi="ar-SA"/>
      </w:rPr>
    </w:lvl>
    <w:lvl w:ilvl="8">
      <w:start w:val="0"/>
      <w:numFmt w:val="bullet"/>
      <w:lvlText w:val="•"/>
      <w:lvlJc w:val="left"/>
      <w:pPr>
        <w:ind w:left="860" w:hanging="682"/>
      </w:pPr>
      <w:rPr>
        <w:rFonts w:hint="default"/>
        <w:lang w:val="pt-PT" w:eastAsia="en-US" w:bidi="ar-SA"/>
      </w:rPr>
    </w:lvl>
  </w:abstract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sz w:val="22"/>
      <w:szCs w:val="22"/>
      <w:lang w:val="pt-PT" w:eastAsia="en-US" w:bidi="ar-SA"/>
    </w:rPr>
  </w:style>
  <w:style w:styleId="Heading2" w:type="paragraph">
    <w:name w:val="Heading 2"/>
    <w:basedOn w:val="Normal"/>
    <w:uiPriority w:val="1"/>
    <w:qFormat/>
    <w:pPr>
      <w:ind w:left="468"/>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119"/>
      <w:outlineLvl w:val="3"/>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image" Target="media/image3.pn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https://pncp.gov.br/app/pca/42498600000171/2024/17" TargetMode="External"/><Relationship Id="rId33" Type="http://schemas.openxmlformats.org/officeDocument/2006/relationships/hyperlink" Target="https://bvsms.saude.gov.br/bvs/publicacoes/anvisa/cartilha_licitacao.pdf"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96" TargetMode="External"/><Relationship Id="rId39" Type="http://schemas.openxmlformats.org/officeDocument/2006/relationships/hyperlink" Target="https://www.planalto.gov.br/ccivil_03/leis/2002/l10406compilada.htm#art827" TargetMode="External"/><Relationship Id="rId40" Type="http://schemas.openxmlformats.org/officeDocument/2006/relationships/hyperlink" Target="http://www.planalto.gov.br/ccivil_03/_ato2019-2022/2021/lei/L14133.htm#art131" TargetMode="External"/><Relationship Id="rId41" Type="http://schemas.openxmlformats.org/officeDocument/2006/relationships/hyperlink" Target="http://www.planalto.gov.br/ccivil_03/_ato2019-2022/2021/lei/L14133.htm#art136" TargetMode="External"/><Relationship Id="rId42" Type="http://schemas.openxmlformats.org/officeDocument/2006/relationships/hyperlink" Target="http://www.planalto.gov.br/ccivil_03/_ato2019-2022/2021/lei/L14133.htm#art94" TargetMode="External"/><Relationship Id="rId43" Type="http://schemas.openxmlformats.org/officeDocument/2006/relationships/hyperlink" Target="https://www.planalto.gov.br/ccivil_03/_ato2011-2014/2011/lei/l12527.htm#art8%C2%A72" TargetMode="External"/><Relationship Id="rId44" Type="http://schemas.openxmlformats.org/officeDocument/2006/relationships/hyperlink" Target="mailto:luiz.souza@hupe.uerj.br" TargetMode="External"/><Relationship Id="rId45" Type="http://schemas.openxmlformats.org/officeDocument/2006/relationships/hyperlink" Target="mailto:simone.rocha@hupe.uerj.br"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- 97773944 - Edital de Licitação NI</dc:title>
  <dcterms:created xsi:type="dcterms:W3CDTF">2025-04-08T16:45:11Z</dcterms:created>
  <dcterms:modified xsi:type="dcterms:W3CDTF">2025-04-08T16:45:11Z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2025-04-08T00:00:00Z</vt:filetime>
  </property>
  <property fmtid="{D5CDD505-2E9C-101B-9397-08002B2CF9AE}" pid="3" name="Creator">
    <vt:lpwstr>Mozilla/5.0 (Windows NT 10.0; Win64; x64) AppleWebKit/537.36 (KHTML, like Gecko) Chrome/135.0.0.0 Safari/537.36</vt:lpwstr>
  </property>
  <property fmtid="{D5CDD505-2E9C-101B-9397-08002B2CF9AE}" pid="4" name="LastSaved">
    <vt:filetime>2025-04-08T00:00:00Z</vt:filetime>
  </property>
  <property fmtid="{D5CDD505-2E9C-101B-9397-08002B2CF9AE}" pid="5" name="Producer">
    <vt:lpwstr>Skia/PDF m135</vt:lpwstr>
  </property>
</Properties>
</file>